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62C3" w14:textId="77777777" w:rsidR="00E62B85" w:rsidRDefault="00E62B85">
      <w:pPr>
        <w:pStyle w:val="Heading4"/>
      </w:pPr>
      <w:r>
        <w:t>Transmittal Sheet</w:t>
      </w:r>
    </w:p>
    <w:p w14:paraId="3D73A2A4" w14:textId="77777777" w:rsidR="00E62B85" w:rsidRDefault="00E62B85">
      <w:pPr>
        <w:pStyle w:val="BlockLine"/>
      </w:pPr>
      <w:r>
        <w:fldChar w:fldCharType="begin">
          <w:fldData xml:space="preserve">RABvAGMAVABlAG0AcAAxAFYAYQByAAEDQwB1AHMAdABvAG0AIABQAG8AcAB1AHAAIAA5ADcANwAy
ADgAMQAyADAAMwAE9zIAIGEzB2APSBr6U8oBBPdfACQHQABEJ6QyvMwyB1BOoDIQcrcy0JKfA1BO
oDJEZrcyAPYyB0jzMQcBA0QnpDK8zDIHKABAYjMHoBYyB0BZSjMgADIAAGwAAAAAAAAAdA==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RgBvAG4AdABTAGUAdABpAG0AaQBzAHQAeQBsAGUAcwAuAHgAbQBsAABmAAAAAAAAAHA=
</w:fldData>
        </w:fldChar>
      </w:r>
      <w:r>
        <w:instrText xml:space="preserve"> ADDIN  \* MERGEFORMAT </w:instrText>
      </w:r>
      <w:r>
        <w:fldChar w:fldCharType="end"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62B85" w14:paraId="68408C42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8334938" w14:textId="77777777"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Introduction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028CA271" w14:textId="77777777" w:rsidR="00E62B85" w:rsidRDefault="00E62B85">
            <w:pPr>
              <w:pStyle w:val="BlockText"/>
            </w:pPr>
            <w:r>
              <w:t xml:space="preserve">This is the initial release of the </w:t>
            </w:r>
            <w:r w:rsidR="00D34917">
              <w:t>Military Sexual Trauma (MST)</w:t>
            </w:r>
            <w:r w:rsidR="000C2406">
              <w:t xml:space="preserve"> Outreach</w:t>
            </w:r>
            <w:r w:rsidR="00D34917">
              <w:t xml:space="preserve"> Coordinator chapter in the </w:t>
            </w:r>
            <w:r>
              <w:t>M27-1</w:t>
            </w:r>
            <w:r w:rsidR="00584A7E">
              <w:t xml:space="preserve"> Procedural Guidance</w:t>
            </w:r>
          </w:p>
        </w:tc>
      </w:tr>
    </w:tbl>
    <w:p w14:paraId="0F51BD90" w14:textId="77777777"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62B85" w14:paraId="59D5F1D6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DE1F1E9" w14:textId="77777777"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Date Submitted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700A651D" w14:textId="77777777" w:rsidR="00E62B85" w:rsidRDefault="000C2406">
            <w:pPr>
              <w:pStyle w:val="BlockText"/>
            </w:pPr>
            <w:r>
              <w:t>August 21</w:t>
            </w:r>
            <w:r w:rsidR="00E62B85">
              <w:t>, 20</w:t>
            </w:r>
            <w:r w:rsidR="00D34917">
              <w:t>20</w:t>
            </w:r>
          </w:p>
        </w:tc>
      </w:tr>
    </w:tbl>
    <w:p w14:paraId="7FAB7295" w14:textId="77777777"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62B85" w14:paraId="6FAA4AE9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F57C825" w14:textId="77777777"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 xml:space="preserve">Overview of the </w:t>
            </w:r>
            <w:r w:rsidR="00D34917">
              <w:rPr>
                <w:rFonts w:cs="Times New Roman"/>
              </w:rPr>
              <w:t xml:space="preserve">MST </w:t>
            </w:r>
            <w:r w:rsidR="00E86680">
              <w:rPr>
                <w:rFonts w:cs="Times New Roman"/>
              </w:rPr>
              <w:t xml:space="preserve">Outreach </w:t>
            </w:r>
            <w:r w:rsidR="00D34917">
              <w:rPr>
                <w:rFonts w:cs="Times New Roman"/>
              </w:rPr>
              <w:t>Coordinator Chapter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15A623C3" w14:textId="77777777" w:rsidR="00E62B85" w:rsidRDefault="00E62B85">
            <w:pPr>
              <w:pStyle w:val="BlockText"/>
            </w:pPr>
            <w:r>
              <w:t xml:space="preserve">The </w:t>
            </w:r>
            <w:r w:rsidR="00D34917">
              <w:t xml:space="preserve">Military Sexual Trauma (MST) </w:t>
            </w:r>
            <w:r w:rsidR="000C2406">
              <w:t xml:space="preserve">Outreach </w:t>
            </w:r>
            <w:r w:rsidR="00D34917">
              <w:t>Coordinator chapter</w:t>
            </w:r>
            <w:r>
              <w:t xml:space="preserve"> consists of an introduction and </w:t>
            </w:r>
            <w:r w:rsidR="002746AD">
              <w:t>1</w:t>
            </w:r>
            <w:r w:rsidR="003D108B">
              <w:t>3</w:t>
            </w:r>
            <w:r w:rsidR="002746AD">
              <w:t xml:space="preserve"> section</w:t>
            </w:r>
            <w:r>
              <w:t>s:</w:t>
            </w:r>
          </w:p>
          <w:p w14:paraId="21B6AE1C" w14:textId="77777777" w:rsidR="00E62B85" w:rsidRDefault="00E62B85">
            <w:pPr>
              <w:pStyle w:val="BlockText"/>
            </w:pPr>
          </w:p>
          <w:p w14:paraId="78421979" w14:textId="77777777" w:rsidR="00E62B85" w:rsidRDefault="00E62B85">
            <w:pPr>
              <w:pStyle w:val="BulletText1"/>
            </w:pPr>
            <w:r>
              <w:t>Introduction</w:t>
            </w:r>
          </w:p>
          <w:p w14:paraId="1AD824BB" w14:textId="77777777" w:rsidR="00E62B85" w:rsidRDefault="00ED21DC">
            <w:pPr>
              <w:pStyle w:val="BulletText1"/>
            </w:pPr>
            <w:r>
              <w:t xml:space="preserve">Section </w:t>
            </w:r>
            <w:r w:rsidR="002746AD">
              <w:t>a.:  Purpose</w:t>
            </w:r>
          </w:p>
          <w:p w14:paraId="7105D174" w14:textId="77777777" w:rsidR="002746AD" w:rsidRDefault="002746AD">
            <w:pPr>
              <w:pStyle w:val="BulletText1"/>
            </w:pPr>
            <w:r>
              <w:t>Section b.:  Overview</w:t>
            </w:r>
          </w:p>
          <w:p w14:paraId="07413FD6" w14:textId="77777777" w:rsidR="00EF65D4" w:rsidRDefault="00EF65D4" w:rsidP="00EF65D4">
            <w:pPr>
              <w:pStyle w:val="BulletText1"/>
            </w:pPr>
            <w:r>
              <w:t xml:space="preserve">Section c.:  MST </w:t>
            </w:r>
            <w:r w:rsidR="000C2406">
              <w:t xml:space="preserve">Outreach </w:t>
            </w:r>
            <w:r>
              <w:t>Coordinator Definition</w:t>
            </w:r>
          </w:p>
          <w:p w14:paraId="6D3AAF69" w14:textId="77777777" w:rsidR="00EF65D4" w:rsidRDefault="00EF65D4" w:rsidP="00EF65D4">
            <w:pPr>
              <w:pStyle w:val="BulletText1"/>
            </w:pPr>
            <w:r>
              <w:t xml:space="preserve">Section d.:  MST </w:t>
            </w:r>
            <w:r w:rsidR="000C2406">
              <w:t xml:space="preserve">Outreach </w:t>
            </w:r>
            <w:r>
              <w:t>Coordinator Duties</w:t>
            </w:r>
          </w:p>
          <w:p w14:paraId="7F683199" w14:textId="77777777" w:rsidR="00EF65D4" w:rsidRDefault="00EF65D4" w:rsidP="00EF65D4">
            <w:pPr>
              <w:pStyle w:val="BulletText1"/>
            </w:pPr>
            <w:r>
              <w:t xml:space="preserve">Section e.:  MST </w:t>
            </w:r>
            <w:r w:rsidR="000C2406">
              <w:t xml:space="preserve">Outreach </w:t>
            </w:r>
            <w:r>
              <w:t>Coordinator Responsibilities</w:t>
            </w:r>
          </w:p>
          <w:p w14:paraId="5B43AE7F" w14:textId="77777777" w:rsidR="00EF65D4" w:rsidRDefault="00EF65D4" w:rsidP="00EF65D4">
            <w:pPr>
              <w:pStyle w:val="BulletText1"/>
            </w:pPr>
            <w:r>
              <w:t>Section f.:  VHA MST Coordinators</w:t>
            </w:r>
          </w:p>
          <w:p w14:paraId="4E8A17FA" w14:textId="77777777" w:rsidR="00EF65D4" w:rsidRDefault="00EF65D4" w:rsidP="00EF65D4">
            <w:pPr>
              <w:pStyle w:val="BulletText1"/>
            </w:pPr>
            <w:r>
              <w:t>Section g.:  Procedures for Telephone Contact with the Veteran</w:t>
            </w:r>
          </w:p>
          <w:p w14:paraId="22C6A37F" w14:textId="77777777" w:rsidR="00EF65D4" w:rsidRDefault="00EF65D4" w:rsidP="00EF65D4">
            <w:pPr>
              <w:pStyle w:val="BulletText1"/>
            </w:pPr>
            <w:r>
              <w:t>Section h.:  Outreach and Coordination</w:t>
            </w:r>
          </w:p>
          <w:p w14:paraId="397AF22A" w14:textId="77777777" w:rsidR="00EF65D4" w:rsidRDefault="00EF65D4" w:rsidP="00EF65D4">
            <w:pPr>
              <w:pStyle w:val="BulletText1"/>
            </w:pPr>
            <w:r>
              <w:t>Section i.:  Reporting MST-Related Outreach</w:t>
            </w:r>
          </w:p>
          <w:p w14:paraId="3CA9037C" w14:textId="77777777" w:rsidR="00EF65D4" w:rsidRDefault="00EF65D4" w:rsidP="00EF65D4">
            <w:pPr>
              <w:pStyle w:val="BulletText1"/>
            </w:pPr>
            <w:r>
              <w:t xml:space="preserve">Section j.:  MST Coordinator </w:t>
            </w:r>
            <w:r w:rsidR="000C2406">
              <w:t>Poster</w:t>
            </w:r>
          </w:p>
          <w:p w14:paraId="3AF777CD" w14:textId="77777777" w:rsidR="00EF65D4" w:rsidRDefault="00EF65D4" w:rsidP="00EF65D4">
            <w:pPr>
              <w:pStyle w:val="BulletText1"/>
            </w:pPr>
            <w:r>
              <w:t xml:space="preserve">Section k.:  </w:t>
            </w:r>
            <w:r w:rsidR="000C2406">
              <w:t xml:space="preserve">MST-Related Training </w:t>
            </w:r>
          </w:p>
          <w:p w14:paraId="42BBBF73" w14:textId="77777777" w:rsidR="00E62B85" w:rsidRDefault="00EF65D4" w:rsidP="00EF65D4">
            <w:pPr>
              <w:pStyle w:val="BulletText1"/>
            </w:pPr>
            <w:r>
              <w:t xml:space="preserve">Section l.:  </w:t>
            </w:r>
            <w:r w:rsidR="000C2406">
              <w:t>MST-Related Resources</w:t>
            </w:r>
          </w:p>
          <w:p w14:paraId="37AC7FA9" w14:textId="77777777" w:rsidR="000C2406" w:rsidRDefault="000C2406" w:rsidP="00EF65D4">
            <w:pPr>
              <w:pStyle w:val="BulletText1"/>
            </w:pPr>
            <w:r>
              <w:t>Section m. References and Regulations</w:t>
            </w:r>
          </w:p>
        </w:tc>
      </w:tr>
    </w:tbl>
    <w:p w14:paraId="7308C8A6" w14:textId="77777777"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62B85" w14:paraId="2DD5823F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30679D2" w14:textId="77777777" w:rsidR="00E62B85" w:rsidRDefault="00EF65D4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 xml:space="preserve">MST </w:t>
            </w:r>
            <w:r w:rsidR="00E86680">
              <w:rPr>
                <w:rFonts w:cs="Times New Roman"/>
              </w:rPr>
              <w:t xml:space="preserve">Outreach </w:t>
            </w:r>
            <w:r>
              <w:rPr>
                <w:rFonts w:cs="Times New Roman"/>
              </w:rPr>
              <w:t>Coordinator Introduction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1A7C4E53" w14:textId="77777777" w:rsidR="00E62B85" w:rsidRDefault="00E62B85">
            <w:pPr>
              <w:pStyle w:val="BlockText"/>
            </w:pPr>
            <w:r>
              <w:t xml:space="preserve">The introduction of the manual provides </w:t>
            </w:r>
            <w:r w:rsidR="00EF65D4">
              <w:t xml:space="preserve">information </w:t>
            </w:r>
            <w:r w:rsidR="00EF65D4" w:rsidRPr="00382EE5">
              <w:t xml:space="preserve">on the roles and </w:t>
            </w:r>
            <w:r w:rsidR="00EF65D4">
              <w:t>responsibilities</w:t>
            </w:r>
            <w:r w:rsidR="00EF65D4" w:rsidRPr="00382EE5">
              <w:t xml:space="preserve"> of </w:t>
            </w:r>
            <w:r w:rsidR="00EF65D4">
              <w:rPr>
                <w:rFonts w:eastAsiaTheme="minorHAnsi"/>
                <w:color w:val="auto"/>
              </w:rPr>
              <w:t>Military Sexual Trauma</w:t>
            </w:r>
            <w:r w:rsidR="00EF65D4" w:rsidRPr="009C0146">
              <w:rPr>
                <w:rFonts w:eastAsiaTheme="minorHAnsi"/>
                <w:color w:val="auto"/>
              </w:rPr>
              <w:t xml:space="preserve"> </w:t>
            </w:r>
            <w:r w:rsidR="00EF65D4">
              <w:rPr>
                <w:rFonts w:eastAsiaTheme="minorHAnsi"/>
                <w:color w:val="auto"/>
              </w:rPr>
              <w:t xml:space="preserve">(MST) </w:t>
            </w:r>
            <w:r w:rsidR="000C2406">
              <w:rPr>
                <w:rFonts w:eastAsiaTheme="minorHAnsi"/>
                <w:color w:val="auto"/>
              </w:rPr>
              <w:t xml:space="preserve">Outreach </w:t>
            </w:r>
            <w:r w:rsidR="00EF65D4" w:rsidRPr="00382EE5">
              <w:t>Coordinators.</w:t>
            </w:r>
          </w:p>
        </w:tc>
      </w:tr>
    </w:tbl>
    <w:p w14:paraId="72F27849" w14:textId="77777777" w:rsidR="00E62B85" w:rsidRDefault="00E62B85">
      <w:pPr>
        <w:pStyle w:val="BlockLine"/>
      </w:pPr>
    </w:p>
    <w:tbl>
      <w:tblPr>
        <w:tblW w:w="94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62B85" w14:paraId="5F760ABB" w14:textId="77777777" w:rsidTr="00F9713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AFD7AB5" w14:textId="77777777" w:rsidR="00E62B85" w:rsidRDefault="00EF65D4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Section a</w:t>
            </w:r>
            <w:r w:rsidR="00E62B85">
              <w:rPr>
                <w:rFonts w:cs="Times New Roman"/>
              </w:rPr>
              <w:t xml:space="preserve">:  </w:t>
            </w:r>
            <w:r>
              <w:rPr>
                <w:rFonts w:cs="Times New Roman"/>
              </w:rPr>
              <w:t>Purpose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49596B10" w14:textId="77777777" w:rsidR="00E62B85" w:rsidRDefault="00EF65D4">
            <w:pPr>
              <w:pStyle w:val="BlockText"/>
            </w:pPr>
            <w:r>
              <w:t>Section a</w:t>
            </w:r>
            <w:r w:rsidR="00E62B85">
              <w:t xml:space="preserve"> of this manual consists of the </w:t>
            </w:r>
            <w:r>
              <w:t>Purpose</w:t>
            </w:r>
            <w:r w:rsidR="00E62B85">
              <w:t>:</w:t>
            </w:r>
          </w:p>
          <w:p w14:paraId="066D2194" w14:textId="77777777"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14:paraId="23ADD94C" w14:textId="77777777" w:rsidR="00E62B85" w:rsidRDefault="00E62B85">
            <w:pPr>
              <w:pStyle w:val="BulletText1"/>
              <w:numPr>
                <w:ilvl w:val="0"/>
                <w:numId w:val="0"/>
              </w:numPr>
            </w:pPr>
          </w:p>
        </w:tc>
      </w:tr>
      <w:tr w:rsidR="00E62B85" w14:paraId="0F3C921C" w14:textId="77777777" w:rsidTr="00F9713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E8684C5" w14:textId="77777777" w:rsidR="00E62B85" w:rsidRPr="00EF65D4" w:rsidRDefault="00EF65D4">
            <w:pPr>
              <w:pStyle w:val="ContinuedBlockLabel"/>
            </w:pPr>
            <w:r w:rsidRPr="00EF65D4">
              <w:t xml:space="preserve">Section b: </w:t>
            </w:r>
            <w:r w:rsidR="00D95AE3">
              <w:t xml:space="preserve"> </w:t>
            </w:r>
            <w:r w:rsidRPr="00EF65D4">
              <w:t>Overview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19A0556E" w14:textId="77777777" w:rsidR="00E62B85" w:rsidRDefault="00E62B85">
            <w:pPr>
              <w:pStyle w:val="BulletText1"/>
              <w:ind w:left="1080" w:hanging="1080"/>
            </w:pPr>
            <w:r>
              <w:t xml:space="preserve">Topic 1:  </w:t>
            </w:r>
            <w:r w:rsidR="00D95AE3">
              <w:t>Overview</w:t>
            </w:r>
          </w:p>
          <w:p w14:paraId="36FA2AF6" w14:textId="77777777" w:rsidR="00E62B85" w:rsidRDefault="00E62B8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14:paraId="364EFC94" w14:textId="77777777" w:rsidR="00E62B85" w:rsidRDefault="00E62B85" w:rsidP="00D95AE3">
            <w:pPr>
              <w:pStyle w:val="BulletText1"/>
              <w:numPr>
                <w:ilvl w:val="0"/>
                <w:numId w:val="0"/>
              </w:numPr>
              <w:ind w:left="173"/>
            </w:pPr>
          </w:p>
        </w:tc>
      </w:tr>
      <w:tr w:rsidR="00E62B85" w14:paraId="347B59DD" w14:textId="77777777" w:rsidTr="00F97135">
        <w:trPr>
          <w:trHeight w:val="12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1BDF592" w14:textId="77777777" w:rsidR="00E62B85" w:rsidRDefault="00D95AE3">
            <w:pPr>
              <w:pStyle w:val="ContinuedBlockLabel"/>
            </w:pPr>
            <w:r>
              <w:lastRenderedPageBreak/>
              <w:t xml:space="preserve">Section c:  MST </w:t>
            </w:r>
            <w:r w:rsidR="00E86680">
              <w:t xml:space="preserve">Outreach </w:t>
            </w:r>
            <w:r>
              <w:t>Coordinator Definition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0F829AC3" w14:textId="77777777" w:rsidR="00D95AE3" w:rsidRDefault="00E62B85" w:rsidP="00D95AE3">
            <w:pPr>
              <w:pStyle w:val="BulletText1"/>
            </w:pPr>
            <w:r>
              <w:t xml:space="preserve">Topic 1: </w:t>
            </w:r>
            <w:r w:rsidR="00D95AE3">
              <w:t xml:space="preserve">MST </w:t>
            </w:r>
            <w:r w:rsidR="000C2406">
              <w:t xml:space="preserve">Outreach </w:t>
            </w:r>
            <w:r w:rsidR="00D95AE3">
              <w:t>Coordinator Definition</w:t>
            </w:r>
          </w:p>
          <w:p w14:paraId="2077F193" w14:textId="77777777" w:rsidR="00E62B85" w:rsidRDefault="00E62B85" w:rsidP="00D95AE3">
            <w:pPr>
              <w:pStyle w:val="BulletText1"/>
              <w:numPr>
                <w:ilvl w:val="0"/>
                <w:numId w:val="0"/>
              </w:numPr>
              <w:ind w:left="173"/>
            </w:pPr>
          </w:p>
        </w:tc>
      </w:tr>
      <w:tr w:rsidR="00E62B85" w14:paraId="4E524CE5" w14:textId="77777777" w:rsidTr="00F9713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B33355E" w14:textId="77777777" w:rsidR="00E62B85" w:rsidRDefault="00D95AE3">
            <w:pPr>
              <w:pStyle w:val="ContinuedBlockLabel"/>
            </w:pPr>
            <w:r>
              <w:t xml:space="preserve">Section d:  </w:t>
            </w:r>
            <w:r w:rsidR="000C2406">
              <w:t xml:space="preserve">MST </w:t>
            </w:r>
            <w:r w:rsidR="00E86680">
              <w:t xml:space="preserve">Outreach </w:t>
            </w:r>
            <w:r w:rsidR="000C2406">
              <w:t>Coordinator Duties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76935F4A" w14:textId="77777777" w:rsidR="00E62B85" w:rsidRDefault="00E62B85">
            <w:pPr>
              <w:pStyle w:val="BulletText1"/>
            </w:pPr>
            <w:r>
              <w:t xml:space="preserve">Topic 1:  </w:t>
            </w:r>
            <w:r w:rsidR="00D95AE3">
              <w:t xml:space="preserve">MST </w:t>
            </w:r>
            <w:r w:rsidR="000C2406">
              <w:t>Outreach Coordinator Duties</w:t>
            </w:r>
          </w:p>
          <w:p w14:paraId="0EBB9BBD" w14:textId="77777777" w:rsidR="00E62B85" w:rsidRDefault="00E62B85" w:rsidP="00D95AE3">
            <w:pPr>
              <w:pStyle w:val="BulletText1"/>
              <w:numPr>
                <w:ilvl w:val="0"/>
                <w:numId w:val="0"/>
              </w:numPr>
              <w:ind w:left="173"/>
            </w:pPr>
          </w:p>
        </w:tc>
      </w:tr>
      <w:tr w:rsidR="00E62B85" w14:paraId="7AF97A70" w14:textId="77777777" w:rsidTr="00F97135">
        <w:trPr>
          <w:trHeight w:val="88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65CBF9D" w14:textId="77777777" w:rsidR="00E62B85" w:rsidRDefault="00D95AE3">
            <w:pPr>
              <w:pStyle w:val="Heading5"/>
            </w:pPr>
            <w:r>
              <w:rPr>
                <w:rFonts w:cs="Times New Roman"/>
              </w:rPr>
              <w:t xml:space="preserve">Section e:  </w:t>
            </w:r>
            <w:r w:rsidR="000C2406">
              <w:t xml:space="preserve">MST </w:t>
            </w:r>
            <w:r w:rsidR="00E86680">
              <w:t xml:space="preserve">Outreach </w:t>
            </w:r>
            <w:r w:rsidR="000C2406">
              <w:t>Coordinator Responsibilities</w:t>
            </w:r>
          </w:p>
          <w:p w14:paraId="6F2FBC61" w14:textId="77777777" w:rsidR="00E86680" w:rsidRDefault="00E86680">
            <w:pPr>
              <w:pStyle w:val="Heading5"/>
              <w:rPr>
                <w:rFonts w:cs="Times New Roman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155AC6FB" w14:textId="77777777" w:rsidR="00E62B85" w:rsidRDefault="00E62B85">
            <w:pPr>
              <w:pStyle w:val="BulletText1"/>
            </w:pPr>
            <w:r>
              <w:t xml:space="preserve">Topic 1:  </w:t>
            </w:r>
            <w:r w:rsidR="000C2406">
              <w:t>MST Outreach Coordinator Responsibilities</w:t>
            </w:r>
          </w:p>
          <w:p w14:paraId="56905AD5" w14:textId="77777777" w:rsidR="00E62B85" w:rsidRDefault="00E62B85" w:rsidP="00D95AE3">
            <w:pPr>
              <w:pStyle w:val="BulletText1"/>
              <w:numPr>
                <w:ilvl w:val="0"/>
                <w:numId w:val="0"/>
              </w:numPr>
              <w:ind w:left="173"/>
            </w:pPr>
          </w:p>
        </w:tc>
      </w:tr>
      <w:tr w:rsidR="00E62B85" w14:paraId="56660107" w14:textId="77777777" w:rsidTr="00F9713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FDB0B74" w14:textId="77777777" w:rsidR="00E62B85" w:rsidRDefault="00D95AE3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 xml:space="preserve">Section f:  </w:t>
            </w:r>
            <w:r w:rsidR="000C2406">
              <w:rPr>
                <w:rFonts w:cs="Times New Roman"/>
              </w:rPr>
              <w:t>VHA MST Coordinators</w:t>
            </w:r>
          </w:p>
          <w:p w14:paraId="21534938" w14:textId="77777777" w:rsidR="00E62B85" w:rsidRDefault="00E62B85">
            <w:pPr>
              <w:pStyle w:val="Heading5"/>
              <w:rPr>
                <w:rFonts w:cs="Times New Roman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132CA849" w14:textId="77777777" w:rsidR="00E62B85" w:rsidRDefault="00E62B85">
            <w:pPr>
              <w:pStyle w:val="BulletText1"/>
            </w:pPr>
            <w:r>
              <w:t xml:space="preserve">Topic 1:  </w:t>
            </w:r>
            <w:r w:rsidR="000C2406">
              <w:t>VHA MST Coordinators</w:t>
            </w:r>
          </w:p>
          <w:p w14:paraId="3340C22D" w14:textId="77777777" w:rsidR="00E62B85" w:rsidRDefault="00E62B85" w:rsidP="00D95AE3">
            <w:pPr>
              <w:pStyle w:val="BulletText1"/>
              <w:numPr>
                <w:ilvl w:val="0"/>
                <w:numId w:val="0"/>
              </w:numPr>
            </w:pPr>
          </w:p>
        </w:tc>
      </w:tr>
      <w:tr w:rsidR="00E62B85" w14:paraId="0EAD581C" w14:textId="77777777" w:rsidTr="00F9713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2424ABA" w14:textId="77777777" w:rsidR="00E62B85" w:rsidRDefault="00E62B85">
            <w:pPr>
              <w:pStyle w:val="ContinuedBlockLabel"/>
            </w:pPr>
            <w:r>
              <w:fldChar w:fldCharType="begin">
                <w:fldData xml:space="preserve">RABvAGMAVABlAG0AcAAxAFYAYQByAFQAcgBhAGQAaQB0AGkAbwBuAGEAbAAAcgAyAEUA9ABP
</w:fldData>
              </w:fldChar>
            </w:r>
            <w:r>
              <w:instrText xml:space="preserve"> ADDIN  \* MERGEFORMAT </w:instrText>
            </w:r>
            <w:r>
              <w:fldChar w:fldCharType="end"/>
            </w:r>
            <w:r>
              <w:fldChar w:fldCharType="begin">
                <w:fldData xml:space="preserve">RgBvAG4AdABTAGUAdABpAG0AaQBzAHQAeQBsAGUAcwAuAHgAbQBsAABcAGQAYQBlAAB=
</w:fldData>
              </w:fldChar>
            </w:r>
            <w:r>
              <w:instrText xml:space="preserve"> ADDIN  \* MERGEFORMAT </w:instrText>
            </w:r>
            <w:r>
              <w:fldChar w:fldCharType="end"/>
            </w:r>
            <w:r w:rsidR="00D95AE3">
              <w:t xml:space="preserve">Section g:  </w:t>
            </w:r>
            <w:r w:rsidR="000C2406">
              <w:t>Procedures for Telephoned Contact with the Veteran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64398B99" w14:textId="77777777" w:rsidR="00E62B85" w:rsidRPr="00D95AE3" w:rsidRDefault="00E62B85" w:rsidP="00D95AE3">
            <w:pPr>
              <w:pStyle w:val="BulletText1"/>
              <w:rPr>
                <w:b/>
                <w:bCs/>
              </w:rPr>
            </w:pPr>
            <w:r>
              <w:t xml:space="preserve">Topic </w:t>
            </w:r>
            <w:r w:rsidR="00D95AE3">
              <w:t xml:space="preserve">1:  </w:t>
            </w:r>
            <w:r w:rsidR="000C2406">
              <w:t>Procedures for Telephoned Contact with the Veteran</w:t>
            </w:r>
          </w:p>
        </w:tc>
      </w:tr>
      <w:tr w:rsidR="00E62B85" w14:paraId="23F1EB90" w14:textId="77777777" w:rsidTr="00F9713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B19D063" w14:textId="77777777" w:rsidR="00E62B85" w:rsidRDefault="00D95AE3">
            <w:pPr>
              <w:pStyle w:val="ContinuedBlockLabel"/>
            </w:pPr>
            <w:r>
              <w:t xml:space="preserve">Section h: </w:t>
            </w:r>
            <w:r w:rsidR="00E62B85">
              <w:t xml:space="preserve"> </w:t>
            </w:r>
            <w:r w:rsidR="000C2406">
              <w:t>Outreach and Coordination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185C31DF" w14:textId="77777777" w:rsidR="00E62B85" w:rsidRDefault="00E62B85" w:rsidP="00D95AE3">
            <w:pPr>
              <w:pStyle w:val="BulletText1"/>
            </w:pPr>
            <w:r>
              <w:t xml:space="preserve">Topic 1:  </w:t>
            </w:r>
            <w:r w:rsidR="000C2406" w:rsidRPr="00D95AE3">
              <w:t>Outreach and Coordination</w:t>
            </w:r>
          </w:p>
        </w:tc>
      </w:tr>
      <w:tr w:rsidR="00E62B85" w14:paraId="619F06A2" w14:textId="77777777" w:rsidTr="00F9713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2E6CBF5" w14:textId="77777777" w:rsidR="00E62B85" w:rsidRDefault="00D95AE3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 xml:space="preserve">Section i: </w:t>
            </w:r>
            <w:r w:rsidR="00F97135">
              <w:rPr>
                <w:rFonts w:cs="Times New Roman"/>
              </w:rPr>
              <w:t xml:space="preserve"> </w:t>
            </w:r>
            <w:r w:rsidR="000C2406" w:rsidRPr="00D95AE3">
              <w:t>Reporting MST-Related Outreach</w:t>
            </w:r>
          </w:p>
          <w:p w14:paraId="3B2B24E9" w14:textId="77777777" w:rsidR="00E62B85" w:rsidRDefault="00E62B85">
            <w:pPr>
              <w:pStyle w:val="Heading5"/>
              <w:rPr>
                <w:rFonts w:cs="Times New Roman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0133CD40" w14:textId="77777777" w:rsidR="00E62B85" w:rsidRDefault="00E62B85">
            <w:pPr>
              <w:pStyle w:val="BulletText1"/>
            </w:pPr>
            <w:r>
              <w:t xml:space="preserve">Topic 1:  </w:t>
            </w:r>
            <w:r w:rsidR="000C2406" w:rsidRPr="00D95AE3">
              <w:t>Reporting MST-Related Outreach</w:t>
            </w:r>
          </w:p>
          <w:p w14:paraId="3B55B21E" w14:textId="77777777" w:rsidR="00E62B85" w:rsidRDefault="00E62B85" w:rsidP="00F97135">
            <w:pPr>
              <w:pStyle w:val="BulletText1"/>
              <w:numPr>
                <w:ilvl w:val="0"/>
                <w:numId w:val="0"/>
              </w:numPr>
            </w:pPr>
          </w:p>
        </w:tc>
      </w:tr>
      <w:tr w:rsidR="00E62B85" w14:paraId="0CA74437" w14:textId="77777777" w:rsidTr="00F9713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CCE6313" w14:textId="77777777" w:rsidR="00E62B85" w:rsidRDefault="003D108B">
            <w:pPr>
              <w:pStyle w:val="ContinuedBlockLabel"/>
            </w:pPr>
            <w:fldSimple w:instr=" STYLEREF &quot;Block Label&quot; ">
              <w:r w:rsidR="00F97135">
                <w:rPr>
                  <w:noProof/>
                </w:rPr>
                <w:t xml:space="preserve">Section j:  </w:t>
              </w:r>
            </w:fldSimple>
            <w:r w:rsidR="000C2406">
              <w:t xml:space="preserve">MST </w:t>
            </w:r>
            <w:r w:rsidR="00E86680">
              <w:t xml:space="preserve">Outreach </w:t>
            </w:r>
            <w:r w:rsidR="000C2406">
              <w:t>Coordinator Poster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04BB8ACD" w14:textId="77777777" w:rsidR="00E62B85" w:rsidRDefault="00F97135">
            <w:pPr>
              <w:pStyle w:val="BulletText1"/>
            </w:pPr>
            <w:r>
              <w:t>T</w:t>
            </w:r>
            <w:r w:rsidR="00E62B85">
              <w:t xml:space="preserve">opic 1:  </w:t>
            </w:r>
            <w:r w:rsidR="000C2406">
              <w:t>MST Coordinator Poster</w:t>
            </w:r>
          </w:p>
          <w:p w14:paraId="29C8851C" w14:textId="77777777" w:rsidR="00E62B85" w:rsidRDefault="00E62B85" w:rsidP="00F97135">
            <w:pPr>
              <w:pStyle w:val="BulletText1"/>
              <w:numPr>
                <w:ilvl w:val="0"/>
                <w:numId w:val="0"/>
              </w:numPr>
            </w:pPr>
          </w:p>
        </w:tc>
      </w:tr>
      <w:tr w:rsidR="00F97135" w14:paraId="06F023DE" w14:textId="77777777" w:rsidTr="00F9713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F09893" w14:textId="77777777" w:rsidR="00F97135" w:rsidRDefault="00F97135" w:rsidP="00F9713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 xml:space="preserve">Section k:  </w:t>
            </w:r>
            <w:r w:rsidR="000C2406">
              <w:rPr>
                <w:noProof/>
              </w:rPr>
              <w:t>Required MST-Related Training</w:t>
            </w:r>
          </w:p>
          <w:p w14:paraId="3419E16C" w14:textId="77777777" w:rsidR="00F97135" w:rsidRDefault="00F97135" w:rsidP="00F97135">
            <w:pPr>
              <w:pStyle w:val="Heading5"/>
              <w:rPr>
                <w:rFonts w:cs="Times New Roman"/>
              </w:rPr>
            </w:pPr>
          </w:p>
          <w:p w14:paraId="5FE9B18B" w14:textId="77777777" w:rsidR="00F97135" w:rsidRDefault="00F97135" w:rsidP="00F9713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 xml:space="preserve">Section l:  </w:t>
            </w:r>
            <w:r w:rsidR="000C2406">
              <w:rPr>
                <w:rFonts w:cs="Times New Roman"/>
              </w:rPr>
              <w:t>MST-Related Resources</w:t>
            </w:r>
          </w:p>
          <w:p w14:paraId="234CFC03" w14:textId="77777777" w:rsidR="000C2406" w:rsidRDefault="000C2406" w:rsidP="00F97135">
            <w:pPr>
              <w:pStyle w:val="Heading5"/>
              <w:rPr>
                <w:rFonts w:cs="Times New Roman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5B6CC2C0" w14:textId="77777777" w:rsidR="00F97135" w:rsidRDefault="00F97135" w:rsidP="00F97135">
            <w:pPr>
              <w:pStyle w:val="BulletText1"/>
            </w:pPr>
            <w:r>
              <w:t xml:space="preserve">Topic 1:  </w:t>
            </w:r>
            <w:r w:rsidR="000C2406" w:rsidRPr="00F97135">
              <w:t>Required MST-Related Training</w:t>
            </w:r>
          </w:p>
          <w:p w14:paraId="76781A69" w14:textId="77777777" w:rsidR="00F97135" w:rsidRDefault="00F97135" w:rsidP="00F9713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14:paraId="789A261A" w14:textId="77777777" w:rsidR="00F97135" w:rsidRDefault="00F97135" w:rsidP="00F97135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14:paraId="4CB4AC4E" w14:textId="77777777" w:rsidR="000C2406" w:rsidRDefault="000C2406" w:rsidP="000C2406">
            <w:pPr>
              <w:pStyle w:val="BulletText1"/>
              <w:numPr>
                <w:ilvl w:val="0"/>
                <w:numId w:val="0"/>
              </w:numPr>
              <w:ind w:left="173"/>
            </w:pPr>
          </w:p>
          <w:p w14:paraId="4A4305BA" w14:textId="77777777" w:rsidR="000C2406" w:rsidRDefault="000C2406" w:rsidP="000C2406">
            <w:pPr>
              <w:pStyle w:val="BulletText1"/>
              <w:numPr>
                <w:ilvl w:val="0"/>
                <w:numId w:val="0"/>
              </w:numPr>
              <w:ind w:left="173"/>
            </w:pPr>
          </w:p>
          <w:p w14:paraId="083F7ECD" w14:textId="77777777" w:rsidR="00F97135" w:rsidRDefault="00F97135" w:rsidP="00946E4E">
            <w:pPr>
              <w:pStyle w:val="BulletText1"/>
            </w:pPr>
            <w:r>
              <w:t xml:space="preserve">Topic 1: </w:t>
            </w:r>
            <w:r w:rsidR="000C2406">
              <w:t>MST-Related Resources</w:t>
            </w:r>
          </w:p>
        </w:tc>
      </w:tr>
      <w:tr w:rsidR="000C2406" w14:paraId="4322273A" w14:textId="77777777" w:rsidTr="00F9713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59CA143" w14:textId="77777777" w:rsidR="000C2406" w:rsidRDefault="000C2406" w:rsidP="00F9713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Section m.  References and Regulations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24E36839" w14:textId="77777777" w:rsidR="000C2406" w:rsidRDefault="000C2406" w:rsidP="00F97135">
            <w:pPr>
              <w:pStyle w:val="BulletText1"/>
            </w:pPr>
            <w:r>
              <w:t>Topic 1.  References and Regulations</w:t>
            </w:r>
          </w:p>
        </w:tc>
      </w:tr>
      <w:tr w:rsidR="00F97135" w14:paraId="5B817441" w14:textId="77777777" w:rsidTr="00F9713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047B1B7" w14:textId="77777777" w:rsidR="00F97135" w:rsidRDefault="00F97135" w:rsidP="00F97135">
            <w:pPr>
              <w:pStyle w:val="Heading5"/>
              <w:rPr>
                <w:rFonts w:cs="Times New Roman"/>
              </w:rPr>
            </w:pPr>
          </w:p>
          <w:p w14:paraId="2979848F" w14:textId="77777777" w:rsidR="00F97135" w:rsidRDefault="00F97135" w:rsidP="00F9713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Changes Included in This Release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35DF3BF0" w14:textId="77777777" w:rsidR="00F97135" w:rsidRDefault="00F97135" w:rsidP="00F97135">
            <w:pPr>
              <w:pStyle w:val="BlockText"/>
            </w:pPr>
          </w:p>
          <w:p w14:paraId="500B45CC" w14:textId="77777777" w:rsidR="00946E4E" w:rsidRDefault="00946E4E" w:rsidP="00342FDD">
            <w:pPr>
              <w:pStyle w:val="BlockText"/>
            </w:pPr>
            <w:r>
              <w:t>None</w:t>
            </w:r>
          </w:p>
        </w:tc>
      </w:tr>
    </w:tbl>
    <w:p w14:paraId="1055D6F4" w14:textId="77777777"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62B85" w14:paraId="7DD2C4D2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824135A" w14:textId="77777777"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Rescissions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2B072CD4" w14:textId="77777777" w:rsidR="00E62B85" w:rsidRDefault="00F97135" w:rsidP="00342FDD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>
              <w:t>None</w:t>
            </w:r>
          </w:p>
          <w:p w14:paraId="4D4F7F48" w14:textId="77777777" w:rsidR="00E62B85" w:rsidRDefault="00E62B85">
            <w:pPr>
              <w:pStyle w:val="BulletText1"/>
              <w:numPr>
                <w:ilvl w:val="0"/>
                <w:numId w:val="0"/>
              </w:numPr>
            </w:pPr>
          </w:p>
        </w:tc>
      </w:tr>
    </w:tbl>
    <w:p w14:paraId="19D59A10" w14:textId="77777777"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62B85" w14:paraId="1CE76213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2840F56" w14:textId="77777777"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Authority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0F4D2093" w14:textId="77777777" w:rsidR="00E62B85" w:rsidRDefault="00E62B85">
            <w:pPr>
              <w:pStyle w:val="BlockText"/>
            </w:pPr>
            <w:r>
              <w:t>By direction of the Under Secretary for Benefits</w:t>
            </w:r>
          </w:p>
        </w:tc>
      </w:tr>
    </w:tbl>
    <w:p w14:paraId="73AA2EFE" w14:textId="77777777"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62B85" w14:paraId="263B1740" w14:textId="77777777" w:rsidTr="00F97135">
        <w:trPr>
          <w:trHeight w:val="91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2D9BA09" w14:textId="77777777"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Signature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2DD89" w14:textId="77777777" w:rsidR="00E62B85" w:rsidRDefault="00E62B85" w:rsidP="00F97135">
            <w:pPr>
              <w:pStyle w:val="BlockText"/>
              <w:pBdr>
                <w:bottom w:val="single" w:sz="12" w:space="1" w:color="auto"/>
              </w:pBdr>
            </w:pPr>
          </w:p>
          <w:p w14:paraId="2FB9AAAF" w14:textId="77777777" w:rsidR="00E62B85" w:rsidRDefault="00E62B85" w:rsidP="00F97135">
            <w:pPr>
              <w:pStyle w:val="BlockText"/>
              <w:pBdr>
                <w:bottom w:val="single" w:sz="12" w:space="1" w:color="auto"/>
              </w:pBdr>
            </w:pPr>
          </w:p>
          <w:p w14:paraId="04D75889" w14:textId="77777777" w:rsidR="00A81F12" w:rsidRDefault="00A81F12" w:rsidP="00F97135">
            <w:pPr>
              <w:pStyle w:val="BlockText"/>
            </w:pPr>
          </w:p>
          <w:p w14:paraId="00D5D438" w14:textId="371D9484" w:rsidR="00E62B85" w:rsidRDefault="00F97135" w:rsidP="00F97135">
            <w:pPr>
              <w:pStyle w:val="BlockText"/>
            </w:pPr>
            <w:bookmarkStart w:id="0" w:name="_GoBack"/>
            <w:bookmarkEnd w:id="0"/>
            <w:r>
              <w:t>Cheryl J Rawls</w:t>
            </w:r>
            <w:r w:rsidR="00E62B85">
              <w:t>,</w:t>
            </w:r>
            <w:r>
              <w:t xml:space="preserve"> Assistant Deputy Under Secretary for Field Operations, Office of Outreach and Stakeholder Engagement</w:t>
            </w:r>
          </w:p>
        </w:tc>
      </w:tr>
    </w:tbl>
    <w:p w14:paraId="43F7C0DA" w14:textId="77777777" w:rsidR="00E62B85" w:rsidRDefault="00E62B85" w:rsidP="00F97135">
      <w:pPr>
        <w:pStyle w:val="BlockLine"/>
        <w:pBdr>
          <w:top w:val="single" w:sz="6" w:space="12" w:color="000000"/>
        </w:pBd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62B85" w14:paraId="48A3C1C7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2AE3EEE" w14:textId="77777777"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Distribution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41B0F672" w14:textId="77777777" w:rsidR="00E62B85" w:rsidRDefault="00E62B85">
            <w:pPr>
              <w:pStyle w:val="BlockText"/>
              <w:tabs>
                <w:tab w:val="left" w:pos="2835"/>
              </w:tabs>
            </w:pPr>
            <w:r>
              <w:t>Distribution:  RPC: 2068</w:t>
            </w:r>
          </w:p>
          <w:p w14:paraId="3CEB3FEB" w14:textId="77777777" w:rsidR="00E62B85" w:rsidRDefault="00E62B85">
            <w:pPr>
              <w:pStyle w:val="BlockText"/>
            </w:pPr>
            <w:r>
              <w:t>FD:                 EX:  ASO and AR (included in RPC 2068</w:t>
            </w:r>
            <w:r w:rsidR="00F97135">
              <w:t>)</w:t>
            </w:r>
          </w:p>
          <w:p w14:paraId="27FFDF4F" w14:textId="77777777" w:rsidR="00E62B85" w:rsidRDefault="00E62B85">
            <w:pPr>
              <w:pStyle w:val="BlockText"/>
            </w:pPr>
          </w:p>
          <w:p w14:paraId="1E269160" w14:textId="77777777" w:rsidR="00E62B85" w:rsidRDefault="00E62B85">
            <w:pPr>
              <w:pStyle w:val="BlockText"/>
            </w:pPr>
            <w:r>
              <w:rPr>
                <w:b/>
                <w:bCs/>
              </w:rPr>
              <w:t>LOCAL REPRODUCTION AUTHORIZED AS NEEDED</w:t>
            </w:r>
          </w:p>
        </w:tc>
      </w:tr>
    </w:tbl>
    <w:p w14:paraId="4D4DC815" w14:textId="77777777" w:rsidR="00E62B85" w:rsidRDefault="00E62B85">
      <w:pPr>
        <w:pStyle w:val="BlockLine"/>
      </w:pPr>
      <w:r>
        <w:fldChar w:fldCharType="begin">
          <w:fldData xml:space="preserve">RABvAGMAVABlAG0AcAAxAFYAYQByAFQAcgBhAGQAaQB0AGkAbwBuAGEAbAAAMwBvAGkA9ABc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RgBvAG4AdABTAGUAdABpAG0AaQBzAHQAeQBsAGUAcwAuAHgAbQBsAAAAADAAXAByAGR=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RABvAGMAVABlAG0AcAAxAFYAYQByAFQAcgBhAGQAaQB0AGkAbwBuAGEAbAAAAAByAFwAYwBm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RgBvAG4AdABTAGUAdABpAG0AaQBzAHQAeQBsAGUAcwAuAHgAbQBsAAAAAAAAMABvAFx=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RABvAGMAVABlAG0AcAAxAFYAYQByAFQAcgBhAGQAaQB0AGkAbwBuAGEAbAAAAAAAAGgAYQBi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RgBvAG4AdABTAGUAdABpAG0AaQBzAHQAeQBsAGUAcwAuAHgAbQBsAAAAAAAAbABhACB=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RABvAGMAVABlAG0AcAAxAFYAYQByAFQAcgBhAGQAaQB0AGkAbwBuAGEAbAAAAAAAAGEAcgA3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RgBvAG4AdABTAGUAdABpAG0AaQBzAHQAeQBsAGUAcwAuAHgAbQBsAAAAAAAAZwBhAGJ=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RABvAGMAVABlAG0AcAAxAFYAYQByAFQAcgBhAGQAaQB0AGkAbwBuAGEAbAAAAAAAAGEAcwBc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RgBvAG4AdABTAGUAdABpAG0AaQBzAHQAeQBsAGUAcwAuAHgAbQBsAAAqAAAAYwBjAFx=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RABvAGMAVABlAG0AcAAxAFYAYQByAFQAcgBhAGQAaQB0AGkAbwBuAGEAbAAAcgAAAHQANgAA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RgBvAG4AdABTAGUAdABpAG0AaQBzAHQAeQBsAGUAcwAuAHgAbQBsAABhAAAANAByAG5=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RABvAGMAVABlAG0AcAAxAFYAYQByAFQAcgBhAGQAaQB0AGkAbwBuAGEAbAAAcwAAADMAbAB5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RgBvAG4AdABTAGUAdABpAG0AaQBzAHQAeQBsAGUAcwAuAHgAbQBsAABmAAAAZQAwAFw=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RABvAGMAVABlAG0AcAAxAFYAYQByAFQAcgBhAGQAaQB0AGkAbwBuAGEAbAAAfQAAAFwAcgAA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RgBvAG4AdABTAGUAdABpAG0AaQBzAHQAeQBsAGUAcwAuAHgAbQBsAAAgAAAAcwBwAEZ=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RABvAGMAVABlAG0AcAAxAFYAYQByAFQAcgBhAGQAaQB0AGkAbwBuAGEAbAAAewAAAFwAYQAA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RgBvAG4AdABTAGUAdABpAG0AaQBzAHQAeQBsAGUAcwAuAHgAbQBsAAAAAAAAXAAgAGQ=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RABvAGMAVABlAG0AcAAxAFYAYQByAFQAcgBhAGQAaQB0AGkAbwBuAGEAbAAAdAAAAHIAMQBU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RgBvAG4AdABTAGUAdABpAG0AaQBzAHQAeQBsAGUAcwAuAHgAbQBsAABtAAAAcgB3AAB=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RABvAGMAVABlAG0AcAAxAFYAYQByAFQAcgBhAGQAaQB0AGkAbwBuAGEAbAAAIAAAADMAZABh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RgBvAG4AdABTAGUAdABpAG0AaQBzAHQAeQBsAGUAcwAuAHgAbQBsAAAAAAAAbAB0AHt=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RABvAGMAVABlAG0AcAAxAFYAYQByAFQAcgBhAGQAaQB0AGkAbwBuAGEAbAAARAAAAHgAbAA1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RgBvAG4AdABTAGUAdABpAG0AaQBzAHQAeQBsAGUAcwAuAHgAbQBsAABWAAAAIABcACB=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RABvAGMAVABlAG0AcAAxAFYAYQByAFQAcgBhAGQAaQB0AGkAbwBuAGEAbAAASQAAAGUAIAB0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RgBvAG4AdABTAGUAdABpAG0AaQBzAHQAeQBsAGUAcwAuAHgAbQBsAAAAAAAAXAA3AFw=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RABvAGMAVABlAG0AcAAxAFYAYQByAFQAcgBhAGQAaQB0AGkAbwBuAGEAbAAAXAAAAHIAaQAA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RgBvAG4AdABTAGUAdABpAG0AaQBzAHQAeQBsAGUAcwAuAHgAbQBsAABUAAAAXABcAAB=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RABvAGMAVABlAG0AcAAxAFYAYQByAFQAcgBhAGQAaQB0AGkAbwBuAGEAbAAAKgAAADMAXAAA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RgBvAG4AdABTAGUAdABpAG0AaQBzAHQAeQBsAGUAcwAuAHgAbQBsAAAAAAAAXAAwAAA=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RABvAGMAVABlAG0AcAAxAFYAYQByAFQAcgBhAGQAaQB0AGkAbwBuAGEAbAAARwAAAHIAaAAA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RgBvAG4AdABTAGUAdABpAG0AaQBzAHQAeQBsAGUAcwAuAHgAbQBsAABkAAAAXABsAAB=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RABvAGMAVABlAG0AcAAxAFYAYQByAFQAcgBhAGQAaQB0AGkAbwBuAGEAbAAARQAAAFwAYQAA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RgBvAG4AdABTAGUAdABpAG0AaQBzAHQAeQBsAGUAcwAuAHgAbQBsAAABAAAAaABnAAB=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RABvAGMAVABlAG0AcAAxAFYAYQByAFQAcgBhAGQAaQB0AGkAbwBuAGEAbAAAYQAzAAA=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RgBvAG4AdABTAGUAdABpAG0AaQBzAHQAeQBsAGUAcwAuAHgAbQBsAAB3ADUAAD==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RABvAGMAVABlAG0AcAAxAFYAYQByAFQAcgBhAGQAaQB0AGkAbwBuAGEAbAAAIABsAAB=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RgBvAG4AdABTAGUAdABpAG0AaQBzAHQAeQBsAGUAcwAuAHgAbQBsAAAxAGEAAG==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RABvAGMAVABlAG0AcAAxAFYAYQByAFQAcgBhAGQAaQB0AGkAbwBuAGEAbAAAYwBjAAB=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RgBvAG4AdABTAGUAdABpAG0AaQBzAHQAeQBsAGUAcwAuAHgAbQBsAABcADAAAD==
</w:fldData>
        </w:fldChar>
      </w:r>
      <w:r>
        <w:instrText xml:space="preserve"> ADDIN  \* MERGEFORMAT </w:instrText>
      </w:r>
      <w:r>
        <w:fldChar w:fldCharType="end"/>
      </w:r>
    </w:p>
    <w:sectPr w:rsidR="00E62B85" w:rsidSect="006F0263">
      <w:headerReference w:type="default" r:id="rId11"/>
      <w:footerReference w:type="default" r:id="rId12"/>
      <w:pgSz w:w="12240" w:h="15840" w:code="1"/>
      <w:pgMar w:top="1440" w:right="1440" w:bottom="1440" w:left="1440" w:header="709" w:footer="709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878CA" w14:textId="77777777" w:rsidR="00E62B85" w:rsidRDefault="00E62B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A87B659" w14:textId="77777777" w:rsidR="00E62B85" w:rsidRDefault="00E62B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233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3F778" w14:textId="7D5D406E" w:rsidR="00342FDD" w:rsidRDefault="00342F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536E04" w14:textId="77777777" w:rsidR="00E62B85" w:rsidRDefault="00E62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1B0D6" w14:textId="77777777" w:rsidR="00E62B85" w:rsidRDefault="00E62B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EAE566D" w14:textId="77777777" w:rsidR="00E62B85" w:rsidRDefault="00E62B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CF584" w14:textId="1CB69DEB" w:rsidR="00E62B85" w:rsidRDefault="00E62B85">
    <w:pPr>
      <w:pStyle w:val="Header"/>
      <w:tabs>
        <w:tab w:val="left" w:pos="8460"/>
      </w:tabs>
    </w:pPr>
    <w:r>
      <w:t>Veterans Benefits Administration</w:t>
    </w:r>
    <w:r>
      <w:tab/>
    </w:r>
    <w:r w:rsidR="006F0263">
      <w:t xml:space="preserve">                                                           </w:t>
    </w:r>
    <w:r>
      <w:t>M27-1</w:t>
    </w:r>
    <w:r w:rsidR="006F0263">
      <w:t>, Part II, Chapter 18</w:t>
    </w:r>
  </w:p>
  <w:p w14:paraId="002381E7" w14:textId="77777777" w:rsidR="00E62B85" w:rsidRDefault="00E62B85">
    <w:pPr>
      <w:pStyle w:val="Header"/>
      <w:tabs>
        <w:tab w:val="left" w:pos="8460"/>
      </w:tabs>
    </w:pPr>
    <w:r>
      <w:t>Department of Veterans Affairs</w:t>
    </w:r>
  </w:p>
  <w:p w14:paraId="6D3B3031" w14:textId="77777777" w:rsidR="00E62B85" w:rsidRDefault="00E62B85">
    <w:pPr>
      <w:pStyle w:val="Header"/>
      <w:tabs>
        <w:tab w:val="left" w:pos="8460"/>
      </w:tabs>
    </w:pPr>
    <w:r>
      <w:t>Washington, DC  20420</w:t>
    </w:r>
  </w:p>
  <w:p w14:paraId="12B4A744" w14:textId="77777777" w:rsidR="00E62B85" w:rsidRDefault="00E62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A5223"/>
    <w:multiLevelType w:val="hybridMultilevel"/>
    <w:tmpl w:val="7B0E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0E0442"/>
    <w:multiLevelType w:val="hybridMultilevel"/>
    <w:tmpl w:val="1CD8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F0AA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1BE2A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C2653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632B4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BCABCC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65469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5F6104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C23878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 w15:restartNumberingAfterBreak="0">
    <w:nsid w:val="510B6692"/>
    <w:multiLevelType w:val="hybridMultilevel"/>
    <w:tmpl w:val="7944A3A8"/>
    <w:lvl w:ilvl="0" w:tplc="89B424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F5E1F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1EE2B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A86A3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D92D3B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6CEA0C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17819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A323D4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3936312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D50B2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FB821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A98BF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4ECC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86B6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5582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74E5B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DD6E95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84E19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E62F5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69630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EAC46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D20EC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A016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7A731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8F4560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 w15:restartNumberingAfterBreak="0">
    <w:nsid w:val="78407290"/>
    <w:multiLevelType w:val="singleLevel"/>
    <w:tmpl w:val="2012D14E"/>
    <w:lvl w:ilvl="0">
      <w:start w:val="1"/>
      <w:numFmt w:val="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cs="Symbol" w:hint="default"/>
      </w:rPr>
    </w:lvl>
  </w:abstractNum>
  <w:abstractNum w:abstractNumId="12" w15:restartNumberingAfterBreak="0">
    <w:nsid w:val="7EF66DE6"/>
    <w:multiLevelType w:val="hybridMultilevel"/>
    <w:tmpl w:val="9ECE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8"/>
  </w:num>
  <w:num w:numId="9">
    <w:abstractNumId w:val="0"/>
  </w:num>
  <w:num w:numId="10">
    <w:abstractNumId w:val="9"/>
  </w:num>
  <w:num w:numId="11">
    <w:abstractNumId w:val="8"/>
  </w:num>
  <w:num w:numId="12">
    <w:abstractNumId w:val="0"/>
  </w:num>
  <w:num w:numId="13">
    <w:abstractNumId w:val="9"/>
  </w:num>
  <w:num w:numId="14">
    <w:abstractNumId w:val="8"/>
  </w:num>
  <w:num w:numId="15">
    <w:abstractNumId w:val="0"/>
  </w:num>
  <w:num w:numId="16">
    <w:abstractNumId w:val="9"/>
  </w:num>
  <w:num w:numId="17">
    <w:abstractNumId w:val="8"/>
  </w:num>
  <w:num w:numId="18">
    <w:abstractNumId w:val="0"/>
  </w:num>
  <w:num w:numId="19">
    <w:abstractNumId w:val="9"/>
  </w:num>
  <w:num w:numId="20">
    <w:abstractNumId w:val="8"/>
  </w:num>
  <w:num w:numId="21">
    <w:abstractNumId w:val="0"/>
  </w:num>
  <w:num w:numId="22">
    <w:abstractNumId w:val="9"/>
  </w:num>
  <w:num w:numId="23">
    <w:abstractNumId w:val="8"/>
  </w:num>
  <w:num w:numId="24">
    <w:abstractNumId w:val="0"/>
  </w:num>
  <w:num w:numId="25">
    <w:abstractNumId w:val="9"/>
  </w:num>
  <w:num w:numId="26">
    <w:abstractNumId w:val="8"/>
  </w:num>
  <w:num w:numId="27">
    <w:abstractNumId w:val="0"/>
  </w:num>
  <w:num w:numId="28">
    <w:abstractNumId w:val="9"/>
  </w:num>
  <w:num w:numId="29">
    <w:abstractNumId w:val="8"/>
  </w:num>
  <w:num w:numId="30">
    <w:abstractNumId w:val="0"/>
  </w:num>
  <w:num w:numId="31">
    <w:abstractNumId w:val="9"/>
  </w:num>
  <w:num w:numId="32">
    <w:abstractNumId w:val="8"/>
  </w:num>
  <w:num w:numId="33">
    <w:abstractNumId w:val="0"/>
  </w:num>
  <w:num w:numId="34">
    <w:abstractNumId w:val="9"/>
  </w:num>
  <w:num w:numId="35">
    <w:abstractNumId w:val="8"/>
  </w:num>
  <w:num w:numId="36">
    <w:abstractNumId w:val="0"/>
  </w:num>
  <w:num w:numId="37">
    <w:abstractNumId w:val="9"/>
  </w:num>
  <w:num w:numId="38">
    <w:abstractNumId w:val="11"/>
  </w:num>
  <w:num w:numId="39">
    <w:abstractNumId w:val="1"/>
  </w:num>
  <w:num w:numId="40">
    <w:abstractNumId w:val="7"/>
  </w:num>
  <w:num w:numId="41">
    <w:abstractNumId w:val="6"/>
  </w:num>
  <w:num w:numId="42">
    <w:abstractNumId w:val="10"/>
  </w:num>
  <w:num w:numId="43">
    <w:abstractNumId w:val="4"/>
  </w:num>
  <w:num w:numId="44">
    <w:abstractNumId w:val="3"/>
  </w:num>
  <w:num w:numId="45">
    <w:abstractNumId w:val="1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E62B85"/>
    <w:rsid w:val="000C2406"/>
    <w:rsid w:val="00113B44"/>
    <w:rsid w:val="002746AD"/>
    <w:rsid w:val="00342FDD"/>
    <w:rsid w:val="003D108B"/>
    <w:rsid w:val="00584A7E"/>
    <w:rsid w:val="006F0263"/>
    <w:rsid w:val="009172B5"/>
    <w:rsid w:val="00946E4E"/>
    <w:rsid w:val="00A81F12"/>
    <w:rsid w:val="00D34917"/>
    <w:rsid w:val="00D95AE3"/>
    <w:rsid w:val="00E62B85"/>
    <w:rsid w:val="00E86680"/>
    <w:rsid w:val="00ED21DC"/>
    <w:rsid w:val="00EF65D4"/>
    <w:rsid w:val="00F9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1722F4"/>
  <w15:docId w15:val="{D417F5E1-D6E9-4209-83C8-FC7F5E8B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uiPriority w:val="99"/>
    <w:qFormat/>
    <w:pPr>
      <w:spacing w:after="24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pPr>
      <w:spacing w:after="24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aliases w:val="Section Title"/>
    <w:basedOn w:val="Normal"/>
    <w:next w:val="Heading4"/>
    <w:link w:val="Heading3Char"/>
    <w:uiPriority w:val="99"/>
    <w:qFormat/>
    <w:pPr>
      <w:spacing w:after="240"/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pPr>
      <w:spacing w:after="240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aliases w:val="Block Label"/>
    <w:basedOn w:val="Normal"/>
    <w:link w:val="Heading5Char"/>
    <w:uiPriority w:val="99"/>
    <w:qFormat/>
    <w:pPr>
      <w:outlineLvl w:val="4"/>
    </w:pPr>
    <w:rPr>
      <w:b/>
      <w:bCs/>
      <w:sz w:val="22"/>
      <w:szCs w:val="22"/>
    </w:rPr>
  </w:style>
  <w:style w:type="paragraph" w:styleId="Heading6">
    <w:name w:val="heading 6"/>
    <w:aliases w:val="Sub Label"/>
    <w:basedOn w:val="Heading5"/>
    <w:next w:val="BlockText"/>
    <w:link w:val="Heading6Char"/>
    <w:uiPriority w:val="99"/>
    <w:qFormat/>
    <w:pPr>
      <w:spacing w:before="240" w:after="6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uiPriority w:val="99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2Char">
    <w:name w:val="Heading 2 Char"/>
    <w:aliases w:val="Chapter Title Char"/>
    <w:basedOn w:val="DefaultParagraphFont"/>
    <w:link w:val="Heading2"/>
    <w:uiPriority w:val="99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3Char">
    <w:name w:val="Heading 3 Char"/>
    <w:aliases w:val="Section Title Char"/>
    <w:basedOn w:val="DefaultParagraphFont"/>
    <w:link w:val="Heading3"/>
    <w:uiPriority w:val="99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9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eading6Char">
    <w:name w:val="Heading 6 Char"/>
    <w:aliases w:val="Sub Label Char"/>
    <w:basedOn w:val="DefaultParagraphFont"/>
    <w:link w:val="Heading6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uiPriority w:val="99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rFonts w:cs="Times New Roman"/>
    </w:rPr>
  </w:style>
  <w:style w:type="paragraph" w:styleId="BlockText">
    <w:name w:val="Block Text"/>
    <w:basedOn w:val="Normal"/>
    <w:uiPriority w:val="99"/>
    <w:rPr>
      <w:rFonts w:cs="Times New Roman"/>
    </w:rPr>
  </w:style>
  <w:style w:type="paragraph" w:customStyle="1" w:styleId="BulletText1">
    <w:name w:val="Bullet Text 1"/>
    <w:basedOn w:val="Normal"/>
    <w:uiPriority w:val="99"/>
    <w:pPr>
      <w:numPr>
        <w:numId w:val="1"/>
      </w:numPr>
    </w:pPr>
    <w:rPr>
      <w:rFonts w:cs="Times New Roman"/>
    </w:rPr>
  </w:style>
  <w:style w:type="paragraph" w:customStyle="1" w:styleId="BulletText2">
    <w:name w:val="Bullet Text 2"/>
    <w:basedOn w:val="Normal"/>
    <w:uiPriority w:val="99"/>
    <w:pPr>
      <w:numPr>
        <w:numId w:val="2"/>
      </w:numPr>
    </w:pPr>
    <w:rPr>
      <w:rFonts w:cs="Times New Roman"/>
    </w:rPr>
  </w:style>
  <w:style w:type="paragraph" w:customStyle="1" w:styleId="BulletText3">
    <w:name w:val="Bullet Text 3"/>
    <w:basedOn w:val="Normal"/>
    <w:uiPriority w:val="99"/>
    <w:pPr>
      <w:numPr>
        <w:numId w:val="3"/>
      </w:numPr>
      <w:tabs>
        <w:tab w:val="clear" w:pos="173"/>
      </w:tabs>
      <w:ind w:left="533" w:hanging="173"/>
    </w:pPr>
    <w:rPr>
      <w:rFonts w:cs="Times New Roman"/>
    </w:rPr>
  </w:style>
  <w:style w:type="paragraph" w:customStyle="1" w:styleId="ContinuedBlockLabel">
    <w:name w:val="Continued Block Label"/>
    <w:basedOn w:val="Normal"/>
    <w:next w:val="Normal"/>
    <w:uiPriority w:val="99"/>
    <w:pPr>
      <w:spacing w:after="240"/>
    </w:pPr>
    <w:rPr>
      <w:rFonts w:cs="Times New Roman"/>
      <w:b/>
      <w:bCs/>
      <w:sz w:val="22"/>
      <w:szCs w:val="22"/>
    </w:rPr>
  </w:style>
  <w:style w:type="paragraph" w:customStyle="1" w:styleId="ContinuedOnNextPa">
    <w:name w:val="Continued On Next Pa"/>
    <w:basedOn w:val="Normal"/>
    <w:next w:val="Normal"/>
    <w:uiPriority w:val="99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rFonts w:cs="Times New Roman"/>
      <w:i/>
      <w:iCs/>
      <w:sz w:val="20"/>
      <w:szCs w:val="20"/>
    </w:rPr>
  </w:style>
  <w:style w:type="paragraph" w:customStyle="1" w:styleId="ContinuedTableLabe">
    <w:name w:val="Continued Table Labe"/>
    <w:basedOn w:val="Normal"/>
    <w:next w:val="Normal"/>
    <w:uiPriority w:val="99"/>
    <w:pPr>
      <w:spacing w:after="240"/>
    </w:pPr>
    <w:rPr>
      <w:rFonts w:cs="Times New Roman"/>
      <w:b/>
      <w:bCs/>
      <w:sz w:val="22"/>
      <w:szCs w:val="22"/>
    </w:rPr>
  </w:style>
  <w:style w:type="paragraph" w:customStyle="1" w:styleId="EmbeddedText">
    <w:name w:val="Embedded Text"/>
    <w:basedOn w:val="Normal"/>
    <w:uiPriority w:val="99"/>
    <w:rPr>
      <w:rFonts w:cs="Times New Roman"/>
    </w:rPr>
  </w:style>
  <w:style w:type="character" w:styleId="HTMLAcronym">
    <w:name w:val="HTML Acronym"/>
    <w:basedOn w:val="DefaultParagraphFont"/>
    <w:uiPriority w:val="99"/>
    <w:rPr>
      <w:rFonts w:ascii="Times New Roman" w:hAnsi="Times New Roman" w:cs="Times New Roman"/>
    </w:rPr>
  </w:style>
  <w:style w:type="paragraph" w:customStyle="1" w:styleId="IMTOC">
    <w:name w:val="IMTOC"/>
    <w:uiPriority w:val="99"/>
    <w:rPr>
      <w:rFonts w:ascii="Times New Roman" w:hAnsi="Times New Roman" w:cs="Times New Roman"/>
      <w:sz w:val="24"/>
      <w:szCs w:val="24"/>
    </w:rPr>
  </w:style>
  <w:style w:type="paragraph" w:customStyle="1" w:styleId="MapTitleContinued">
    <w:name w:val="Map Title. Continued"/>
    <w:basedOn w:val="Normal"/>
    <w:next w:val="Normal"/>
    <w:uiPriority w:val="99"/>
    <w:pPr>
      <w:spacing w:after="240"/>
    </w:pPr>
    <w:rPr>
      <w:rFonts w:ascii="Arial" w:hAnsi="Arial" w:cs="Arial"/>
      <w:b/>
      <w:bCs/>
      <w:sz w:val="32"/>
      <w:szCs w:val="32"/>
    </w:rPr>
  </w:style>
  <w:style w:type="paragraph" w:customStyle="1" w:styleId="MemoLine">
    <w:name w:val="Memo Line"/>
    <w:basedOn w:val="BlockLine"/>
    <w:next w:val="Normal"/>
    <w:uiPriority w:val="99"/>
  </w:style>
  <w:style w:type="paragraph" w:customStyle="1" w:styleId="NoteText">
    <w:name w:val="Note Text"/>
    <w:basedOn w:val="Normal"/>
    <w:uiPriority w:val="99"/>
    <w:rPr>
      <w:rFonts w:cs="Times New Roman"/>
    </w:rPr>
  </w:style>
  <w:style w:type="paragraph" w:customStyle="1" w:styleId="PublicationTitle">
    <w:name w:val="Publication Title"/>
    <w:basedOn w:val="Normal"/>
    <w:next w:val="Heading4"/>
    <w:uiPriority w:val="99"/>
    <w:pPr>
      <w:spacing w:after="24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ableHeaderText">
    <w:name w:val="Table Header Text"/>
    <w:basedOn w:val="Normal"/>
    <w:uiPriority w:val="99"/>
    <w:pPr>
      <w:jc w:val="center"/>
    </w:pPr>
    <w:rPr>
      <w:rFonts w:cs="Times New Roman"/>
      <w:b/>
      <w:bCs/>
    </w:rPr>
  </w:style>
  <w:style w:type="paragraph" w:customStyle="1" w:styleId="TableText">
    <w:name w:val="Table Text"/>
    <w:basedOn w:val="Normal"/>
    <w:uiPriority w:val="99"/>
    <w:rPr>
      <w:rFonts w:cs="Times New Roman"/>
    </w:rPr>
  </w:style>
  <w:style w:type="paragraph" w:customStyle="1" w:styleId="TOCTitle">
    <w:name w:val="TOC Title"/>
    <w:basedOn w:val="Normal"/>
    <w:uiPriority w:val="99"/>
    <w:pPr>
      <w:widowControl w:val="0"/>
    </w:pPr>
    <w:rPr>
      <w:rFonts w:ascii="Arial" w:hAnsi="Arial" w:cs="Arial"/>
      <w:b/>
      <w:bCs/>
      <w:sz w:val="32"/>
      <w:szCs w:val="32"/>
    </w:rPr>
  </w:style>
  <w:style w:type="paragraph" w:customStyle="1" w:styleId="TOCItem">
    <w:name w:val="TOCItem"/>
    <w:basedOn w:val="Normal"/>
    <w:uiPriority w:val="99"/>
    <w:pPr>
      <w:tabs>
        <w:tab w:val="left" w:leader="dot" w:pos="7061"/>
        <w:tab w:val="right" w:pos="7524"/>
      </w:tabs>
      <w:spacing w:before="60" w:after="60"/>
      <w:ind w:right="465"/>
    </w:pPr>
    <w:rPr>
      <w:rFonts w:cs="Times New Roman"/>
    </w:rPr>
  </w:style>
  <w:style w:type="paragraph" w:customStyle="1" w:styleId="TOCStem">
    <w:name w:val="TOCStem"/>
    <w:basedOn w:val="Normal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TOC3">
    <w:name w:val="toc 3"/>
    <w:basedOn w:val="Normal"/>
    <w:next w:val="Normal"/>
    <w:autoRedefine/>
    <w:uiPriority w:val="99"/>
    <w:pPr>
      <w:ind w:left="480"/>
    </w:pPr>
    <w:rPr>
      <w:rFonts w:cs="Times New Roman"/>
    </w:rPr>
  </w:style>
  <w:style w:type="paragraph" w:styleId="TOC4">
    <w:name w:val="toc 4"/>
    <w:basedOn w:val="Normal"/>
    <w:next w:val="Normal"/>
    <w:autoRedefine/>
    <w:uiPriority w:val="99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1907E8C300441BAE944D69B21B96B" ma:contentTypeVersion="13" ma:contentTypeDescription="Create a new document." ma:contentTypeScope="" ma:versionID="17b59d1036db011624f355083583ea5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a71dac4e-a472-47f8-98cd-dde023620cd3" targetNamespace="http://schemas.microsoft.com/office/2006/metadata/properties" ma:root="true" ma:fieldsID="c88077a315a2249575a3bed1afefa1fb" ns1:_="" ns2:_="" ns3:_="">
    <xsd:import namespace="http://schemas.microsoft.com/sharepoint/v3"/>
    <xsd:import namespace="http://schemas.microsoft.com/sharepoint/v4"/>
    <xsd:import namespace="a71dac4e-a472-47f8-98cd-dde023620cd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3:_x0032_nd_x0020_Review_x0020_needed_x003f_" minOccurs="0"/>
                <xsd:element ref="ns3:Ready_x0020_for_x0020_KM_x003f_" minOccurs="0"/>
                <xsd:element ref="ns3:Responsible_x0020_Section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dac4e-a472-47f8-98cd-dde023620cd3" elementFormDefault="qualified">
    <xsd:import namespace="http://schemas.microsoft.com/office/2006/documentManagement/types"/>
    <xsd:import namespace="http://schemas.microsoft.com/office/infopath/2007/PartnerControls"/>
    <xsd:element name="_x0032_nd_x0020_Review_x0020_needed_x003f_" ma:index="15" nillable="true" ma:displayName="Chief Review Needed?" ma:default="0" ma:internalName="_x0032_nd_x0020_Review_x0020_needed_x003f_">
      <xsd:simpleType>
        <xsd:restriction base="dms:Boolean"/>
      </xsd:simpleType>
    </xsd:element>
    <xsd:element name="Ready_x0020_for_x0020_KM_x003f_" ma:index="16" nillable="true" ma:displayName="Ready for KM?" ma:default="0" ma:internalName="Ready_x0020_for_x0020_KM_x003f_">
      <xsd:simpleType>
        <xsd:restriction base="dms:Boolean"/>
      </xsd:simpleType>
    </xsd:element>
    <xsd:element name="Responsible_x0020_Section" ma:index="17" nillable="true" ma:displayName="Responsible Section" ma:format="Dropdown" ma:internalName="Responsible_x0020_Section">
      <xsd:simpleType>
        <xsd:restriction base="dms:Choice">
          <xsd:enumeration value="Front Office"/>
          <xsd:enumeration value="Quality"/>
          <xsd:enumeration value="Training"/>
          <xsd:enumeration value="Site Visits"/>
          <xsd:enumeration value="Outreach"/>
          <xsd:enumeration value="Web Comm"/>
        </xsd:restriction>
      </xsd:simpleType>
    </xsd:element>
    <xsd:element name="Status" ma:index="19" nillable="true" ma:displayName="Status" ma:format="Dropdown" ma:internalName="Status">
      <xsd:simpleType>
        <xsd:restriction base="dms:Choice">
          <xsd:enumeration value="Pending Initial Review"/>
          <xsd:enumeration value="Initial Review in Progress"/>
          <xsd:enumeration value="Pending Section Chief Review"/>
          <xsd:enumeration value="Section Chief Review Complete"/>
          <xsd:enumeration value="Pending AD Review"/>
          <xsd:enumeration value="Pending Publish to K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Ready_x0020_for_x0020_KM_x003f_ xmlns="a71dac4e-a472-47f8-98cd-dde023620cd3">false</Ready_x0020_for_x0020_KM_x003f_>
    <_x0032_nd_x0020_Review_x0020_needed_x003f_ xmlns="a71dac4e-a472-47f8-98cd-dde023620cd3">false</_x0032_nd_x0020_Review_x0020_needed_x003f_>
    <Status xmlns="a71dac4e-a472-47f8-98cd-dde023620cd3" xsi:nil="true"/>
    <Responsible_x0020_Section xmlns="a71dac4e-a472-47f8-98cd-dde023620c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8BEBB-405F-4688-A18C-D456BE7D0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a71dac4e-a472-47f8-98cd-dde023620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5D002-F8EA-4FA2-9302-6F8E36E42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C8858-6E47-44A3-B43D-CE746E3A9A0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71dac4e-a472-47f8-98cd-dde023620cd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684514-A989-4397-A209-E5CD4841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M27 Transmittal Sheet - MST Outreach Coordinator Chapter 18_200821</vt:lpstr>
    </vt:vector>
  </TitlesOfParts>
  <Company>IMI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M27 Transmittal Sheet - MST Outreach Coordinator Chapter 18_200821</dc:title>
  <dc:subject>M27 Transmittal Sheet - MST Chapter_200430</dc:subject>
  <dc:creator>Antoinette Rivera</dc:creator>
  <cp:keywords/>
  <dc:description/>
  <cp:lastModifiedBy>Power, Kenyonna, VBAVACO</cp:lastModifiedBy>
  <cp:revision>6</cp:revision>
  <cp:lastPrinted>2011-12-12T13:12:00Z</cp:lastPrinted>
  <dcterms:created xsi:type="dcterms:W3CDTF">2020-08-21T18:35:00Z</dcterms:created>
  <dcterms:modified xsi:type="dcterms:W3CDTF">2020-08-21T22:30:00Z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0x010100DE51907E8C300441BAE944D69B21B96B</vt:lpwstr>
  </property>
</Properties>
</file>