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5037A" w14:textId="77777777" w:rsidR="00311071" w:rsidRDefault="00311071" w:rsidP="00311071">
      <w:pPr>
        <w:jc w:val="center"/>
        <w:rPr>
          <w:rFonts w:ascii="Verdana" w:eastAsia="Times New Roman" w:hAnsi="Verdana" w:cs="Times New Roman"/>
          <w:b/>
          <w:bCs/>
          <w:color w:val="676767"/>
          <w:sz w:val="24"/>
          <w:szCs w:val="20"/>
        </w:rPr>
      </w:pPr>
      <w:bookmarkStart w:id="0" w:name="_GoBack"/>
      <w:bookmarkEnd w:id="0"/>
      <w:r>
        <w:rPr>
          <w:rFonts w:ascii="Verdana" w:eastAsia="Times New Roman" w:hAnsi="Verdana" w:cs="Times New Roman"/>
          <w:b/>
          <w:bCs/>
          <w:color w:val="676767"/>
          <w:sz w:val="24"/>
          <w:szCs w:val="20"/>
        </w:rPr>
        <w:t>Table of Contents</w:t>
      </w:r>
    </w:p>
    <w:p w14:paraId="76D340E0" w14:textId="7C91D915" w:rsidR="00311071" w:rsidRDefault="00311071" w:rsidP="00311071">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 xml:space="preserve">Chapter </w:t>
      </w:r>
      <w:r w:rsidR="002A673E">
        <w:rPr>
          <w:rFonts w:ascii="Verdana" w:eastAsia="Times New Roman" w:hAnsi="Verdana" w:cs="Times New Roman"/>
          <w:b/>
          <w:bCs/>
          <w:color w:val="676767"/>
          <w:sz w:val="24"/>
          <w:szCs w:val="20"/>
        </w:rPr>
        <w:t>7</w:t>
      </w:r>
      <w:r>
        <w:rPr>
          <w:rFonts w:ascii="Verdana" w:eastAsia="Times New Roman" w:hAnsi="Verdana" w:cs="Times New Roman"/>
          <w:b/>
          <w:bCs/>
          <w:color w:val="676767"/>
          <w:sz w:val="24"/>
          <w:szCs w:val="20"/>
        </w:rPr>
        <w:t xml:space="preserve"> – </w:t>
      </w:r>
      <w:r w:rsidR="002A673E" w:rsidRPr="002A673E">
        <w:rPr>
          <w:rFonts w:ascii="Verdana" w:eastAsia="Times New Roman" w:hAnsi="Verdana" w:cs="Times New Roman"/>
          <w:b/>
          <w:bCs/>
          <w:color w:val="676767"/>
          <w:sz w:val="24"/>
          <w:szCs w:val="20"/>
        </w:rPr>
        <w:t>P</w:t>
      </w:r>
      <w:r w:rsidR="00F22C42">
        <w:rPr>
          <w:rFonts w:ascii="Verdana" w:eastAsia="Times New Roman" w:hAnsi="Verdana" w:cs="Times New Roman"/>
          <w:b/>
          <w:bCs/>
          <w:color w:val="676767"/>
          <w:sz w:val="24"/>
          <w:szCs w:val="20"/>
        </w:rPr>
        <w:t>rocedures</w:t>
      </w:r>
      <w:r w:rsidR="002A673E" w:rsidRPr="002A673E">
        <w:rPr>
          <w:rFonts w:ascii="Verdana" w:eastAsia="Times New Roman" w:hAnsi="Verdana" w:cs="Times New Roman"/>
          <w:b/>
          <w:bCs/>
          <w:color w:val="676767"/>
          <w:sz w:val="24"/>
          <w:szCs w:val="20"/>
        </w:rPr>
        <w:t xml:space="preserve"> I</w:t>
      </w:r>
      <w:r w:rsidR="00F22C42">
        <w:rPr>
          <w:rFonts w:ascii="Verdana" w:eastAsia="Times New Roman" w:hAnsi="Verdana" w:cs="Times New Roman"/>
          <w:b/>
          <w:bCs/>
          <w:color w:val="676767"/>
          <w:sz w:val="24"/>
          <w:szCs w:val="20"/>
        </w:rPr>
        <w:t>f</w:t>
      </w:r>
      <w:r w:rsidR="002A673E" w:rsidRPr="002A673E">
        <w:rPr>
          <w:rFonts w:ascii="Verdana" w:eastAsia="Times New Roman" w:hAnsi="Verdana" w:cs="Times New Roman"/>
          <w:b/>
          <w:bCs/>
          <w:color w:val="676767"/>
          <w:sz w:val="24"/>
          <w:szCs w:val="20"/>
        </w:rPr>
        <w:t xml:space="preserve"> </w:t>
      </w:r>
      <w:r w:rsidR="00F22C42">
        <w:rPr>
          <w:rFonts w:ascii="Verdana" w:eastAsia="Times New Roman" w:hAnsi="Verdana" w:cs="Times New Roman"/>
          <w:b/>
          <w:bCs/>
          <w:color w:val="676767"/>
          <w:sz w:val="24"/>
          <w:szCs w:val="20"/>
        </w:rPr>
        <w:t>a</w:t>
      </w:r>
      <w:r w:rsidR="002A673E" w:rsidRPr="002A673E">
        <w:rPr>
          <w:rFonts w:ascii="Verdana" w:eastAsia="Times New Roman" w:hAnsi="Verdana" w:cs="Times New Roman"/>
          <w:b/>
          <w:bCs/>
          <w:color w:val="676767"/>
          <w:sz w:val="24"/>
          <w:szCs w:val="20"/>
        </w:rPr>
        <w:t xml:space="preserve"> </w:t>
      </w:r>
      <w:r w:rsidR="00F22C42">
        <w:rPr>
          <w:rFonts w:ascii="Verdana" w:eastAsia="Times New Roman" w:hAnsi="Verdana" w:cs="Times New Roman"/>
          <w:b/>
          <w:bCs/>
          <w:color w:val="676767"/>
          <w:sz w:val="24"/>
          <w:szCs w:val="20"/>
        </w:rPr>
        <w:t>Veteran</w:t>
      </w:r>
      <w:r w:rsidR="002A673E" w:rsidRPr="002A673E">
        <w:rPr>
          <w:rFonts w:ascii="Verdana" w:eastAsia="Times New Roman" w:hAnsi="Verdana" w:cs="Times New Roman"/>
          <w:b/>
          <w:bCs/>
          <w:color w:val="676767"/>
          <w:sz w:val="24"/>
          <w:szCs w:val="20"/>
        </w:rPr>
        <w:t>/</w:t>
      </w:r>
      <w:r w:rsidR="00F22C42">
        <w:rPr>
          <w:rFonts w:ascii="Verdana" w:eastAsia="Times New Roman" w:hAnsi="Verdana" w:cs="Times New Roman"/>
          <w:b/>
          <w:bCs/>
          <w:color w:val="676767"/>
          <w:sz w:val="24"/>
          <w:szCs w:val="20"/>
        </w:rPr>
        <w:t>Claimant</w:t>
      </w:r>
      <w:r w:rsidR="002A673E" w:rsidRPr="002A673E">
        <w:rPr>
          <w:rFonts w:ascii="Verdana" w:eastAsia="Times New Roman" w:hAnsi="Verdana" w:cs="Times New Roman"/>
          <w:b/>
          <w:bCs/>
          <w:color w:val="676767"/>
          <w:sz w:val="24"/>
          <w:szCs w:val="20"/>
        </w:rPr>
        <w:t xml:space="preserve"> D</w:t>
      </w:r>
      <w:r w:rsidR="00F22C42">
        <w:rPr>
          <w:rFonts w:ascii="Verdana" w:eastAsia="Times New Roman" w:hAnsi="Verdana" w:cs="Times New Roman"/>
          <w:b/>
          <w:bCs/>
          <w:color w:val="676767"/>
          <w:sz w:val="24"/>
          <w:szCs w:val="20"/>
        </w:rPr>
        <w:t>isagrees</w:t>
      </w:r>
      <w:r w:rsidR="002A673E" w:rsidRPr="002A673E">
        <w:rPr>
          <w:rFonts w:ascii="Verdana" w:eastAsia="Times New Roman" w:hAnsi="Verdana" w:cs="Times New Roman"/>
          <w:b/>
          <w:bCs/>
          <w:color w:val="676767"/>
          <w:sz w:val="24"/>
          <w:szCs w:val="20"/>
        </w:rPr>
        <w:t xml:space="preserve"> </w:t>
      </w:r>
      <w:r w:rsidR="00F22C42">
        <w:rPr>
          <w:rFonts w:ascii="Verdana" w:eastAsia="Times New Roman" w:hAnsi="Verdana" w:cs="Times New Roman"/>
          <w:b/>
          <w:bCs/>
          <w:color w:val="676767"/>
          <w:sz w:val="24"/>
          <w:szCs w:val="20"/>
        </w:rPr>
        <w:t>with a</w:t>
      </w:r>
      <w:r w:rsidR="002A673E" w:rsidRPr="002A673E">
        <w:rPr>
          <w:rFonts w:ascii="Verdana" w:eastAsia="Times New Roman" w:hAnsi="Verdana" w:cs="Times New Roman"/>
          <w:b/>
          <w:bCs/>
          <w:color w:val="676767"/>
          <w:sz w:val="24"/>
          <w:szCs w:val="20"/>
        </w:rPr>
        <w:t xml:space="preserve"> </w:t>
      </w:r>
      <w:r w:rsidR="00F22C42">
        <w:rPr>
          <w:rFonts w:ascii="Verdana" w:eastAsia="Times New Roman" w:hAnsi="Verdana" w:cs="Times New Roman"/>
          <w:b/>
          <w:bCs/>
          <w:color w:val="676767"/>
          <w:sz w:val="24"/>
          <w:szCs w:val="20"/>
        </w:rPr>
        <w:t>Benefit Decision</w:t>
      </w:r>
    </w:p>
    <w:tbl>
      <w:tblPr>
        <w:tblStyle w:val="TableGrid"/>
        <w:tblW w:w="0" w:type="auto"/>
        <w:tblInd w:w="0" w:type="dxa"/>
        <w:tblLook w:val="04A0" w:firstRow="1" w:lastRow="0" w:firstColumn="1" w:lastColumn="0" w:noHBand="0" w:noVBand="1"/>
      </w:tblPr>
      <w:tblGrid>
        <w:gridCol w:w="4672"/>
        <w:gridCol w:w="4678"/>
      </w:tblGrid>
      <w:tr w:rsidR="00311071" w14:paraId="660459F0" w14:textId="77777777" w:rsidTr="003F5738">
        <w:trPr>
          <w:trHeight w:val="368"/>
        </w:trPr>
        <w:tc>
          <w:tcPr>
            <w:tcW w:w="4672" w:type="dxa"/>
            <w:tcBorders>
              <w:top w:val="single" w:sz="4" w:space="0" w:color="auto"/>
              <w:left w:val="single" w:sz="4" w:space="0" w:color="auto"/>
              <w:bottom w:val="single" w:sz="4" w:space="0" w:color="auto"/>
              <w:right w:val="single" w:sz="4" w:space="0" w:color="auto"/>
            </w:tcBorders>
            <w:hideMark/>
          </w:tcPr>
          <w:p w14:paraId="216CBE66" w14:textId="77777777" w:rsidR="00311071" w:rsidRDefault="00311071" w:rsidP="00AE1AB6">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Subsection</w:t>
            </w:r>
          </w:p>
        </w:tc>
        <w:tc>
          <w:tcPr>
            <w:tcW w:w="4678" w:type="dxa"/>
            <w:tcBorders>
              <w:top w:val="single" w:sz="4" w:space="0" w:color="auto"/>
              <w:left w:val="single" w:sz="4" w:space="0" w:color="auto"/>
              <w:bottom w:val="single" w:sz="4" w:space="0" w:color="auto"/>
              <w:right w:val="single" w:sz="4" w:space="0" w:color="auto"/>
            </w:tcBorders>
            <w:hideMark/>
          </w:tcPr>
          <w:p w14:paraId="63D10D9E" w14:textId="77777777" w:rsidR="00311071" w:rsidRDefault="00311071" w:rsidP="00AE1AB6">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Name</w:t>
            </w:r>
          </w:p>
        </w:tc>
      </w:tr>
      <w:tr w:rsidR="00311071" w14:paraId="5FF89A57" w14:textId="77777777" w:rsidTr="003F5738">
        <w:tc>
          <w:tcPr>
            <w:tcW w:w="4672" w:type="dxa"/>
            <w:tcBorders>
              <w:top w:val="single" w:sz="4" w:space="0" w:color="auto"/>
              <w:left w:val="single" w:sz="4" w:space="0" w:color="auto"/>
              <w:bottom w:val="single" w:sz="4" w:space="0" w:color="auto"/>
              <w:right w:val="single" w:sz="4" w:space="0" w:color="auto"/>
            </w:tcBorders>
            <w:hideMark/>
          </w:tcPr>
          <w:p w14:paraId="4FFB2979" w14:textId="677AA620" w:rsidR="00311071" w:rsidRDefault="003F5738" w:rsidP="00AE1AB6">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7</w:t>
            </w:r>
            <w:r w:rsidR="00311071">
              <w:rPr>
                <w:rFonts w:ascii="Verdana" w:eastAsia="Times New Roman" w:hAnsi="Verdana" w:cs="Times New Roman"/>
                <w:bCs/>
                <w:color w:val="676767"/>
                <w:sz w:val="24"/>
                <w:szCs w:val="20"/>
              </w:rPr>
              <w:t>.01</w:t>
            </w:r>
          </w:p>
        </w:tc>
        <w:tc>
          <w:tcPr>
            <w:tcW w:w="4678" w:type="dxa"/>
            <w:tcBorders>
              <w:top w:val="single" w:sz="4" w:space="0" w:color="auto"/>
              <w:left w:val="single" w:sz="4" w:space="0" w:color="auto"/>
              <w:bottom w:val="single" w:sz="4" w:space="0" w:color="auto"/>
              <w:right w:val="single" w:sz="4" w:space="0" w:color="auto"/>
            </w:tcBorders>
            <w:hideMark/>
          </w:tcPr>
          <w:p w14:paraId="7172E643" w14:textId="229E4237" w:rsidR="00311071" w:rsidRDefault="00DD2E09" w:rsidP="00AE1AB6">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General</w:t>
            </w:r>
          </w:p>
        </w:tc>
      </w:tr>
      <w:tr w:rsidR="00311071" w14:paraId="6933BD12" w14:textId="77777777" w:rsidTr="003F5738">
        <w:tc>
          <w:tcPr>
            <w:tcW w:w="4672" w:type="dxa"/>
            <w:tcBorders>
              <w:top w:val="single" w:sz="4" w:space="0" w:color="auto"/>
              <w:left w:val="single" w:sz="4" w:space="0" w:color="auto"/>
              <w:bottom w:val="single" w:sz="4" w:space="0" w:color="auto"/>
              <w:right w:val="single" w:sz="4" w:space="0" w:color="auto"/>
            </w:tcBorders>
            <w:hideMark/>
          </w:tcPr>
          <w:p w14:paraId="5F45DB23" w14:textId="387204C7" w:rsidR="00311071" w:rsidRDefault="003F5738" w:rsidP="00AE1AB6">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7</w:t>
            </w:r>
            <w:r w:rsidR="00311071">
              <w:rPr>
                <w:rFonts w:ascii="Verdana" w:eastAsia="Times New Roman" w:hAnsi="Verdana" w:cs="Times New Roman"/>
                <w:bCs/>
                <w:color w:val="676767"/>
                <w:sz w:val="24"/>
                <w:szCs w:val="20"/>
              </w:rPr>
              <w:t>.02</w:t>
            </w:r>
          </w:p>
        </w:tc>
        <w:tc>
          <w:tcPr>
            <w:tcW w:w="4678" w:type="dxa"/>
            <w:tcBorders>
              <w:top w:val="single" w:sz="4" w:space="0" w:color="auto"/>
              <w:left w:val="single" w:sz="4" w:space="0" w:color="auto"/>
              <w:bottom w:val="single" w:sz="4" w:space="0" w:color="auto"/>
              <w:right w:val="single" w:sz="4" w:space="0" w:color="auto"/>
            </w:tcBorders>
          </w:tcPr>
          <w:p w14:paraId="15F4BE43" w14:textId="2AACDE81" w:rsidR="00311071" w:rsidRDefault="00DD2E09" w:rsidP="00AE1AB6">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Decisions Subject to the Review Process</w:t>
            </w:r>
          </w:p>
        </w:tc>
      </w:tr>
      <w:tr w:rsidR="00311071" w14:paraId="5D9A246F" w14:textId="77777777" w:rsidTr="003F5738">
        <w:tc>
          <w:tcPr>
            <w:tcW w:w="4672" w:type="dxa"/>
            <w:tcBorders>
              <w:top w:val="single" w:sz="4" w:space="0" w:color="auto"/>
              <w:left w:val="single" w:sz="4" w:space="0" w:color="auto"/>
              <w:bottom w:val="single" w:sz="4" w:space="0" w:color="auto"/>
              <w:right w:val="single" w:sz="4" w:space="0" w:color="auto"/>
            </w:tcBorders>
            <w:hideMark/>
          </w:tcPr>
          <w:p w14:paraId="00E9463E" w14:textId="48969567" w:rsidR="00311071" w:rsidRDefault="003F5738" w:rsidP="00AE1AB6">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7</w:t>
            </w:r>
            <w:r w:rsidR="00311071">
              <w:rPr>
                <w:rFonts w:ascii="Verdana" w:eastAsia="Times New Roman" w:hAnsi="Verdana" w:cs="Times New Roman"/>
                <w:bCs/>
                <w:color w:val="676767"/>
                <w:sz w:val="24"/>
                <w:szCs w:val="20"/>
              </w:rPr>
              <w:t>.03</w:t>
            </w:r>
          </w:p>
        </w:tc>
        <w:tc>
          <w:tcPr>
            <w:tcW w:w="4678" w:type="dxa"/>
            <w:tcBorders>
              <w:top w:val="single" w:sz="4" w:space="0" w:color="auto"/>
              <w:left w:val="single" w:sz="4" w:space="0" w:color="auto"/>
              <w:bottom w:val="single" w:sz="4" w:space="0" w:color="auto"/>
              <w:right w:val="single" w:sz="4" w:space="0" w:color="auto"/>
            </w:tcBorders>
          </w:tcPr>
          <w:p w14:paraId="10385ED1" w14:textId="7595FA21" w:rsidR="00311071" w:rsidRDefault="00667A41" w:rsidP="00AE1AB6">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 xml:space="preserve">Notification </w:t>
            </w:r>
            <w:r w:rsidR="003274D8">
              <w:rPr>
                <w:rFonts w:ascii="Verdana" w:eastAsia="Times New Roman" w:hAnsi="Verdana" w:cs="Times New Roman"/>
                <w:bCs/>
                <w:color w:val="676767"/>
                <w:sz w:val="24"/>
                <w:szCs w:val="20"/>
              </w:rPr>
              <w:t>Letters for Decisions Subject to the Review Process</w:t>
            </w:r>
          </w:p>
        </w:tc>
      </w:tr>
      <w:tr w:rsidR="00311071" w14:paraId="227E57E9" w14:textId="77777777" w:rsidTr="003F5738">
        <w:tc>
          <w:tcPr>
            <w:tcW w:w="4672" w:type="dxa"/>
            <w:tcBorders>
              <w:top w:val="single" w:sz="4" w:space="0" w:color="auto"/>
              <w:left w:val="single" w:sz="4" w:space="0" w:color="auto"/>
              <w:bottom w:val="single" w:sz="4" w:space="0" w:color="auto"/>
              <w:right w:val="single" w:sz="4" w:space="0" w:color="auto"/>
            </w:tcBorders>
            <w:hideMark/>
          </w:tcPr>
          <w:p w14:paraId="7D74979D" w14:textId="7EF8DA6B" w:rsidR="00311071" w:rsidRDefault="003F5738" w:rsidP="00AE1AB6">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7</w:t>
            </w:r>
            <w:r w:rsidR="00311071">
              <w:rPr>
                <w:rFonts w:ascii="Verdana" w:eastAsia="Times New Roman" w:hAnsi="Verdana" w:cs="Times New Roman"/>
                <w:bCs/>
                <w:color w:val="676767"/>
                <w:sz w:val="24"/>
                <w:szCs w:val="20"/>
              </w:rPr>
              <w:t xml:space="preserve">.04 </w:t>
            </w:r>
          </w:p>
        </w:tc>
        <w:tc>
          <w:tcPr>
            <w:tcW w:w="4678" w:type="dxa"/>
            <w:tcBorders>
              <w:top w:val="single" w:sz="4" w:space="0" w:color="auto"/>
              <w:left w:val="single" w:sz="4" w:space="0" w:color="auto"/>
              <w:bottom w:val="single" w:sz="4" w:space="0" w:color="auto"/>
              <w:right w:val="single" w:sz="4" w:space="0" w:color="auto"/>
            </w:tcBorders>
          </w:tcPr>
          <w:p w14:paraId="7CE97019" w14:textId="667E3D53" w:rsidR="00311071" w:rsidRDefault="003274D8" w:rsidP="003274D8">
            <w:pPr>
              <w:jc w:val="center"/>
              <w:rPr>
                <w:rFonts w:ascii="Verdana" w:eastAsia="Times New Roman" w:hAnsi="Verdana" w:cs="Times New Roman"/>
                <w:bCs/>
                <w:color w:val="676767"/>
                <w:sz w:val="24"/>
                <w:szCs w:val="20"/>
              </w:rPr>
            </w:pPr>
            <w:r w:rsidRPr="003274D8">
              <w:rPr>
                <w:rFonts w:ascii="Verdana" w:eastAsia="Times New Roman" w:hAnsi="Verdana" w:cs="Times New Roman"/>
                <w:bCs/>
                <w:color w:val="676767"/>
                <w:sz w:val="24"/>
                <w:szCs w:val="20"/>
              </w:rPr>
              <w:t xml:space="preserve">Options </w:t>
            </w:r>
            <w:proofErr w:type="gramStart"/>
            <w:r w:rsidRPr="003274D8">
              <w:rPr>
                <w:rFonts w:ascii="Verdana" w:eastAsia="Times New Roman" w:hAnsi="Verdana" w:cs="Times New Roman"/>
                <w:bCs/>
                <w:color w:val="676767"/>
                <w:sz w:val="24"/>
                <w:szCs w:val="20"/>
              </w:rPr>
              <w:t>For</w:t>
            </w:r>
            <w:proofErr w:type="gramEnd"/>
            <w:r w:rsidRPr="003274D8">
              <w:rPr>
                <w:rFonts w:ascii="Verdana" w:eastAsia="Times New Roman" w:hAnsi="Verdana" w:cs="Times New Roman"/>
                <w:bCs/>
                <w:color w:val="676767"/>
                <w:sz w:val="24"/>
                <w:szCs w:val="20"/>
              </w:rPr>
              <w:t xml:space="preserve"> Veteran/Claimants Who Disagree With The Decision They Received </w:t>
            </w:r>
          </w:p>
        </w:tc>
      </w:tr>
      <w:tr w:rsidR="00311071" w14:paraId="58061AA7" w14:textId="77777777" w:rsidTr="003F5738">
        <w:tc>
          <w:tcPr>
            <w:tcW w:w="4672" w:type="dxa"/>
            <w:tcBorders>
              <w:top w:val="single" w:sz="4" w:space="0" w:color="auto"/>
              <w:left w:val="single" w:sz="4" w:space="0" w:color="auto"/>
              <w:bottom w:val="single" w:sz="4" w:space="0" w:color="auto"/>
              <w:right w:val="single" w:sz="4" w:space="0" w:color="auto"/>
            </w:tcBorders>
            <w:hideMark/>
          </w:tcPr>
          <w:p w14:paraId="63FF3D9D" w14:textId="529DACCA" w:rsidR="00311071" w:rsidRDefault="003F5738" w:rsidP="00AE1AB6">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7</w:t>
            </w:r>
            <w:r w:rsidR="00311071">
              <w:rPr>
                <w:rFonts w:ascii="Verdana" w:eastAsia="Times New Roman" w:hAnsi="Verdana" w:cs="Times New Roman"/>
                <w:bCs/>
                <w:color w:val="676767"/>
                <w:sz w:val="24"/>
                <w:szCs w:val="20"/>
              </w:rPr>
              <w:t>.05</w:t>
            </w:r>
          </w:p>
        </w:tc>
        <w:tc>
          <w:tcPr>
            <w:tcW w:w="4678" w:type="dxa"/>
            <w:tcBorders>
              <w:top w:val="single" w:sz="4" w:space="0" w:color="auto"/>
              <w:left w:val="single" w:sz="4" w:space="0" w:color="auto"/>
              <w:bottom w:val="single" w:sz="4" w:space="0" w:color="auto"/>
              <w:right w:val="single" w:sz="4" w:space="0" w:color="auto"/>
            </w:tcBorders>
          </w:tcPr>
          <w:p w14:paraId="51EBA42C" w14:textId="4DDB6C5F" w:rsidR="00311071" w:rsidRDefault="003274D8" w:rsidP="003274D8">
            <w:pPr>
              <w:pStyle w:val="Default"/>
              <w:ind w:right="90"/>
              <w:jc w:val="center"/>
              <w:rPr>
                <w:rFonts w:ascii="Verdana" w:eastAsia="Times New Roman" w:hAnsi="Verdana" w:cs="Times New Roman"/>
                <w:bCs/>
                <w:color w:val="676767"/>
                <w:szCs w:val="20"/>
              </w:rPr>
            </w:pPr>
            <w:r w:rsidRPr="003274D8">
              <w:rPr>
                <w:rFonts w:ascii="Verdana" w:eastAsia="Times New Roman" w:hAnsi="Verdana" w:cs="Times New Roman"/>
                <w:bCs/>
                <w:color w:val="676767"/>
                <w:szCs w:val="20"/>
              </w:rPr>
              <w:t xml:space="preserve">Veterans/Claimants </w:t>
            </w:r>
            <w:proofErr w:type="gramStart"/>
            <w:r w:rsidRPr="003274D8">
              <w:rPr>
                <w:rFonts w:ascii="Verdana" w:eastAsia="Times New Roman" w:hAnsi="Verdana" w:cs="Times New Roman"/>
                <w:bCs/>
                <w:color w:val="676767"/>
                <w:szCs w:val="20"/>
              </w:rPr>
              <w:t>With</w:t>
            </w:r>
            <w:proofErr w:type="gramEnd"/>
            <w:r w:rsidRPr="003274D8">
              <w:rPr>
                <w:rFonts w:ascii="Verdana" w:eastAsia="Times New Roman" w:hAnsi="Verdana" w:cs="Times New Roman"/>
                <w:bCs/>
                <w:color w:val="676767"/>
                <w:szCs w:val="20"/>
              </w:rPr>
              <w:t xml:space="preserve"> Appeals Pending In The Current Legacy Appeals Process</w:t>
            </w:r>
          </w:p>
        </w:tc>
      </w:tr>
      <w:tr w:rsidR="00311071" w14:paraId="08A0492B" w14:textId="77777777" w:rsidTr="003F5738">
        <w:tc>
          <w:tcPr>
            <w:tcW w:w="4672" w:type="dxa"/>
            <w:tcBorders>
              <w:top w:val="single" w:sz="4" w:space="0" w:color="auto"/>
              <w:left w:val="single" w:sz="4" w:space="0" w:color="auto"/>
              <w:bottom w:val="single" w:sz="4" w:space="0" w:color="auto"/>
              <w:right w:val="single" w:sz="4" w:space="0" w:color="auto"/>
            </w:tcBorders>
          </w:tcPr>
          <w:p w14:paraId="7D395D5E" w14:textId="7A8646D9" w:rsidR="00311071" w:rsidRDefault="003F5738" w:rsidP="00AE1AB6">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7</w:t>
            </w:r>
            <w:r w:rsidR="00311071">
              <w:rPr>
                <w:rFonts w:ascii="Verdana" w:eastAsia="Times New Roman" w:hAnsi="Verdana" w:cs="Times New Roman"/>
                <w:bCs/>
                <w:color w:val="676767"/>
                <w:sz w:val="24"/>
                <w:szCs w:val="20"/>
              </w:rPr>
              <w:t>.06</w:t>
            </w:r>
          </w:p>
        </w:tc>
        <w:tc>
          <w:tcPr>
            <w:tcW w:w="4678" w:type="dxa"/>
            <w:tcBorders>
              <w:top w:val="single" w:sz="4" w:space="0" w:color="auto"/>
              <w:left w:val="single" w:sz="4" w:space="0" w:color="auto"/>
              <w:bottom w:val="single" w:sz="4" w:space="0" w:color="auto"/>
              <w:right w:val="single" w:sz="4" w:space="0" w:color="auto"/>
            </w:tcBorders>
          </w:tcPr>
          <w:p w14:paraId="1CBFE426" w14:textId="776D3F86" w:rsidR="00311071" w:rsidRDefault="003274D8" w:rsidP="003274D8">
            <w:pPr>
              <w:pStyle w:val="Default"/>
              <w:ind w:right="90"/>
              <w:jc w:val="center"/>
              <w:rPr>
                <w:rFonts w:ascii="Verdana" w:eastAsia="Times New Roman" w:hAnsi="Verdana" w:cs="Times New Roman"/>
                <w:bCs/>
                <w:color w:val="676767"/>
                <w:szCs w:val="20"/>
              </w:rPr>
            </w:pPr>
            <w:r w:rsidRPr="003274D8">
              <w:rPr>
                <w:rFonts w:ascii="Verdana" w:eastAsia="Times New Roman" w:hAnsi="Verdana" w:cs="Times New Roman"/>
                <w:bCs/>
                <w:color w:val="676767"/>
                <w:szCs w:val="20"/>
              </w:rPr>
              <w:t xml:space="preserve">Processing Requests </w:t>
            </w:r>
            <w:proofErr w:type="gramStart"/>
            <w:r w:rsidRPr="003274D8">
              <w:rPr>
                <w:rFonts w:ascii="Verdana" w:eastAsia="Times New Roman" w:hAnsi="Verdana" w:cs="Times New Roman"/>
                <w:bCs/>
                <w:color w:val="676767"/>
                <w:szCs w:val="20"/>
              </w:rPr>
              <w:t>For</w:t>
            </w:r>
            <w:proofErr w:type="gramEnd"/>
            <w:r w:rsidRPr="003274D8">
              <w:rPr>
                <w:rFonts w:ascii="Verdana" w:eastAsia="Times New Roman" w:hAnsi="Verdana" w:cs="Times New Roman"/>
                <w:bCs/>
                <w:color w:val="676767"/>
                <w:szCs w:val="20"/>
              </w:rPr>
              <w:t xml:space="preserve"> Supplemental Claim Reviews, Higher-Level Reviews And Appeals</w:t>
            </w:r>
          </w:p>
        </w:tc>
      </w:tr>
      <w:tr w:rsidR="00311071" w14:paraId="7F9904FD" w14:textId="77777777" w:rsidTr="003274D8">
        <w:trPr>
          <w:trHeight w:val="143"/>
        </w:trPr>
        <w:tc>
          <w:tcPr>
            <w:tcW w:w="4672" w:type="dxa"/>
            <w:tcBorders>
              <w:top w:val="single" w:sz="4" w:space="0" w:color="auto"/>
              <w:left w:val="single" w:sz="4" w:space="0" w:color="auto"/>
              <w:bottom w:val="single" w:sz="4" w:space="0" w:color="auto"/>
              <w:right w:val="single" w:sz="4" w:space="0" w:color="auto"/>
            </w:tcBorders>
          </w:tcPr>
          <w:p w14:paraId="0823B56A" w14:textId="4CC0C2CF" w:rsidR="00311071" w:rsidRDefault="003F5738" w:rsidP="00AE1AB6">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7</w:t>
            </w:r>
            <w:r w:rsidR="00311071">
              <w:rPr>
                <w:rFonts w:ascii="Verdana" w:eastAsia="Times New Roman" w:hAnsi="Verdana" w:cs="Times New Roman"/>
                <w:bCs/>
                <w:color w:val="676767"/>
                <w:sz w:val="24"/>
                <w:szCs w:val="20"/>
              </w:rPr>
              <w:t>.07</w:t>
            </w:r>
          </w:p>
        </w:tc>
        <w:tc>
          <w:tcPr>
            <w:tcW w:w="4678" w:type="dxa"/>
            <w:tcBorders>
              <w:top w:val="single" w:sz="4" w:space="0" w:color="auto"/>
              <w:left w:val="single" w:sz="4" w:space="0" w:color="auto"/>
              <w:bottom w:val="single" w:sz="4" w:space="0" w:color="auto"/>
              <w:right w:val="single" w:sz="4" w:space="0" w:color="auto"/>
            </w:tcBorders>
          </w:tcPr>
          <w:p w14:paraId="5CF35F39" w14:textId="0B9A6071" w:rsidR="00311071" w:rsidRPr="003274D8" w:rsidRDefault="003274D8" w:rsidP="003274D8">
            <w:pPr>
              <w:autoSpaceDE w:val="0"/>
              <w:autoSpaceDN w:val="0"/>
              <w:adjustRightInd w:val="0"/>
              <w:jc w:val="center"/>
              <w:rPr>
                <w:rFonts w:ascii="Verdana" w:hAnsi="Verdana" w:cs="Times New Roman"/>
                <w:b/>
                <w:bCs/>
                <w:color w:val="404040" w:themeColor="text1" w:themeTint="BF"/>
                <w:sz w:val="20"/>
                <w:szCs w:val="20"/>
              </w:rPr>
            </w:pPr>
            <w:r w:rsidRPr="003274D8">
              <w:rPr>
                <w:rFonts w:ascii="Verdana" w:eastAsia="Times New Roman" w:hAnsi="Verdana" w:cs="Times New Roman"/>
                <w:bCs/>
                <w:color w:val="676767"/>
                <w:sz w:val="24"/>
                <w:szCs w:val="20"/>
              </w:rPr>
              <w:t>Favorable Findings Will Not Be Reversed</w:t>
            </w:r>
          </w:p>
        </w:tc>
      </w:tr>
    </w:tbl>
    <w:p w14:paraId="7677E3A9" w14:textId="77777777" w:rsidR="0090299C" w:rsidRDefault="0090299C" w:rsidP="002D31E8">
      <w:pPr>
        <w:pStyle w:val="Default"/>
        <w:ind w:right="90"/>
        <w:rPr>
          <w:rFonts w:ascii="Verdana" w:hAnsi="Verdana" w:cs="Times New Roman"/>
          <w:b/>
          <w:bCs/>
          <w:color w:val="404040" w:themeColor="text1" w:themeTint="BF"/>
          <w:sz w:val="20"/>
          <w:szCs w:val="20"/>
        </w:rPr>
      </w:pPr>
    </w:p>
    <w:p w14:paraId="7065B86D" w14:textId="77777777" w:rsidR="002D31E8" w:rsidRPr="009653FC" w:rsidRDefault="002D31E8" w:rsidP="002D31E8">
      <w:pPr>
        <w:pStyle w:val="Default"/>
        <w:ind w:right="90"/>
        <w:rPr>
          <w:rFonts w:ascii="Verdana" w:hAnsi="Verdana" w:cs="Times New Roman"/>
          <w:b/>
          <w:bCs/>
          <w:color w:val="404040" w:themeColor="text1" w:themeTint="BF"/>
          <w:sz w:val="20"/>
          <w:szCs w:val="20"/>
        </w:rPr>
      </w:pPr>
      <w:r w:rsidRPr="009653FC">
        <w:rPr>
          <w:rFonts w:ascii="Verdana" w:hAnsi="Verdana" w:cs="Times New Roman"/>
          <w:b/>
          <w:bCs/>
          <w:color w:val="404040" w:themeColor="text1" w:themeTint="BF"/>
          <w:sz w:val="20"/>
          <w:szCs w:val="20"/>
        </w:rPr>
        <w:t xml:space="preserve">7.01 GENERAL </w:t>
      </w:r>
    </w:p>
    <w:p w14:paraId="096110BB" w14:textId="77777777" w:rsidR="002D31E8" w:rsidRPr="009653FC" w:rsidRDefault="002D31E8" w:rsidP="002D31E8">
      <w:pPr>
        <w:pStyle w:val="Default"/>
        <w:ind w:right="90"/>
        <w:rPr>
          <w:rFonts w:ascii="Verdana" w:hAnsi="Verdana" w:cs="Times New Roman"/>
          <w:color w:val="404040" w:themeColor="text1" w:themeTint="BF"/>
          <w:sz w:val="20"/>
          <w:szCs w:val="20"/>
        </w:rPr>
      </w:pPr>
    </w:p>
    <w:p w14:paraId="6BCB9565" w14:textId="77777777" w:rsidR="002D31E8" w:rsidRPr="009653FC" w:rsidRDefault="002D31E8" w:rsidP="002D31E8">
      <w:pPr>
        <w:pStyle w:val="Default"/>
        <w:ind w:right="90"/>
        <w:rPr>
          <w:rFonts w:ascii="Verdana" w:hAnsi="Verdana" w:cs="Times New Roman"/>
          <w:color w:val="404040" w:themeColor="text1" w:themeTint="BF"/>
          <w:sz w:val="20"/>
          <w:szCs w:val="20"/>
        </w:rPr>
      </w:pPr>
      <w:r w:rsidRPr="009653FC">
        <w:rPr>
          <w:rFonts w:ascii="Verdana" w:hAnsi="Verdana" w:cs="Times New Roman"/>
          <w:color w:val="404040" w:themeColor="text1" w:themeTint="BF"/>
          <w:sz w:val="20"/>
          <w:szCs w:val="20"/>
        </w:rPr>
        <w:t xml:space="preserve">The Veterans Appeals Improvement &amp; Modernization Act of 2017 (PL 115-55), also known as the Appeals Modernization Act, provides review options that Veteran/Claimants may use to request a Higher-Level Review of a decision made by Insurance Service, submit additional </w:t>
      </w:r>
      <w:r w:rsidR="00AB65A3">
        <w:rPr>
          <w:rFonts w:ascii="Verdana" w:hAnsi="Verdana" w:cs="Times New Roman"/>
          <w:color w:val="404040" w:themeColor="text1" w:themeTint="BF"/>
          <w:sz w:val="20"/>
          <w:szCs w:val="20"/>
        </w:rPr>
        <w:t xml:space="preserve">evidence </w:t>
      </w:r>
      <w:r w:rsidRPr="009653FC">
        <w:rPr>
          <w:rFonts w:ascii="Verdana" w:hAnsi="Verdana" w:cs="Times New Roman"/>
          <w:color w:val="404040" w:themeColor="text1" w:themeTint="BF"/>
          <w:sz w:val="20"/>
          <w:szCs w:val="20"/>
        </w:rPr>
        <w:t>(Supplemental Review) for consideration following an initial decision made by Insurance Service, or file an Appeal directly to the Board of Veterans Appeals</w:t>
      </w:r>
      <w:r w:rsidR="003E414B">
        <w:rPr>
          <w:rFonts w:ascii="Verdana" w:hAnsi="Verdana" w:cs="Times New Roman"/>
          <w:color w:val="404040" w:themeColor="text1" w:themeTint="BF"/>
          <w:sz w:val="20"/>
          <w:szCs w:val="20"/>
        </w:rPr>
        <w:t xml:space="preserve"> for any original decision made on or after February 19, 2019.</w:t>
      </w:r>
      <w:r w:rsidRPr="009653FC">
        <w:rPr>
          <w:rFonts w:ascii="Verdana" w:hAnsi="Verdana" w:cs="Times New Roman"/>
          <w:color w:val="404040" w:themeColor="text1" w:themeTint="BF"/>
          <w:sz w:val="20"/>
          <w:szCs w:val="20"/>
        </w:rPr>
        <w:t xml:space="preserve"> </w:t>
      </w:r>
    </w:p>
    <w:p w14:paraId="7C2F3E1F" w14:textId="77777777" w:rsidR="002D31E8" w:rsidRPr="009653FC" w:rsidRDefault="002D31E8" w:rsidP="002D31E8">
      <w:pPr>
        <w:pStyle w:val="Default"/>
        <w:ind w:right="90"/>
        <w:rPr>
          <w:rFonts w:ascii="Verdana" w:hAnsi="Verdana" w:cs="Times New Roman"/>
          <w:color w:val="404040" w:themeColor="text1" w:themeTint="BF"/>
          <w:sz w:val="20"/>
          <w:szCs w:val="20"/>
        </w:rPr>
      </w:pPr>
    </w:p>
    <w:p w14:paraId="3B6F23F9" w14:textId="77777777" w:rsidR="002D31E8" w:rsidRPr="009653FC" w:rsidRDefault="002D31E8" w:rsidP="002D31E8">
      <w:pPr>
        <w:pStyle w:val="Default"/>
        <w:ind w:right="90"/>
        <w:rPr>
          <w:rFonts w:ascii="Verdana" w:hAnsi="Verdana" w:cs="Times New Roman"/>
          <w:color w:val="404040" w:themeColor="text1" w:themeTint="BF"/>
          <w:sz w:val="20"/>
          <w:szCs w:val="20"/>
        </w:rPr>
      </w:pPr>
      <w:r w:rsidRPr="009653FC">
        <w:rPr>
          <w:rFonts w:ascii="Verdana" w:hAnsi="Verdana" w:cs="Times New Roman"/>
          <w:color w:val="404040" w:themeColor="text1" w:themeTint="BF"/>
          <w:sz w:val="20"/>
          <w:szCs w:val="20"/>
        </w:rPr>
        <w:t xml:space="preserve">VA is required to provide timely notification of decisions, including notification of options for Veteran/Claimants to request review of certain decisions. VA Insurance will use VA Form 20-0998, Your Rights to Seek Further Review of Our Decision to provide this notice, which includes an explanation of the procedure for obtaining review of a decision. </w:t>
      </w:r>
    </w:p>
    <w:p w14:paraId="31C3D2E9" w14:textId="77777777" w:rsidR="002D31E8" w:rsidRPr="009653FC" w:rsidRDefault="002D31E8" w:rsidP="002D31E8">
      <w:pPr>
        <w:pStyle w:val="Default"/>
        <w:ind w:right="90"/>
        <w:rPr>
          <w:rFonts w:ascii="Verdana" w:hAnsi="Verdana" w:cs="Times New Roman"/>
          <w:color w:val="404040" w:themeColor="text1" w:themeTint="BF"/>
          <w:sz w:val="20"/>
          <w:szCs w:val="20"/>
        </w:rPr>
      </w:pPr>
    </w:p>
    <w:p w14:paraId="407F0B1D" w14:textId="77777777" w:rsidR="002D31E8" w:rsidRPr="009653FC" w:rsidRDefault="002D31E8" w:rsidP="002D31E8">
      <w:pPr>
        <w:pStyle w:val="Default"/>
        <w:ind w:right="90"/>
        <w:rPr>
          <w:rFonts w:ascii="Verdana" w:hAnsi="Verdana" w:cs="Times New Roman"/>
          <w:b/>
          <w:bCs/>
          <w:color w:val="404040" w:themeColor="text1" w:themeTint="BF"/>
          <w:sz w:val="20"/>
          <w:szCs w:val="20"/>
        </w:rPr>
      </w:pPr>
      <w:r w:rsidRPr="009653FC">
        <w:rPr>
          <w:rFonts w:ascii="Verdana" w:hAnsi="Verdana" w:cs="Times New Roman"/>
          <w:b/>
          <w:bCs/>
          <w:color w:val="404040" w:themeColor="text1" w:themeTint="BF"/>
          <w:sz w:val="20"/>
          <w:szCs w:val="20"/>
        </w:rPr>
        <w:t xml:space="preserve">7.02 DECISIONS SUBJECT TO THE REVIEW PROCESS </w:t>
      </w:r>
    </w:p>
    <w:p w14:paraId="64DA2289" w14:textId="77777777" w:rsidR="0030141E" w:rsidRPr="009653FC" w:rsidRDefault="0030141E" w:rsidP="002D31E8">
      <w:pPr>
        <w:pStyle w:val="Default"/>
        <w:ind w:right="90"/>
        <w:rPr>
          <w:rFonts w:ascii="Verdana" w:hAnsi="Verdana" w:cs="Times New Roman"/>
          <w:color w:val="404040" w:themeColor="text1" w:themeTint="BF"/>
          <w:sz w:val="20"/>
          <w:szCs w:val="20"/>
        </w:rPr>
      </w:pPr>
    </w:p>
    <w:p w14:paraId="1F6BDB28" w14:textId="77777777" w:rsidR="002D31E8" w:rsidRPr="009653FC" w:rsidRDefault="002D31E8" w:rsidP="002D31E8">
      <w:pPr>
        <w:pStyle w:val="Default"/>
        <w:ind w:right="90"/>
        <w:rPr>
          <w:rFonts w:ascii="Verdana" w:hAnsi="Verdana" w:cs="Times New Roman"/>
          <w:color w:val="404040" w:themeColor="text1" w:themeTint="BF"/>
          <w:sz w:val="20"/>
          <w:szCs w:val="20"/>
        </w:rPr>
      </w:pPr>
      <w:r w:rsidRPr="009653FC">
        <w:rPr>
          <w:rFonts w:ascii="Verdana" w:hAnsi="Verdana" w:cs="Times New Roman"/>
          <w:color w:val="404040" w:themeColor="text1" w:themeTint="BF"/>
          <w:sz w:val="20"/>
          <w:szCs w:val="20"/>
        </w:rPr>
        <w:t xml:space="preserve">The Code of Federal Regulations (38 CFR § 8.30) details the specific types of Insurance decisions that are subject to review. Notification to claimants on the following types of decisions must include a VA Form 20-0998, Your Rights to Seek Further Review of Our Decision. The following are the specific types of Insurance decisions subject to review. </w:t>
      </w:r>
    </w:p>
    <w:p w14:paraId="07C34AE7" w14:textId="77777777" w:rsidR="002D31E8" w:rsidRPr="009653FC" w:rsidRDefault="002D31E8" w:rsidP="002D31E8">
      <w:pPr>
        <w:pStyle w:val="Default"/>
        <w:ind w:right="90"/>
        <w:rPr>
          <w:rFonts w:ascii="Verdana" w:hAnsi="Verdana" w:cs="Times New Roman"/>
          <w:color w:val="404040" w:themeColor="text1" w:themeTint="BF"/>
          <w:sz w:val="20"/>
          <w:szCs w:val="20"/>
        </w:rPr>
      </w:pPr>
    </w:p>
    <w:p w14:paraId="6A1D2A53" w14:textId="77777777" w:rsidR="002D31E8" w:rsidRPr="009653FC" w:rsidRDefault="002D31E8" w:rsidP="0030141E">
      <w:pPr>
        <w:pStyle w:val="Default"/>
        <w:numPr>
          <w:ilvl w:val="0"/>
          <w:numId w:val="1"/>
        </w:numPr>
        <w:ind w:right="90"/>
        <w:rPr>
          <w:rFonts w:ascii="Verdana" w:hAnsi="Verdana" w:cs="Times New Roman"/>
          <w:color w:val="404040" w:themeColor="text1" w:themeTint="BF"/>
          <w:sz w:val="20"/>
          <w:szCs w:val="20"/>
        </w:rPr>
      </w:pPr>
      <w:r w:rsidRPr="009653FC">
        <w:rPr>
          <w:rFonts w:ascii="Verdana" w:hAnsi="Verdana" w:cs="Times New Roman"/>
          <w:color w:val="404040" w:themeColor="text1" w:themeTint="BF"/>
          <w:sz w:val="20"/>
          <w:szCs w:val="20"/>
        </w:rPr>
        <w:t xml:space="preserve">Denials of applications for insurance </w:t>
      </w:r>
    </w:p>
    <w:p w14:paraId="7BEDAB02" w14:textId="77777777" w:rsidR="002D31E8" w:rsidRPr="009653FC" w:rsidRDefault="002D31E8" w:rsidP="0030141E">
      <w:pPr>
        <w:pStyle w:val="Default"/>
        <w:numPr>
          <w:ilvl w:val="0"/>
          <w:numId w:val="1"/>
        </w:numPr>
        <w:ind w:right="90"/>
        <w:rPr>
          <w:rFonts w:ascii="Verdana" w:hAnsi="Verdana" w:cs="Times New Roman"/>
          <w:color w:val="404040" w:themeColor="text1" w:themeTint="BF"/>
          <w:sz w:val="20"/>
          <w:szCs w:val="20"/>
        </w:rPr>
      </w:pPr>
      <w:r w:rsidRPr="009653FC">
        <w:rPr>
          <w:rFonts w:ascii="Verdana" w:hAnsi="Verdana" w:cs="Times New Roman"/>
          <w:color w:val="404040" w:themeColor="text1" w:themeTint="BF"/>
          <w:sz w:val="20"/>
          <w:szCs w:val="20"/>
        </w:rPr>
        <w:t xml:space="preserve">Denials of total disability income provision or reinstatement </w:t>
      </w:r>
    </w:p>
    <w:p w14:paraId="67C66B67" w14:textId="77777777" w:rsidR="002D31E8" w:rsidRPr="009653FC" w:rsidRDefault="002D31E8" w:rsidP="0030141E">
      <w:pPr>
        <w:pStyle w:val="Default"/>
        <w:numPr>
          <w:ilvl w:val="0"/>
          <w:numId w:val="1"/>
        </w:numPr>
        <w:ind w:right="90"/>
        <w:rPr>
          <w:rFonts w:ascii="Verdana" w:hAnsi="Verdana" w:cs="Times New Roman"/>
          <w:color w:val="404040" w:themeColor="text1" w:themeTint="BF"/>
          <w:sz w:val="20"/>
          <w:szCs w:val="20"/>
        </w:rPr>
      </w:pPr>
      <w:r w:rsidRPr="009653FC">
        <w:rPr>
          <w:rFonts w:ascii="Verdana" w:hAnsi="Verdana" w:cs="Times New Roman"/>
          <w:color w:val="404040" w:themeColor="text1" w:themeTint="BF"/>
          <w:sz w:val="20"/>
          <w:szCs w:val="20"/>
        </w:rPr>
        <w:lastRenderedPageBreak/>
        <w:t xml:space="preserve">Disallowance of claims for insurance benefits </w:t>
      </w:r>
    </w:p>
    <w:p w14:paraId="42133C0A" w14:textId="77777777" w:rsidR="002D31E8" w:rsidRPr="009653FC" w:rsidRDefault="002D31E8" w:rsidP="0030141E">
      <w:pPr>
        <w:pStyle w:val="Default"/>
        <w:numPr>
          <w:ilvl w:val="0"/>
          <w:numId w:val="1"/>
        </w:numPr>
        <w:ind w:right="90"/>
        <w:rPr>
          <w:rFonts w:ascii="Verdana" w:hAnsi="Verdana" w:cs="Times New Roman"/>
          <w:color w:val="404040" w:themeColor="text1" w:themeTint="BF"/>
          <w:sz w:val="20"/>
          <w:szCs w:val="20"/>
        </w:rPr>
      </w:pPr>
      <w:r w:rsidRPr="009653FC">
        <w:rPr>
          <w:rFonts w:ascii="Verdana" w:hAnsi="Verdana" w:cs="Times New Roman"/>
          <w:color w:val="404040" w:themeColor="text1" w:themeTint="BF"/>
          <w:sz w:val="20"/>
          <w:szCs w:val="20"/>
        </w:rPr>
        <w:t xml:space="preserve">Decisions holding fraud or imposing forfeiture </w:t>
      </w:r>
    </w:p>
    <w:p w14:paraId="76F31B81" w14:textId="77777777" w:rsidR="002D31E8" w:rsidRPr="009653FC" w:rsidRDefault="002D31E8" w:rsidP="002D31E8">
      <w:pPr>
        <w:pStyle w:val="Default"/>
        <w:ind w:right="90"/>
        <w:rPr>
          <w:rFonts w:ascii="Verdana" w:hAnsi="Verdana" w:cs="Times New Roman"/>
          <w:color w:val="404040" w:themeColor="text1" w:themeTint="BF"/>
          <w:sz w:val="20"/>
          <w:szCs w:val="20"/>
        </w:rPr>
      </w:pPr>
    </w:p>
    <w:p w14:paraId="677315D4" w14:textId="77777777" w:rsidR="002D31E8" w:rsidRPr="009653FC" w:rsidRDefault="002D31E8" w:rsidP="002D31E8">
      <w:pPr>
        <w:pStyle w:val="Default"/>
        <w:ind w:right="90"/>
        <w:rPr>
          <w:rFonts w:ascii="Verdana" w:hAnsi="Verdana" w:cs="Times New Roman"/>
          <w:b/>
          <w:bCs/>
          <w:color w:val="404040" w:themeColor="text1" w:themeTint="BF"/>
          <w:sz w:val="20"/>
          <w:szCs w:val="20"/>
        </w:rPr>
      </w:pPr>
      <w:r w:rsidRPr="009653FC">
        <w:rPr>
          <w:rFonts w:ascii="Verdana" w:hAnsi="Verdana" w:cs="Times New Roman"/>
          <w:b/>
          <w:bCs/>
          <w:color w:val="404040" w:themeColor="text1" w:themeTint="BF"/>
          <w:sz w:val="20"/>
          <w:szCs w:val="20"/>
        </w:rPr>
        <w:t xml:space="preserve">7.03 NOTIFICATION LETTERS FOR DECISIONS SUBJECT TO REVIEW </w:t>
      </w:r>
    </w:p>
    <w:p w14:paraId="45194A7F" w14:textId="77777777" w:rsidR="0030141E" w:rsidRPr="009653FC" w:rsidRDefault="0030141E" w:rsidP="002D31E8">
      <w:pPr>
        <w:pStyle w:val="Default"/>
        <w:ind w:right="90"/>
        <w:rPr>
          <w:rFonts w:ascii="Verdana" w:hAnsi="Verdana" w:cs="Times New Roman"/>
          <w:color w:val="404040" w:themeColor="text1" w:themeTint="BF"/>
          <w:sz w:val="20"/>
          <w:szCs w:val="20"/>
        </w:rPr>
      </w:pPr>
    </w:p>
    <w:p w14:paraId="764BB3DD" w14:textId="77777777" w:rsidR="002D31E8" w:rsidRPr="009653FC" w:rsidRDefault="002D31E8" w:rsidP="002D31E8">
      <w:pPr>
        <w:pStyle w:val="Default"/>
        <w:ind w:right="90"/>
        <w:rPr>
          <w:rFonts w:ascii="Verdana" w:hAnsi="Verdana" w:cs="Times New Roman"/>
          <w:color w:val="404040" w:themeColor="text1" w:themeTint="BF"/>
          <w:sz w:val="20"/>
          <w:szCs w:val="20"/>
        </w:rPr>
      </w:pPr>
      <w:r w:rsidRPr="009653FC">
        <w:rPr>
          <w:rFonts w:ascii="Verdana" w:hAnsi="Verdana" w:cs="Times New Roman"/>
          <w:color w:val="404040" w:themeColor="text1" w:themeTint="BF"/>
          <w:sz w:val="20"/>
          <w:szCs w:val="20"/>
        </w:rPr>
        <w:t xml:space="preserve">For Insurance decisions subject to review, as outlined in 7.02 above, Insurance is required to advise Veteran/Claimants of their right to request review or appeal our decisions. This notification must be in writing and the notification must include: </w:t>
      </w:r>
    </w:p>
    <w:p w14:paraId="51401B4C" w14:textId="77777777" w:rsidR="002D31E8" w:rsidRPr="009653FC" w:rsidRDefault="002D31E8" w:rsidP="002D31E8">
      <w:pPr>
        <w:pStyle w:val="Default"/>
        <w:ind w:right="90"/>
        <w:rPr>
          <w:rFonts w:ascii="Verdana" w:hAnsi="Verdana" w:cs="Times New Roman"/>
          <w:color w:val="404040" w:themeColor="text1" w:themeTint="BF"/>
          <w:sz w:val="20"/>
          <w:szCs w:val="20"/>
        </w:rPr>
      </w:pPr>
    </w:p>
    <w:p w14:paraId="23640FBF" w14:textId="77777777" w:rsidR="002D31E8" w:rsidRPr="009653FC" w:rsidRDefault="002D31E8" w:rsidP="0030141E">
      <w:pPr>
        <w:pStyle w:val="Default"/>
        <w:numPr>
          <w:ilvl w:val="0"/>
          <w:numId w:val="4"/>
        </w:numPr>
        <w:ind w:right="90"/>
        <w:rPr>
          <w:rFonts w:ascii="Verdana" w:hAnsi="Verdana" w:cs="Times New Roman"/>
          <w:color w:val="404040" w:themeColor="text1" w:themeTint="BF"/>
          <w:sz w:val="20"/>
          <w:szCs w:val="20"/>
        </w:rPr>
      </w:pPr>
      <w:r w:rsidRPr="009653FC">
        <w:rPr>
          <w:rFonts w:ascii="Verdana" w:hAnsi="Verdana" w:cs="Times New Roman"/>
          <w:color w:val="404040" w:themeColor="text1" w:themeTint="BF"/>
          <w:sz w:val="20"/>
          <w:szCs w:val="20"/>
        </w:rPr>
        <w:t xml:space="preserve">Identification of the issues decided </w:t>
      </w:r>
    </w:p>
    <w:p w14:paraId="50BCE3C2" w14:textId="77777777" w:rsidR="002D31E8" w:rsidRPr="009653FC" w:rsidRDefault="002D31E8" w:rsidP="0030141E">
      <w:pPr>
        <w:pStyle w:val="Default"/>
        <w:numPr>
          <w:ilvl w:val="0"/>
          <w:numId w:val="4"/>
        </w:numPr>
        <w:ind w:right="90"/>
        <w:rPr>
          <w:rFonts w:ascii="Verdana" w:hAnsi="Verdana" w:cs="Times New Roman"/>
          <w:color w:val="404040" w:themeColor="text1" w:themeTint="BF"/>
          <w:sz w:val="20"/>
          <w:szCs w:val="20"/>
        </w:rPr>
      </w:pPr>
      <w:r w:rsidRPr="009653FC">
        <w:rPr>
          <w:rFonts w:ascii="Verdana" w:hAnsi="Verdana" w:cs="Times New Roman"/>
          <w:color w:val="404040" w:themeColor="text1" w:themeTint="BF"/>
          <w:sz w:val="20"/>
          <w:szCs w:val="20"/>
        </w:rPr>
        <w:t xml:space="preserve">A summary of all the evidence we considered </w:t>
      </w:r>
    </w:p>
    <w:p w14:paraId="797A6D5A" w14:textId="77777777" w:rsidR="002D31E8" w:rsidRPr="009653FC" w:rsidRDefault="002D31E8" w:rsidP="0030141E">
      <w:pPr>
        <w:pStyle w:val="Default"/>
        <w:numPr>
          <w:ilvl w:val="0"/>
          <w:numId w:val="4"/>
        </w:numPr>
        <w:ind w:right="90"/>
        <w:rPr>
          <w:rFonts w:ascii="Verdana" w:hAnsi="Verdana" w:cs="Times New Roman"/>
          <w:color w:val="404040" w:themeColor="text1" w:themeTint="BF"/>
          <w:sz w:val="20"/>
          <w:szCs w:val="20"/>
        </w:rPr>
      </w:pPr>
      <w:r w:rsidRPr="009653FC">
        <w:rPr>
          <w:rFonts w:ascii="Verdana" w:hAnsi="Verdana" w:cs="Times New Roman"/>
          <w:color w:val="404040" w:themeColor="text1" w:themeTint="BF"/>
          <w:sz w:val="20"/>
          <w:szCs w:val="20"/>
        </w:rPr>
        <w:t xml:space="preserve">Identification of any favorable findings we found in the decision </w:t>
      </w:r>
    </w:p>
    <w:p w14:paraId="68C21AC4" w14:textId="77777777" w:rsidR="002D31E8" w:rsidRPr="009653FC" w:rsidRDefault="002D31E8" w:rsidP="0030141E">
      <w:pPr>
        <w:pStyle w:val="Default"/>
        <w:numPr>
          <w:ilvl w:val="0"/>
          <w:numId w:val="4"/>
        </w:numPr>
        <w:ind w:right="90"/>
        <w:rPr>
          <w:rFonts w:ascii="Verdana" w:hAnsi="Verdana" w:cs="Times New Roman"/>
          <w:color w:val="404040" w:themeColor="text1" w:themeTint="BF"/>
          <w:sz w:val="20"/>
          <w:szCs w:val="20"/>
        </w:rPr>
      </w:pPr>
      <w:r w:rsidRPr="009653FC">
        <w:rPr>
          <w:rFonts w:ascii="Verdana" w:hAnsi="Verdana" w:cs="Times New Roman"/>
          <w:color w:val="404040" w:themeColor="text1" w:themeTint="BF"/>
          <w:sz w:val="20"/>
          <w:szCs w:val="20"/>
        </w:rPr>
        <w:t xml:space="preserve">For denial of benefits, Insurance must specify the element that was not satisfied and led to the Insurance denial of benefits </w:t>
      </w:r>
    </w:p>
    <w:p w14:paraId="7989C1D1" w14:textId="77777777" w:rsidR="002D31E8" w:rsidRPr="009653FC" w:rsidRDefault="002D31E8" w:rsidP="0030141E">
      <w:pPr>
        <w:pStyle w:val="Default"/>
        <w:numPr>
          <w:ilvl w:val="0"/>
          <w:numId w:val="4"/>
        </w:numPr>
        <w:ind w:right="90"/>
        <w:rPr>
          <w:rFonts w:ascii="Verdana" w:hAnsi="Verdana" w:cs="Times New Roman"/>
          <w:color w:val="404040" w:themeColor="text1" w:themeTint="BF"/>
          <w:sz w:val="20"/>
          <w:szCs w:val="20"/>
        </w:rPr>
      </w:pPr>
      <w:r w:rsidRPr="009653FC">
        <w:rPr>
          <w:rFonts w:ascii="Verdana" w:hAnsi="Verdana" w:cs="Times New Roman"/>
          <w:color w:val="404040" w:themeColor="text1" w:themeTint="BF"/>
          <w:sz w:val="20"/>
          <w:szCs w:val="20"/>
        </w:rPr>
        <w:t xml:space="preserve">An explanation of how to obtain or access the evidence used in making the decision </w:t>
      </w:r>
    </w:p>
    <w:p w14:paraId="34DD6F5B" w14:textId="77777777" w:rsidR="002D31E8" w:rsidRPr="009653FC" w:rsidRDefault="002D31E8" w:rsidP="0030141E">
      <w:pPr>
        <w:pStyle w:val="Default"/>
        <w:numPr>
          <w:ilvl w:val="0"/>
          <w:numId w:val="4"/>
        </w:numPr>
        <w:ind w:right="90"/>
        <w:rPr>
          <w:rFonts w:ascii="Verdana" w:hAnsi="Verdana" w:cs="Times New Roman"/>
          <w:color w:val="404040" w:themeColor="text1" w:themeTint="BF"/>
          <w:sz w:val="20"/>
          <w:szCs w:val="20"/>
        </w:rPr>
      </w:pPr>
      <w:r w:rsidRPr="009653FC">
        <w:rPr>
          <w:rFonts w:ascii="Verdana" w:hAnsi="Verdana" w:cs="Times New Roman"/>
          <w:color w:val="404040" w:themeColor="text1" w:themeTint="BF"/>
          <w:sz w:val="20"/>
          <w:szCs w:val="20"/>
        </w:rPr>
        <w:t xml:space="preserve">A summary of the applicable review options available for the Veteran/Claimant to seek further review of the decision </w:t>
      </w:r>
    </w:p>
    <w:p w14:paraId="2E05B66C" w14:textId="77777777" w:rsidR="002D31E8" w:rsidRPr="009653FC" w:rsidRDefault="002D31E8" w:rsidP="002D31E8">
      <w:pPr>
        <w:pStyle w:val="Default"/>
        <w:ind w:right="90"/>
        <w:rPr>
          <w:rFonts w:ascii="Verdana" w:hAnsi="Verdana" w:cs="Times New Roman"/>
          <w:color w:val="404040" w:themeColor="text1" w:themeTint="BF"/>
          <w:sz w:val="20"/>
          <w:szCs w:val="20"/>
        </w:rPr>
      </w:pPr>
    </w:p>
    <w:p w14:paraId="2C342833" w14:textId="77777777" w:rsidR="002D31E8" w:rsidRPr="009653FC" w:rsidRDefault="002D31E8" w:rsidP="002D31E8">
      <w:pPr>
        <w:pStyle w:val="Default"/>
        <w:ind w:right="90"/>
        <w:rPr>
          <w:rFonts w:ascii="Verdana" w:hAnsi="Verdana" w:cs="Times New Roman"/>
          <w:color w:val="404040" w:themeColor="text1" w:themeTint="BF"/>
          <w:sz w:val="20"/>
          <w:szCs w:val="20"/>
        </w:rPr>
      </w:pPr>
      <w:r w:rsidRPr="009653FC">
        <w:rPr>
          <w:rFonts w:ascii="Verdana" w:hAnsi="Verdana" w:cs="Times New Roman"/>
          <w:color w:val="404040" w:themeColor="text1" w:themeTint="BF"/>
          <w:sz w:val="20"/>
          <w:szCs w:val="20"/>
        </w:rPr>
        <w:t xml:space="preserve">Each notification of decision as stated in Paragraph 7.02, will also include release of VA Form 20-0998, Your Rights to Seek Further Review of Our Decision. </w:t>
      </w:r>
    </w:p>
    <w:p w14:paraId="67F6F3A2" w14:textId="77777777" w:rsidR="0030141E" w:rsidRPr="009653FC" w:rsidRDefault="0030141E" w:rsidP="002D31E8">
      <w:pPr>
        <w:pStyle w:val="Default"/>
        <w:ind w:right="90"/>
        <w:rPr>
          <w:rFonts w:ascii="Verdana" w:hAnsi="Verdana" w:cs="Times New Roman"/>
          <w:color w:val="404040" w:themeColor="text1" w:themeTint="BF"/>
          <w:sz w:val="20"/>
          <w:szCs w:val="20"/>
        </w:rPr>
      </w:pPr>
    </w:p>
    <w:p w14:paraId="07ED7628" w14:textId="1403770A" w:rsidR="002D31E8" w:rsidRPr="009653FC" w:rsidRDefault="002D31E8" w:rsidP="002D31E8">
      <w:pPr>
        <w:pStyle w:val="Default"/>
        <w:ind w:right="90"/>
        <w:rPr>
          <w:rFonts w:ascii="Verdana" w:hAnsi="Verdana" w:cs="Times New Roman"/>
          <w:b/>
          <w:bCs/>
          <w:color w:val="404040" w:themeColor="text1" w:themeTint="BF"/>
          <w:sz w:val="20"/>
          <w:szCs w:val="20"/>
        </w:rPr>
      </w:pPr>
      <w:r w:rsidRPr="009653FC">
        <w:rPr>
          <w:rFonts w:ascii="Verdana" w:hAnsi="Verdana" w:cs="Times New Roman"/>
          <w:b/>
          <w:bCs/>
          <w:color w:val="404040" w:themeColor="text1" w:themeTint="BF"/>
          <w:sz w:val="20"/>
          <w:szCs w:val="20"/>
        </w:rPr>
        <w:t xml:space="preserve">7.04 OPTIONS FOR VETERAN/CLAIMANTS WHO DISAGREE WITH THE DECISION THEY RECEIVED </w:t>
      </w:r>
    </w:p>
    <w:p w14:paraId="3BDA8A03" w14:textId="77777777" w:rsidR="0030141E" w:rsidRPr="009653FC" w:rsidRDefault="0030141E" w:rsidP="002D31E8">
      <w:pPr>
        <w:pStyle w:val="Default"/>
        <w:ind w:right="90"/>
        <w:rPr>
          <w:rFonts w:ascii="Verdana" w:hAnsi="Verdana" w:cs="Times New Roman"/>
          <w:color w:val="404040" w:themeColor="text1" w:themeTint="BF"/>
          <w:sz w:val="20"/>
          <w:szCs w:val="20"/>
        </w:rPr>
      </w:pPr>
    </w:p>
    <w:p w14:paraId="49ED78BF" w14:textId="77777777" w:rsidR="002D31E8" w:rsidRPr="009653FC" w:rsidRDefault="002D31E8" w:rsidP="002D31E8">
      <w:pPr>
        <w:pStyle w:val="Default"/>
        <w:ind w:right="90"/>
        <w:rPr>
          <w:rFonts w:ascii="Verdana" w:hAnsi="Verdana" w:cs="Times New Roman"/>
          <w:color w:val="404040" w:themeColor="text1" w:themeTint="BF"/>
          <w:sz w:val="20"/>
          <w:szCs w:val="20"/>
        </w:rPr>
      </w:pPr>
      <w:r w:rsidRPr="009653FC">
        <w:rPr>
          <w:rFonts w:ascii="Verdana" w:hAnsi="Verdana" w:cs="Times New Roman"/>
          <w:color w:val="404040" w:themeColor="text1" w:themeTint="BF"/>
          <w:sz w:val="20"/>
          <w:szCs w:val="20"/>
        </w:rPr>
        <w:t xml:space="preserve">Veterans/Claimants have one year from the date of Insurance’s decision to request a review under the options outlined below. Veterans/Claimants who disagree with a decision as described in Section 7.02 may select one of the following review processes to resolve their disagreement. </w:t>
      </w:r>
    </w:p>
    <w:p w14:paraId="363E0131" w14:textId="77777777" w:rsidR="0030141E" w:rsidRPr="009653FC" w:rsidRDefault="0030141E" w:rsidP="002D31E8">
      <w:pPr>
        <w:pStyle w:val="Default"/>
        <w:ind w:right="90"/>
        <w:rPr>
          <w:rFonts w:ascii="Verdana" w:hAnsi="Verdana" w:cs="Times New Roman"/>
          <w:color w:val="404040" w:themeColor="text1" w:themeTint="BF"/>
          <w:sz w:val="20"/>
          <w:szCs w:val="20"/>
        </w:rPr>
      </w:pPr>
    </w:p>
    <w:p w14:paraId="03C08B6C" w14:textId="77777777" w:rsidR="002D31E8" w:rsidRPr="009653FC" w:rsidRDefault="002D31E8" w:rsidP="002D31E8">
      <w:pPr>
        <w:pStyle w:val="Default"/>
        <w:ind w:right="90"/>
        <w:rPr>
          <w:rFonts w:ascii="Verdana" w:hAnsi="Verdana" w:cs="Times New Roman"/>
          <w:color w:val="404040" w:themeColor="text1" w:themeTint="BF"/>
          <w:sz w:val="20"/>
          <w:szCs w:val="20"/>
        </w:rPr>
      </w:pPr>
      <w:r w:rsidRPr="009653FC">
        <w:rPr>
          <w:rFonts w:ascii="Verdana" w:hAnsi="Verdana" w:cs="Times New Roman"/>
          <w:color w:val="404040" w:themeColor="text1" w:themeTint="BF"/>
          <w:sz w:val="20"/>
          <w:szCs w:val="20"/>
        </w:rPr>
        <w:t xml:space="preserve">A Veteran/Claimant may select different review options for each issue if there is more than one. However, they may not choose to have an individual issue reviewed concurrently under more than one option. Choosing one option does not preclude the Veteran/Claimant from using a different review or appeal option once a decision is rendered on the review. </w:t>
      </w:r>
    </w:p>
    <w:p w14:paraId="0CB160D0" w14:textId="77777777" w:rsidR="0030141E" w:rsidRPr="009653FC" w:rsidRDefault="0030141E" w:rsidP="002D31E8">
      <w:pPr>
        <w:pStyle w:val="Default"/>
        <w:ind w:right="90"/>
        <w:rPr>
          <w:rFonts w:ascii="Verdana" w:hAnsi="Verdana" w:cs="Times New Roman"/>
          <w:color w:val="404040" w:themeColor="text1" w:themeTint="BF"/>
          <w:sz w:val="20"/>
          <w:szCs w:val="20"/>
        </w:rPr>
      </w:pPr>
    </w:p>
    <w:p w14:paraId="0BDBD658" w14:textId="77777777" w:rsidR="002D31E8" w:rsidRPr="00763C0A" w:rsidRDefault="002D31E8" w:rsidP="0030141E">
      <w:pPr>
        <w:pStyle w:val="Default"/>
        <w:numPr>
          <w:ilvl w:val="0"/>
          <w:numId w:val="6"/>
        </w:numPr>
        <w:ind w:right="90"/>
        <w:rPr>
          <w:rFonts w:ascii="Verdana" w:hAnsi="Verdana" w:cs="Times New Roman"/>
          <w:color w:val="404040" w:themeColor="text1" w:themeTint="BF"/>
          <w:sz w:val="20"/>
          <w:szCs w:val="20"/>
        </w:rPr>
      </w:pPr>
      <w:r w:rsidRPr="00763C0A">
        <w:rPr>
          <w:rFonts w:ascii="Verdana" w:hAnsi="Verdana" w:cs="Times New Roman"/>
          <w:b/>
          <w:bCs/>
          <w:color w:val="404040" w:themeColor="text1" w:themeTint="BF"/>
          <w:sz w:val="20"/>
          <w:szCs w:val="20"/>
        </w:rPr>
        <w:t>Supplemental Claim Review</w:t>
      </w:r>
      <w:r w:rsidRPr="00763C0A">
        <w:rPr>
          <w:rFonts w:ascii="Verdana" w:hAnsi="Verdana" w:cs="Times New Roman"/>
          <w:color w:val="404040" w:themeColor="text1" w:themeTint="BF"/>
          <w:sz w:val="20"/>
          <w:szCs w:val="20"/>
        </w:rPr>
        <w:t xml:space="preserve">. A Supplemental Claim and use of the Supplemental Claims Review Lane allows Veterans/Claimants to submit additional evidence that is new and relevant to support their claim. The Supplemental Claim Review will </w:t>
      </w:r>
      <w:r w:rsidR="006240CA" w:rsidRPr="00CC72F5">
        <w:rPr>
          <w:rFonts w:ascii="Verdana" w:hAnsi="Verdana" w:cs="Times New Roman"/>
          <w:color w:val="404040" w:themeColor="text1" w:themeTint="BF"/>
          <w:sz w:val="20"/>
          <w:szCs w:val="20"/>
        </w:rPr>
        <w:t>consider</w:t>
      </w:r>
      <w:r w:rsidR="006240CA" w:rsidRPr="00763C0A">
        <w:rPr>
          <w:rFonts w:ascii="Verdana" w:hAnsi="Verdana" w:cs="Times New Roman"/>
          <w:color w:val="404040" w:themeColor="text1" w:themeTint="BF"/>
          <w:sz w:val="20"/>
          <w:szCs w:val="20"/>
        </w:rPr>
        <w:t xml:space="preserve"> </w:t>
      </w:r>
      <w:r w:rsidRPr="00763C0A">
        <w:rPr>
          <w:rFonts w:ascii="Verdana" w:hAnsi="Verdana" w:cs="Times New Roman"/>
          <w:color w:val="404040" w:themeColor="text1" w:themeTint="BF"/>
          <w:sz w:val="20"/>
          <w:szCs w:val="20"/>
        </w:rPr>
        <w:t xml:space="preserve">any new and relevant evidence submitted </w:t>
      </w:r>
      <w:r w:rsidR="00087BDB" w:rsidRPr="00763C0A">
        <w:rPr>
          <w:rFonts w:ascii="Verdana" w:hAnsi="Verdana" w:cs="Times New Roman"/>
          <w:color w:val="404040" w:themeColor="text1" w:themeTint="BF"/>
          <w:sz w:val="20"/>
          <w:szCs w:val="20"/>
        </w:rPr>
        <w:t>after the original decision on the same issue</w:t>
      </w:r>
      <w:r w:rsidRPr="00763C0A">
        <w:rPr>
          <w:rFonts w:ascii="Verdana" w:hAnsi="Verdana" w:cs="Times New Roman"/>
          <w:color w:val="404040" w:themeColor="text1" w:themeTint="BF"/>
          <w:sz w:val="20"/>
          <w:szCs w:val="20"/>
        </w:rPr>
        <w:t xml:space="preserve">. </w:t>
      </w:r>
    </w:p>
    <w:p w14:paraId="0BBAAC16" w14:textId="77777777" w:rsidR="00BF25EF" w:rsidRDefault="00BF25EF" w:rsidP="00BF25EF">
      <w:pPr>
        <w:pStyle w:val="Default"/>
        <w:ind w:right="90"/>
        <w:rPr>
          <w:rFonts w:ascii="Verdana" w:hAnsi="Verdana" w:cs="Times New Roman"/>
          <w:color w:val="404040" w:themeColor="text1" w:themeTint="BF"/>
          <w:sz w:val="20"/>
          <w:szCs w:val="20"/>
        </w:rPr>
      </w:pPr>
    </w:p>
    <w:p w14:paraId="136891BA" w14:textId="77777777" w:rsidR="006240CA" w:rsidRDefault="00BF25EF" w:rsidP="00BF25EF">
      <w:pPr>
        <w:pStyle w:val="Default"/>
        <w:ind w:left="720" w:right="90"/>
        <w:rPr>
          <w:rFonts w:ascii="Verdana" w:hAnsi="Verdana" w:cs="Times New Roman"/>
          <w:color w:val="404040" w:themeColor="text1" w:themeTint="BF"/>
          <w:sz w:val="20"/>
          <w:szCs w:val="20"/>
        </w:rPr>
      </w:pPr>
      <w:r w:rsidRPr="00BF25EF">
        <w:rPr>
          <w:rFonts w:ascii="Verdana" w:hAnsi="Verdana" w:cs="Times New Roman"/>
          <w:color w:val="404040" w:themeColor="text1" w:themeTint="BF"/>
          <w:sz w:val="20"/>
          <w:szCs w:val="20"/>
        </w:rPr>
        <w:t>If the Claimant chooses a Supplemental Claim Review</w:t>
      </w:r>
      <w:r w:rsidR="006240CA">
        <w:rPr>
          <w:rFonts w:ascii="Verdana" w:hAnsi="Verdana" w:cs="Times New Roman"/>
          <w:color w:val="404040" w:themeColor="text1" w:themeTint="BF"/>
          <w:sz w:val="20"/>
          <w:szCs w:val="20"/>
        </w:rPr>
        <w:t xml:space="preserve"> within one year of the original decision</w:t>
      </w:r>
      <w:r w:rsidRPr="00BF25EF">
        <w:rPr>
          <w:rFonts w:ascii="Verdana" w:hAnsi="Verdana" w:cs="Times New Roman"/>
          <w:color w:val="404040" w:themeColor="text1" w:themeTint="BF"/>
          <w:sz w:val="20"/>
          <w:szCs w:val="20"/>
        </w:rPr>
        <w:t xml:space="preserve">, </w:t>
      </w:r>
      <w:r w:rsidR="006240CA">
        <w:rPr>
          <w:rFonts w:ascii="Verdana" w:hAnsi="Verdana" w:cs="Times New Roman"/>
          <w:color w:val="404040" w:themeColor="text1" w:themeTint="BF"/>
          <w:sz w:val="20"/>
          <w:szCs w:val="20"/>
        </w:rPr>
        <w:t xml:space="preserve">the review </w:t>
      </w:r>
      <w:r w:rsidRPr="00BF25EF">
        <w:rPr>
          <w:rFonts w:ascii="Verdana" w:hAnsi="Verdana" w:cs="Times New Roman"/>
          <w:color w:val="404040" w:themeColor="text1" w:themeTint="BF"/>
          <w:sz w:val="20"/>
          <w:szCs w:val="20"/>
        </w:rPr>
        <w:t xml:space="preserve">is treated </w:t>
      </w:r>
      <w:r w:rsidR="006240CA">
        <w:rPr>
          <w:rFonts w:ascii="Verdana" w:hAnsi="Verdana" w:cs="Times New Roman"/>
          <w:color w:val="404040" w:themeColor="text1" w:themeTint="BF"/>
          <w:sz w:val="20"/>
          <w:szCs w:val="20"/>
        </w:rPr>
        <w:t xml:space="preserve">like </w:t>
      </w:r>
      <w:r w:rsidRPr="00BF25EF">
        <w:rPr>
          <w:rFonts w:ascii="Verdana" w:hAnsi="Verdana" w:cs="Times New Roman"/>
          <w:color w:val="404040" w:themeColor="text1" w:themeTint="BF"/>
          <w:sz w:val="20"/>
          <w:szCs w:val="20"/>
        </w:rPr>
        <w:t xml:space="preserve">a new decision. </w:t>
      </w:r>
      <w:r w:rsidR="006240CA">
        <w:rPr>
          <w:rFonts w:ascii="Verdana" w:hAnsi="Verdana" w:cs="Times New Roman"/>
          <w:color w:val="404040" w:themeColor="text1" w:themeTint="BF"/>
          <w:sz w:val="20"/>
          <w:szCs w:val="20"/>
        </w:rPr>
        <w:t xml:space="preserve">The new and relevant evidence will be considered to determine if </w:t>
      </w:r>
      <w:r w:rsidR="00CE553E">
        <w:rPr>
          <w:rFonts w:ascii="Verdana" w:hAnsi="Verdana" w:cs="Times New Roman"/>
          <w:color w:val="404040" w:themeColor="text1" w:themeTint="BF"/>
          <w:sz w:val="20"/>
          <w:szCs w:val="20"/>
        </w:rPr>
        <w:t>a favorable decision can be made</w:t>
      </w:r>
      <w:r w:rsidR="006240CA">
        <w:rPr>
          <w:rFonts w:ascii="Verdana" w:hAnsi="Verdana" w:cs="Times New Roman"/>
          <w:color w:val="404040" w:themeColor="text1" w:themeTint="BF"/>
          <w:sz w:val="20"/>
          <w:szCs w:val="20"/>
        </w:rPr>
        <w:t>.</w:t>
      </w:r>
    </w:p>
    <w:p w14:paraId="2DAB35DB" w14:textId="77777777" w:rsidR="006240CA" w:rsidRDefault="006240CA" w:rsidP="00BF25EF">
      <w:pPr>
        <w:pStyle w:val="Default"/>
        <w:ind w:left="720" w:right="90"/>
        <w:rPr>
          <w:rFonts w:ascii="Verdana" w:hAnsi="Verdana" w:cs="Times New Roman"/>
          <w:color w:val="404040" w:themeColor="text1" w:themeTint="BF"/>
          <w:sz w:val="20"/>
          <w:szCs w:val="20"/>
        </w:rPr>
      </w:pPr>
    </w:p>
    <w:p w14:paraId="1C3DEF9F" w14:textId="77777777" w:rsidR="00BF25EF" w:rsidRPr="009653FC" w:rsidRDefault="00BF25EF" w:rsidP="00BF25EF">
      <w:pPr>
        <w:pStyle w:val="Default"/>
        <w:ind w:left="720" w:right="90"/>
        <w:rPr>
          <w:rFonts w:ascii="Verdana" w:hAnsi="Verdana" w:cs="Times New Roman"/>
          <w:color w:val="404040" w:themeColor="text1" w:themeTint="BF"/>
          <w:sz w:val="20"/>
          <w:szCs w:val="20"/>
        </w:rPr>
      </w:pPr>
      <w:r w:rsidRPr="00BF25EF">
        <w:rPr>
          <w:rFonts w:ascii="Verdana" w:hAnsi="Verdana" w:cs="Times New Roman"/>
          <w:color w:val="404040" w:themeColor="text1" w:themeTint="BF"/>
          <w:sz w:val="20"/>
          <w:szCs w:val="20"/>
        </w:rPr>
        <w:t>A Supplemental Claim</w:t>
      </w:r>
      <w:r w:rsidR="006240CA">
        <w:rPr>
          <w:rFonts w:ascii="Verdana" w:hAnsi="Verdana" w:cs="Times New Roman"/>
          <w:color w:val="404040" w:themeColor="text1" w:themeTint="BF"/>
          <w:sz w:val="20"/>
          <w:szCs w:val="20"/>
        </w:rPr>
        <w:t>, however,</w:t>
      </w:r>
      <w:r w:rsidRPr="00BF25EF">
        <w:rPr>
          <w:rFonts w:ascii="Verdana" w:hAnsi="Verdana" w:cs="Times New Roman"/>
          <w:color w:val="404040" w:themeColor="text1" w:themeTint="BF"/>
          <w:sz w:val="20"/>
          <w:szCs w:val="20"/>
        </w:rPr>
        <w:t xml:space="preserve"> can be submitted at any time</w:t>
      </w:r>
      <w:r w:rsidR="006240CA">
        <w:rPr>
          <w:rFonts w:ascii="Verdana" w:hAnsi="Verdana" w:cs="Times New Roman"/>
          <w:color w:val="404040" w:themeColor="text1" w:themeTint="BF"/>
          <w:sz w:val="20"/>
          <w:szCs w:val="20"/>
        </w:rPr>
        <w:t xml:space="preserve"> after a decision is made</w:t>
      </w:r>
      <w:r w:rsidRPr="00BF25EF">
        <w:rPr>
          <w:rFonts w:ascii="Verdana" w:hAnsi="Verdana" w:cs="Times New Roman"/>
          <w:color w:val="404040" w:themeColor="text1" w:themeTint="BF"/>
          <w:sz w:val="20"/>
          <w:szCs w:val="20"/>
        </w:rPr>
        <w:t>, but the effective date of the original decision will only be upheld if it is received within one year of the denial of the original decision</w:t>
      </w:r>
      <w:r w:rsidR="006240CA">
        <w:rPr>
          <w:rFonts w:ascii="Verdana" w:hAnsi="Verdana" w:cs="Times New Roman"/>
          <w:color w:val="404040" w:themeColor="text1" w:themeTint="BF"/>
          <w:sz w:val="20"/>
          <w:szCs w:val="20"/>
        </w:rPr>
        <w:t xml:space="preserve"> at issue</w:t>
      </w:r>
      <w:r w:rsidR="00FB09AC">
        <w:rPr>
          <w:rFonts w:ascii="Verdana" w:hAnsi="Verdana" w:cs="Times New Roman"/>
          <w:color w:val="404040" w:themeColor="text1" w:themeTint="BF"/>
          <w:sz w:val="20"/>
          <w:szCs w:val="20"/>
        </w:rPr>
        <w:t>.</w:t>
      </w:r>
    </w:p>
    <w:p w14:paraId="0F1E712B" w14:textId="77777777" w:rsidR="002D31E8" w:rsidRPr="009653FC" w:rsidRDefault="002D31E8" w:rsidP="002D31E8">
      <w:pPr>
        <w:pStyle w:val="Default"/>
        <w:ind w:right="90"/>
        <w:rPr>
          <w:rFonts w:ascii="Verdana" w:hAnsi="Verdana" w:cs="Times New Roman"/>
          <w:color w:val="404040" w:themeColor="text1" w:themeTint="BF"/>
          <w:sz w:val="20"/>
          <w:szCs w:val="20"/>
        </w:rPr>
      </w:pPr>
    </w:p>
    <w:p w14:paraId="1DE84043" w14:textId="77777777" w:rsidR="002D31E8" w:rsidRPr="009653FC" w:rsidRDefault="002D31E8" w:rsidP="0030141E">
      <w:pPr>
        <w:pStyle w:val="Default"/>
        <w:ind w:left="720" w:right="90"/>
        <w:rPr>
          <w:rFonts w:ascii="Verdana" w:hAnsi="Verdana" w:cs="Times New Roman"/>
          <w:color w:val="404040" w:themeColor="text1" w:themeTint="BF"/>
          <w:sz w:val="20"/>
          <w:szCs w:val="20"/>
        </w:rPr>
      </w:pPr>
      <w:bookmarkStart w:id="1" w:name="_Hlk8208410"/>
      <w:r w:rsidRPr="009653FC">
        <w:rPr>
          <w:rFonts w:ascii="Verdana" w:hAnsi="Verdana" w:cs="Times New Roman"/>
          <w:color w:val="404040" w:themeColor="text1" w:themeTint="BF"/>
          <w:sz w:val="20"/>
          <w:szCs w:val="20"/>
        </w:rPr>
        <w:t xml:space="preserve">A Veteran/Claimant who disagrees with the Insurance decision after the Supplemental Claim is reviewed may submit another supplemental claim with new </w:t>
      </w:r>
      <w:r w:rsidRPr="009653FC">
        <w:rPr>
          <w:rFonts w:ascii="Verdana" w:hAnsi="Verdana" w:cs="Times New Roman"/>
          <w:color w:val="404040" w:themeColor="text1" w:themeTint="BF"/>
          <w:sz w:val="20"/>
          <w:szCs w:val="20"/>
        </w:rPr>
        <w:lastRenderedPageBreak/>
        <w:t xml:space="preserve">evidence, </w:t>
      </w:r>
      <w:bookmarkEnd w:id="1"/>
      <w:r w:rsidRPr="009653FC">
        <w:rPr>
          <w:rFonts w:ascii="Verdana" w:hAnsi="Verdana" w:cs="Times New Roman"/>
          <w:color w:val="404040" w:themeColor="text1" w:themeTint="BF"/>
          <w:sz w:val="20"/>
          <w:szCs w:val="20"/>
        </w:rPr>
        <w:t>may request a review under the Higher-Level Review described in paragraph B</w:t>
      </w:r>
      <w:r w:rsidR="00FB09AC">
        <w:rPr>
          <w:rFonts w:ascii="Verdana" w:hAnsi="Verdana" w:cs="Times New Roman"/>
          <w:color w:val="404040" w:themeColor="text1" w:themeTint="BF"/>
          <w:sz w:val="20"/>
          <w:szCs w:val="20"/>
        </w:rPr>
        <w:t xml:space="preserve">, or file a Notice of Disagreement with </w:t>
      </w:r>
      <w:r w:rsidR="00FB09AC" w:rsidRPr="00FB09AC">
        <w:rPr>
          <w:rFonts w:ascii="Verdana" w:hAnsi="Verdana" w:cs="Times New Roman"/>
          <w:color w:val="404040" w:themeColor="text1" w:themeTint="BF"/>
          <w:sz w:val="20"/>
          <w:szCs w:val="20"/>
        </w:rPr>
        <w:t>the Board of Veterans Appeals</w:t>
      </w:r>
      <w:r w:rsidRPr="009653FC">
        <w:rPr>
          <w:rFonts w:ascii="Verdana" w:hAnsi="Verdana" w:cs="Times New Roman"/>
          <w:color w:val="404040" w:themeColor="text1" w:themeTint="BF"/>
          <w:sz w:val="20"/>
          <w:szCs w:val="20"/>
        </w:rPr>
        <w:t xml:space="preserve">. </w:t>
      </w:r>
    </w:p>
    <w:p w14:paraId="71F6024F" w14:textId="77777777" w:rsidR="0030141E" w:rsidRPr="009653FC" w:rsidRDefault="0030141E" w:rsidP="0030141E">
      <w:pPr>
        <w:pStyle w:val="Default"/>
        <w:ind w:left="720" w:right="90"/>
        <w:rPr>
          <w:rFonts w:ascii="Verdana" w:hAnsi="Verdana" w:cs="Times New Roman"/>
          <w:color w:val="404040" w:themeColor="text1" w:themeTint="BF"/>
          <w:sz w:val="20"/>
          <w:szCs w:val="20"/>
        </w:rPr>
      </w:pPr>
    </w:p>
    <w:p w14:paraId="05C384D8" w14:textId="77777777" w:rsidR="002D31E8" w:rsidRPr="00FB09AC" w:rsidRDefault="002D31E8" w:rsidP="0030141E">
      <w:pPr>
        <w:pStyle w:val="Default"/>
        <w:numPr>
          <w:ilvl w:val="0"/>
          <w:numId w:val="6"/>
        </w:numPr>
        <w:ind w:right="90"/>
        <w:rPr>
          <w:rFonts w:ascii="Verdana" w:hAnsi="Verdana" w:cs="Times New Roman"/>
          <w:color w:val="404040" w:themeColor="text1" w:themeTint="BF"/>
          <w:sz w:val="20"/>
          <w:szCs w:val="20"/>
        </w:rPr>
      </w:pPr>
      <w:r w:rsidRPr="00FB09AC">
        <w:rPr>
          <w:rFonts w:ascii="Verdana" w:hAnsi="Verdana" w:cs="Times New Roman"/>
          <w:b/>
          <w:bCs/>
          <w:color w:val="404040" w:themeColor="text1" w:themeTint="BF"/>
          <w:sz w:val="20"/>
          <w:szCs w:val="20"/>
        </w:rPr>
        <w:t>Higher-Level Review</w:t>
      </w:r>
      <w:r w:rsidRPr="00FB09AC">
        <w:rPr>
          <w:rFonts w:ascii="Verdana" w:hAnsi="Verdana" w:cs="Times New Roman"/>
          <w:color w:val="404040" w:themeColor="text1" w:themeTint="BF"/>
          <w:sz w:val="20"/>
          <w:szCs w:val="20"/>
        </w:rPr>
        <w:t>. A Higher-Level review consists of an entirely new review of the claim by a more experienced/senior employee than the initial decision-maker. The review is conducted on a “closed” record, which means no submission of new evidence will be considered as part of the Higher-Level review. The review will be based solely on the evidence that was in the possession of Insurance at the time the original decision was made.</w:t>
      </w:r>
      <w:r w:rsidR="0030141E" w:rsidRPr="00FB09AC">
        <w:rPr>
          <w:rFonts w:ascii="Verdana" w:hAnsi="Verdana" w:cs="Times New Roman"/>
          <w:color w:val="404040" w:themeColor="text1" w:themeTint="BF"/>
          <w:sz w:val="20"/>
          <w:szCs w:val="20"/>
        </w:rPr>
        <w:t xml:space="preserve">  </w:t>
      </w:r>
      <w:r w:rsidRPr="00FB09AC">
        <w:rPr>
          <w:rFonts w:ascii="Verdana" w:hAnsi="Verdana" w:cs="Times New Roman"/>
          <w:color w:val="404040" w:themeColor="text1" w:themeTint="BF"/>
          <w:sz w:val="20"/>
          <w:szCs w:val="20"/>
        </w:rPr>
        <w:t xml:space="preserve">The Veteran/Claimant will be restricted from adding new evidence during the Higher-Level review process. In addition, under a Higher-Level review, Insurance will not assist the Veteran/Claimant in developing additional evidence. The requirements under a Higher-Level review </w:t>
      </w:r>
      <w:r w:rsidRPr="00FB09AC">
        <w:rPr>
          <w:rFonts w:ascii="Verdana" w:hAnsi="Verdana" w:cs="Times New Roman"/>
          <w:b/>
          <w:bCs/>
          <w:color w:val="404040" w:themeColor="text1" w:themeTint="BF"/>
          <w:sz w:val="20"/>
          <w:szCs w:val="20"/>
          <w:u w:val="single"/>
        </w:rPr>
        <w:t>do</w:t>
      </w:r>
      <w:r w:rsidRPr="00FB09AC">
        <w:rPr>
          <w:rFonts w:ascii="Verdana" w:hAnsi="Verdana" w:cs="Times New Roman"/>
          <w:b/>
          <w:bCs/>
          <w:color w:val="404040" w:themeColor="text1" w:themeTint="BF"/>
          <w:sz w:val="20"/>
          <w:szCs w:val="20"/>
        </w:rPr>
        <w:t xml:space="preserve"> </w:t>
      </w:r>
      <w:r w:rsidRPr="00FB09AC">
        <w:rPr>
          <w:rFonts w:ascii="Verdana" w:hAnsi="Verdana" w:cs="Times New Roman"/>
          <w:color w:val="404040" w:themeColor="text1" w:themeTint="BF"/>
          <w:sz w:val="20"/>
          <w:szCs w:val="20"/>
        </w:rPr>
        <w:t xml:space="preserve">require that correction of any errors discovered during the review be processed for correction. </w:t>
      </w:r>
    </w:p>
    <w:p w14:paraId="38CBF490" w14:textId="77777777" w:rsidR="002D31E8" w:rsidRPr="009653FC" w:rsidRDefault="002D31E8" w:rsidP="002D31E8">
      <w:pPr>
        <w:pStyle w:val="Default"/>
        <w:ind w:right="90"/>
        <w:rPr>
          <w:rFonts w:ascii="Verdana" w:hAnsi="Verdana" w:cs="Times New Roman"/>
          <w:color w:val="404040" w:themeColor="text1" w:themeTint="BF"/>
          <w:sz w:val="20"/>
          <w:szCs w:val="20"/>
        </w:rPr>
      </w:pPr>
    </w:p>
    <w:p w14:paraId="03720498" w14:textId="77777777" w:rsidR="002D31E8" w:rsidRPr="009653FC" w:rsidRDefault="002D31E8" w:rsidP="0030141E">
      <w:pPr>
        <w:pStyle w:val="Default"/>
        <w:ind w:left="720" w:right="90"/>
        <w:rPr>
          <w:rFonts w:ascii="Verdana" w:hAnsi="Verdana" w:cs="Times New Roman"/>
          <w:color w:val="404040" w:themeColor="text1" w:themeTint="BF"/>
          <w:sz w:val="20"/>
          <w:szCs w:val="20"/>
        </w:rPr>
      </w:pPr>
      <w:r w:rsidRPr="009653FC">
        <w:rPr>
          <w:rFonts w:ascii="Verdana" w:hAnsi="Verdana" w:cs="Times New Roman"/>
          <w:color w:val="404040" w:themeColor="text1" w:themeTint="BF"/>
          <w:sz w:val="20"/>
          <w:szCs w:val="20"/>
        </w:rPr>
        <w:t xml:space="preserve">The Veteran/Claimant can request an optional, one-time, informal telephone conference with the Higher-Level reviewer. The purpose of the call would be to identify specific issues about the claim. </w:t>
      </w:r>
    </w:p>
    <w:p w14:paraId="4826EB3F" w14:textId="77777777" w:rsidR="0030141E" w:rsidRPr="009653FC" w:rsidRDefault="0030141E" w:rsidP="0030141E">
      <w:pPr>
        <w:pStyle w:val="Default"/>
        <w:ind w:left="720" w:right="90"/>
        <w:rPr>
          <w:rFonts w:ascii="Verdana" w:hAnsi="Verdana" w:cs="Times New Roman"/>
          <w:color w:val="404040" w:themeColor="text1" w:themeTint="BF"/>
          <w:sz w:val="20"/>
          <w:szCs w:val="20"/>
        </w:rPr>
      </w:pPr>
    </w:p>
    <w:p w14:paraId="181BBA4A" w14:textId="77777777" w:rsidR="002D31E8" w:rsidRPr="009653FC" w:rsidRDefault="002D31E8" w:rsidP="0030141E">
      <w:pPr>
        <w:pStyle w:val="Default"/>
        <w:ind w:left="720" w:right="90"/>
        <w:rPr>
          <w:rFonts w:ascii="Verdana" w:hAnsi="Verdana" w:cs="Times New Roman"/>
          <w:color w:val="404040" w:themeColor="text1" w:themeTint="BF"/>
          <w:sz w:val="20"/>
          <w:szCs w:val="20"/>
        </w:rPr>
      </w:pPr>
      <w:r w:rsidRPr="009653FC">
        <w:rPr>
          <w:rFonts w:ascii="Verdana" w:hAnsi="Verdana" w:cs="Times New Roman"/>
          <w:color w:val="404040" w:themeColor="text1" w:themeTint="BF"/>
          <w:sz w:val="20"/>
          <w:szCs w:val="20"/>
        </w:rPr>
        <w:t>A Veteran/Claimant who disagrees with the decision made after the Higher-Level review may submit new evidence to be considered under the supplemental claims process as described in Paragraph A</w:t>
      </w:r>
      <w:r w:rsidR="0051043D">
        <w:rPr>
          <w:rFonts w:ascii="Verdana" w:hAnsi="Verdana" w:cs="Times New Roman"/>
          <w:color w:val="404040" w:themeColor="text1" w:themeTint="BF"/>
          <w:sz w:val="20"/>
          <w:szCs w:val="20"/>
        </w:rPr>
        <w:t xml:space="preserve">, </w:t>
      </w:r>
      <w:r w:rsidR="0051043D" w:rsidRPr="0051043D">
        <w:rPr>
          <w:rFonts w:ascii="Verdana" w:hAnsi="Verdana" w:cs="Times New Roman"/>
          <w:color w:val="404040" w:themeColor="text1" w:themeTint="BF"/>
          <w:sz w:val="20"/>
          <w:szCs w:val="20"/>
        </w:rPr>
        <w:t>or file a Notice of Disagreement with the Board of Veterans Appeals</w:t>
      </w:r>
      <w:r w:rsidRPr="009653FC">
        <w:rPr>
          <w:rFonts w:ascii="Verdana" w:hAnsi="Verdana" w:cs="Times New Roman"/>
          <w:color w:val="404040" w:themeColor="text1" w:themeTint="BF"/>
          <w:sz w:val="20"/>
          <w:szCs w:val="20"/>
        </w:rPr>
        <w:t>. An election for further review must be submitted within one year of the date of the Higher-Level review decision.</w:t>
      </w:r>
    </w:p>
    <w:p w14:paraId="7AC659A8" w14:textId="77777777" w:rsidR="0030141E" w:rsidRPr="009653FC" w:rsidRDefault="0030141E" w:rsidP="002D31E8">
      <w:pPr>
        <w:pStyle w:val="Default"/>
        <w:ind w:right="90"/>
        <w:rPr>
          <w:rFonts w:ascii="Verdana" w:hAnsi="Verdana" w:cs="Times New Roman"/>
          <w:color w:val="404040" w:themeColor="text1" w:themeTint="BF"/>
          <w:sz w:val="20"/>
          <w:szCs w:val="20"/>
        </w:rPr>
      </w:pPr>
    </w:p>
    <w:p w14:paraId="266A8BC0" w14:textId="77777777" w:rsidR="002D31E8" w:rsidRDefault="002D31E8" w:rsidP="0030141E">
      <w:pPr>
        <w:pStyle w:val="Default"/>
        <w:numPr>
          <w:ilvl w:val="0"/>
          <w:numId w:val="6"/>
        </w:numPr>
        <w:ind w:right="90"/>
        <w:rPr>
          <w:rFonts w:ascii="Verdana" w:hAnsi="Verdana" w:cs="Times New Roman"/>
          <w:bCs/>
          <w:color w:val="404040" w:themeColor="text1" w:themeTint="BF"/>
          <w:sz w:val="20"/>
          <w:szCs w:val="20"/>
        </w:rPr>
      </w:pPr>
      <w:r w:rsidRPr="009653FC">
        <w:rPr>
          <w:rFonts w:ascii="Verdana" w:hAnsi="Verdana" w:cs="Times New Roman"/>
          <w:b/>
          <w:bCs/>
          <w:color w:val="404040" w:themeColor="text1" w:themeTint="BF"/>
          <w:sz w:val="20"/>
          <w:szCs w:val="20"/>
        </w:rPr>
        <w:t xml:space="preserve">Appeals – Notice of Disagreement - </w:t>
      </w:r>
      <w:r w:rsidRPr="009653FC">
        <w:rPr>
          <w:rFonts w:ascii="Verdana" w:hAnsi="Verdana" w:cs="Times New Roman"/>
          <w:bCs/>
          <w:color w:val="404040" w:themeColor="text1" w:themeTint="BF"/>
          <w:sz w:val="20"/>
          <w:szCs w:val="20"/>
        </w:rPr>
        <w:t xml:space="preserve">This option allows a claimant to appeal the Insurance decision directly with </w:t>
      </w:r>
      <w:bookmarkStart w:id="2" w:name="_Hlk8208043"/>
      <w:r w:rsidRPr="009653FC">
        <w:rPr>
          <w:rFonts w:ascii="Verdana" w:hAnsi="Verdana" w:cs="Times New Roman"/>
          <w:bCs/>
          <w:color w:val="404040" w:themeColor="text1" w:themeTint="BF"/>
          <w:sz w:val="20"/>
          <w:szCs w:val="20"/>
        </w:rPr>
        <w:t xml:space="preserve">the </w:t>
      </w:r>
      <w:bookmarkStart w:id="3" w:name="_Hlk8208675"/>
      <w:r w:rsidRPr="009653FC">
        <w:rPr>
          <w:rFonts w:ascii="Verdana" w:hAnsi="Verdana" w:cs="Times New Roman"/>
          <w:bCs/>
          <w:color w:val="404040" w:themeColor="text1" w:themeTint="BF"/>
          <w:sz w:val="20"/>
          <w:szCs w:val="20"/>
        </w:rPr>
        <w:t>Board of Veterans Appeals</w:t>
      </w:r>
      <w:bookmarkEnd w:id="2"/>
      <w:bookmarkEnd w:id="3"/>
      <w:r w:rsidRPr="009653FC">
        <w:rPr>
          <w:rFonts w:ascii="Verdana" w:hAnsi="Verdana" w:cs="Times New Roman"/>
          <w:bCs/>
          <w:color w:val="404040" w:themeColor="text1" w:themeTint="BF"/>
          <w:sz w:val="20"/>
          <w:szCs w:val="20"/>
        </w:rPr>
        <w:t xml:space="preserve">. The Insurance Service’s responsibility is to forward any formal Notice of Disagreements directly to the Board of Veterans Appeal and then to act on any remands where the Board has instructed Insurance to remedy a decision. Veterans/Claimants will use VA Form 10182, Board Appeal, Notice of Disagreement to request an appeal directly with the Board of Veterans Appeals. </w:t>
      </w:r>
    </w:p>
    <w:p w14:paraId="60801931" w14:textId="77777777" w:rsidR="0051043D" w:rsidRDefault="0051043D" w:rsidP="003E2201">
      <w:pPr>
        <w:pStyle w:val="Default"/>
        <w:ind w:left="1440" w:right="90"/>
        <w:rPr>
          <w:rFonts w:ascii="Verdana" w:hAnsi="Verdana" w:cs="Times New Roman"/>
          <w:bCs/>
          <w:color w:val="404040" w:themeColor="text1" w:themeTint="BF"/>
          <w:sz w:val="20"/>
          <w:szCs w:val="20"/>
        </w:rPr>
      </w:pPr>
    </w:p>
    <w:p w14:paraId="2D5361D7" w14:textId="77777777" w:rsidR="003E2201" w:rsidRDefault="0051043D" w:rsidP="003E2201">
      <w:pPr>
        <w:pStyle w:val="Default"/>
        <w:ind w:left="720" w:right="90"/>
        <w:rPr>
          <w:rFonts w:ascii="Verdana" w:hAnsi="Verdana" w:cs="Times New Roman"/>
          <w:bCs/>
          <w:color w:val="404040" w:themeColor="text1" w:themeTint="BF"/>
          <w:sz w:val="20"/>
          <w:szCs w:val="20"/>
        </w:rPr>
      </w:pPr>
      <w:r w:rsidRPr="0051043D">
        <w:rPr>
          <w:rFonts w:ascii="Verdana" w:hAnsi="Verdana" w:cs="Times New Roman"/>
          <w:bCs/>
          <w:color w:val="404040" w:themeColor="text1" w:themeTint="BF"/>
          <w:sz w:val="20"/>
          <w:szCs w:val="20"/>
        </w:rPr>
        <w:t xml:space="preserve">A Veteran/Claimant who disagrees with the decision made </w:t>
      </w:r>
      <w:r>
        <w:rPr>
          <w:rFonts w:ascii="Verdana" w:hAnsi="Verdana" w:cs="Times New Roman"/>
          <w:bCs/>
          <w:color w:val="404040" w:themeColor="text1" w:themeTint="BF"/>
          <w:sz w:val="20"/>
          <w:szCs w:val="20"/>
        </w:rPr>
        <w:t xml:space="preserve">by the </w:t>
      </w:r>
      <w:r w:rsidRPr="0051043D">
        <w:rPr>
          <w:rFonts w:ascii="Verdana" w:hAnsi="Verdana" w:cs="Times New Roman"/>
          <w:bCs/>
          <w:color w:val="404040" w:themeColor="text1" w:themeTint="BF"/>
          <w:sz w:val="20"/>
          <w:szCs w:val="20"/>
        </w:rPr>
        <w:t>Board of Veterans Appeals may submit new evidence to be considered under the supplemental claims process as described in Paragraph A</w:t>
      </w:r>
      <w:r>
        <w:rPr>
          <w:rFonts w:ascii="Verdana" w:hAnsi="Verdana" w:cs="Times New Roman"/>
          <w:bCs/>
          <w:color w:val="404040" w:themeColor="text1" w:themeTint="BF"/>
          <w:sz w:val="20"/>
          <w:szCs w:val="20"/>
        </w:rPr>
        <w:t>.</w:t>
      </w:r>
      <w:r w:rsidR="0090299C">
        <w:rPr>
          <w:rFonts w:ascii="Verdana" w:hAnsi="Verdana" w:cs="Times New Roman"/>
          <w:bCs/>
          <w:color w:val="404040" w:themeColor="text1" w:themeTint="BF"/>
          <w:sz w:val="20"/>
          <w:szCs w:val="20"/>
        </w:rPr>
        <w:t xml:space="preserve">  </w:t>
      </w:r>
    </w:p>
    <w:p w14:paraId="72DD444D" w14:textId="77777777" w:rsidR="003E2201" w:rsidRPr="009653FC" w:rsidRDefault="003E2201" w:rsidP="003E2201">
      <w:pPr>
        <w:pStyle w:val="Default"/>
        <w:ind w:left="720" w:right="90"/>
        <w:rPr>
          <w:rFonts w:ascii="Verdana" w:hAnsi="Verdana" w:cs="Times New Roman"/>
          <w:color w:val="404040" w:themeColor="text1" w:themeTint="BF"/>
          <w:sz w:val="20"/>
          <w:szCs w:val="20"/>
        </w:rPr>
      </w:pPr>
    </w:p>
    <w:p w14:paraId="2D923DF4" w14:textId="77777777" w:rsidR="002D31E8" w:rsidRPr="009653FC" w:rsidRDefault="002D31E8" w:rsidP="002D31E8">
      <w:pPr>
        <w:pStyle w:val="Default"/>
        <w:ind w:right="90"/>
        <w:rPr>
          <w:rFonts w:ascii="Verdana" w:hAnsi="Verdana" w:cs="Times New Roman"/>
          <w:color w:val="404040" w:themeColor="text1" w:themeTint="BF"/>
          <w:sz w:val="20"/>
          <w:szCs w:val="20"/>
        </w:rPr>
      </w:pPr>
      <w:r w:rsidRPr="009653FC">
        <w:rPr>
          <w:rFonts w:ascii="Verdana" w:hAnsi="Verdana" w:cs="Times New Roman"/>
          <w:color w:val="404040" w:themeColor="text1" w:themeTint="BF"/>
          <w:sz w:val="20"/>
          <w:szCs w:val="20"/>
        </w:rPr>
        <w:t xml:space="preserve">In addition, Veteran/Claimants may file a complaint with a United States District Court in the District of Columbia or within a district in which they reside within six years from the date of the decision. Insurance Service may be contacted to provide subject matter assistance if this occurs. </w:t>
      </w:r>
    </w:p>
    <w:p w14:paraId="5E5F7668" w14:textId="77777777" w:rsidR="009653FC" w:rsidRDefault="009653FC" w:rsidP="002D31E8">
      <w:pPr>
        <w:pStyle w:val="Default"/>
        <w:ind w:right="90"/>
        <w:rPr>
          <w:rFonts w:ascii="Verdana" w:hAnsi="Verdana" w:cs="Times New Roman"/>
          <w:b/>
          <w:bCs/>
          <w:color w:val="404040" w:themeColor="text1" w:themeTint="BF"/>
          <w:sz w:val="20"/>
          <w:szCs w:val="20"/>
        </w:rPr>
      </w:pPr>
    </w:p>
    <w:p w14:paraId="0F4E598A" w14:textId="77777777" w:rsidR="002D31E8" w:rsidRPr="009653FC" w:rsidRDefault="002D31E8" w:rsidP="002D31E8">
      <w:pPr>
        <w:pStyle w:val="Default"/>
        <w:ind w:right="90"/>
        <w:rPr>
          <w:rFonts w:ascii="Verdana" w:hAnsi="Verdana" w:cs="Times New Roman"/>
          <w:b/>
          <w:bCs/>
          <w:color w:val="404040" w:themeColor="text1" w:themeTint="BF"/>
          <w:sz w:val="20"/>
          <w:szCs w:val="20"/>
        </w:rPr>
      </w:pPr>
      <w:r w:rsidRPr="009653FC">
        <w:rPr>
          <w:rFonts w:ascii="Verdana" w:hAnsi="Verdana" w:cs="Times New Roman"/>
          <w:b/>
          <w:bCs/>
          <w:color w:val="404040" w:themeColor="text1" w:themeTint="BF"/>
          <w:sz w:val="20"/>
          <w:szCs w:val="20"/>
        </w:rPr>
        <w:t xml:space="preserve">7.05 VETERANS/CLAIMANTS WITH APPEALS PENDING IN THE CURRENT LEGACY APPEALS PROCESS </w:t>
      </w:r>
    </w:p>
    <w:p w14:paraId="4BCDA9DF" w14:textId="77777777" w:rsidR="0030141E" w:rsidRPr="009653FC" w:rsidRDefault="0030141E" w:rsidP="002D31E8">
      <w:pPr>
        <w:pStyle w:val="Default"/>
        <w:ind w:right="90"/>
        <w:rPr>
          <w:rFonts w:ascii="Verdana" w:hAnsi="Verdana" w:cs="Times New Roman"/>
          <w:color w:val="404040" w:themeColor="text1" w:themeTint="BF"/>
          <w:sz w:val="20"/>
          <w:szCs w:val="20"/>
        </w:rPr>
      </w:pPr>
    </w:p>
    <w:p w14:paraId="2BFAA655" w14:textId="3B787798" w:rsidR="002D31E8" w:rsidRPr="009653FC" w:rsidRDefault="002D31E8" w:rsidP="002D31E8">
      <w:pPr>
        <w:pStyle w:val="Default"/>
        <w:ind w:right="90"/>
        <w:rPr>
          <w:rFonts w:ascii="Verdana" w:hAnsi="Verdana" w:cs="Times New Roman"/>
          <w:color w:val="404040" w:themeColor="text1" w:themeTint="BF"/>
          <w:sz w:val="20"/>
          <w:szCs w:val="20"/>
        </w:rPr>
      </w:pPr>
      <w:bookmarkStart w:id="4" w:name="_Hlk8209351"/>
      <w:r w:rsidRPr="009653FC">
        <w:rPr>
          <w:rFonts w:ascii="Verdana" w:hAnsi="Verdana" w:cs="Times New Roman"/>
          <w:color w:val="404040" w:themeColor="text1" w:themeTint="BF"/>
          <w:sz w:val="20"/>
          <w:szCs w:val="20"/>
        </w:rPr>
        <w:t xml:space="preserve">Veteran/Claimants </w:t>
      </w:r>
      <w:bookmarkEnd w:id="4"/>
      <w:r w:rsidRPr="009653FC">
        <w:rPr>
          <w:rFonts w:ascii="Verdana" w:hAnsi="Verdana" w:cs="Times New Roman"/>
          <w:color w:val="404040" w:themeColor="text1" w:themeTint="BF"/>
          <w:sz w:val="20"/>
          <w:szCs w:val="20"/>
        </w:rPr>
        <w:t xml:space="preserve">who currently have an appeal pending in the legacy appeals process may elect to have their decision reviewed under the new Supplemental Claims review or the Higher-Level review </w:t>
      </w:r>
      <w:r w:rsidR="00774256" w:rsidRPr="009653FC">
        <w:rPr>
          <w:rFonts w:ascii="Verdana" w:hAnsi="Verdana" w:cs="Times New Roman"/>
          <w:color w:val="404040" w:themeColor="text1" w:themeTint="BF"/>
          <w:sz w:val="20"/>
          <w:szCs w:val="20"/>
        </w:rPr>
        <w:t>process or</w:t>
      </w:r>
      <w:r w:rsidRPr="009653FC">
        <w:rPr>
          <w:rFonts w:ascii="Verdana" w:hAnsi="Verdana" w:cs="Times New Roman"/>
          <w:color w:val="404040" w:themeColor="text1" w:themeTint="BF"/>
          <w:sz w:val="20"/>
          <w:szCs w:val="20"/>
        </w:rPr>
        <w:t xml:space="preserve"> choose to continue with the legacy appeals process. </w:t>
      </w:r>
    </w:p>
    <w:p w14:paraId="49CBC7F2" w14:textId="77777777" w:rsidR="0030141E" w:rsidRPr="009653FC" w:rsidRDefault="0030141E" w:rsidP="002D31E8">
      <w:pPr>
        <w:pStyle w:val="Default"/>
        <w:ind w:right="90"/>
        <w:rPr>
          <w:rFonts w:ascii="Verdana" w:hAnsi="Verdana" w:cs="Times New Roman"/>
          <w:color w:val="404040" w:themeColor="text1" w:themeTint="BF"/>
          <w:sz w:val="20"/>
          <w:szCs w:val="20"/>
        </w:rPr>
      </w:pPr>
    </w:p>
    <w:p w14:paraId="29C26A2E" w14:textId="77777777" w:rsidR="00714A29" w:rsidRDefault="002D31E8" w:rsidP="002D31E8">
      <w:pPr>
        <w:pStyle w:val="Default"/>
        <w:ind w:right="90"/>
        <w:rPr>
          <w:rFonts w:ascii="Verdana" w:hAnsi="Verdana" w:cs="Times New Roman"/>
          <w:color w:val="404040" w:themeColor="text1" w:themeTint="BF"/>
          <w:sz w:val="20"/>
          <w:szCs w:val="20"/>
        </w:rPr>
      </w:pPr>
      <w:r w:rsidRPr="009653FC">
        <w:rPr>
          <w:rFonts w:ascii="Verdana" w:hAnsi="Verdana" w:cs="Times New Roman"/>
          <w:color w:val="404040" w:themeColor="text1" w:themeTint="BF"/>
          <w:sz w:val="20"/>
          <w:szCs w:val="20"/>
        </w:rPr>
        <w:t xml:space="preserve">Veterans/Claimants with an appeal pending in the legacy process, will be notified of the option to elect the review process by letter. Any Veterans/Claimants who “opt-in” to the </w:t>
      </w:r>
      <w:r w:rsidRPr="009653FC">
        <w:rPr>
          <w:rFonts w:ascii="Verdana" w:hAnsi="Verdana" w:cs="Times New Roman"/>
          <w:color w:val="404040" w:themeColor="text1" w:themeTint="BF"/>
          <w:sz w:val="20"/>
          <w:szCs w:val="20"/>
        </w:rPr>
        <w:lastRenderedPageBreak/>
        <w:t xml:space="preserve">new process will permanently withdraw from the legacy appeals process. Their claim will proceed through the requested review method and their date of claim will be preserved. </w:t>
      </w:r>
    </w:p>
    <w:p w14:paraId="22702354" w14:textId="77777777" w:rsidR="00714A29" w:rsidRPr="00714A29" w:rsidRDefault="00714A29" w:rsidP="00714A29">
      <w:pPr>
        <w:pStyle w:val="Default"/>
        <w:ind w:right="90"/>
        <w:rPr>
          <w:rFonts w:ascii="Verdana" w:hAnsi="Verdana" w:cs="Times New Roman"/>
          <w:color w:val="404040" w:themeColor="text1" w:themeTint="BF"/>
          <w:sz w:val="20"/>
          <w:szCs w:val="20"/>
        </w:rPr>
      </w:pPr>
    </w:p>
    <w:p w14:paraId="43082555" w14:textId="77777777" w:rsidR="00714A29" w:rsidRPr="009653FC" w:rsidRDefault="00714A29" w:rsidP="00714A29">
      <w:pPr>
        <w:pStyle w:val="Default"/>
        <w:ind w:right="90"/>
        <w:rPr>
          <w:rFonts w:ascii="Verdana" w:hAnsi="Verdana" w:cs="Times New Roman"/>
          <w:color w:val="404040" w:themeColor="text1" w:themeTint="BF"/>
          <w:sz w:val="20"/>
          <w:szCs w:val="20"/>
        </w:rPr>
      </w:pPr>
      <w:r w:rsidRPr="00714A29">
        <w:rPr>
          <w:rFonts w:ascii="Verdana" w:hAnsi="Verdana" w:cs="Times New Roman"/>
          <w:color w:val="404040" w:themeColor="text1" w:themeTint="BF"/>
          <w:sz w:val="20"/>
          <w:szCs w:val="20"/>
        </w:rPr>
        <w:t>Veteran/Claimants may opt-in to the modernized appeals system for any appeal currently i</w:t>
      </w:r>
      <w:r w:rsidR="00F71561">
        <w:rPr>
          <w:rFonts w:ascii="Verdana" w:hAnsi="Verdana" w:cs="Times New Roman"/>
          <w:color w:val="404040" w:themeColor="text1" w:themeTint="BF"/>
          <w:sz w:val="20"/>
          <w:szCs w:val="20"/>
        </w:rPr>
        <w:t>n the legacy appeals process if</w:t>
      </w:r>
      <w:r w:rsidRPr="00714A29">
        <w:rPr>
          <w:rFonts w:ascii="Verdana" w:hAnsi="Verdana" w:cs="Times New Roman"/>
          <w:color w:val="404040" w:themeColor="text1" w:themeTint="BF"/>
          <w:sz w:val="20"/>
          <w:szCs w:val="20"/>
        </w:rPr>
        <w:t xml:space="preserve"> </w:t>
      </w:r>
      <w:r w:rsidR="00F71561">
        <w:rPr>
          <w:rFonts w:ascii="Verdana" w:hAnsi="Verdana" w:cs="Times New Roman"/>
          <w:color w:val="404040" w:themeColor="text1" w:themeTint="BF"/>
          <w:sz w:val="20"/>
          <w:szCs w:val="20"/>
        </w:rPr>
        <w:t>they</w:t>
      </w:r>
      <w:r w:rsidRPr="00714A29">
        <w:rPr>
          <w:rFonts w:ascii="Verdana" w:hAnsi="Verdana" w:cs="Times New Roman"/>
          <w:color w:val="404040" w:themeColor="text1" w:themeTint="BF"/>
          <w:sz w:val="20"/>
          <w:szCs w:val="20"/>
        </w:rPr>
        <w:t xml:space="preserve"> have received a SOC/SSOC dated </w:t>
      </w:r>
      <w:r w:rsidR="009D24D1">
        <w:rPr>
          <w:rFonts w:ascii="Verdana" w:hAnsi="Verdana" w:cs="Times New Roman"/>
          <w:color w:val="404040" w:themeColor="text1" w:themeTint="BF"/>
          <w:sz w:val="20"/>
          <w:szCs w:val="20"/>
        </w:rPr>
        <w:t xml:space="preserve">before, </w:t>
      </w:r>
      <w:r w:rsidRPr="00714A29">
        <w:rPr>
          <w:rFonts w:ascii="Verdana" w:hAnsi="Verdana" w:cs="Times New Roman"/>
          <w:color w:val="404040" w:themeColor="text1" w:themeTint="BF"/>
          <w:sz w:val="20"/>
          <w:szCs w:val="20"/>
        </w:rPr>
        <w:t>on or after February 19, 2019.</w:t>
      </w:r>
      <w:r>
        <w:rPr>
          <w:rFonts w:ascii="Verdana" w:hAnsi="Verdana" w:cs="Times New Roman"/>
          <w:color w:val="404040" w:themeColor="text1" w:themeTint="BF"/>
          <w:sz w:val="20"/>
          <w:szCs w:val="20"/>
        </w:rPr>
        <w:t xml:space="preserve"> </w:t>
      </w:r>
    </w:p>
    <w:p w14:paraId="2A8D0339" w14:textId="77777777" w:rsidR="0030141E" w:rsidRPr="009653FC" w:rsidRDefault="0030141E" w:rsidP="002D31E8">
      <w:pPr>
        <w:pStyle w:val="Default"/>
        <w:ind w:right="90"/>
        <w:rPr>
          <w:rFonts w:ascii="Verdana" w:hAnsi="Verdana" w:cs="Times New Roman"/>
          <w:color w:val="404040" w:themeColor="text1" w:themeTint="BF"/>
          <w:sz w:val="20"/>
          <w:szCs w:val="20"/>
        </w:rPr>
      </w:pPr>
    </w:p>
    <w:p w14:paraId="7EC17746" w14:textId="77777777" w:rsidR="002D31E8" w:rsidRDefault="002D31E8" w:rsidP="002D31E8">
      <w:pPr>
        <w:pStyle w:val="Default"/>
        <w:ind w:right="90"/>
        <w:rPr>
          <w:rFonts w:ascii="Verdana" w:hAnsi="Verdana" w:cs="Times New Roman"/>
          <w:b/>
          <w:bCs/>
          <w:color w:val="404040" w:themeColor="text1" w:themeTint="BF"/>
          <w:sz w:val="20"/>
          <w:szCs w:val="20"/>
        </w:rPr>
      </w:pPr>
      <w:r w:rsidRPr="009653FC">
        <w:rPr>
          <w:rFonts w:ascii="Verdana" w:hAnsi="Verdana" w:cs="Times New Roman"/>
          <w:b/>
          <w:bCs/>
          <w:color w:val="404040" w:themeColor="text1" w:themeTint="BF"/>
          <w:sz w:val="20"/>
          <w:szCs w:val="20"/>
        </w:rPr>
        <w:t xml:space="preserve">7.06 PROCESSING REQUESTS FOR SUPPLEMENTAL CLAIM REVIEWS, HIGHER- LEVEL REVIEWS AND APPEALS </w:t>
      </w:r>
    </w:p>
    <w:p w14:paraId="5F09A2E7" w14:textId="77777777" w:rsidR="009653FC" w:rsidRPr="009653FC" w:rsidRDefault="009653FC" w:rsidP="002D31E8">
      <w:pPr>
        <w:pStyle w:val="Default"/>
        <w:ind w:right="90"/>
        <w:rPr>
          <w:rFonts w:ascii="Verdana" w:hAnsi="Verdana" w:cs="Times New Roman"/>
          <w:color w:val="404040" w:themeColor="text1" w:themeTint="BF"/>
          <w:sz w:val="20"/>
          <w:szCs w:val="20"/>
        </w:rPr>
      </w:pPr>
    </w:p>
    <w:p w14:paraId="0FBB561B" w14:textId="1790D6F7" w:rsidR="002D31E8" w:rsidRPr="009653FC" w:rsidRDefault="002D31E8" w:rsidP="002D31E8">
      <w:pPr>
        <w:pStyle w:val="Default"/>
        <w:ind w:right="90"/>
        <w:rPr>
          <w:rFonts w:ascii="Verdana" w:hAnsi="Verdana" w:cs="Times New Roman"/>
          <w:color w:val="404040" w:themeColor="text1" w:themeTint="BF"/>
          <w:sz w:val="20"/>
          <w:szCs w:val="20"/>
        </w:rPr>
      </w:pPr>
      <w:r w:rsidRPr="009653FC">
        <w:rPr>
          <w:rFonts w:ascii="Verdana" w:hAnsi="Verdana" w:cs="Times New Roman"/>
          <w:color w:val="404040" w:themeColor="text1" w:themeTint="BF"/>
          <w:sz w:val="20"/>
          <w:szCs w:val="20"/>
        </w:rPr>
        <w:t xml:space="preserve">A request for a Supplemental Claims Review and/or Higher- Level Review will be received as an image through established incoming mail procedures. Clerical Support will assign any Supplemental Claim or Higher-Level Review request to the appropriate employee through workflow. Any request accompanied by a Notice of Disagreement VA Form 10182 would signify a request for appeal to the Board of Veterans </w:t>
      </w:r>
      <w:r w:rsidR="00774256" w:rsidRPr="009653FC">
        <w:rPr>
          <w:rFonts w:ascii="Verdana" w:hAnsi="Verdana" w:cs="Times New Roman"/>
          <w:color w:val="404040" w:themeColor="text1" w:themeTint="BF"/>
          <w:sz w:val="20"/>
          <w:szCs w:val="20"/>
        </w:rPr>
        <w:t>Appeals and</w:t>
      </w:r>
      <w:r w:rsidRPr="009653FC">
        <w:rPr>
          <w:rFonts w:ascii="Verdana" w:hAnsi="Verdana" w:cs="Times New Roman"/>
          <w:color w:val="404040" w:themeColor="text1" w:themeTint="BF"/>
          <w:sz w:val="20"/>
          <w:szCs w:val="20"/>
        </w:rPr>
        <w:t xml:space="preserve"> will be sent to the Board of Veterans Appeals by Clerical Support. For individual cases where there is a question whether correspondence is an appeal, Section Chief 295 will review the correspondence and make that determination. </w:t>
      </w:r>
    </w:p>
    <w:p w14:paraId="20E309A6" w14:textId="77777777" w:rsidR="0030141E" w:rsidRPr="009653FC" w:rsidRDefault="0030141E" w:rsidP="002D31E8">
      <w:pPr>
        <w:pStyle w:val="Default"/>
        <w:ind w:right="90"/>
        <w:rPr>
          <w:rFonts w:ascii="Verdana" w:hAnsi="Verdana" w:cs="Times New Roman"/>
          <w:color w:val="404040" w:themeColor="text1" w:themeTint="BF"/>
          <w:sz w:val="20"/>
          <w:szCs w:val="20"/>
        </w:rPr>
      </w:pPr>
    </w:p>
    <w:p w14:paraId="40F5F5DA" w14:textId="77777777" w:rsidR="002D31E8" w:rsidRPr="009653FC" w:rsidRDefault="002D31E8" w:rsidP="002D31E8">
      <w:pPr>
        <w:pStyle w:val="Default"/>
        <w:ind w:right="90"/>
        <w:rPr>
          <w:rFonts w:ascii="Verdana" w:hAnsi="Verdana" w:cs="Times New Roman"/>
          <w:color w:val="404040" w:themeColor="text1" w:themeTint="BF"/>
          <w:sz w:val="20"/>
          <w:szCs w:val="20"/>
        </w:rPr>
      </w:pPr>
      <w:r w:rsidRPr="009653FC">
        <w:rPr>
          <w:rFonts w:ascii="Verdana" w:hAnsi="Verdana" w:cs="Times New Roman"/>
          <w:color w:val="404040" w:themeColor="text1" w:themeTint="BF"/>
          <w:sz w:val="20"/>
          <w:szCs w:val="20"/>
        </w:rPr>
        <w:t xml:space="preserve">In all cases of requests for a Supplemental Claim Review or a Higher-Level Review, the Veterans Claims Examiner assigned the review will record the claim in </w:t>
      </w:r>
      <w:r w:rsidR="0012339A">
        <w:rPr>
          <w:rFonts w:ascii="Verdana" w:hAnsi="Verdana" w:cs="Times New Roman"/>
          <w:color w:val="404040" w:themeColor="text1" w:themeTint="BF"/>
          <w:sz w:val="20"/>
          <w:szCs w:val="20"/>
        </w:rPr>
        <w:t>CASEFLOW</w:t>
      </w:r>
      <w:r w:rsidR="003E2201">
        <w:rPr>
          <w:rFonts w:ascii="Verdana" w:hAnsi="Verdana" w:cs="Times New Roman"/>
          <w:color w:val="404040" w:themeColor="text1" w:themeTint="BF"/>
          <w:sz w:val="20"/>
          <w:szCs w:val="20"/>
        </w:rPr>
        <w:t>.</w:t>
      </w:r>
      <w:r w:rsidR="0012339A">
        <w:rPr>
          <w:rFonts w:ascii="Verdana" w:hAnsi="Verdana" w:cs="Times New Roman"/>
          <w:color w:val="404040" w:themeColor="text1" w:themeTint="BF"/>
          <w:sz w:val="20"/>
          <w:szCs w:val="20"/>
        </w:rPr>
        <w:t xml:space="preserve"> </w:t>
      </w:r>
    </w:p>
    <w:p w14:paraId="36E59027" w14:textId="77777777" w:rsidR="0030141E" w:rsidRPr="009653FC" w:rsidRDefault="0030141E" w:rsidP="002D31E8">
      <w:pPr>
        <w:pStyle w:val="Default"/>
        <w:ind w:right="90"/>
        <w:rPr>
          <w:rFonts w:ascii="Verdana" w:hAnsi="Verdana" w:cs="Times New Roman"/>
          <w:color w:val="404040" w:themeColor="text1" w:themeTint="BF"/>
          <w:sz w:val="20"/>
          <w:szCs w:val="20"/>
        </w:rPr>
      </w:pPr>
    </w:p>
    <w:p w14:paraId="1FD7E77C" w14:textId="77777777" w:rsidR="002D31E8" w:rsidRDefault="002D31E8" w:rsidP="002D31E8">
      <w:pPr>
        <w:pStyle w:val="Default"/>
        <w:ind w:right="90"/>
        <w:rPr>
          <w:rFonts w:ascii="Verdana" w:hAnsi="Verdana" w:cs="Times New Roman"/>
          <w:color w:val="404040" w:themeColor="text1" w:themeTint="BF"/>
          <w:sz w:val="20"/>
          <w:szCs w:val="20"/>
        </w:rPr>
      </w:pPr>
      <w:r w:rsidRPr="009653FC">
        <w:rPr>
          <w:rFonts w:ascii="Verdana" w:hAnsi="Verdana" w:cs="Times New Roman"/>
          <w:color w:val="404040" w:themeColor="text1" w:themeTint="BF"/>
          <w:sz w:val="20"/>
          <w:szCs w:val="20"/>
        </w:rPr>
        <w:t>Information that should be recorded is</w:t>
      </w:r>
      <w:r w:rsidR="0012339A">
        <w:rPr>
          <w:rFonts w:ascii="Verdana" w:hAnsi="Verdana" w:cs="Times New Roman"/>
          <w:color w:val="404040" w:themeColor="text1" w:themeTint="BF"/>
          <w:sz w:val="20"/>
          <w:szCs w:val="20"/>
        </w:rPr>
        <w:t>:</w:t>
      </w:r>
      <w:r w:rsidRPr="009653FC">
        <w:rPr>
          <w:rFonts w:ascii="Verdana" w:hAnsi="Verdana" w:cs="Times New Roman"/>
          <w:color w:val="404040" w:themeColor="text1" w:themeTint="BF"/>
          <w:sz w:val="20"/>
          <w:szCs w:val="20"/>
        </w:rPr>
        <w:t xml:space="preserve"> </w:t>
      </w:r>
    </w:p>
    <w:p w14:paraId="38D8462E" w14:textId="77777777" w:rsidR="00DD141C" w:rsidRPr="0090299C" w:rsidRDefault="00DD141C" w:rsidP="002D31E8">
      <w:pPr>
        <w:pStyle w:val="Default"/>
        <w:ind w:right="90"/>
        <w:rPr>
          <w:rFonts w:ascii="Verdana" w:hAnsi="Verdana" w:cs="Times New Roman"/>
          <w:color w:val="404040" w:themeColor="text1" w:themeTint="BF"/>
          <w:sz w:val="20"/>
          <w:szCs w:val="20"/>
        </w:rPr>
      </w:pPr>
    </w:p>
    <w:p w14:paraId="5C092D26" w14:textId="77777777" w:rsidR="00DD141C" w:rsidRPr="00CC72F5" w:rsidRDefault="00DD141C" w:rsidP="00CC72F5">
      <w:pPr>
        <w:numPr>
          <w:ilvl w:val="0"/>
          <w:numId w:val="7"/>
        </w:numPr>
        <w:spacing w:after="0" w:line="240" w:lineRule="auto"/>
        <w:ind w:left="1080"/>
        <w:rPr>
          <w:rFonts w:ascii="Verdana" w:eastAsia="Times New Roman" w:hAnsi="Verdana" w:cs="Calibri"/>
          <w:color w:val="404040" w:themeColor="text1" w:themeTint="BF"/>
          <w:sz w:val="20"/>
          <w:szCs w:val="24"/>
        </w:rPr>
      </w:pPr>
      <w:r w:rsidRPr="00CC72F5">
        <w:rPr>
          <w:rFonts w:ascii="Verdana" w:eastAsia="Times New Roman" w:hAnsi="Verdana" w:cs="Calibri"/>
          <w:color w:val="404040" w:themeColor="text1" w:themeTint="BF"/>
          <w:sz w:val="20"/>
          <w:szCs w:val="24"/>
        </w:rPr>
        <w:t>Regional office selector</w:t>
      </w:r>
    </w:p>
    <w:p w14:paraId="6715EDDC" w14:textId="77777777" w:rsidR="00DD141C" w:rsidRPr="00CC72F5" w:rsidRDefault="00DD141C" w:rsidP="00CC72F5">
      <w:pPr>
        <w:numPr>
          <w:ilvl w:val="1"/>
          <w:numId w:val="8"/>
        </w:numPr>
        <w:spacing w:after="0" w:line="240" w:lineRule="auto"/>
        <w:ind w:left="1800"/>
        <w:rPr>
          <w:rFonts w:ascii="Verdana" w:eastAsia="Times New Roman" w:hAnsi="Verdana" w:cs="Calibri"/>
          <w:color w:val="404040" w:themeColor="text1" w:themeTint="BF"/>
          <w:sz w:val="20"/>
          <w:szCs w:val="24"/>
        </w:rPr>
      </w:pPr>
      <w:r w:rsidRPr="00CC72F5">
        <w:rPr>
          <w:rFonts w:ascii="Verdana" w:eastAsia="Times New Roman" w:hAnsi="Verdana" w:cs="Calibri"/>
          <w:color w:val="404040" w:themeColor="text1" w:themeTint="BF"/>
          <w:sz w:val="20"/>
          <w:szCs w:val="24"/>
        </w:rPr>
        <w:t>Philadelphia Insurance Center, PA – RO80</w:t>
      </w:r>
    </w:p>
    <w:p w14:paraId="4F52EFB5" w14:textId="77777777" w:rsidR="00DD141C" w:rsidRPr="00CC72F5" w:rsidRDefault="00DD141C" w:rsidP="00CC72F5">
      <w:pPr>
        <w:numPr>
          <w:ilvl w:val="0"/>
          <w:numId w:val="7"/>
        </w:numPr>
        <w:spacing w:after="0" w:line="240" w:lineRule="auto"/>
        <w:ind w:left="1080"/>
        <w:rPr>
          <w:rFonts w:ascii="Verdana" w:eastAsia="Times New Roman" w:hAnsi="Verdana" w:cs="Calibri"/>
          <w:color w:val="404040" w:themeColor="text1" w:themeTint="BF"/>
          <w:sz w:val="20"/>
          <w:szCs w:val="24"/>
        </w:rPr>
      </w:pPr>
      <w:r w:rsidRPr="00CC72F5">
        <w:rPr>
          <w:rFonts w:ascii="Verdana" w:eastAsia="Times New Roman" w:hAnsi="Verdana" w:cs="Calibri"/>
          <w:color w:val="404040" w:themeColor="text1" w:themeTint="BF"/>
          <w:sz w:val="20"/>
          <w:szCs w:val="24"/>
        </w:rPr>
        <w:t>Which form are you processing?</w:t>
      </w:r>
    </w:p>
    <w:p w14:paraId="3BC2C3FA" w14:textId="77777777" w:rsidR="00DD141C" w:rsidRPr="00CC72F5" w:rsidRDefault="00DD141C" w:rsidP="00CC72F5">
      <w:pPr>
        <w:numPr>
          <w:ilvl w:val="1"/>
          <w:numId w:val="9"/>
        </w:numPr>
        <w:spacing w:after="0" w:line="240" w:lineRule="auto"/>
        <w:ind w:left="1800"/>
        <w:rPr>
          <w:rFonts w:ascii="Verdana" w:eastAsia="Times New Roman" w:hAnsi="Verdana" w:cs="Calibri"/>
          <w:color w:val="404040" w:themeColor="text1" w:themeTint="BF"/>
          <w:sz w:val="20"/>
          <w:szCs w:val="24"/>
        </w:rPr>
      </w:pPr>
      <w:r w:rsidRPr="00CC72F5">
        <w:rPr>
          <w:rFonts w:ascii="Verdana" w:eastAsia="Times New Roman" w:hAnsi="Verdana" w:cs="Calibri"/>
          <w:color w:val="404040" w:themeColor="text1" w:themeTint="BF"/>
          <w:sz w:val="20"/>
          <w:szCs w:val="24"/>
        </w:rPr>
        <w:t>Decision Review Request: Higher-Level Review – VA Form 20-0996</w:t>
      </w:r>
    </w:p>
    <w:p w14:paraId="39E523C4" w14:textId="77777777" w:rsidR="00DD141C" w:rsidRPr="00CC72F5" w:rsidRDefault="00DD141C" w:rsidP="00CC72F5">
      <w:pPr>
        <w:numPr>
          <w:ilvl w:val="1"/>
          <w:numId w:val="9"/>
        </w:numPr>
        <w:spacing w:after="0" w:line="240" w:lineRule="auto"/>
        <w:ind w:left="1800"/>
        <w:rPr>
          <w:rFonts w:ascii="Verdana" w:eastAsia="Times New Roman" w:hAnsi="Verdana" w:cs="Calibri"/>
          <w:color w:val="404040" w:themeColor="text1" w:themeTint="BF"/>
          <w:sz w:val="20"/>
          <w:szCs w:val="24"/>
        </w:rPr>
      </w:pPr>
      <w:r w:rsidRPr="00CC72F5">
        <w:rPr>
          <w:rFonts w:ascii="Verdana" w:eastAsia="Times New Roman" w:hAnsi="Verdana" w:cs="Calibri"/>
          <w:color w:val="404040" w:themeColor="text1" w:themeTint="BF"/>
          <w:sz w:val="20"/>
          <w:szCs w:val="24"/>
        </w:rPr>
        <w:t>Decision Review Request: Supplemental Claim – VA Form 20-0995</w:t>
      </w:r>
    </w:p>
    <w:p w14:paraId="2699D6CB" w14:textId="77777777" w:rsidR="00DD141C" w:rsidRPr="00CC72F5" w:rsidRDefault="00DD141C" w:rsidP="00CC72F5">
      <w:pPr>
        <w:numPr>
          <w:ilvl w:val="1"/>
          <w:numId w:val="9"/>
        </w:numPr>
        <w:spacing w:after="0" w:line="240" w:lineRule="auto"/>
        <w:ind w:left="1800"/>
        <w:rPr>
          <w:rFonts w:ascii="Verdana" w:eastAsia="Times New Roman" w:hAnsi="Verdana" w:cs="Calibri"/>
          <w:color w:val="404040" w:themeColor="text1" w:themeTint="BF"/>
          <w:sz w:val="20"/>
          <w:szCs w:val="24"/>
        </w:rPr>
      </w:pPr>
      <w:r w:rsidRPr="00CC72F5">
        <w:rPr>
          <w:rFonts w:ascii="Verdana" w:eastAsia="Times New Roman" w:hAnsi="Verdana" w:cs="Calibri"/>
          <w:color w:val="404040" w:themeColor="text1" w:themeTint="BF"/>
          <w:sz w:val="20"/>
          <w:szCs w:val="24"/>
        </w:rPr>
        <w:t>Decision Review Request: Board Appeal – VA Form 10182</w:t>
      </w:r>
    </w:p>
    <w:p w14:paraId="76D1F33F" w14:textId="77777777" w:rsidR="00DD141C" w:rsidRPr="00CC72F5" w:rsidRDefault="00DD141C" w:rsidP="00CC72F5">
      <w:pPr>
        <w:numPr>
          <w:ilvl w:val="0"/>
          <w:numId w:val="7"/>
        </w:numPr>
        <w:spacing w:after="0" w:line="240" w:lineRule="auto"/>
        <w:ind w:left="1080"/>
        <w:rPr>
          <w:rFonts w:ascii="Verdana" w:eastAsia="Times New Roman" w:hAnsi="Verdana" w:cs="Calibri"/>
          <w:color w:val="404040" w:themeColor="text1" w:themeTint="BF"/>
          <w:sz w:val="20"/>
          <w:szCs w:val="24"/>
        </w:rPr>
      </w:pPr>
      <w:r w:rsidRPr="00CC72F5">
        <w:rPr>
          <w:rFonts w:ascii="Verdana" w:eastAsia="Times New Roman" w:hAnsi="Verdana" w:cs="Calibri"/>
          <w:color w:val="404040" w:themeColor="text1" w:themeTint="BF"/>
          <w:sz w:val="20"/>
          <w:szCs w:val="24"/>
        </w:rPr>
        <w:t>Enter the Veteran’s ID or SSN</w:t>
      </w:r>
    </w:p>
    <w:p w14:paraId="6F6DBF5B" w14:textId="77777777" w:rsidR="00DD141C" w:rsidRPr="00CC72F5" w:rsidRDefault="00DD141C" w:rsidP="00CC72F5">
      <w:pPr>
        <w:numPr>
          <w:ilvl w:val="0"/>
          <w:numId w:val="7"/>
        </w:numPr>
        <w:spacing w:after="0" w:line="240" w:lineRule="auto"/>
        <w:ind w:left="1080"/>
        <w:rPr>
          <w:rFonts w:ascii="Verdana" w:eastAsia="Times New Roman" w:hAnsi="Verdana" w:cs="Calibri"/>
          <w:color w:val="404040" w:themeColor="text1" w:themeTint="BF"/>
          <w:sz w:val="20"/>
          <w:szCs w:val="24"/>
        </w:rPr>
      </w:pPr>
      <w:r w:rsidRPr="00CC72F5">
        <w:rPr>
          <w:rFonts w:ascii="Verdana" w:eastAsia="Times New Roman" w:hAnsi="Verdana" w:cs="Calibri"/>
          <w:color w:val="404040" w:themeColor="text1" w:themeTint="BF"/>
          <w:sz w:val="20"/>
          <w:szCs w:val="24"/>
        </w:rPr>
        <w:t>What is the Benefit Type?</w:t>
      </w:r>
    </w:p>
    <w:p w14:paraId="6052EF7B" w14:textId="77777777" w:rsidR="00DD141C" w:rsidRPr="00CC72F5" w:rsidRDefault="00DD141C" w:rsidP="00CC72F5">
      <w:pPr>
        <w:numPr>
          <w:ilvl w:val="1"/>
          <w:numId w:val="10"/>
        </w:numPr>
        <w:spacing w:after="0" w:line="240" w:lineRule="auto"/>
        <w:ind w:left="1800"/>
        <w:rPr>
          <w:rFonts w:ascii="Verdana" w:eastAsia="Times New Roman" w:hAnsi="Verdana" w:cs="Calibri"/>
          <w:color w:val="404040" w:themeColor="text1" w:themeTint="BF"/>
          <w:sz w:val="20"/>
          <w:szCs w:val="24"/>
        </w:rPr>
      </w:pPr>
      <w:r w:rsidRPr="00CC72F5">
        <w:rPr>
          <w:rFonts w:ascii="Verdana" w:eastAsia="Times New Roman" w:hAnsi="Verdana" w:cs="Calibri"/>
          <w:color w:val="404040" w:themeColor="text1" w:themeTint="BF"/>
          <w:sz w:val="20"/>
          <w:szCs w:val="24"/>
        </w:rPr>
        <w:t>Insurance</w:t>
      </w:r>
    </w:p>
    <w:p w14:paraId="68BA3166" w14:textId="77777777" w:rsidR="00DD141C" w:rsidRPr="00CC72F5" w:rsidRDefault="00DD141C" w:rsidP="00CC72F5">
      <w:pPr>
        <w:numPr>
          <w:ilvl w:val="0"/>
          <w:numId w:val="7"/>
        </w:numPr>
        <w:spacing w:after="0" w:line="240" w:lineRule="auto"/>
        <w:ind w:left="1080"/>
        <w:rPr>
          <w:rFonts w:ascii="Verdana" w:eastAsia="Times New Roman" w:hAnsi="Verdana" w:cs="Calibri"/>
          <w:color w:val="404040" w:themeColor="text1" w:themeTint="BF"/>
          <w:sz w:val="20"/>
          <w:szCs w:val="24"/>
        </w:rPr>
      </w:pPr>
      <w:r w:rsidRPr="00CC72F5">
        <w:rPr>
          <w:rFonts w:ascii="Verdana" w:eastAsia="Times New Roman" w:hAnsi="Verdana" w:cs="Calibri"/>
          <w:color w:val="404040" w:themeColor="text1" w:themeTint="BF"/>
          <w:sz w:val="20"/>
          <w:szCs w:val="24"/>
        </w:rPr>
        <w:t>What is the Receipt Date of this form?</w:t>
      </w:r>
    </w:p>
    <w:p w14:paraId="4A060F97" w14:textId="77777777" w:rsidR="00DD141C" w:rsidRPr="00CC72F5" w:rsidRDefault="00DD141C" w:rsidP="00CC72F5">
      <w:pPr>
        <w:numPr>
          <w:ilvl w:val="1"/>
          <w:numId w:val="10"/>
        </w:numPr>
        <w:spacing w:after="0" w:line="240" w:lineRule="auto"/>
        <w:ind w:left="1800"/>
        <w:rPr>
          <w:rFonts w:ascii="Verdana" w:eastAsia="Times New Roman" w:hAnsi="Verdana" w:cs="Calibri"/>
          <w:color w:val="404040" w:themeColor="text1" w:themeTint="BF"/>
          <w:sz w:val="20"/>
          <w:szCs w:val="24"/>
        </w:rPr>
      </w:pPr>
      <w:r w:rsidRPr="00CC72F5">
        <w:rPr>
          <w:rFonts w:ascii="Verdana" w:eastAsia="Times New Roman" w:hAnsi="Verdana" w:cs="Calibri"/>
          <w:color w:val="404040" w:themeColor="text1" w:themeTint="BF"/>
          <w:sz w:val="20"/>
          <w:szCs w:val="24"/>
        </w:rPr>
        <w:t>Enter the date appeal was received</w:t>
      </w:r>
    </w:p>
    <w:p w14:paraId="6590DF28" w14:textId="77777777" w:rsidR="00DD141C" w:rsidRPr="00CC72F5" w:rsidRDefault="00DD141C" w:rsidP="00CC72F5">
      <w:pPr>
        <w:numPr>
          <w:ilvl w:val="0"/>
          <w:numId w:val="7"/>
        </w:numPr>
        <w:spacing w:after="0" w:line="240" w:lineRule="auto"/>
        <w:ind w:left="1080"/>
        <w:rPr>
          <w:rFonts w:ascii="Verdana" w:eastAsia="Times New Roman" w:hAnsi="Verdana" w:cs="Calibri"/>
          <w:color w:val="404040" w:themeColor="text1" w:themeTint="BF"/>
          <w:sz w:val="20"/>
          <w:szCs w:val="24"/>
        </w:rPr>
      </w:pPr>
      <w:r w:rsidRPr="00CC72F5">
        <w:rPr>
          <w:rFonts w:ascii="Verdana" w:eastAsia="Times New Roman" w:hAnsi="Verdana" w:cs="Calibri"/>
          <w:color w:val="404040" w:themeColor="text1" w:themeTint="BF"/>
          <w:sz w:val="20"/>
          <w:szCs w:val="24"/>
        </w:rPr>
        <w:t>Was an informal conference requested?</w:t>
      </w:r>
    </w:p>
    <w:p w14:paraId="01CDF06E" w14:textId="77777777" w:rsidR="00DD141C" w:rsidRPr="00CC72F5" w:rsidRDefault="00DD141C" w:rsidP="00CC72F5">
      <w:pPr>
        <w:numPr>
          <w:ilvl w:val="1"/>
          <w:numId w:val="10"/>
        </w:numPr>
        <w:spacing w:after="0" w:line="240" w:lineRule="auto"/>
        <w:ind w:left="1800"/>
        <w:rPr>
          <w:rFonts w:ascii="Verdana" w:eastAsia="Times New Roman" w:hAnsi="Verdana" w:cs="Calibri"/>
          <w:color w:val="404040" w:themeColor="text1" w:themeTint="BF"/>
          <w:sz w:val="20"/>
          <w:szCs w:val="24"/>
        </w:rPr>
      </w:pPr>
      <w:r w:rsidRPr="00CC72F5">
        <w:rPr>
          <w:rFonts w:ascii="Verdana" w:eastAsia="Times New Roman" w:hAnsi="Verdana" w:cs="Calibri"/>
          <w:color w:val="404040" w:themeColor="text1" w:themeTint="BF"/>
          <w:sz w:val="20"/>
          <w:szCs w:val="24"/>
        </w:rPr>
        <w:t>Choose No or Yes</w:t>
      </w:r>
    </w:p>
    <w:p w14:paraId="548D58D8" w14:textId="77777777" w:rsidR="00DD141C" w:rsidRPr="00CC72F5" w:rsidRDefault="00DD141C" w:rsidP="00CC72F5">
      <w:pPr>
        <w:numPr>
          <w:ilvl w:val="0"/>
          <w:numId w:val="7"/>
        </w:numPr>
        <w:spacing w:after="0" w:line="240" w:lineRule="auto"/>
        <w:ind w:left="1080"/>
        <w:rPr>
          <w:rFonts w:ascii="Verdana" w:eastAsia="Times New Roman" w:hAnsi="Verdana" w:cs="Calibri"/>
          <w:color w:val="404040" w:themeColor="text1" w:themeTint="BF"/>
          <w:sz w:val="20"/>
          <w:szCs w:val="24"/>
        </w:rPr>
      </w:pPr>
      <w:r w:rsidRPr="00CC72F5">
        <w:rPr>
          <w:rFonts w:ascii="Verdana" w:eastAsia="Times New Roman" w:hAnsi="Verdana" w:cs="Calibri"/>
          <w:color w:val="404040" w:themeColor="text1" w:themeTint="BF"/>
          <w:sz w:val="20"/>
          <w:szCs w:val="24"/>
        </w:rPr>
        <w:t>Was an interview by the same office requested?</w:t>
      </w:r>
    </w:p>
    <w:p w14:paraId="4D9628BE" w14:textId="77777777" w:rsidR="00DD141C" w:rsidRPr="00CC72F5" w:rsidRDefault="00DD141C" w:rsidP="00CC72F5">
      <w:pPr>
        <w:numPr>
          <w:ilvl w:val="1"/>
          <w:numId w:val="10"/>
        </w:numPr>
        <w:spacing w:after="0" w:line="240" w:lineRule="auto"/>
        <w:ind w:left="1800"/>
        <w:rPr>
          <w:rFonts w:ascii="Verdana" w:eastAsia="Times New Roman" w:hAnsi="Verdana" w:cs="Calibri"/>
          <w:color w:val="404040" w:themeColor="text1" w:themeTint="BF"/>
          <w:sz w:val="20"/>
          <w:szCs w:val="24"/>
        </w:rPr>
      </w:pPr>
      <w:r w:rsidRPr="00CC72F5">
        <w:rPr>
          <w:rFonts w:ascii="Verdana" w:eastAsia="Times New Roman" w:hAnsi="Verdana" w:cs="Calibri"/>
          <w:color w:val="404040" w:themeColor="text1" w:themeTint="BF"/>
          <w:sz w:val="20"/>
          <w:szCs w:val="24"/>
        </w:rPr>
        <w:t>Choose No or Yes</w:t>
      </w:r>
    </w:p>
    <w:p w14:paraId="14A5DC70" w14:textId="77777777" w:rsidR="00DD141C" w:rsidRPr="00CC72F5" w:rsidRDefault="00DD141C" w:rsidP="00CC72F5">
      <w:pPr>
        <w:numPr>
          <w:ilvl w:val="0"/>
          <w:numId w:val="7"/>
        </w:numPr>
        <w:spacing w:after="0" w:line="240" w:lineRule="auto"/>
        <w:ind w:left="1080"/>
        <w:rPr>
          <w:rFonts w:ascii="Verdana" w:eastAsia="Times New Roman" w:hAnsi="Verdana" w:cs="Calibri"/>
          <w:color w:val="404040" w:themeColor="text1" w:themeTint="BF"/>
          <w:sz w:val="20"/>
          <w:szCs w:val="24"/>
        </w:rPr>
      </w:pPr>
      <w:r w:rsidRPr="00CC72F5">
        <w:rPr>
          <w:rFonts w:ascii="Verdana" w:eastAsia="Times New Roman" w:hAnsi="Verdana" w:cs="Calibri"/>
          <w:color w:val="404040" w:themeColor="text1" w:themeTint="BF"/>
          <w:sz w:val="20"/>
          <w:szCs w:val="24"/>
        </w:rPr>
        <w:t>Is the claimant someone other than the Veteran?</w:t>
      </w:r>
    </w:p>
    <w:p w14:paraId="3A067F3E" w14:textId="77777777" w:rsidR="00DD141C" w:rsidRPr="00CC72F5" w:rsidRDefault="00DD141C" w:rsidP="00CC72F5">
      <w:pPr>
        <w:numPr>
          <w:ilvl w:val="1"/>
          <w:numId w:val="10"/>
        </w:numPr>
        <w:spacing w:after="0" w:line="240" w:lineRule="auto"/>
        <w:ind w:left="1800"/>
        <w:rPr>
          <w:rFonts w:ascii="Verdana" w:eastAsia="Times New Roman" w:hAnsi="Verdana" w:cs="Calibri"/>
          <w:color w:val="404040" w:themeColor="text1" w:themeTint="BF"/>
          <w:sz w:val="20"/>
          <w:szCs w:val="24"/>
        </w:rPr>
      </w:pPr>
      <w:r w:rsidRPr="00CC72F5">
        <w:rPr>
          <w:rFonts w:ascii="Verdana" w:eastAsia="Times New Roman" w:hAnsi="Verdana" w:cs="Calibri"/>
          <w:color w:val="404040" w:themeColor="text1" w:themeTint="BF"/>
          <w:sz w:val="20"/>
          <w:szCs w:val="24"/>
        </w:rPr>
        <w:t>Choose No or Yes</w:t>
      </w:r>
    </w:p>
    <w:p w14:paraId="264C3D19" w14:textId="77777777" w:rsidR="00DD141C" w:rsidRPr="00CC72F5" w:rsidRDefault="00DD141C" w:rsidP="00CC72F5">
      <w:pPr>
        <w:numPr>
          <w:ilvl w:val="0"/>
          <w:numId w:val="7"/>
        </w:numPr>
        <w:spacing w:after="0" w:line="240" w:lineRule="auto"/>
        <w:ind w:left="1080"/>
        <w:rPr>
          <w:rFonts w:ascii="Verdana" w:eastAsia="Times New Roman" w:hAnsi="Verdana" w:cs="Calibri"/>
          <w:color w:val="404040" w:themeColor="text1" w:themeTint="BF"/>
          <w:sz w:val="20"/>
          <w:szCs w:val="24"/>
        </w:rPr>
      </w:pPr>
      <w:r w:rsidRPr="00CC72F5">
        <w:rPr>
          <w:rFonts w:ascii="Verdana" w:eastAsia="Times New Roman" w:hAnsi="Verdana" w:cs="Calibri"/>
          <w:color w:val="404040" w:themeColor="text1" w:themeTint="BF"/>
          <w:sz w:val="20"/>
          <w:szCs w:val="24"/>
        </w:rPr>
        <w:t>Did they agree to withdraw their issues from the legacy system?</w:t>
      </w:r>
    </w:p>
    <w:p w14:paraId="55D0BE2C" w14:textId="77777777" w:rsidR="00DD141C" w:rsidRPr="00CC72F5" w:rsidRDefault="00DD141C" w:rsidP="00CC72F5">
      <w:pPr>
        <w:numPr>
          <w:ilvl w:val="1"/>
          <w:numId w:val="10"/>
        </w:numPr>
        <w:spacing w:after="0" w:line="240" w:lineRule="auto"/>
        <w:ind w:left="1800"/>
        <w:rPr>
          <w:rFonts w:ascii="Verdana" w:eastAsia="Times New Roman" w:hAnsi="Verdana" w:cs="Calibri"/>
          <w:color w:val="404040" w:themeColor="text1" w:themeTint="BF"/>
          <w:sz w:val="20"/>
          <w:szCs w:val="24"/>
        </w:rPr>
      </w:pPr>
      <w:r w:rsidRPr="00CC72F5">
        <w:rPr>
          <w:rFonts w:ascii="Verdana" w:eastAsia="Times New Roman" w:hAnsi="Verdana" w:cs="Calibri"/>
          <w:color w:val="404040" w:themeColor="text1" w:themeTint="BF"/>
          <w:sz w:val="20"/>
          <w:szCs w:val="24"/>
        </w:rPr>
        <w:t>Choose N/A or Yes</w:t>
      </w:r>
    </w:p>
    <w:p w14:paraId="441C92DF" w14:textId="77777777" w:rsidR="00DD141C" w:rsidRPr="00CC72F5" w:rsidRDefault="00DD141C" w:rsidP="00CC72F5">
      <w:pPr>
        <w:numPr>
          <w:ilvl w:val="0"/>
          <w:numId w:val="7"/>
        </w:numPr>
        <w:spacing w:after="0" w:line="240" w:lineRule="auto"/>
        <w:ind w:left="1080"/>
        <w:rPr>
          <w:rFonts w:ascii="Verdana" w:eastAsia="Times New Roman" w:hAnsi="Verdana" w:cs="Calibri"/>
          <w:color w:val="404040" w:themeColor="text1" w:themeTint="BF"/>
          <w:sz w:val="20"/>
          <w:szCs w:val="24"/>
        </w:rPr>
      </w:pPr>
      <w:r w:rsidRPr="00CC72F5">
        <w:rPr>
          <w:rFonts w:ascii="Verdana" w:eastAsia="Times New Roman" w:hAnsi="Verdana" w:cs="Calibri"/>
          <w:color w:val="404040" w:themeColor="text1" w:themeTint="BF"/>
          <w:sz w:val="20"/>
          <w:szCs w:val="24"/>
        </w:rPr>
        <w:t>Add/Remove Issues</w:t>
      </w:r>
    </w:p>
    <w:p w14:paraId="173B5CA4" w14:textId="77777777" w:rsidR="00DD141C" w:rsidRPr="00CC72F5" w:rsidRDefault="00DD141C" w:rsidP="00CC72F5">
      <w:pPr>
        <w:numPr>
          <w:ilvl w:val="0"/>
          <w:numId w:val="7"/>
        </w:numPr>
        <w:spacing w:after="0" w:line="240" w:lineRule="auto"/>
        <w:ind w:left="1080"/>
        <w:rPr>
          <w:rFonts w:ascii="Verdana" w:eastAsia="Times New Roman" w:hAnsi="Verdana" w:cs="Calibri"/>
          <w:color w:val="404040" w:themeColor="text1" w:themeTint="BF"/>
          <w:sz w:val="20"/>
          <w:szCs w:val="24"/>
        </w:rPr>
      </w:pPr>
      <w:r w:rsidRPr="00CC72F5">
        <w:rPr>
          <w:rFonts w:ascii="Verdana" w:eastAsia="Times New Roman" w:hAnsi="Verdana" w:cs="Calibri"/>
          <w:color w:val="404040" w:themeColor="text1" w:themeTint="BF"/>
          <w:sz w:val="20"/>
          <w:szCs w:val="24"/>
        </w:rPr>
        <w:t>Click on Add Issue</w:t>
      </w:r>
    </w:p>
    <w:p w14:paraId="5B5DBB12" w14:textId="77777777" w:rsidR="00DD141C" w:rsidRPr="00CC72F5" w:rsidRDefault="00DD141C" w:rsidP="00CC72F5">
      <w:pPr>
        <w:numPr>
          <w:ilvl w:val="1"/>
          <w:numId w:val="10"/>
        </w:numPr>
        <w:spacing w:after="0" w:line="240" w:lineRule="auto"/>
        <w:ind w:left="1800"/>
        <w:rPr>
          <w:rFonts w:ascii="Verdana" w:eastAsia="Times New Roman" w:hAnsi="Verdana" w:cs="Calibri"/>
          <w:color w:val="404040" w:themeColor="text1" w:themeTint="BF"/>
          <w:sz w:val="20"/>
          <w:szCs w:val="24"/>
        </w:rPr>
      </w:pPr>
      <w:r w:rsidRPr="00CC72F5">
        <w:rPr>
          <w:rFonts w:ascii="Verdana" w:eastAsia="Times New Roman" w:hAnsi="Verdana" w:cs="Calibri"/>
          <w:color w:val="404040" w:themeColor="text1" w:themeTint="BF"/>
          <w:sz w:val="20"/>
          <w:szCs w:val="24"/>
        </w:rPr>
        <w:t>Does issue 1 match any of these categories?</w:t>
      </w:r>
    </w:p>
    <w:p w14:paraId="35DE83EC" w14:textId="77777777" w:rsidR="00DD141C" w:rsidRPr="00CC72F5" w:rsidRDefault="00DD141C" w:rsidP="00CC72F5">
      <w:pPr>
        <w:numPr>
          <w:ilvl w:val="1"/>
          <w:numId w:val="10"/>
        </w:numPr>
        <w:spacing w:after="0" w:line="240" w:lineRule="auto"/>
        <w:ind w:left="1800"/>
        <w:rPr>
          <w:rFonts w:ascii="Verdana" w:eastAsia="Times New Roman" w:hAnsi="Verdana" w:cs="Calibri"/>
          <w:color w:val="404040" w:themeColor="text1" w:themeTint="BF"/>
          <w:sz w:val="20"/>
          <w:szCs w:val="24"/>
        </w:rPr>
      </w:pPr>
      <w:r w:rsidRPr="00CC72F5">
        <w:rPr>
          <w:rFonts w:ascii="Verdana" w:eastAsia="Times New Roman" w:hAnsi="Verdana" w:cs="Calibri"/>
          <w:color w:val="404040" w:themeColor="text1" w:themeTint="BF"/>
          <w:sz w:val="20"/>
          <w:szCs w:val="24"/>
        </w:rPr>
        <w:t>Issue category</w:t>
      </w:r>
    </w:p>
    <w:p w14:paraId="3477BB2B" w14:textId="77777777" w:rsidR="00DD141C" w:rsidRPr="003E2201" w:rsidRDefault="00DD141C" w:rsidP="003E2201">
      <w:pPr>
        <w:numPr>
          <w:ilvl w:val="2"/>
          <w:numId w:val="7"/>
        </w:numPr>
        <w:spacing w:after="0" w:line="240" w:lineRule="auto"/>
        <w:ind w:left="2520"/>
        <w:rPr>
          <w:rFonts w:ascii="Verdana" w:eastAsia="Times New Roman" w:hAnsi="Verdana" w:cs="Calibri"/>
          <w:color w:val="404040" w:themeColor="text1" w:themeTint="BF"/>
          <w:sz w:val="20"/>
          <w:szCs w:val="24"/>
        </w:rPr>
      </w:pPr>
      <w:r w:rsidRPr="00CC72F5">
        <w:rPr>
          <w:rFonts w:ascii="Verdana" w:eastAsia="Times New Roman" w:hAnsi="Verdana" w:cs="Calibri"/>
          <w:color w:val="404040" w:themeColor="text1" w:themeTint="BF"/>
          <w:sz w:val="20"/>
          <w:szCs w:val="24"/>
        </w:rPr>
        <w:t xml:space="preserve">Choose the issue on appeal, example - RH(1922(a) S-DVI Timely </w:t>
      </w:r>
      <w:r w:rsidRPr="003E2201">
        <w:rPr>
          <w:rFonts w:ascii="Verdana" w:eastAsia="Times New Roman" w:hAnsi="Verdana" w:cs="Calibri"/>
          <w:color w:val="404040" w:themeColor="text1" w:themeTint="BF"/>
          <w:sz w:val="20"/>
          <w:szCs w:val="24"/>
        </w:rPr>
        <w:t>application</w:t>
      </w:r>
    </w:p>
    <w:p w14:paraId="70543091" w14:textId="77777777" w:rsidR="00DD141C" w:rsidRPr="003E2201" w:rsidRDefault="00DD141C" w:rsidP="003E2201">
      <w:pPr>
        <w:numPr>
          <w:ilvl w:val="0"/>
          <w:numId w:val="7"/>
        </w:numPr>
        <w:spacing w:after="0" w:line="240" w:lineRule="auto"/>
        <w:ind w:left="1080"/>
        <w:rPr>
          <w:rFonts w:ascii="Verdana" w:eastAsia="Times New Roman" w:hAnsi="Verdana" w:cs="Calibri"/>
          <w:color w:val="404040" w:themeColor="text1" w:themeTint="BF"/>
          <w:sz w:val="20"/>
          <w:szCs w:val="24"/>
        </w:rPr>
      </w:pPr>
      <w:r w:rsidRPr="003E2201">
        <w:rPr>
          <w:rFonts w:ascii="Verdana" w:eastAsia="Times New Roman" w:hAnsi="Verdana" w:cs="Calibri"/>
          <w:color w:val="404040" w:themeColor="text1" w:themeTint="BF"/>
          <w:sz w:val="20"/>
          <w:szCs w:val="24"/>
        </w:rPr>
        <w:t>Decision date</w:t>
      </w:r>
    </w:p>
    <w:p w14:paraId="68D8239C" w14:textId="77777777" w:rsidR="00DD141C" w:rsidRPr="003E2201" w:rsidRDefault="00DD141C" w:rsidP="003E2201">
      <w:pPr>
        <w:numPr>
          <w:ilvl w:val="1"/>
          <w:numId w:val="10"/>
        </w:numPr>
        <w:spacing w:after="0" w:line="240" w:lineRule="auto"/>
        <w:ind w:left="1800"/>
        <w:rPr>
          <w:rFonts w:ascii="Verdana" w:eastAsia="Times New Roman" w:hAnsi="Verdana" w:cs="Calibri"/>
          <w:color w:val="404040" w:themeColor="text1" w:themeTint="BF"/>
          <w:sz w:val="20"/>
          <w:szCs w:val="24"/>
        </w:rPr>
      </w:pPr>
      <w:r w:rsidRPr="003E2201">
        <w:rPr>
          <w:rFonts w:ascii="Verdana" w:eastAsia="Times New Roman" w:hAnsi="Verdana" w:cs="Calibri"/>
          <w:color w:val="404040" w:themeColor="text1" w:themeTint="BF"/>
          <w:sz w:val="20"/>
          <w:szCs w:val="24"/>
        </w:rPr>
        <w:lastRenderedPageBreak/>
        <w:t>Enter decision date</w:t>
      </w:r>
    </w:p>
    <w:p w14:paraId="46DAF81B" w14:textId="77777777" w:rsidR="00DD141C" w:rsidRPr="003E2201" w:rsidRDefault="00DD141C" w:rsidP="003E2201">
      <w:pPr>
        <w:numPr>
          <w:ilvl w:val="0"/>
          <w:numId w:val="7"/>
        </w:numPr>
        <w:spacing w:after="0" w:line="240" w:lineRule="auto"/>
        <w:ind w:left="1080"/>
        <w:rPr>
          <w:rFonts w:ascii="Verdana" w:eastAsia="Times New Roman" w:hAnsi="Verdana" w:cs="Calibri"/>
          <w:color w:val="404040" w:themeColor="text1" w:themeTint="BF"/>
          <w:sz w:val="20"/>
          <w:szCs w:val="24"/>
        </w:rPr>
      </w:pPr>
      <w:r w:rsidRPr="003E2201">
        <w:rPr>
          <w:rFonts w:ascii="Verdana" w:eastAsia="Times New Roman" w:hAnsi="Verdana" w:cs="Calibri"/>
          <w:color w:val="404040" w:themeColor="text1" w:themeTint="BF"/>
          <w:sz w:val="20"/>
          <w:szCs w:val="24"/>
        </w:rPr>
        <w:t>Issue decision</w:t>
      </w:r>
    </w:p>
    <w:p w14:paraId="596CF4E1" w14:textId="77777777" w:rsidR="00DD141C" w:rsidRPr="003E2201" w:rsidRDefault="00DD141C" w:rsidP="003E2201">
      <w:pPr>
        <w:numPr>
          <w:ilvl w:val="1"/>
          <w:numId w:val="10"/>
        </w:numPr>
        <w:spacing w:after="0" w:line="240" w:lineRule="auto"/>
        <w:ind w:left="1800"/>
        <w:rPr>
          <w:rFonts w:ascii="Verdana" w:eastAsia="Times New Roman" w:hAnsi="Verdana" w:cs="Calibri"/>
          <w:color w:val="404040" w:themeColor="text1" w:themeTint="BF"/>
          <w:sz w:val="20"/>
          <w:szCs w:val="24"/>
        </w:rPr>
      </w:pPr>
      <w:r w:rsidRPr="003E2201">
        <w:rPr>
          <w:rFonts w:ascii="Verdana" w:eastAsia="Times New Roman" w:hAnsi="Verdana" w:cs="Calibri"/>
          <w:color w:val="404040" w:themeColor="text1" w:themeTint="BF"/>
          <w:sz w:val="20"/>
          <w:szCs w:val="24"/>
        </w:rPr>
        <w:t>Enter description, example - S-DVI denied due to untimely submitted application</w:t>
      </w:r>
    </w:p>
    <w:p w14:paraId="43FB4A1C" w14:textId="77777777" w:rsidR="00DD141C" w:rsidRPr="003E2201" w:rsidRDefault="00DD141C" w:rsidP="003E2201">
      <w:pPr>
        <w:numPr>
          <w:ilvl w:val="0"/>
          <w:numId w:val="7"/>
        </w:numPr>
        <w:spacing w:after="0" w:line="240" w:lineRule="auto"/>
        <w:ind w:left="1080"/>
        <w:rPr>
          <w:rFonts w:ascii="Verdana" w:eastAsia="Times New Roman" w:hAnsi="Verdana" w:cs="Calibri"/>
          <w:color w:val="404040" w:themeColor="text1" w:themeTint="BF"/>
          <w:sz w:val="20"/>
          <w:szCs w:val="24"/>
        </w:rPr>
      </w:pPr>
      <w:r w:rsidRPr="003E2201">
        <w:rPr>
          <w:rFonts w:ascii="Verdana" w:eastAsia="Times New Roman" w:hAnsi="Verdana" w:cs="Calibri"/>
          <w:color w:val="404040" w:themeColor="text1" w:themeTint="BF"/>
          <w:sz w:val="20"/>
          <w:szCs w:val="24"/>
        </w:rPr>
        <w:t>Does issue 1 match any of these VACOLS issues?</w:t>
      </w:r>
    </w:p>
    <w:p w14:paraId="1A56DD01" w14:textId="77777777" w:rsidR="00DD141C" w:rsidRPr="003E2201" w:rsidRDefault="00DD141C" w:rsidP="003E2201">
      <w:pPr>
        <w:numPr>
          <w:ilvl w:val="1"/>
          <w:numId w:val="10"/>
        </w:numPr>
        <w:spacing w:after="0" w:line="240" w:lineRule="auto"/>
        <w:ind w:left="1800"/>
        <w:rPr>
          <w:rFonts w:ascii="Verdana" w:eastAsia="Times New Roman" w:hAnsi="Verdana" w:cs="Calibri"/>
          <w:color w:val="404040" w:themeColor="text1" w:themeTint="BF"/>
          <w:sz w:val="20"/>
          <w:szCs w:val="24"/>
        </w:rPr>
      </w:pPr>
      <w:r w:rsidRPr="003E2201">
        <w:rPr>
          <w:rFonts w:ascii="Verdana" w:eastAsia="Times New Roman" w:hAnsi="Verdana" w:cs="Calibri"/>
          <w:color w:val="404040" w:themeColor="text1" w:themeTint="BF"/>
          <w:sz w:val="20"/>
          <w:szCs w:val="24"/>
        </w:rPr>
        <w:t>Choose Medically qualified or None of these match</w:t>
      </w:r>
    </w:p>
    <w:p w14:paraId="1169381F" w14:textId="77777777" w:rsidR="00DD141C" w:rsidRPr="003E2201" w:rsidRDefault="00DD141C" w:rsidP="003E2201">
      <w:pPr>
        <w:numPr>
          <w:ilvl w:val="0"/>
          <w:numId w:val="7"/>
        </w:numPr>
        <w:spacing w:after="0" w:line="240" w:lineRule="auto"/>
        <w:ind w:left="1080"/>
        <w:rPr>
          <w:rFonts w:ascii="Verdana" w:eastAsia="Times New Roman" w:hAnsi="Verdana" w:cs="Calibri"/>
          <w:color w:val="404040" w:themeColor="text1" w:themeTint="BF"/>
          <w:sz w:val="20"/>
          <w:szCs w:val="24"/>
        </w:rPr>
      </w:pPr>
      <w:r w:rsidRPr="003E2201">
        <w:rPr>
          <w:rFonts w:ascii="Verdana" w:eastAsia="Times New Roman" w:hAnsi="Verdana" w:cs="Calibri"/>
          <w:color w:val="404040" w:themeColor="text1" w:themeTint="BF"/>
          <w:sz w:val="20"/>
          <w:szCs w:val="24"/>
        </w:rPr>
        <w:t>Click on Add this issue</w:t>
      </w:r>
    </w:p>
    <w:p w14:paraId="0C9ABF0D" w14:textId="77777777" w:rsidR="00DD141C" w:rsidRPr="003E2201" w:rsidRDefault="00DD141C" w:rsidP="003E2201">
      <w:pPr>
        <w:numPr>
          <w:ilvl w:val="0"/>
          <w:numId w:val="7"/>
        </w:numPr>
        <w:spacing w:after="0" w:line="240" w:lineRule="auto"/>
        <w:ind w:left="1080"/>
        <w:rPr>
          <w:rFonts w:ascii="Verdana" w:eastAsia="Times New Roman" w:hAnsi="Verdana" w:cs="Calibri"/>
          <w:color w:val="404040" w:themeColor="text1" w:themeTint="BF"/>
          <w:sz w:val="20"/>
          <w:szCs w:val="24"/>
        </w:rPr>
      </w:pPr>
      <w:r w:rsidRPr="003E2201">
        <w:rPr>
          <w:rFonts w:ascii="Verdana" w:eastAsia="Times New Roman" w:hAnsi="Verdana" w:cs="Calibri"/>
          <w:color w:val="404040" w:themeColor="text1" w:themeTint="BF"/>
          <w:sz w:val="20"/>
          <w:szCs w:val="24"/>
        </w:rPr>
        <w:t>Add/Remove Issues</w:t>
      </w:r>
    </w:p>
    <w:p w14:paraId="27A01BA2" w14:textId="77777777" w:rsidR="00DD141C" w:rsidRPr="003E2201" w:rsidRDefault="00DD141C" w:rsidP="003E2201">
      <w:pPr>
        <w:numPr>
          <w:ilvl w:val="1"/>
          <w:numId w:val="10"/>
        </w:numPr>
        <w:spacing w:after="0" w:line="240" w:lineRule="auto"/>
        <w:ind w:left="1800"/>
        <w:rPr>
          <w:rFonts w:ascii="Verdana" w:eastAsia="Times New Roman" w:hAnsi="Verdana" w:cs="Calibri"/>
          <w:color w:val="404040" w:themeColor="text1" w:themeTint="BF"/>
          <w:sz w:val="20"/>
          <w:szCs w:val="24"/>
        </w:rPr>
      </w:pPr>
      <w:r w:rsidRPr="003E2201">
        <w:rPr>
          <w:rFonts w:ascii="Verdana" w:eastAsia="Times New Roman" w:hAnsi="Verdana" w:cs="Calibri"/>
          <w:color w:val="404040" w:themeColor="text1" w:themeTint="BF"/>
          <w:sz w:val="20"/>
          <w:szCs w:val="24"/>
        </w:rPr>
        <w:t>Add another issue to applicable</w:t>
      </w:r>
    </w:p>
    <w:p w14:paraId="4450DB63" w14:textId="77777777" w:rsidR="00DD141C" w:rsidRPr="003E2201" w:rsidRDefault="00DD141C" w:rsidP="003E2201">
      <w:pPr>
        <w:numPr>
          <w:ilvl w:val="0"/>
          <w:numId w:val="7"/>
        </w:numPr>
        <w:spacing w:after="0" w:line="240" w:lineRule="auto"/>
        <w:ind w:left="1080"/>
        <w:rPr>
          <w:rFonts w:ascii="Verdana" w:eastAsia="Times New Roman" w:hAnsi="Verdana" w:cs="Calibri"/>
          <w:color w:val="404040" w:themeColor="text1" w:themeTint="BF"/>
          <w:sz w:val="18"/>
        </w:rPr>
      </w:pPr>
      <w:r w:rsidRPr="003E2201">
        <w:rPr>
          <w:rFonts w:ascii="Verdana" w:eastAsia="Times New Roman" w:hAnsi="Verdana" w:cs="Calibri"/>
          <w:color w:val="404040" w:themeColor="text1" w:themeTint="BF"/>
          <w:sz w:val="20"/>
          <w:szCs w:val="24"/>
        </w:rPr>
        <w:t>Establish the High-Level Review, Supplemental Claim or Board Appeal</w:t>
      </w:r>
    </w:p>
    <w:p w14:paraId="6CFD2E04" w14:textId="77777777" w:rsidR="0030141E" w:rsidRPr="0090299C" w:rsidRDefault="0030141E" w:rsidP="002D31E8">
      <w:pPr>
        <w:pStyle w:val="Default"/>
        <w:ind w:right="90"/>
        <w:rPr>
          <w:rFonts w:ascii="Verdana" w:hAnsi="Verdana" w:cs="Times New Roman"/>
          <w:color w:val="404040" w:themeColor="text1" w:themeTint="BF"/>
          <w:sz w:val="20"/>
          <w:szCs w:val="20"/>
        </w:rPr>
      </w:pPr>
    </w:p>
    <w:p w14:paraId="47DB537A" w14:textId="77777777" w:rsidR="002D31E8" w:rsidRDefault="002D31E8" w:rsidP="002D31E8">
      <w:pPr>
        <w:pStyle w:val="Default"/>
        <w:ind w:right="90"/>
        <w:rPr>
          <w:rFonts w:ascii="Verdana" w:hAnsi="Verdana" w:cs="Times New Roman"/>
          <w:color w:val="404040" w:themeColor="text1" w:themeTint="BF"/>
          <w:sz w:val="20"/>
          <w:szCs w:val="20"/>
        </w:rPr>
      </w:pPr>
      <w:r w:rsidRPr="009653FC">
        <w:rPr>
          <w:rFonts w:ascii="Verdana" w:hAnsi="Verdana" w:cs="Times New Roman"/>
          <w:color w:val="404040" w:themeColor="text1" w:themeTint="BF"/>
          <w:sz w:val="20"/>
          <w:szCs w:val="20"/>
        </w:rPr>
        <w:t xml:space="preserve">If the review requested is a Supplemental Claims Review, as evidenced by the Veteran/Claimant including a Decision Review Request Supplemental Claim, VAF 20-0995, the review of the claim will be assigned by digit assignment. </w:t>
      </w:r>
    </w:p>
    <w:p w14:paraId="441E4B42" w14:textId="77777777" w:rsidR="009653FC" w:rsidRPr="009653FC" w:rsidRDefault="009653FC" w:rsidP="002D31E8">
      <w:pPr>
        <w:pStyle w:val="Default"/>
        <w:ind w:right="90"/>
        <w:rPr>
          <w:rFonts w:ascii="Verdana" w:hAnsi="Verdana" w:cs="Times New Roman"/>
          <w:color w:val="404040" w:themeColor="text1" w:themeTint="BF"/>
          <w:sz w:val="20"/>
          <w:szCs w:val="20"/>
        </w:rPr>
      </w:pPr>
    </w:p>
    <w:p w14:paraId="5939F7F2" w14:textId="2A9385EB" w:rsidR="002D31E8" w:rsidRPr="009653FC" w:rsidRDefault="002D31E8" w:rsidP="002D31E8">
      <w:pPr>
        <w:pStyle w:val="Default"/>
        <w:ind w:right="90"/>
        <w:rPr>
          <w:rFonts w:ascii="Verdana" w:hAnsi="Verdana" w:cs="Times New Roman"/>
          <w:color w:val="404040" w:themeColor="text1" w:themeTint="BF"/>
          <w:sz w:val="20"/>
          <w:szCs w:val="20"/>
        </w:rPr>
      </w:pPr>
      <w:r w:rsidRPr="009653FC">
        <w:rPr>
          <w:rFonts w:ascii="Verdana" w:hAnsi="Verdana" w:cs="Times New Roman"/>
          <w:color w:val="404040" w:themeColor="text1" w:themeTint="BF"/>
          <w:sz w:val="20"/>
          <w:szCs w:val="20"/>
        </w:rPr>
        <w:t xml:space="preserve">If the Veteran/Claimants request a Higher-Level Review, they may submit a Decision Review Request Higher-Level Review VAF 20-0996. In the case of a request for a Higher-Level Review, care and caution should be taken to be sure a “new” reviewer with more experience than the original decision maker be utilized to review the claim. In cases where a higher-level review is assigned to the same reviewer who made the original decision, the reviewer assigned should inform their </w:t>
      </w:r>
      <w:r w:rsidR="00774256" w:rsidRPr="009653FC">
        <w:rPr>
          <w:rFonts w:ascii="Verdana" w:hAnsi="Verdana" w:cs="Times New Roman"/>
          <w:color w:val="404040" w:themeColor="text1" w:themeTint="BF"/>
          <w:sz w:val="20"/>
          <w:szCs w:val="20"/>
        </w:rPr>
        <w:t>supervisor,</w:t>
      </w:r>
      <w:r w:rsidRPr="009653FC">
        <w:rPr>
          <w:rFonts w:ascii="Verdana" w:hAnsi="Verdana" w:cs="Times New Roman"/>
          <w:color w:val="404040" w:themeColor="text1" w:themeTint="BF"/>
          <w:sz w:val="20"/>
          <w:szCs w:val="20"/>
        </w:rPr>
        <w:t xml:space="preserve"> so the review may be reassigned. </w:t>
      </w:r>
    </w:p>
    <w:p w14:paraId="37B51681" w14:textId="77777777" w:rsidR="0030141E" w:rsidRPr="009653FC" w:rsidRDefault="0030141E" w:rsidP="002D31E8">
      <w:pPr>
        <w:pStyle w:val="Default"/>
        <w:ind w:right="90"/>
        <w:rPr>
          <w:rFonts w:ascii="Verdana" w:hAnsi="Verdana" w:cs="Times New Roman"/>
          <w:color w:val="404040" w:themeColor="text1" w:themeTint="BF"/>
          <w:sz w:val="20"/>
          <w:szCs w:val="20"/>
        </w:rPr>
      </w:pPr>
    </w:p>
    <w:p w14:paraId="392D1D58" w14:textId="4E50D9D5" w:rsidR="002D31E8" w:rsidRPr="00341946" w:rsidRDefault="001C73E4" w:rsidP="002D31E8">
      <w:pPr>
        <w:pStyle w:val="Default"/>
        <w:ind w:right="90"/>
        <w:rPr>
          <w:rFonts w:ascii="Verdana" w:hAnsi="Verdana" w:cs="Times New Roman"/>
          <w:color w:val="404040" w:themeColor="text1" w:themeTint="BF"/>
          <w:sz w:val="20"/>
          <w:szCs w:val="20"/>
        </w:rPr>
      </w:pPr>
      <w:r w:rsidRPr="00341946">
        <w:rPr>
          <w:rFonts w:ascii="Verdana" w:hAnsi="Verdana" w:cs="Times New Roman"/>
          <w:color w:val="404040" w:themeColor="text1" w:themeTint="BF"/>
          <w:sz w:val="20"/>
          <w:szCs w:val="20"/>
        </w:rPr>
        <w:t xml:space="preserve">If a </w:t>
      </w:r>
      <w:r w:rsidR="003E4CDC" w:rsidRPr="00341946">
        <w:rPr>
          <w:rFonts w:ascii="Verdana" w:hAnsi="Verdana" w:cs="Times New Roman"/>
          <w:color w:val="404040" w:themeColor="text1" w:themeTint="BF"/>
          <w:sz w:val="20"/>
          <w:szCs w:val="20"/>
        </w:rPr>
        <w:t>Higher-Level</w:t>
      </w:r>
      <w:r w:rsidR="006D2017" w:rsidRPr="00341946">
        <w:rPr>
          <w:rFonts w:ascii="Verdana" w:hAnsi="Verdana" w:cs="Times New Roman"/>
          <w:color w:val="404040" w:themeColor="text1" w:themeTint="BF"/>
          <w:sz w:val="20"/>
          <w:szCs w:val="20"/>
        </w:rPr>
        <w:t xml:space="preserve"> Review or Supplemental Claim </w:t>
      </w:r>
      <w:r w:rsidRPr="00341946">
        <w:rPr>
          <w:rFonts w:ascii="Verdana" w:hAnsi="Verdana" w:cs="Times New Roman"/>
          <w:color w:val="404040" w:themeColor="text1" w:themeTint="BF"/>
          <w:sz w:val="20"/>
          <w:szCs w:val="20"/>
        </w:rPr>
        <w:t>is received without a VAF 20-0995 or 20-0996</w:t>
      </w:r>
      <w:r w:rsidR="006D2017" w:rsidRPr="00341946">
        <w:rPr>
          <w:rFonts w:ascii="Verdana" w:hAnsi="Verdana" w:cs="Times New Roman"/>
          <w:color w:val="404040" w:themeColor="text1" w:themeTint="BF"/>
          <w:sz w:val="20"/>
          <w:szCs w:val="20"/>
        </w:rPr>
        <w:t xml:space="preserve">, or if the received form is </w:t>
      </w:r>
      <w:r w:rsidR="00774256" w:rsidRPr="00341946">
        <w:rPr>
          <w:rFonts w:ascii="Verdana" w:hAnsi="Verdana" w:cs="Times New Roman"/>
          <w:color w:val="404040" w:themeColor="text1" w:themeTint="BF"/>
          <w:sz w:val="20"/>
          <w:szCs w:val="20"/>
        </w:rPr>
        <w:t>substantially</w:t>
      </w:r>
      <w:r w:rsidR="006D2017" w:rsidRPr="00341946">
        <w:rPr>
          <w:rFonts w:ascii="Verdana" w:hAnsi="Verdana" w:cs="Times New Roman"/>
          <w:color w:val="404040" w:themeColor="text1" w:themeTint="BF"/>
          <w:sz w:val="20"/>
          <w:szCs w:val="20"/>
        </w:rPr>
        <w:t xml:space="preserve"> incomplete</w:t>
      </w:r>
      <w:r w:rsidR="002D31E8" w:rsidRPr="00341946">
        <w:rPr>
          <w:rFonts w:ascii="Verdana" w:hAnsi="Verdana" w:cs="Times New Roman"/>
          <w:color w:val="404040" w:themeColor="text1" w:themeTint="BF"/>
          <w:sz w:val="20"/>
          <w:szCs w:val="20"/>
        </w:rPr>
        <w:t>, the Veterans Claims Examiner will develop for the necessary information by forwarding the Veteran/Claimant the appropriate form, identifying what information is required for VA to proceed</w:t>
      </w:r>
      <w:r w:rsidR="006D2017" w:rsidRPr="00341946">
        <w:rPr>
          <w:rFonts w:ascii="Verdana" w:hAnsi="Verdana" w:cs="Times New Roman"/>
          <w:color w:val="404040" w:themeColor="text1" w:themeTint="BF"/>
          <w:sz w:val="20"/>
          <w:szCs w:val="20"/>
        </w:rPr>
        <w:t>,</w:t>
      </w:r>
      <w:r w:rsidR="002D31E8" w:rsidRPr="00341946">
        <w:rPr>
          <w:rFonts w:ascii="Verdana" w:hAnsi="Verdana" w:cs="Times New Roman"/>
          <w:color w:val="404040" w:themeColor="text1" w:themeTint="BF"/>
          <w:sz w:val="20"/>
          <w:szCs w:val="20"/>
        </w:rPr>
        <w:t xml:space="preserve"> request</w:t>
      </w:r>
      <w:r w:rsidR="006D2017" w:rsidRPr="00341946">
        <w:rPr>
          <w:rFonts w:ascii="Verdana" w:hAnsi="Verdana" w:cs="Times New Roman"/>
          <w:color w:val="404040" w:themeColor="text1" w:themeTint="BF"/>
          <w:sz w:val="20"/>
          <w:szCs w:val="20"/>
        </w:rPr>
        <w:t>ing</w:t>
      </w:r>
      <w:r w:rsidR="002D31E8" w:rsidRPr="00341946">
        <w:rPr>
          <w:rFonts w:ascii="Verdana" w:hAnsi="Verdana" w:cs="Times New Roman"/>
          <w:color w:val="404040" w:themeColor="text1" w:themeTint="BF"/>
          <w:sz w:val="20"/>
          <w:szCs w:val="20"/>
        </w:rPr>
        <w:t xml:space="preserve"> they return the completed form</w:t>
      </w:r>
      <w:r w:rsidR="00774256" w:rsidRPr="00341946">
        <w:rPr>
          <w:rFonts w:ascii="Verdana" w:hAnsi="Verdana" w:cs="Times New Roman"/>
          <w:color w:val="404040" w:themeColor="text1" w:themeTint="BF"/>
          <w:sz w:val="20"/>
          <w:szCs w:val="20"/>
        </w:rPr>
        <w:t xml:space="preserve"> and/or evidence</w:t>
      </w:r>
      <w:r w:rsidR="00E202F8" w:rsidRPr="00341946">
        <w:rPr>
          <w:rFonts w:ascii="Verdana" w:hAnsi="Verdana" w:cs="Times New Roman"/>
          <w:color w:val="404040" w:themeColor="text1" w:themeTint="BF"/>
          <w:sz w:val="20"/>
          <w:szCs w:val="20"/>
        </w:rPr>
        <w:t xml:space="preserve"> as needed</w:t>
      </w:r>
      <w:r w:rsidR="002D31E8" w:rsidRPr="00341946">
        <w:rPr>
          <w:rFonts w:ascii="Verdana" w:hAnsi="Verdana" w:cs="Times New Roman"/>
          <w:color w:val="404040" w:themeColor="text1" w:themeTint="BF"/>
          <w:sz w:val="20"/>
          <w:szCs w:val="20"/>
        </w:rPr>
        <w:t xml:space="preserve">. </w:t>
      </w:r>
      <w:r w:rsidR="006D2017" w:rsidRPr="00341946">
        <w:rPr>
          <w:rFonts w:ascii="Verdana" w:hAnsi="Verdana" w:cs="Times New Roman"/>
          <w:color w:val="404040" w:themeColor="text1" w:themeTint="BF"/>
          <w:sz w:val="20"/>
          <w:szCs w:val="20"/>
        </w:rPr>
        <w:t xml:space="preserve">A </w:t>
      </w:r>
      <w:r w:rsidR="002D31E8" w:rsidRPr="00341946">
        <w:rPr>
          <w:rFonts w:ascii="Verdana" w:hAnsi="Verdana" w:cs="Times New Roman"/>
          <w:color w:val="404040" w:themeColor="text1" w:themeTint="BF"/>
          <w:sz w:val="20"/>
          <w:szCs w:val="20"/>
        </w:rPr>
        <w:t xml:space="preserve">Supplemental Claim must be substantially complete and must at least identify or include potentially new evidence for consideration by Insurance Service. </w:t>
      </w:r>
    </w:p>
    <w:p w14:paraId="12CB8194" w14:textId="77777777" w:rsidR="0030141E" w:rsidRPr="00341946" w:rsidRDefault="0030141E" w:rsidP="002D31E8">
      <w:pPr>
        <w:pStyle w:val="Default"/>
        <w:ind w:right="90"/>
        <w:rPr>
          <w:rFonts w:ascii="Verdana" w:hAnsi="Verdana" w:cs="Times New Roman"/>
          <w:color w:val="404040" w:themeColor="text1" w:themeTint="BF"/>
          <w:sz w:val="20"/>
          <w:szCs w:val="20"/>
        </w:rPr>
      </w:pPr>
    </w:p>
    <w:p w14:paraId="2436BE9E" w14:textId="36FFEFEE" w:rsidR="002D31E8" w:rsidRPr="009653FC" w:rsidRDefault="00774256" w:rsidP="002D31E8">
      <w:pPr>
        <w:pStyle w:val="Default"/>
        <w:ind w:right="90"/>
        <w:rPr>
          <w:rFonts w:ascii="Verdana" w:hAnsi="Verdana" w:cs="Times New Roman"/>
          <w:color w:val="404040" w:themeColor="text1" w:themeTint="BF"/>
          <w:sz w:val="20"/>
          <w:szCs w:val="20"/>
        </w:rPr>
      </w:pPr>
      <w:r w:rsidRPr="00341946">
        <w:rPr>
          <w:rFonts w:ascii="Verdana" w:hAnsi="Verdana" w:cs="Times New Roman"/>
          <w:color w:val="404040" w:themeColor="text1" w:themeTint="BF"/>
          <w:sz w:val="20"/>
          <w:szCs w:val="20"/>
        </w:rPr>
        <w:t xml:space="preserve">If a complete request is submitted </w:t>
      </w:r>
      <w:r w:rsidR="002D31E8" w:rsidRPr="00341946">
        <w:rPr>
          <w:rFonts w:ascii="Verdana" w:hAnsi="Verdana" w:cs="Times New Roman"/>
          <w:color w:val="404040" w:themeColor="text1" w:themeTint="BF"/>
          <w:sz w:val="20"/>
          <w:szCs w:val="20"/>
        </w:rPr>
        <w:t xml:space="preserve">by the Veteran/Claimant within </w:t>
      </w:r>
      <w:r w:rsidRPr="00341946">
        <w:rPr>
          <w:rFonts w:ascii="Verdana" w:hAnsi="Verdana" w:cs="Times New Roman"/>
          <w:color w:val="404040" w:themeColor="text1" w:themeTint="BF"/>
          <w:sz w:val="20"/>
          <w:szCs w:val="20"/>
        </w:rPr>
        <w:t xml:space="preserve">60 days of the date of the VA notification of such incomplete request or prior to the expiration of the one-year filing period, VA will consider it filed as of the date VA received the incomplete form that did not meet the standards of a complete request.  </w:t>
      </w:r>
      <w:r w:rsidR="002D31E8" w:rsidRPr="00341946">
        <w:rPr>
          <w:rFonts w:ascii="Verdana" w:hAnsi="Verdana" w:cs="Times New Roman"/>
          <w:color w:val="404040" w:themeColor="text1" w:themeTint="BF"/>
          <w:sz w:val="20"/>
          <w:szCs w:val="20"/>
        </w:rPr>
        <w:t xml:space="preserve">This is only pertinent in terms of the one-year deadline to file a </w:t>
      </w:r>
      <w:r w:rsidR="00F71561" w:rsidRPr="00341946">
        <w:rPr>
          <w:rFonts w:ascii="Verdana" w:hAnsi="Verdana" w:cs="Times New Roman"/>
          <w:color w:val="404040" w:themeColor="text1" w:themeTint="BF"/>
          <w:sz w:val="20"/>
          <w:szCs w:val="20"/>
        </w:rPr>
        <w:t>Higher-Level Review</w:t>
      </w:r>
      <w:r w:rsidR="0065453E" w:rsidRPr="00341946">
        <w:rPr>
          <w:rFonts w:ascii="Verdana" w:hAnsi="Verdana" w:cs="Times New Roman"/>
          <w:color w:val="404040" w:themeColor="text1" w:themeTint="BF"/>
          <w:sz w:val="20"/>
          <w:szCs w:val="20"/>
        </w:rPr>
        <w:t xml:space="preserve"> or to preserve the date for a Supplemental Claim Review</w:t>
      </w:r>
      <w:r w:rsidR="002D31E8" w:rsidRPr="00341946">
        <w:rPr>
          <w:rFonts w:ascii="Verdana" w:hAnsi="Verdana" w:cs="Times New Roman"/>
          <w:color w:val="404040" w:themeColor="text1" w:themeTint="BF"/>
          <w:sz w:val="20"/>
          <w:szCs w:val="20"/>
        </w:rPr>
        <w:t xml:space="preserve">. </w:t>
      </w:r>
    </w:p>
    <w:p w14:paraId="633B818C" w14:textId="77777777" w:rsidR="0030141E" w:rsidRPr="009653FC" w:rsidRDefault="0030141E" w:rsidP="002D31E8">
      <w:pPr>
        <w:pStyle w:val="Default"/>
        <w:ind w:right="90"/>
        <w:rPr>
          <w:rFonts w:ascii="Verdana" w:hAnsi="Verdana" w:cs="Times New Roman"/>
          <w:color w:val="404040" w:themeColor="text1" w:themeTint="BF"/>
          <w:sz w:val="20"/>
          <w:szCs w:val="20"/>
        </w:rPr>
      </w:pPr>
    </w:p>
    <w:p w14:paraId="7CE5C301" w14:textId="77777777" w:rsidR="0030141E" w:rsidRPr="009653FC" w:rsidRDefault="0030141E" w:rsidP="0030141E">
      <w:pPr>
        <w:autoSpaceDE w:val="0"/>
        <w:autoSpaceDN w:val="0"/>
        <w:adjustRightInd w:val="0"/>
        <w:spacing w:after="0" w:line="240" w:lineRule="auto"/>
        <w:rPr>
          <w:rFonts w:ascii="Verdana" w:hAnsi="Verdana" w:cs="Times New Roman"/>
          <w:b/>
          <w:bCs/>
          <w:color w:val="404040" w:themeColor="text1" w:themeTint="BF"/>
          <w:sz w:val="20"/>
          <w:szCs w:val="20"/>
        </w:rPr>
      </w:pPr>
      <w:r w:rsidRPr="0030141E">
        <w:rPr>
          <w:rFonts w:ascii="Verdana" w:hAnsi="Verdana" w:cs="Times New Roman"/>
          <w:b/>
          <w:bCs/>
          <w:color w:val="404040" w:themeColor="text1" w:themeTint="BF"/>
          <w:sz w:val="20"/>
          <w:szCs w:val="20"/>
        </w:rPr>
        <w:t xml:space="preserve">7.07 FAVORABLE FINDINGS WILL NOT BE REVERSED </w:t>
      </w:r>
    </w:p>
    <w:p w14:paraId="1576F3D4" w14:textId="77777777" w:rsidR="0030141E" w:rsidRPr="0030141E" w:rsidRDefault="0030141E" w:rsidP="0030141E">
      <w:pPr>
        <w:autoSpaceDE w:val="0"/>
        <w:autoSpaceDN w:val="0"/>
        <w:adjustRightInd w:val="0"/>
        <w:spacing w:after="0" w:line="240" w:lineRule="auto"/>
        <w:rPr>
          <w:rFonts w:ascii="Verdana" w:hAnsi="Verdana" w:cs="Times New Roman"/>
          <w:color w:val="404040" w:themeColor="text1" w:themeTint="BF"/>
          <w:sz w:val="20"/>
          <w:szCs w:val="20"/>
        </w:rPr>
      </w:pPr>
    </w:p>
    <w:p w14:paraId="0F74C63D" w14:textId="77777777" w:rsidR="0030141E" w:rsidRPr="009653FC" w:rsidRDefault="0030141E" w:rsidP="009653FC">
      <w:pPr>
        <w:pStyle w:val="Default"/>
        <w:ind w:right="90"/>
        <w:rPr>
          <w:rFonts w:ascii="Verdana" w:hAnsi="Verdana" w:cs="Times New Roman"/>
          <w:sz w:val="20"/>
          <w:szCs w:val="20"/>
        </w:rPr>
      </w:pPr>
      <w:r w:rsidRPr="009653FC">
        <w:rPr>
          <w:rFonts w:ascii="Verdana" w:hAnsi="Verdana" w:cs="Times New Roman"/>
          <w:color w:val="404040" w:themeColor="text1" w:themeTint="BF"/>
          <w:sz w:val="20"/>
          <w:szCs w:val="20"/>
        </w:rPr>
        <w:t>Any finding favorable to a Veteran/Claimant is binding on all subsequent Insurance and Board of Veterans Appeals decision makers, unless there is evidence rebutted by clear and convincing evidence to the contrary.</w:t>
      </w:r>
      <w:r w:rsidRPr="009653FC">
        <w:rPr>
          <w:rFonts w:ascii="Verdana" w:hAnsi="Verdana"/>
          <w:sz w:val="20"/>
          <w:szCs w:val="20"/>
        </w:rPr>
        <w:t xml:space="preserve"> </w:t>
      </w:r>
    </w:p>
    <w:sectPr w:rsidR="0030141E" w:rsidRPr="009653F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1B2A9" w14:textId="77777777" w:rsidR="00D51CD0" w:rsidRDefault="00D51CD0" w:rsidP="009653FC">
      <w:pPr>
        <w:spacing w:after="0" w:line="240" w:lineRule="auto"/>
      </w:pPr>
      <w:r>
        <w:separator/>
      </w:r>
    </w:p>
  </w:endnote>
  <w:endnote w:type="continuationSeparator" w:id="0">
    <w:p w14:paraId="5FD69FCE" w14:textId="77777777" w:rsidR="00D51CD0" w:rsidRDefault="00D51CD0" w:rsidP="00965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7935631"/>
      <w:docPartObj>
        <w:docPartGallery w:val="Page Numbers (Bottom of Page)"/>
        <w:docPartUnique/>
      </w:docPartObj>
    </w:sdtPr>
    <w:sdtEndPr>
      <w:rPr>
        <w:noProof/>
      </w:rPr>
    </w:sdtEndPr>
    <w:sdtContent>
      <w:p w14:paraId="09CE1930" w14:textId="77777777" w:rsidR="009653FC" w:rsidRDefault="009653FC">
        <w:pPr>
          <w:pStyle w:val="Footer"/>
          <w:jc w:val="right"/>
        </w:pPr>
        <w:r>
          <w:fldChar w:fldCharType="begin"/>
        </w:r>
        <w:r>
          <w:instrText xml:space="preserve"> PAGE   \* MERGEFORMAT </w:instrText>
        </w:r>
        <w:r>
          <w:fldChar w:fldCharType="separate"/>
        </w:r>
        <w:r w:rsidR="0090299C">
          <w:rPr>
            <w:noProof/>
          </w:rPr>
          <w:t>1</w:t>
        </w:r>
        <w:r>
          <w:rPr>
            <w:noProof/>
          </w:rPr>
          <w:fldChar w:fldCharType="end"/>
        </w:r>
      </w:p>
    </w:sdtContent>
  </w:sdt>
  <w:p w14:paraId="42A8F0FF" w14:textId="77777777" w:rsidR="009653FC" w:rsidRDefault="00965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EF860" w14:textId="77777777" w:rsidR="00D51CD0" w:rsidRDefault="00D51CD0" w:rsidP="009653FC">
      <w:pPr>
        <w:spacing w:after="0" w:line="240" w:lineRule="auto"/>
      </w:pPr>
      <w:r>
        <w:separator/>
      </w:r>
    </w:p>
  </w:footnote>
  <w:footnote w:type="continuationSeparator" w:id="0">
    <w:p w14:paraId="6AD8B073" w14:textId="77777777" w:rsidR="00D51CD0" w:rsidRDefault="00D51CD0" w:rsidP="00965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772D0" w14:textId="77777777" w:rsidR="009653FC" w:rsidRDefault="009653FC" w:rsidP="009653FC">
    <w:pPr>
      <w:pStyle w:val="Header"/>
      <w:tabs>
        <w:tab w:val="clear" w:pos="4680"/>
        <w:tab w:val="clear" w:pos="9360"/>
      </w:tabs>
      <w:ind w:left="7200" w:firstLine="720"/>
      <w:jc w:val="both"/>
      <w:rPr>
        <w:b/>
        <w:bCs/>
      </w:rPr>
    </w:pPr>
    <w:r>
      <w:rPr>
        <w:b/>
        <w:bCs/>
      </w:rPr>
      <w:t>M29-1, Part IV</w:t>
    </w:r>
  </w:p>
  <w:p w14:paraId="6ACC7A44" w14:textId="77777777" w:rsidR="009653FC" w:rsidRDefault="009653FC" w:rsidP="009653FC">
    <w:pPr>
      <w:pStyle w:val="Header"/>
      <w:tabs>
        <w:tab w:val="clear" w:pos="4680"/>
        <w:tab w:val="clear" w:pos="9360"/>
      </w:tabs>
      <w:ind w:left="7200" w:firstLine="720"/>
      <w:jc w:val="both"/>
      <w:rPr>
        <w:b/>
        <w:bCs/>
      </w:rPr>
    </w:pPr>
    <w:r>
      <w:rPr>
        <w:b/>
        <w:bCs/>
      </w:rPr>
      <w:t xml:space="preserve"> </w:t>
    </w:r>
  </w:p>
  <w:p w14:paraId="355209F8" w14:textId="77777777" w:rsidR="003E2201" w:rsidRDefault="003E2201" w:rsidP="009653FC">
    <w:pPr>
      <w:pStyle w:val="Header"/>
      <w:tabs>
        <w:tab w:val="clear" w:pos="4680"/>
        <w:tab w:val="clear" w:pos="9360"/>
        <w:tab w:val="left" w:pos="3744"/>
      </w:tabs>
    </w:pPr>
  </w:p>
  <w:p w14:paraId="57CAD052" w14:textId="77777777" w:rsidR="005D2C33" w:rsidRDefault="005D2C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1033"/>
    <w:multiLevelType w:val="hybridMultilevel"/>
    <w:tmpl w:val="6644DEE4"/>
    <w:lvl w:ilvl="0" w:tplc="04090001">
      <w:start w:val="1"/>
      <w:numFmt w:val="bullet"/>
      <w:lvlText w:val=""/>
      <w:lvlJc w:val="left"/>
      <w:pPr>
        <w:ind w:left="720" w:hanging="360"/>
      </w:pPr>
      <w:rPr>
        <w:rFonts w:ascii="Symbol" w:hAnsi="Symbol" w:hint="default"/>
      </w:rPr>
    </w:lvl>
    <w:lvl w:ilvl="1" w:tplc="45C02D5A">
      <w:start w:val="1"/>
      <w:numFmt w:val="bullet"/>
      <w:lvlText w:val="-"/>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1C47B66"/>
    <w:multiLevelType w:val="hybridMultilevel"/>
    <w:tmpl w:val="A952396E"/>
    <w:lvl w:ilvl="0" w:tplc="04090001">
      <w:start w:val="1"/>
      <w:numFmt w:val="bullet"/>
      <w:lvlText w:val=""/>
      <w:lvlJc w:val="left"/>
      <w:pPr>
        <w:ind w:left="720" w:hanging="360"/>
      </w:pPr>
      <w:rPr>
        <w:rFonts w:ascii="Symbol" w:hAnsi="Symbol" w:hint="default"/>
      </w:rPr>
    </w:lvl>
    <w:lvl w:ilvl="1" w:tplc="45C02D5A">
      <w:start w:val="1"/>
      <w:numFmt w:val="bullet"/>
      <w:lvlText w:val="-"/>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5A24881"/>
    <w:multiLevelType w:val="hybridMultilevel"/>
    <w:tmpl w:val="BB9AA386"/>
    <w:lvl w:ilvl="0" w:tplc="5A8624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B52CD"/>
    <w:multiLevelType w:val="hybridMultilevel"/>
    <w:tmpl w:val="8C9CD138"/>
    <w:lvl w:ilvl="0" w:tplc="04090001">
      <w:start w:val="1"/>
      <w:numFmt w:val="bullet"/>
      <w:lvlText w:val=""/>
      <w:lvlJc w:val="left"/>
      <w:pPr>
        <w:ind w:left="720" w:hanging="360"/>
      </w:pPr>
      <w:rPr>
        <w:rFonts w:ascii="Symbol" w:hAnsi="Symbol" w:hint="default"/>
      </w:rPr>
    </w:lvl>
    <w:lvl w:ilvl="1" w:tplc="45C02D5A">
      <w:start w:val="1"/>
      <w:numFmt w:val="bullet"/>
      <w:lvlText w:val="-"/>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A7C1427"/>
    <w:multiLevelType w:val="hybridMultilevel"/>
    <w:tmpl w:val="22D23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A16161"/>
    <w:multiLevelType w:val="hybridMultilevel"/>
    <w:tmpl w:val="B1545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E87DA7"/>
    <w:multiLevelType w:val="hybridMultilevel"/>
    <w:tmpl w:val="5858B1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70367A"/>
    <w:multiLevelType w:val="hybridMultilevel"/>
    <w:tmpl w:val="2544F7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B546C8"/>
    <w:multiLevelType w:val="hybridMultilevel"/>
    <w:tmpl w:val="526A4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405753"/>
    <w:multiLevelType w:val="hybridMultilevel"/>
    <w:tmpl w:val="C71645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DE79D1"/>
    <w:multiLevelType w:val="hybridMultilevel"/>
    <w:tmpl w:val="1CD80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4"/>
  </w:num>
  <w:num w:numId="5">
    <w:abstractNumId w:val="9"/>
  </w:num>
  <w:num w:numId="6">
    <w:abstractNumId w:val="6"/>
  </w:num>
  <w:num w:numId="7">
    <w:abstractNumId w:val="10"/>
  </w:num>
  <w:num w:numId="8">
    <w:abstractNumId w:val="1"/>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1E8"/>
    <w:rsid w:val="0002412D"/>
    <w:rsid w:val="00035837"/>
    <w:rsid w:val="00074EC1"/>
    <w:rsid w:val="0008656A"/>
    <w:rsid w:val="00087BDB"/>
    <w:rsid w:val="000C44E2"/>
    <w:rsid w:val="000D3F0E"/>
    <w:rsid w:val="00122586"/>
    <w:rsid w:val="0012339A"/>
    <w:rsid w:val="001B270D"/>
    <w:rsid w:val="001C73E4"/>
    <w:rsid w:val="002410A0"/>
    <w:rsid w:val="002A673E"/>
    <w:rsid w:val="002B4E73"/>
    <w:rsid w:val="002D31E8"/>
    <w:rsid w:val="002D789D"/>
    <w:rsid w:val="0030141E"/>
    <w:rsid w:val="00311071"/>
    <w:rsid w:val="003274D8"/>
    <w:rsid w:val="00341946"/>
    <w:rsid w:val="003E15EE"/>
    <w:rsid w:val="003E2201"/>
    <w:rsid w:val="003E414B"/>
    <w:rsid w:val="003E4CDC"/>
    <w:rsid w:val="003F5738"/>
    <w:rsid w:val="0051043D"/>
    <w:rsid w:val="00512427"/>
    <w:rsid w:val="00517083"/>
    <w:rsid w:val="00566C71"/>
    <w:rsid w:val="005C32A4"/>
    <w:rsid w:val="005C3D4C"/>
    <w:rsid w:val="005D2C33"/>
    <w:rsid w:val="006240CA"/>
    <w:rsid w:val="0065453E"/>
    <w:rsid w:val="00667516"/>
    <w:rsid w:val="00667A41"/>
    <w:rsid w:val="006D2017"/>
    <w:rsid w:val="0070619A"/>
    <w:rsid w:val="00714A29"/>
    <w:rsid w:val="00732FB5"/>
    <w:rsid w:val="00763C0A"/>
    <w:rsid w:val="00771127"/>
    <w:rsid w:val="00774256"/>
    <w:rsid w:val="007C6DD3"/>
    <w:rsid w:val="00835BAF"/>
    <w:rsid w:val="0090299C"/>
    <w:rsid w:val="00943FB9"/>
    <w:rsid w:val="009653FC"/>
    <w:rsid w:val="00985550"/>
    <w:rsid w:val="009D24D1"/>
    <w:rsid w:val="00A12C0D"/>
    <w:rsid w:val="00AB3A7A"/>
    <w:rsid w:val="00AB65A3"/>
    <w:rsid w:val="00B05146"/>
    <w:rsid w:val="00BF25EF"/>
    <w:rsid w:val="00C344E7"/>
    <w:rsid w:val="00C478C8"/>
    <w:rsid w:val="00C85E87"/>
    <w:rsid w:val="00CC72F5"/>
    <w:rsid w:val="00CD7061"/>
    <w:rsid w:val="00CE553E"/>
    <w:rsid w:val="00CF0646"/>
    <w:rsid w:val="00D51CD0"/>
    <w:rsid w:val="00DD141C"/>
    <w:rsid w:val="00DD2E09"/>
    <w:rsid w:val="00E16D4E"/>
    <w:rsid w:val="00E202F8"/>
    <w:rsid w:val="00E9431E"/>
    <w:rsid w:val="00EA55F0"/>
    <w:rsid w:val="00F055B3"/>
    <w:rsid w:val="00F22C42"/>
    <w:rsid w:val="00F6056F"/>
    <w:rsid w:val="00F71561"/>
    <w:rsid w:val="00FB09AC"/>
    <w:rsid w:val="00FD0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15FD4"/>
  <w15:chartTrackingRefBased/>
  <w15:docId w15:val="{30CFB221-B3B0-4168-8DCC-2D4F2B23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31E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65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3FC"/>
  </w:style>
  <w:style w:type="paragraph" w:styleId="Footer">
    <w:name w:val="footer"/>
    <w:basedOn w:val="Normal"/>
    <w:link w:val="FooterChar"/>
    <w:uiPriority w:val="99"/>
    <w:unhideWhenUsed/>
    <w:rsid w:val="00965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3FC"/>
  </w:style>
  <w:style w:type="paragraph" w:styleId="BalloonText">
    <w:name w:val="Balloon Text"/>
    <w:basedOn w:val="Normal"/>
    <w:link w:val="BalloonTextChar"/>
    <w:uiPriority w:val="99"/>
    <w:semiHidden/>
    <w:unhideWhenUsed/>
    <w:rsid w:val="00BF2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5EF"/>
    <w:rPr>
      <w:rFonts w:ascii="Segoe UI" w:hAnsi="Segoe UI" w:cs="Segoe UI"/>
      <w:sz w:val="18"/>
      <w:szCs w:val="18"/>
    </w:rPr>
  </w:style>
  <w:style w:type="character" w:styleId="CommentReference">
    <w:name w:val="annotation reference"/>
    <w:basedOn w:val="DefaultParagraphFont"/>
    <w:uiPriority w:val="99"/>
    <w:semiHidden/>
    <w:unhideWhenUsed/>
    <w:rsid w:val="00FB09AC"/>
    <w:rPr>
      <w:sz w:val="16"/>
      <w:szCs w:val="16"/>
    </w:rPr>
  </w:style>
  <w:style w:type="paragraph" w:styleId="CommentText">
    <w:name w:val="annotation text"/>
    <w:basedOn w:val="Normal"/>
    <w:link w:val="CommentTextChar"/>
    <w:uiPriority w:val="99"/>
    <w:unhideWhenUsed/>
    <w:rsid w:val="00FB09AC"/>
    <w:pPr>
      <w:spacing w:line="240" w:lineRule="auto"/>
    </w:pPr>
    <w:rPr>
      <w:sz w:val="20"/>
      <w:szCs w:val="20"/>
    </w:rPr>
  </w:style>
  <w:style w:type="character" w:customStyle="1" w:styleId="CommentTextChar">
    <w:name w:val="Comment Text Char"/>
    <w:basedOn w:val="DefaultParagraphFont"/>
    <w:link w:val="CommentText"/>
    <w:uiPriority w:val="99"/>
    <w:rsid w:val="00FB09AC"/>
    <w:rPr>
      <w:sz w:val="20"/>
      <w:szCs w:val="20"/>
    </w:rPr>
  </w:style>
  <w:style w:type="paragraph" w:styleId="CommentSubject">
    <w:name w:val="annotation subject"/>
    <w:basedOn w:val="CommentText"/>
    <w:next w:val="CommentText"/>
    <w:link w:val="CommentSubjectChar"/>
    <w:uiPriority w:val="99"/>
    <w:semiHidden/>
    <w:unhideWhenUsed/>
    <w:rsid w:val="00FB09AC"/>
    <w:rPr>
      <w:b/>
      <w:bCs/>
    </w:rPr>
  </w:style>
  <w:style w:type="character" w:customStyle="1" w:styleId="CommentSubjectChar">
    <w:name w:val="Comment Subject Char"/>
    <w:basedOn w:val="CommentTextChar"/>
    <w:link w:val="CommentSubject"/>
    <w:uiPriority w:val="99"/>
    <w:semiHidden/>
    <w:rsid w:val="00FB09AC"/>
    <w:rPr>
      <w:b/>
      <w:bCs/>
      <w:sz w:val="20"/>
      <w:szCs w:val="20"/>
    </w:rPr>
  </w:style>
  <w:style w:type="character" w:styleId="Hyperlink">
    <w:name w:val="Hyperlink"/>
    <w:basedOn w:val="DefaultParagraphFont"/>
    <w:uiPriority w:val="99"/>
    <w:unhideWhenUsed/>
    <w:rsid w:val="00517083"/>
    <w:rPr>
      <w:color w:val="0000FF" w:themeColor="hyperlink"/>
      <w:u w:val="single"/>
    </w:rPr>
  </w:style>
  <w:style w:type="character" w:styleId="UnresolvedMention">
    <w:name w:val="Unresolved Mention"/>
    <w:basedOn w:val="DefaultParagraphFont"/>
    <w:uiPriority w:val="99"/>
    <w:semiHidden/>
    <w:unhideWhenUsed/>
    <w:rsid w:val="00517083"/>
    <w:rPr>
      <w:color w:val="605E5C"/>
      <w:shd w:val="clear" w:color="auto" w:fill="E1DFDD"/>
    </w:rPr>
  </w:style>
  <w:style w:type="table" w:styleId="TableGrid">
    <w:name w:val="Table Grid"/>
    <w:basedOn w:val="TableNormal"/>
    <w:uiPriority w:val="59"/>
    <w:rsid w:val="0031107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700982">
      <w:bodyDiv w:val="1"/>
      <w:marLeft w:val="0"/>
      <w:marRight w:val="0"/>
      <w:marTop w:val="0"/>
      <w:marBottom w:val="0"/>
      <w:divBdr>
        <w:top w:val="none" w:sz="0" w:space="0" w:color="auto"/>
        <w:left w:val="none" w:sz="0" w:space="0" w:color="auto"/>
        <w:bottom w:val="none" w:sz="0" w:space="0" w:color="auto"/>
        <w:right w:val="none" w:sz="0" w:space="0" w:color="auto"/>
      </w:divBdr>
    </w:div>
    <w:div w:id="968976107">
      <w:bodyDiv w:val="1"/>
      <w:marLeft w:val="0"/>
      <w:marRight w:val="0"/>
      <w:marTop w:val="0"/>
      <w:marBottom w:val="0"/>
      <w:divBdr>
        <w:top w:val="none" w:sz="0" w:space="0" w:color="auto"/>
        <w:left w:val="none" w:sz="0" w:space="0" w:color="auto"/>
        <w:bottom w:val="none" w:sz="0" w:space="0" w:color="auto"/>
        <w:right w:val="none" w:sz="0" w:space="0" w:color="auto"/>
      </w:divBdr>
    </w:div>
    <w:div w:id="202050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EEC53C-9413-4822-A49E-06737C81D1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97C404-6400-435B-8B85-F22D1473EAB1}">
  <ds:schemaRefs>
    <ds:schemaRef ds:uri="http://schemas.microsoft.com/sharepoint/v3/contenttype/forms"/>
  </ds:schemaRefs>
</ds:datastoreItem>
</file>

<file path=customXml/itemProps3.xml><?xml version="1.0" encoding="utf-8"?>
<ds:datastoreItem xmlns:ds="http://schemas.openxmlformats.org/officeDocument/2006/customXml" ds:itemID="{F59C3414-8B02-41A9-A3CC-6DF4815E6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1836</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Eby, Larry</dc:creator>
  <cp:keywords/>
  <dc:description/>
  <cp:lastModifiedBy>Dixson, Chiquita, VBAVACO</cp:lastModifiedBy>
  <cp:revision>2</cp:revision>
  <dcterms:created xsi:type="dcterms:W3CDTF">2019-10-18T10:54:00Z</dcterms:created>
  <dcterms:modified xsi:type="dcterms:W3CDTF">2019-10-18T10:54:00Z</dcterms:modified>
</cp:coreProperties>
</file>