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1D7" w:rsidRPr="005467B8" w:rsidRDefault="003A11D7" w:rsidP="003A11D7">
      <w:pPr>
        <w:jc w:val="center"/>
        <w:rPr>
          <w:rFonts w:ascii="Verdana" w:eastAsia="Times New Roman" w:hAnsi="Verdana" w:cs="Times New Roman"/>
          <w:b/>
          <w:bCs/>
          <w:color w:val="595959" w:themeColor="text1" w:themeTint="A6"/>
          <w:sz w:val="24"/>
          <w:szCs w:val="20"/>
        </w:rPr>
      </w:pPr>
      <w:bookmarkStart w:id="0" w:name="_GoBack"/>
      <w:bookmarkEnd w:id="0"/>
      <w:r w:rsidRPr="005467B8">
        <w:rPr>
          <w:rFonts w:ascii="Verdana" w:eastAsia="Times New Roman" w:hAnsi="Verdana" w:cs="Times New Roman"/>
          <w:b/>
          <w:bCs/>
          <w:color w:val="595959" w:themeColor="text1" w:themeTint="A6"/>
          <w:sz w:val="24"/>
          <w:szCs w:val="20"/>
        </w:rPr>
        <w:t>Table of Contents</w:t>
      </w:r>
    </w:p>
    <w:p w:rsidR="00F6056F" w:rsidRDefault="0031552C" w:rsidP="00E313EC">
      <w:pPr>
        <w:jc w:val="center"/>
        <w:rPr>
          <w:rFonts w:ascii="Verdana" w:eastAsia="Times New Roman" w:hAnsi="Verdana" w:cs="Times New Roman"/>
          <w:b/>
          <w:bCs/>
          <w:color w:val="595959" w:themeColor="text1" w:themeTint="A6"/>
          <w:sz w:val="24"/>
          <w:szCs w:val="20"/>
        </w:rPr>
      </w:pPr>
      <w:r w:rsidRPr="00371832">
        <w:rPr>
          <w:rFonts w:ascii="Verdana" w:eastAsia="Times New Roman" w:hAnsi="Verdana" w:cs="Times New Roman"/>
          <w:b/>
          <w:bCs/>
          <w:color w:val="595959" w:themeColor="text1" w:themeTint="A6"/>
          <w:sz w:val="24"/>
          <w:szCs w:val="20"/>
        </w:rPr>
        <w:t>Chapter 7. Renewal of Term Insurance</w:t>
      </w:r>
    </w:p>
    <w:tbl>
      <w:tblPr>
        <w:tblStyle w:val="TableGrid"/>
        <w:tblW w:w="0" w:type="auto"/>
        <w:tblInd w:w="0" w:type="dxa"/>
        <w:tblLook w:val="04A0" w:firstRow="1" w:lastRow="0" w:firstColumn="1" w:lastColumn="0" w:noHBand="0" w:noVBand="1"/>
      </w:tblPr>
      <w:tblGrid>
        <w:gridCol w:w="4788"/>
        <w:gridCol w:w="4788"/>
      </w:tblGrid>
      <w:tr w:rsidR="003A11D7" w:rsidRPr="005467B8" w:rsidTr="0076185A">
        <w:trPr>
          <w:trHeight w:val="368"/>
        </w:trPr>
        <w:tc>
          <w:tcPr>
            <w:tcW w:w="4788" w:type="dxa"/>
            <w:tcBorders>
              <w:top w:val="single" w:sz="4" w:space="0" w:color="auto"/>
              <w:left w:val="single" w:sz="4" w:space="0" w:color="auto"/>
              <w:bottom w:val="single" w:sz="4" w:space="0" w:color="auto"/>
              <w:right w:val="single" w:sz="4" w:space="0" w:color="auto"/>
            </w:tcBorders>
            <w:hideMark/>
          </w:tcPr>
          <w:p w:rsidR="003A11D7" w:rsidRPr="005467B8" w:rsidRDefault="003A11D7" w:rsidP="0076185A">
            <w:pPr>
              <w:jc w:val="center"/>
              <w:rPr>
                <w:rFonts w:ascii="Verdana" w:eastAsia="Times New Roman" w:hAnsi="Verdana" w:cs="Times New Roman"/>
                <w:b/>
                <w:bCs/>
                <w:color w:val="595959" w:themeColor="text1" w:themeTint="A6"/>
                <w:sz w:val="24"/>
                <w:szCs w:val="20"/>
              </w:rPr>
            </w:pPr>
            <w:r w:rsidRPr="005467B8">
              <w:rPr>
                <w:rFonts w:ascii="Verdana" w:eastAsia="Times New Roman" w:hAnsi="Verdana" w:cs="Times New Roman"/>
                <w:b/>
                <w:bCs/>
                <w:color w:val="595959" w:themeColor="text1" w:themeTint="A6"/>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3A11D7" w:rsidRPr="005467B8" w:rsidRDefault="003A11D7" w:rsidP="0076185A">
            <w:pPr>
              <w:jc w:val="center"/>
              <w:rPr>
                <w:rFonts w:ascii="Verdana" w:eastAsia="Times New Roman" w:hAnsi="Verdana" w:cs="Times New Roman"/>
                <w:b/>
                <w:bCs/>
                <w:color w:val="595959" w:themeColor="text1" w:themeTint="A6"/>
                <w:sz w:val="24"/>
                <w:szCs w:val="20"/>
              </w:rPr>
            </w:pPr>
            <w:r w:rsidRPr="005467B8">
              <w:rPr>
                <w:rFonts w:ascii="Verdana" w:eastAsia="Times New Roman" w:hAnsi="Verdana" w:cs="Times New Roman"/>
                <w:b/>
                <w:bCs/>
                <w:color w:val="595959" w:themeColor="text1" w:themeTint="A6"/>
                <w:sz w:val="24"/>
                <w:szCs w:val="20"/>
              </w:rPr>
              <w:t>Name</w:t>
            </w:r>
          </w:p>
        </w:tc>
      </w:tr>
      <w:tr w:rsidR="003A11D7" w:rsidRPr="005467B8" w:rsidTr="0076185A">
        <w:trPr>
          <w:trHeight w:val="350"/>
        </w:trPr>
        <w:tc>
          <w:tcPr>
            <w:tcW w:w="4788" w:type="dxa"/>
            <w:tcBorders>
              <w:top w:val="single" w:sz="4" w:space="0" w:color="auto"/>
              <w:left w:val="single" w:sz="4" w:space="0" w:color="auto"/>
              <w:bottom w:val="single" w:sz="4" w:space="0" w:color="auto"/>
              <w:right w:val="single" w:sz="4" w:space="0" w:color="auto"/>
            </w:tcBorders>
            <w:hideMark/>
          </w:tcPr>
          <w:p w:rsidR="003A11D7" w:rsidRPr="005467B8" w:rsidRDefault="003A11D7" w:rsidP="0076185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7</w:t>
            </w:r>
            <w:r w:rsidRPr="005467B8">
              <w:rPr>
                <w:rFonts w:ascii="Verdana" w:eastAsia="Times New Roman" w:hAnsi="Verdana" w:cs="Times New Roman"/>
                <w:bCs/>
                <w:color w:val="595959" w:themeColor="text1" w:themeTint="A6"/>
                <w:sz w:val="24"/>
                <w:szCs w:val="20"/>
              </w:rPr>
              <w:t>.01</w:t>
            </w:r>
          </w:p>
        </w:tc>
        <w:tc>
          <w:tcPr>
            <w:tcW w:w="4788" w:type="dxa"/>
            <w:tcBorders>
              <w:top w:val="single" w:sz="4" w:space="0" w:color="auto"/>
              <w:left w:val="single" w:sz="4" w:space="0" w:color="auto"/>
              <w:bottom w:val="single" w:sz="4" w:space="0" w:color="auto"/>
              <w:right w:val="single" w:sz="4" w:space="0" w:color="auto"/>
            </w:tcBorders>
            <w:hideMark/>
          </w:tcPr>
          <w:p w:rsidR="003A11D7" w:rsidRPr="005467B8" w:rsidRDefault="003A11D7" w:rsidP="0076185A">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NSLI</w:t>
            </w:r>
          </w:p>
        </w:tc>
      </w:tr>
    </w:tbl>
    <w:p w:rsidR="003A11D7" w:rsidRDefault="003A11D7" w:rsidP="00E313EC">
      <w:pPr>
        <w:jc w:val="center"/>
        <w:rPr>
          <w:rFonts w:ascii="Verdana" w:eastAsia="Times New Roman" w:hAnsi="Verdana" w:cs="Times New Roman"/>
          <w:b/>
          <w:bCs/>
          <w:color w:val="595959" w:themeColor="text1" w:themeTint="A6"/>
          <w:sz w:val="24"/>
          <w:szCs w:val="20"/>
        </w:rPr>
      </w:pPr>
    </w:p>
    <w:p w:rsidR="0031552C" w:rsidRDefault="00E313EC" w:rsidP="00E313EC">
      <w:pPr>
        <w:pStyle w:val="para31"/>
        <w:tabs>
          <w:tab w:val="left" w:pos="560"/>
        </w:tabs>
        <w:ind w:firstLine="0"/>
        <w:jc w:val="left"/>
        <w:rPr>
          <w:rFonts w:ascii="Verdana" w:hAnsi="Verdana"/>
          <w:b/>
          <w:color w:val="595959" w:themeColor="text1" w:themeTint="A6"/>
        </w:rPr>
      </w:pPr>
      <w:r w:rsidRPr="00371832">
        <w:rPr>
          <w:rFonts w:ascii="Verdana" w:hAnsi="Verdana"/>
          <w:b/>
          <w:color w:val="595959" w:themeColor="text1" w:themeTint="A6"/>
        </w:rPr>
        <w:t>7.01 NSLI</w:t>
      </w:r>
    </w:p>
    <w:p w:rsidR="00371832" w:rsidRPr="00371832" w:rsidRDefault="00371832" w:rsidP="00E313EC">
      <w:pPr>
        <w:pStyle w:val="para31"/>
        <w:tabs>
          <w:tab w:val="left" w:pos="560"/>
        </w:tabs>
        <w:ind w:firstLine="0"/>
        <w:jc w:val="left"/>
        <w:rPr>
          <w:rFonts w:ascii="Verdana" w:hAnsi="Verdana"/>
          <w:b/>
          <w:color w:val="595959" w:themeColor="text1" w:themeTint="A6"/>
        </w:rPr>
      </w:pPr>
    </w:p>
    <w:p w:rsidR="0031552C" w:rsidRDefault="0031552C" w:rsidP="00E313EC">
      <w:pPr>
        <w:pStyle w:val="para32"/>
        <w:numPr>
          <w:ilvl w:val="0"/>
          <w:numId w:val="3"/>
        </w:numPr>
        <w:tabs>
          <w:tab w:val="clear" w:pos="560"/>
          <w:tab w:val="left" w:pos="360"/>
        </w:tabs>
        <w:jc w:val="left"/>
        <w:rPr>
          <w:rFonts w:ascii="Verdana" w:hAnsi="Verdana"/>
          <w:color w:val="595959" w:themeColor="text1" w:themeTint="A6"/>
        </w:rPr>
      </w:pPr>
      <w:r w:rsidRPr="00371832">
        <w:rPr>
          <w:rFonts w:ascii="Verdana" w:hAnsi="Verdana"/>
          <w:color w:val="595959" w:themeColor="text1" w:themeTint="A6"/>
        </w:rPr>
        <w:t xml:space="preserve">History </w:t>
      </w:r>
    </w:p>
    <w:p w:rsidR="00371832" w:rsidRPr="00371832" w:rsidRDefault="00371832" w:rsidP="00E313EC">
      <w:pPr>
        <w:pStyle w:val="para32"/>
        <w:tabs>
          <w:tab w:val="clear" w:pos="560"/>
          <w:tab w:val="left" w:pos="360"/>
        </w:tabs>
        <w:ind w:left="840" w:firstLine="0"/>
        <w:jc w:val="left"/>
        <w:rPr>
          <w:rFonts w:ascii="Verdana" w:hAnsi="Verdana"/>
          <w:color w:val="595959" w:themeColor="text1" w:themeTint="A6"/>
        </w:rPr>
      </w:pPr>
    </w:p>
    <w:p w:rsidR="0031552C" w:rsidRDefault="0031552C" w:rsidP="00E313EC">
      <w:pPr>
        <w:pStyle w:val="para32"/>
        <w:numPr>
          <w:ilvl w:val="0"/>
          <w:numId w:val="1"/>
        </w:numPr>
        <w:jc w:val="left"/>
        <w:rPr>
          <w:rFonts w:ascii="Verdana" w:hAnsi="Verdana"/>
          <w:color w:val="595959" w:themeColor="text1" w:themeTint="A6"/>
        </w:rPr>
      </w:pPr>
      <w:r w:rsidRPr="00371832">
        <w:rPr>
          <w:rFonts w:ascii="Verdana" w:hAnsi="Verdana"/>
          <w:color w:val="595959" w:themeColor="text1" w:themeTint="A6"/>
        </w:rPr>
        <w:t xml:space="preserve">The original NSLI Act of l 940, approved October 8, 1940, provided for the issuance of insurance on </w:t>
      </w:r>
      <w:r w:rsidR="00636F4C">
        <w:rPr>
          <w:rFonts w:ascii="Verdana" w:hAnsi="Verdana"/>
          <w:color w:val="595959" w:themeColor="text1" w:themeTint="A6"/>
        </w:rPr>
        <w:t>the 5-year level premium term (5</w:t>
      </w:r>
      <w:r w:rsidRPr="00371832">
        <w:rPr>
          <w:rFonts w:ascii="Verdana" w:hAnsi="Verdana"/>
          <w:color w:val="595959" w:themeColor="text1" w:themeTint="A6"/>
        </w:rPr>
        <w:t xml:space="preserve">LPT) plan only, with the privilege of conversion to a permanent plan at any time after the policy had been in force for 1 year and within the 5-year term period. It further provided that all 5LPT policies would terminate at the expiration of the 5-year term period. </w:t>
      </w:r>
    </w:p>
    <w:p w:rsidR="00371832" w:rsidRPr="00371832" w:rsidRDefault="00371832" w:rsidP="00E313EC">
      <w:pPr>
        <w:pStyle w:val="para32"/>
        <w:ind w:left="1155" w:firstLine="0"/>
        <w:jc w:val="left"/>
        <w:rPr>
          <w:rFonts w:ascii="Verdana" w:hAnsi="Verdana"/>
          <w:color w:val="595959" w:themeColor="text1" w:themeTint="A6"/>
        </w:rPr>
      </w:pPr>
    </w:p>
    <w:p w:rsidR="0031552C" w:rsidRDefault="0031552C" w:rsidP="00E313EC">
      <w:pPr>
        <w:pStyle w:val="para32"/>
        <w:numPr>
          <w:ilvl w:val="0"/>
          <w:numId w:val="1"/>
        </w:numPr>
        <w:jc w:val="left"/>
        <w:rPr>
          <w:rFonts w:ascii="Verdana" w:hAnsi="Verdana"/>
          <w:color w:val="595959" w:themeColor="text1" w:themeTint="A6"/>
        </w:rPr>
      </w:pPr>
      <w:r w:rsidRPr="00371832">
        <w:rPr>
          <w:rFonts w:ascii="Verdana" w:hAnsi="Verdana"/>
          <w:color w:val="595959" w:themeColor="text1" w:themeTint="A6"/>
        </w:rPr>
        <w:t xml:space="preserve">Public Law 118, 79th Congress, approved July 2, 1945, automatically extended all 5LPT policies, issued on or before December 31, 1945, for an additional 3 years with premiums to continue at the same rate.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1"/>
        </w:numPr>
        <w:jc w:val="left"/>
        <w:rPr>
          <w:rFonts w:ascii="Verdana" w:hAnsi="Verdana"/>
          <w:color w:val="595959" w:themeColor="text1" w:themeTint="A6"/>
        </w:rPr>
      </w:pPr>
      <w:r w:rsidRPr="00371832">
        <w:rPr>
          <w:rFonts w:ascii="Verdana" w:hAnsi="Verdana"/>
          <w:color w:val="595959" w:themeColor="text1" w:themeTint="A6"/>
        </w:rPr>
        <w:t xml:space="preserve">Public Law 838, 80th Congress, approved June 29, 1948, authorized the renewal of 5LPT policies, issued before January l, 1948, for an additional 5 years at the premium rate for the attained age.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1"/>
        </w:numPr>
        <w:jc w:val="left"/>
        <w:rPr>
          <w:rFonts w:ascii="Verdana" w:hAnsi="Verdana"/>
          <w:color w:val="595959" w:themeColor="text1" w:themeTint="A6"/>
        </w:rPr>
      </w:pPr>
      <w:r w:rsidRPr="00371832">
        <w:rPr>
          <w:rFonts w:ascii="Verdana" w:hAnsi="Verdana"/>
          <w:color w:val="595959" w:themeColor="text1" w:themeTint="A6"/>
        </w:rPr>
        <w:t xml:space="preserve">Public Law 104, 82d Congress, approved August 2, 1951, provided that at the expiration of any term period, a 5LPT policy may be renewed for a successive period of 5 years.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1"/>
        </w:numPr>
        <w:jc w:val="left"/>
        <w:rPr>
          <w:rFonts w:ascii="Verdana" w:hAnsi="Verdana"/>
          <w:color w:val="595959" w:themeColor="text1" w:themeTint="A6"/>
        </w:rPr>
      </w:pPr>
      <w:r w:rsidRPr="00371832">
        <w:rPr>
          <w:rFonts w:ascii="Verdana" w:hAnsi="Verdana"/>
          <w:color w:val="595959" w:themeColor="text1" w:themeTint="A6"/>
        </w:rPr>
        <w:t xml:space="preserve">Prior to July 23, 1953, an application was required to affect a renewal unless premiums were being waived. Public Law 148, 83d Congress, enacted July 23, 1953, authorized automatic renewal of 5LPT policies expiring on and after that date without an application, provided the final premium for the expiring contract was timely paid or waived.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1"/>
        </w:numPr>
        <w:jc w:val="left"/>
        <w:rPr>
          <w:rFonts w:ascii="Verdana" w:hAnsi="Verdana"/>
          <w:color w:val="595959" w:themeColor="text1" w:themeTint="A6"/>
        </w:rPr>
      </w:pPr>
      <w:r w:rsidRPr="00371832">
        <w:rPr>
          <w:rFonts w:ascii="Verdana" w:hAnsi="Verdana"/>
          <w:color w:val="595959" w:themeColor="text1" w:themeTint="A6"/>
        </w:rPr>
        <w:t xml:space="preserve">Public Law 881, 84th Congress, approved August 1, 1956, authorized reinstatement and renewal of term insurance which lapses in either of the last 2 months of a term period which expires on or after July 23, 1953. Such reinstatements and renewals, which may be </w:t>
      </w:r>
      <w:r w:rsidR="00E313EC">
        <w:rPr>
          <w:rFonts w:ascii="Verdana" w:hAnsi="Verdana"/>
          <w:color w:val="595959" w:themeColor="text1" w:themeTint="A6"/>
        </w:rPr>
        <w:t>a</w:t>
      </w:r>
      <w:r w:rsidRPr="00371832">
        <w:rPr>
          <w:rFonts w:ascii="Verdana" w:hAnsi="Verdana"/>
          <w:color w:val="595959" w:themeColor="text1" w:themeTint="A6"/>
        </w:rPr>
        <w:t xml:space="preserve">ffected within the succeeding term period, will be contingent upon meeting reinstatement requirements, including the payment of a premium at the rate for the expired term insurance for the month of lapse, and a premium at the renewed rate for the month of reinstatement. This law is still in effect.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1"/>
        </w:numPr>
        <w:jc w:val="left"/>
        <w:rPr>
          <w:rFonts w:ascii="Verdana" w:hAnsi="Verdana"/>
          <w:color w:val="595959" w:themeColor="text1" w:themeTint="A6"/>
        </w:rPr>
      </w:pPr>
      <w:r w:rsidRPr="00371832">
        <w:rPr>
          <w:rFonts w:ascii="Verdana" w:hAnsi="Verdana"/>
          <w:color w:val="595959" w:themeColor="text1" w:themeTint="A6"/>
        </w:rPr>
        <w:t xml:space="preserve">Public Law 291, 91st Congress, approved June 25, 1970, provided that renewal shall be effective in cases in which the policy is lapsed only if the insured makes application for reinstatement and renewal of his or her term policy within 5 years after the date of lapse.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3"/>
        </w:numPr>
        <w:tabs>
          <w:tab w:val="clear" w:pos="560"/>
          <w:tab w:val="left" w:pos="360"/>
        </w:tabs>
        <w:jc w:val="left"/>
        <w:rPr>
          <w:rFonts w:ascii="Verdana" w:hAnsi="Verdana"/>
          <w:color w:val="595959" w:themeColor="text1" w:themeTint="A6"/>
        </w:rPr>
      </w:pPr>
      <w:r w:rsidRPr="00371832">
        <w:rPr>
          <w:rFonts w:ascii="Verdana" w:hAnsi="Verdana"/>
          <w:color w:val="595959" w:themeColor="text1" w:themeTint="A6"/>
        </w:rPr>
        <w:lastRenderedPageBreak/>
        <w:t xml:space="preserve">Current Rules </w:t>
      </w:r>
    </w:p>
    <w:p w:rsidR="00371832" w:rsidRPr="00371832" w:rsidRDefault="00371832" w:rsidP="00E313EC">
      <w:pPr>
        <w:pStyle w:val="para32"/>
        <w:tabs>
          <w:tab w:val="clear" w:pos="560"/>
          <w:tab w:val="left" w:pos="360"/>
        </w:tabs>
        <w:ind w:left="840" w:firstLine="0"/>
        <w:jc w:val="left"/>
        <w:rPr>
          <w:rFonts w:ascii="Verdana" w:hAnsi="Verdana"/>
          <w:color w:val="595959" w:themeColor="text1" w:themeTint="A6"/>
        </w:rPr>
      </w:pPr>
    </w:p>
    <w:p w:rsidR="0031552C" w:rsidRDefault="0031552C" w:rsidP="00E313EC">
      <w:pPr>
        <w:pStyle w:val="para32"/>
        <w:numPr>
          <w:ilvl w:val="0"/>
          <w:numId w:val="4"/>
        </w:numPr>
        <w:jc w:val="left"/>
        <w:rPr>
          <w:rFonts w:ascii="Verdana" w:hAnsi="Verdana"/>
          <w:color w:val="595959" w:themeColor="text1" w:themeTint="A6"/>
        </w:rPr>
      </w:pPr>
      <w:r w:rsidRPr="00371832">
        <w:rPr>
          <w:rFonts w:ascii="Verdana" w:hAnsi="Verdana"/>
          <w:color w:val="595959" w:themeColor="text1" w:themeTint="A6"/>
        </w:rPr>
        <w:t xml:space="preserve">38 U.S.C. 1905 and 38 CFR 8.26 provide that: </w:t>
      </w:r>
    </w:p>
    <w:p w:rsidR="00371832" w:rsidRPr="00371832" w:rsidRDefault="00371832" w:rsidP="00E313EC">
      <w:pPr>
        <w:pStyle w:val="para32"/>
        <w:ind w:left="1155" w:firstLine="0"/>
        <w:jc w:val="left"/>
        <w:rPr>
          <w:rFonts w:ascii="Verdana" w:hAnsi="Verdana"/>
          <w:color w:val="595959" w:themeColor="text1" w:themeTint="A6"/>
        </w:rPr>
      </w:pPr>
    </w:p>
    <w:p w:rsidR="0031552C" w:rsidRDefault="0031552C" w:rsidP="00E313EC">
      <w:pPr>
        <w:pStyle w:val="para32"/>
        <w:numPr>
          <w:ilvl w:val="0"/>
          <w:numId w:val="5"/>
        </w:numPr>
        <w:jc w:val="left"/>
        <w:rPr>
          <w:rFonts w:ascii="Verdana" w:hAnsi="Verdana"/>
          <w:color w:val="595959" w:themeColor="text1" w:themeTint="A6"/>
        </w:rPr>
      </w:pPr>
      <w:r w:rsidRPr="00371832">
        <w:rPr>
          <w:rFonts w:ascii="Verdana" w:hAnsi="Verdana"/>
          <w:color w:val="595959" w:themeColor="text1" w:themeTint="A6"/>
        </w:rPr>
        <w:t xml:space="preserve">All or any part of an NSLI policy on the 5LPT plan or limited convertible 5LPT plan, which is not lapsed at the expiration of any 5-year term period, shall be automatically renewed without application or medical examination, for a successive 5-year period if the insured has not selected another plan of insurance. </w:t>
      </w:r>
    </w:p>
    <w:p w:rsidR="00371832" w:rsidRPr="00371832" w:rsidRDefault="00371832" w:rsidP="00E313EC">
      <w:pPr>
        <w:pStyle w:val="para32"/>
        <w:ind w:left="1620" w:firstLine="0"/>
        <w:jc w:val="left"/>
        <w:rPr>
          <w:rFonts w:ascii="Verdana" w:hAnsi="Verdana"/>
          <w:color w:val="595959" w:themeColor="text1" w:themeTint="A6"/>
        </w:rPr>
      </w:pPr>
    </w:p>
    <w:p w:rsidR="0031552C" w:rsidRDefault="0031552C" w:rsidP="00E313EC">
      <w:pPr>
        <w:pStyle w:val="para32"/>
        <w:numPr>
          <w:ilvl w:val="0"/>
          <w:numId w:val="5"/>
        </w:numPr>
        <w:jc w:val="left"/>
        <w:rPr>
          <w:rFonts w:ascii="Verdana" w:hAnsi="Verdana"/>
          <w:color w:val="595959" w:themeColor="text1" w:themeTint="A6"/>
        </w:rPr>
      </w:pPr>
      <w:r w:rsidRPr="00371832">
        <w:rPr>
          <w:rFonts w:ascii="Verdana" w:hAnsi="Verdana"/>
          <w:color w:val="595959" w:themeColor="text1" w:themeTint="A6"/>
        </w:rPr>
        <w:t xml:space="preserve">The renewal will become effective as of the day following the expiration of the preceding term period. However, if the 5LPT policy was issued with February 29 as the effective date (month and day), upon renewal the effective date will be February 28 (month and day).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5"/>
        </w:numPr>
        <w:jc w:val="left"/>
        <w:rPr>
          <w:rFonts w:ascii="Verdana" w:hAnsi="Verdana"/>
          <w:color w:val="595959" w:themeColor="text1" w:themeTint="A6"/>
        </w:rPr>
      </w:pPr>
      <w:r w:rsidRPr="00371832">
        <w:rPr>
          <w:rFonts w:ascii="Verdana" w:hAnsi="Verdana"/>
          <w:color w:val="595959" w:themeColor="text1" w:themeTint="A6"/>
        </w:rPr>
        <w:t xml:space="preserve">The premium for the renewed policy will be at the 5LPT rate for the attained age of the insured on the renewal date.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5"/>
        </w:numPr>
        <w:jc w:val="left"/>
        <w:rPr>
          <w:rFonts w:ascii="Verdana" w:hAnsi="Verdana"/>
          <w:color w:val="595959" w:themeColor="text1" w:themeTint="A6"/>
        </w:rPr>
      </w:pPr>
      <w:r w:rsidRPr="00371832">
        <w:rPr>
          <w:rFonts w:ascii="Verdana" w:hAnsi="Verdana"/>
          <w:color w:val="595959" w:themeColor="text1" w:themeTint="A6"/>
        </w:rPr>
        <w:t xml:space="preserve">5LPT premium rates shall not exceed, as applicable, the renewal age 70 term premium rate.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4"/>
        </w:numPr>
        <w:jc w:val="left"/>
        <w:rPr>
          <w:rFonts w:ascii="Verdana" w:hAnsi="Verdana"/>
          <w:color w:val="595959" w:themeColor="text1" w:themeTint="A6"/>
        </w:rPr>
      </w:pPr>
      <w:r w:rsidRPr="00371832">
        <w:rPr>
          <w:rFonts w:ascii="Verdana" w:hAnsi="Verdana"/>
          <w:color w:val="595959" w:themeColor="text1" w:themeTint="A6"/>
        </w:rPr>
        <w:t xml:space="preserve">Public Law 91-291, effective June 25, 1970, provides that any 5LPT policy that lapsed for non-payment of the premium due may be reinstated and renewed within 5 years of the date of lapse. Reinstatement and renewal is available to the insured provided: </w:t>
      </w:r>
    </w:p>
    <w:p w:rsidR="00371832" w:rsidRPr="00371832" w:rsidRDefault="00371832" w:rsidP="00E313EC">
      <w:pPr>
        <w:pStyle w:val="para32"/>
        <w:ind w:left="1155" w:firstLine="0"/>
        <w:jc w:val="left"/>
        <w:rPr>
          <w:rFonts w:ascii="Verdana" w:hAnsi="Verdana"/>
          <w:color w:val="595959" w:themeColor="text1" w:themeTint="A6"/>
        </w:rPr>
      </w:pPr>
    </w:p>
    <w:p w:rsidR="0031552C" w:rsidRDefault="0031552C" w:rsidP="00E313EC">
      <w:pPr>
        <w:pStyle w:val="para32"/>
        <w:numPr>
          <w:ilvl w:val="0"/>
          <w:numId w:val="6"/>
        </w:numPr>
        <w:jc w:val="left"/>
        <w:rPr>
          <w:rFonts w:ascii="Verdana" w:hAnsi="Verdana"/>
          <w:color w:val="595959" w:themeColor="text1" w:themeTint="A6"/>
        </w:rPr>
      </w:pPr>
      <w:r w:rsidRPr="00371832">
        <w:rPr>
          <w:rFonts w:ascii="Verdana" w:hAnsi="Verdana"/>
          <w:color w:val="595959" w:themeColor="text1" w:themeTint="A6"/>
        </w:rPr>
        <w:t xml:space="preserve">Submits written application for reinstatement of the insurance; </w:t>
      </w:r>
    </w:p>
    <w:p w:rsidR="00371832" w:rsidRPr="00371832" w:rsidRDefault="00371832" w:rsidP="00E313EC">
      <w:pPr>
        <w:pStyle w:val="para32"/>
        <w:ind w:left="1620" w:firstLine="0"/>
        <w:jc w:val="left"/>
        <w:rPr>
          <w:rFonts w:ascii="Verdana" w:hAnsi="Verdana"/>
          <w:color w:val="595959" w:themeColor="text1" w:themeTint="A6"/>
        </w:rPr>
      </w:pPr>
    </w:p>
    <w:p w:rsidR="0031552C" w:rsidRDefault="0031552C" w:rsidP="00E313EC">
      <w:pPr>
        <w:pStyle w:val="para32"/>
        <w:numPr>
          <w:ilvl w:val="0"/>
          <w:numId w:val="6"/>
        </w:numPr>
        <w:jc w:val="left"/>
        <w:rPr>
          <w:rFonts w:ascii="Verdana" w:hAnsi="Verdana"/>
          <w:color w:val="595959" w:themeColor="text1" w:themeTint="A6"/>
        </w:rPr>
      </w:pPr>
      <w:r w:rsidRPr="00371832">
        <w:rPr>
          <w:rFonts w:ascii="Verdana" w:hAnsi="Verdana"/>
          <w:color w:val="595959" w:themeColor="text1" w:themeTint="A6"/>
        </w:rPr>
        <w:t xml:space="preserve">Tenders two monthly premiums, one for the month of lapse at the rate for the expired term, and one for the month of reinstatement at the rate for the new term; and </w:t>
      </w:r>
    </w:p>
    <w:p w:rsidR="00371832" w:rsidRPr="00371832" w:rsidRDefault="00371832" w:rsidP="00E313EC">
      <w:pPr>
        <w:pStyle w:val="para32"/>
        <w:ind w:left="1620" w:firstLine="0"/>
        <w:jc w:val="left"/>
        <w:rPr>
          <w:rFonts w:ascii="Verdana" w:hAnsi="Verdana"/>
          <w:color w:val="595959" w:themeColor="text1" w:themeTint="A6"/>
        </w:rPr>
      </w:pPr>
    </w:p>
    <w:p w:rsidR="0031552C" w:rsidRDefault="0031552C" w:rsidP="00E313EC">
      <w:pPr>
        <w:pStyle w:val="para32"/>
        <w:numPr>
          <w:ilvl w:val="0"/>
          <w:numId w:val="6"/>
        </w:numPr>
        <w:jc w:val="left"/>
        <w:rPr>
          <w:rFonts w:ascii="Verdana" w:hAnsi="Verdana"/>
          <w:color w:val="595959" w:themeColor="text1" w:themeTint="A6"/>
        </w:rPr>
      </w:pPr>
      <w:r w:rsidRPr="00371832">
        <w:rPr>
          <w:rFonts w:ascii="Verdana" w:hAnsi="Verdana"/>
          <w:color w:val="595959" w:themeColor="text1" w:themeTint="A6"/>
        </w:rPr>
        <w:t xml:space="preserve">Meets the usual health requirements for reinstatement.  See Chapter 3 –Lapse, Revival, and Reinstatement of Insurance.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4"/>
        </w:numPr>
        <w:jc w:val="left"/>
        <w:rPr>
          <w:rFonts w:ascii="Verdana" w:hAnsi="Verdana"/>
          <w:color w:val="595959" w:themeColor="text1" w:themeTint="A6"/>
        </w:rPr>
      </w:pPr>
      <w:r w:rsidRPr="00371832">
        <w:rPr>
          <w:rFonts w:ascii="Verdana" w:hAnsi="Verdana"/>
          <w:color w:val="595959" w:themeColor="text1" w:themeTint="A6"/>
        </w:rPr>
        <w:t xml:space="preserve">If the insured is shown by satisfactory evidence to be totally disabled at the expiration of the term period, under conditions which would entitle him or her to continued insurance protection but for such expiration, the insurance shall be automatically renewed for an additional 5-year period at the premium rate for the attained age of the insured. </w:t>
      </w:r>
    </w:p>
    <w:p w:rsidR="00371832" w:rsidRPr="00371832" w:rsidRDefault="00371832" w:rsidP="00E313EC">
      <w:pPr>
        <w:pStyle w:val="para32"/>
        <w:ind w:left="1155" w:firstLine="0"/>
        <w:jc w:val="left"/>
        <w:rPr>
          <w:rFonts w:ascii="Verdana" w:hAnsi="Verdana"/>
          <w:color w:val="595959" w:themeColor="text1" w:themeTint="A6"/>
        </w:rPr>
      </w:pPr>
    </w:p>
    <w:p w:rsidR="0031552C" w:rsidRDefault="0031552C" w:rsidP="00E313EC">
      <w:pPr>
        <w:pStyle w:val="para32"/>
        <w:numPr>
          <w:ilvl w:val="0"/>
          <w:numId w:val="4"/>
        </w:numPr>
        <w:jc w:val="left"/>
        <w:rPr>
          <w:rFonts w:ascii="Verdana" w:hAnsi="Verdana"/>
          <w:color w:val="595959" w:themeColor="text1" w:themeTint="A6"/>
        </w:rPr>
      </w:pPr>
      <w:r w:rsidRPr="00371832">
        <w:rPr>
          <w:rFonts w:ascii="Verdana" w:hAnsi="Verdana"/>
          <w:color w:val="595959" w:themeColor="text1" w:themeTint="A6"/>
        </w:rPr>
        <w:t xml:space="preserve">When an insured tells VA he or she is not renewing the term insurance at point of renewal, or at any time other than in connection with renewal, because he or she cannot afford to pay the higher premiums, they will be offered an opportunity to renew a reduced amount of insurance using the amount of premium he or she was paying in the prior term period applied at the premium rate for his or her renewal age.   </w:t>
      </w:r>
    </w:p>
    <w:p w:rsidR="00371832" w:rsidRPr="00371832" w:rsidRDefault="00371832" w:rsidP="00E313EC">
      <w:pPr>
        <w:pStyle w:val="para32"/>
        <w:ind w:firstLine="0"/>
        <w:jc w:val="left"/>
        <w:rPr>
          <w:rFonts w:ascii="Verdana" w:hAnsi="Verdana"/>
          <w:color w:val="595959" w:themeColor="text1" w:themeTint="A6"/>
        </w:rPr>
      </w:pPr>
    </w:p>
    <w:p w:rsidR="0031552C" w:rsidRDefault="0031552C" w:rsidP="008627F3">
      <w:pPr>
        <w:pStyle w:val="para32"/>
        <w:tabs>
          <w:tab w:val="clear" w:pos="560"/>
          <w:tab w:val="left" w:pos="360"/>
        </w:tabs>
        <w:ind w:left="1155" w:firstLine="0"/>
        <w:jc w:val="left"/>
        <w:rPr>
          <w:rFonts w:ascii="Verdana" w:hAnsi="Verdana"/>
          <w:color w:val="595959" w:themeColor="text1" w:themeTint="A6"/>
        </w:rPr>
      </w:pPr>
      <w:r w:rsidRPr="00A44B8C">
        <w:rPr>
          <w:rFonts w:ascii="Verdana" w:hAnsi="Verdana"/>
          <w:b/>
          <w:color w:val="595959" w:themeColor="text1" w:themeTint="A6"/>
        </w:rPr>
        <w:t>NOTE</w:t>
      </w:r>
      <w:r w:rsidR="00E313EC">
        <w:rPr>
          <w:rFonts w:ascii="Verdana" w:hAnsi="Verdana"/>
          <w:color w:val="595959" w:themeColor="text1" w:themeTint="A6"/>
        </w:rPr>
        <w:t xml:space="preserve">: In </w:t>
      </w:r>
      <w:r w:rsidR="008627F3">
        <w:rPr>
          <w:rFonts w:ascii="Verdana" w:hAnsi="Verdana"/>
          <w:color w:val="595959" w:themeColor="text1" w:themeTint="A6"/>
        </w:rPr>
        <w:t>September</w:t>
      </w:r>
      <w:r w:rsidRPr="00C3696F">
        <w:rPr>
          <w:rFonts w:ascii="Verdana" w:hAnsi="Verdana"/>
          <w:color w:val="595959" w:themeColor="text1" w:themeTint="A6"/>
        </w:rPr>
        <w:t xml:space="preserve"> 2000, term insureds over age 70 became eligible for a termination dividend when the policy lapsed (insured stopped paying premiums) or when the policy is canceled at the request of the insured.  If a termination dividend is paid, the insured will no longer have a term policy. The following options will be offered: </w:t>
      </w:r>
    </w:p>
    <w:p w:rsidR="00C3696F" w:rsidRPr="00C3696F" w:rsidRDefault="00C3696F" w:rsidP="00E313EC">
      <w:pPr>
        <w:pStyle w:val="para32"/>
        <w:tabs>
          <w:tab w:val="clear" w:pos="560"/>
          <w:tab w:val="left" w:pos="360"/>
        </w:tabs>
        <w:ind w:left="360" w:firstLine="0"/>
        <w:jc w:val="left"/>
        <w:rPr>
          <w:rFonts w:ascii="Verdana" w:hAnsi="Verdana"/>
          <w:color w:val="595959" w:themeColor="text1" w:themeTint="A6"/>
        </w:rPr>
      </w:pPr>
    </w:p>
    <w:p w:rsidR="0031552C" w:rsidRDefault="0031552C" w:rsidP="00E313EC">
      <w:pPr>
        <w:pStyle w:val="para32"/>
        <w:numPr>
          <w:ilvl w:val="0"/>
          <w:numId w:val="7"/>
        </w:numPr>
        <w:jc w:val="left"/>
        <w:rPr>
          <w:rFonts w:ascii="Verdana" w:hAnsi="Verdana"/>
          <w:color w:val="595959" w:themeColor="text1" w:themeTint="A6"/>
        </w:rPr>
      </w:pPr>
      <w:r w:rsidRPr="00A44B8C">
        <w:rPr>
          <w:rFonts w:ascii="Verdana" w:hAnsi="Verdana"/>
          <w:color w:val="595959" w:themeColor="text1" w:themeTint="A6"/>
        </w:rPr>
        <w:t>receive a termination dividend as a cash payout, or</w:t>
      </w:r>
    </w:p>
    <w:p w:rsidR="00A44B8C" w:rsidRPr="00A44B8C" w:rsidRDefault="00A44B8C" w:rsidP="00E313EC">
      <w:pPr>
        <w:pStyle w:val="para32"/>
        <w:ind w:left="1620" w:firstLine="0"/>
        <w:jc w:val="left"/>
        <w:rPr>
          <w:rFonts w:ascii="Verdana" w:hAnsi="Verdana"/>
          <w:color w:val="595959" w:themeColor="text1" w:themeTint="A6"/>
        </w:rPr>
      </w:pPr>
    </w:p>
    <w:p w:rsidR="0031552C" w:rsidRDefault="0031552C" w:rsidP="00E313EC">
      <w:pPr>
        <w:pStyle w:val="para32"/>
        <w:numPr>
          <w:ilvl w:val="0"/>
          <w:numId w:val="7"/>
        </w:numPr>
        <w:jc w:val="left"/>
        <w:rPr>
          <w:rFonts w:ascii="Verdana" w:hAnsi="Verdana"/>
          <w:color w:val="595959" w:themeColor="text1" w:themeTint="A6"/>
        </w:rPr>
      </w:pPr>
      <w:r w:rsidRPr="00A44B8C">
        <w:rPr>
          <w:rFonts w:ascii="Verdana" w:hAnsi="Verdana"/>
          <w:color w:val="595959" w:themeColor="text1" w:themeTint="A6"/>
        </w:rPr>
        <w:t>use the termination dividend to purchase paid up insurance (PUA), or</w:t>
      </w:r>
    </w:p>
    <w:p w:rsidR="00A44B8C" w:rsidRPr="00A44B8C" w:rsidRDefault="00A44B8C" w:rsidP="00E313EC">
      <w:pPr>
        <w:pStyle w:val="para32"/>
        <w:ind w:firstLine="0"/>
        <w:jc w:val="left"/>
        <w:rPr>
          <w:rFonts w:ascii="Verdana" w:hAnsi="Verdana"/>
          <w:color w:val="595959" w:themeColor="text1" w:themeTint="A6"/>
        </w:rPr>
      </w:pPr>
    </w:p>
    <w:p w:rsidR="0031552C" w:rsidRDefault="0031552C" w:rsidP="00E313EC">
      <w:pPr>
        <w:pStyle w:val="para32"/>
        <w:numPr>
          <w:ilvl w:val="0"/>
          <w:numId w:val="7"/>
        </w:numPr>
        <w:jc w:val="left"/>
        <w:rPr>
          <w:rFonts w:ascii="Verdana" w:hAnsi="Verdana"/>
          <w:color w:val="595959" w:themeColor="text1" w:themeTint="A6"/>
        </w:rPr>
      </w:pPr>
      <w:r w:rsidRPr="00A44B8C">
        <w:rPr>
          <w:rFonts w:ascii="Verdana" w:hAnsi="Verdana"/>
          <w:color w:val="595959" w:themeColor="text1" w:themeTint="A6"/>
        </w:rPr>
        <w:t xml:space="preserve">Stop paying premiums and after six months, the termination dividend will be used to purchase PUA. </w:t>
      </w:r>
    </w:p>
    <w:p w:rsidR="00636F4C" w:rsidRPr="00A44B8C" w:rsidRDefault="00636F4C" w:rsidP="00636F4C">
      <w:pPr>
        <w:pStyle w:val="para32"/>
        <w:ind w:firstLine="0"/>
        <w:jc w:val="left"/>
        <w:rPr>
          <w:rFonts w:ascii="Verdana" w:hAnsi="Verdana"/>
          <w:color w:val="595959" w:themeColor="text1" w:themeTint="A6"/>
        </w:rPr>
      </w:pPr>
    </w:p>
    <w:p w:rsidR="0031552C" w:rsidRDefault="0031552C" w:rsidP="00E313EC">
      <w:pPr>
        <w:pStyle w:val="para32"/>
        <w:numPr>
          <w:ilvl w:val="0"/>
          <w:numId w:val="4"/>
        </w:numPr>
        <w:jc w:val="left"/>
        <w:rPr>
          <w:rFonts w:ascii="Verdana" w:hAnsi="Verdana"/>
          <w:color w:val="595959" w:themeColor="text1" w:themeTint="A6"/>
        </w:rPr>
      </w:pPr>
      <w:r w:rsidRPr="00A44B8C">
        <w:rPr>
          <w:rFonts w:ascii="Verdana" w:hAnsi="Verdana"/>
          <w:color w:val="595959" w:themeColor="text1" w:themeTint="A6"/>
        </w:rPr>
        <w:t xml:space="preserve">When a </w:t>
      </w:r>
      <w:r w:rsidR="00636F4C">
        <w:rPr>
          <w:rFonts w:ascii="Verdana" w:hAnsi="Verdana"/>
          <w:color w:val="595959" w:themeColor="text1" w:themeTint="A6"/>
        </w:rPr>
        <w:t>5</w:t>
      </w:r>
      <w:r w:rsidRPr="00A44B8C">
        <w:rPr>
          <w:rFonts w:ascii="Verdana" w:hAnsi="Verdana"/>
          <w:color w:val="595959" w:themeColor="text1" w:themeTint="A6"/>
        </w:rPr>
        <w:t xml:space="preserve">LPT policy renews at age 70 and the policy is on waiver (How Paid 5), the term policy is converted to either: </w:t>
      </w:r>
    </w:p>
    <w:p w:rsidR="00A44B8C" w:rsidRPr="00A44B8C" w:rsidRDefault="00A44B8C" w:rsidP="00E313EC">
      <w:pPr>
        <w:pStyle w:val="para32"/>
        <w:ind w:left="1155" w:firstLine="0"/>
        <w:jc w:val="left"/>
        <w:rPr>
          <w:rFonts w:ascii="Verdana" w:hAnsi="Verdana"/>
          <w:color w:val="595959" w:themeColor="text1" w:themeTint="A6"/>
        </w:rPr>
      </w:pPr>
    </w:p>
    <w:p w:rsidR="0031552C" w:rsidRDefault="0031552C" w:rsidP="00E313EC">
      <w:pPr>
        <w:pStyle w:val="para32"/>
        <w:numPr>
          <w:ilvl w:val="0"/>
          <w:numId w:val="8"/>
        </w:numPr>
        <w:jc w:val="left"/>
        <w:rPr>
          <w:rFonts w:ascii="Verdana" w:hAnsi="Verdana"/>
          <w:color w:val="595959" w:themeColor="text1" w:themeTint="A6"/>
        </w:rPr>
      </w:pPr>
      <w:r w:rsidRPr="00A44B8C">
        <w:rPr>
          <w:rFonts w:ascii="Verdana" w:hAnsi="Verdana"/>
          <w:color w:val="595959" w:themeColor="text1" w:themeTint="A6"/>
        </w:rPr>
        <w:t xml:space="preserve">20 Payment Life Policy – if the insurance age is 75 or below. </w:t>
      </w:r>
    </w:p>
    <w:p w:rsidR="00A44B8C" w:rsidRPr="00A44B8C" w:rsidRDefault="00A44B8C" w:rsidP="00E313EC">
      <w:pPr>
        <w:pStyle w:val="para32"/>
        <w:ind w:left="1620" w:firstLine="0"/>
        <w:jc w:val="left"/>
        <w:rPr>
          <w:rFonts w:ascii="Verdana" w:hAnsi="Verdana"/>
          <w:color w:val="595959" w:themeColor="text1" w:themeTint="A6"/>
        </w:rPr>
      </w:pPr>
    </w:p>
    <w:p w:rsidR="0031552C" w:rsidRDefault="0031552C" w:rsidP="00E313EC">
      <w:pPr>
        <w:pStyle w:val="para32"/>
        <w:numPr>
          <w:ilvl w:val="0"/>
          <w:numId w:val="8"/>
        </w:numPr>
        <w:jc w:val="left"/>
        <w:rPr>
          <w:rFonts w:ascii="Verdana" w:hAnsi="Verdana"/>
          <w:color w:val="595959" w:themeColor="text1" w:themeTint="A6"/>
        </w:rPr>
      </w:pPr>
      <w:r w:rsidRPr="00A44B8C">
        <w:rPr>
          <w:rFonts w:ascii="Verdana" w:hAnsi="Verdana"/>
          <w:color w:val="595959" w:themeColor="text1" w:themeTint="A6"/>
        </w:rPr>
        <w:t xml:space="preserve">Ordinary Life Policy – if the insurance age is 76 or above. </w:t>
      </w:r>
    </w:p>
    <w:p w:rsidR="00A44B8C" w:rsidRPr="00A44B8C" w:rsidRDefault="00A44B8C" w:rsidP="00E313EC">
      <w:pPr>
        <w:pStyle w:val="para32"/>
        <w:ind w:firstLine="0"/>
        <w:jc w:val="left"/>
        <w:rPr>
          <w:rFonts w:ascii="Verdana" w:hAnsi="Verdana"/>
          <w:color w:val="595959" w:themeColor="text1" w:themeTint="A6"/>
        </w:rPr>
      </w:pPr>
    </w:p>
    <w:p w:rsidR="0031552C" w:rsidRPr="00A44B8C" w:rsidRDefault="0031552C" w:rsidP="00636F4C">
      <w:pPr>
        <w:pStyle w:val="para32"/>
        <w:tabs>
          <w:tab w:val="clear" w:pos="560"/>
          <w:tab w:val="left" w:pos="360"/>
        </w:tabs>
        <w:ind w:left="1170" w:firstLine="0"/>
        <w:jc w:val="left"/>
        <w:rPr>
          <w:rFonts w:ascii="Verdana" w:hAnsi="Verdana"/>
          <w:color w:val="595959" w:themeColor="text1" w:themeTint="A6"/>
        </w:rPr>
      </w:pPr>
      <w:r w:rsidRPr="00A44B8C">
        <w:rPr>
          <w:rFonts w:ascii="Verdana" w:hAnsi="Verdana"/>
          <w:b/>
          <w:color w:val="595959" w:themeColor="text1" w:themeTint="A6"/>
        </w:rPr>
        <w:t>NOTE</w:t>
      </w:r>
      <w:r w:rsidRPr="00A44B8C">
        <w:rPr>
          <w:rFonts w:ascii="Verdana" w:hAnsi="Verdana"/>
          <w:color w:val="595959" w:themeColor="text1" w:themeTint="A6"/>
        </w:rPr>
        <w:t xml:space="preserve">: Should the </w:t>
      </w:r>
      <w:r w:rsidR="00636F4C">
        <w:rPr>
          <w:rFonts w:ascii="Verdana" w:hAnsi="Verdana"/>
          <w:color w:val="595959" w:themeColor="text1" w:themeTint="A6"/>
        </w:rPr>
        <w:t>insured request to retain his/</w:t>
      </w:r>
      <w:r w:rsidRPr="00A44B8C">
        <w:rPr>
          <w:rFonts w:ascii="Verdana" w:hAnsi="Verdana"/>
          <w:color w:val="595959" w:themeColor="text1" w:themeTint="A6"/>
        </w:rPr>
        <w:t>her term insurance, VA will explain the options and benefits of both keeping the permanent plan or retaining term insurance and comply with the insured’s decision.  As the conversion is automatic, should the insured desire to retain his/her term insurance, VA will reverse the conversion.</w:t>
      </w:r>
    </w:p>
    <w:p w:rsidR="0031552C" w:rsidRPr="0031552C" w:rsidRDefault="0031552C" w:rsidP="00E313EC">
      <w:pPr>
        <w:rPr>
          <w:bCs/>
        </w:rPr>
      </w:pPr>
      <w:r w:rsidRPr="0031552C">
        <w:rPr>
          <w:bCs/>
        </w:rPr>
        <w:t xml:space="preserve"> </w:t>
      </w:r>
    </w:p>
    <w:p w:rsidR="0031552C" w:rsidRPr="0031552C" w:rsidRDefault="0031552C" w:rsidP="0031552C">
      <w:r w:rsidRPr="0031552C">
        <w:rPr>
          <w:bCs/>
        </w:rPr>
        <w:t xml:space="preserve">  </w:t>
      </w:r>
    </w:p>
    <w:sectPr w:rsidR="0031552C" w:rsidRPr="00315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7ED2"/>
    <w:multiLevelType w:val="hybridMultilevel"/>
    <w:tmpl w:val="2F842C3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20A92B86"/>
    <w:multiLevelType w:val="hybridMultilevel"/>
    <w:tmpl w:val="FE36E572"/>
    <w:lvl w:ilvl="0" w:tplc="A56A73A4">
      <w:start w:val="1"/>
      <w:numFmt w:val="lowerLetter"/>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429B6E11"/>
    <w:multiLevelType w:val="hybridMultilevel"/>
    <w:tmpl w:val="3F10B36C"/>
    <w:lvl w:ilvl="0" w:tplc="BD8AF53A">
      <w:start w:val="1"/>
      <w:numFmt w:val="lowerLetter"/>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F3618"/>
    <w:multiLevelType w:val="hybridMultilevel"/>
    <w:tmpl w:val="F3CA30E0"/>
    <w:lvl w:ilvl="0" w:tplc="4C34E03C">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852D0E"/>
    <w:multiLevelType w:val="hybridMultilevel"/>
    <w:tmpl w:val="2F842C3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705F296A"/>
    <w:multiLevelType w:val="hybridMultilevel"/>
    <w:tmpl w:val="FE36E572"/>
    <w:lvl w:ilvl="0" w:tplc="A56A73A4">
      <w:start w:val="1"/>
      <w:numFmt w:val="lowerLetter"/>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78082B4A"/>
    <w:multiLevelType w:val="hybridMultilevel"/>
    <w:tmpl w:val="FE36E572"/>
    <w:lvl w:ilvl="0" w:tplc="A56A73A4">
      <w:start w:val="1"/>
      <w:numFmt w:val="lowerLetter"/>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7A7A6127"/>
    <w:multiLevelType w:val="hybridMultilevel"/>
    <w:tmpl w:val="FE36E572"/>
    <w:lvl w:ilvl="0" w:tplc="A56A73A4">
      <w:start w:val="1"/>
      <w:numFmt w:val="lowerLetter"/>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2C"/>
    <w:rsid w:val="000A5D57"/>
    <w:rsid w:val="0031552C"/>
    <w:rsid w:val="00371832"/>
    <w:rsid w:val="003A11D7"/>
    <w:rsid w:val="004704FF"/>
    <w:rsid w:val="00636F4C"/>
    <w:rsid w:val="008627F3"/>
    <w:rsid w:val="00A44B8C"/>
    <w:rsid w:val="00A66F27"/>
    <w:rsid w:val="00C3696F"/>
    <w:rsid w:val="00D44B4F"/>
    <w:rsid w:val="00E313EC"/>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F086A-9B65-4150-8663-A4BC6710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371832"/>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371832"/>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371832"/>
    <w:pPr>
      <w:ind w:left="720"/>
      <w:contextualSpacing/>
    </w:pPr>
  </w:style>
  <w:style w:type="table" w:styleId="TableGrid">
    <w:name w:val="Table Grid"/>
    <w:basedOn w:val="TableNormal"/>
    <w:uiPriority w:val="59"/>
    <w:rsid w:val="003A11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5701">
      <w:bodyDiv w:val="1"/>
      <w:marLeft w:val="0"/>
      <w:marRight w:val="0"/>
      <w:marTop w:val="0"/>
      <w:marBottom w:val="0"/>
      <w:divBdr>
        <w:top w:val="none" w:sz="0" w:space="0" w:color="auto"/>
        <w:left w:val="none" w:sz="0" w:space="0" w:color="auto"/>
        <w:bottom w:val="none" w:sz="0" w:space="0" w:color="auto"/>
        <w:right w:val="none" w:sz="0" w:space="0" w:color="auto"/>
      </w:divBdr>
      <w:divsChild>
        <w:div w:id="1000963011">
          <w:marLeft w:val="0"/>
          <w:marRight w:val="0"/>
          <w:marTop w:val="0"/>
          <w:marBottom w:val="0"/>
          <w:divBdr>
            <w:top w:val="none" w:sz="0" w:space="0" w:color="auto"/>
            <w:left w:val="none" w:sz="0" w:space="0" w:color="auto"/>
            <w:bottom w:val="none" w:sz="0" w:space="0" w:color="auto"/>
            <w:right w:val="none" w:sz="0" w:space="0" w:color="auto"/>
          </w:divBdr>
          <w:divsChild>
            <w:div w:id="718630791">
              <w:marLeft w:val="0"/>
              <w:marRight w:val="0"/>
              <w:marTop w:val="0"/>
              <w:marBottom w:val="0"/>
              <w:divBdr>
                <w:top w:val="none" w:sz="0" w:space="0" w:color="auto"/>
                <w:left w:val="none" w:sz="0" w:space="0" w:color="auto"/>
                <w:bottom w:val="none" w:sz="0" w:space="0" w:color="auto"/>
                <w:right w:val="none" w:sz="0" w:space="0" w:color="auto"/>
              </w:divBdr>
              <w:divsChild>
                <w:div w:id="572812203">
                  <w:marLeft w:val="0"/>
                  <w:marRight w:val="0"/>
                  <w:marTop w:val="0"/>
                  <w:marBottom w:val="0"/>
                  <w:divBdr>
                    <w:top w:val="none" w:sz="0" w:space="0" w:color="auto"/>
                    <w:left w:val="none" w:sz="0" w:space="0" w:color="auto"/>
                    <w:bottom w:val="none" w:sz="0" w:space="0" w:color="auto"/>
                    <w:right w:val="none" w:sz="0" w:space="0" w:color="auto"/>
                  </w:divBdr>
                  <w:divsChild>
                    <w:div w:id="1447115894">
                      <w:marLeft w:val="2325"/>
                      <w:marRight w:val="0"/>
                      <w:marTop w:val="0"/>
                      <w:marBottom w:val="0"/>
                      <w:divBdr>
                        <w:top w:val="none" w:sz="0" w:space="0" w:color="auto"/>
                        <w:left w:val="none" w:sz="0" w:space="0" w:color="auto"/>
                        <w:bottom w:val="none" w:sz="0" w:space="0" w:color="auto"/>
                        <w:right w:val="none" w:sz="0" w:space="0" w:color="auto"/>
                      </w:divBdr>
                      <w:divsChild>
                        <w:div w:id="1911840944">
                          <w:marLeft w:val="0"/>
                          <w:marRight w:val="0"/>
                          <w:marTop w:val="0"/>
                          <w:marBottom w:val="0"/>
                          <w:divBdr>
                            <w:top w:val="none" w:sz="0" w:space="0" w:color="auto"/>
                            <w:left w:val="none" w:sz="0" w:space="0" w:color="auto"/>
                            <w:bottom w:val="none" w:sz="0" w:space="0" w:color="auto"/>
                            <w:right w:val="none" w:sz="0" w:space="0" w:color="auto"/>
                          </w:divBdr>
                          <w:divsChild>
                            <w:div w:id="1611158056">
                              <w:marLeft w:val="0"/>
                              <w:marRight w:val="0"/>
                              <w:marTop w:val="0"/>
                              <w:marBottom w:val="0"/>
                              <w:divBdr>
                                <w:top w:val="none" w:sz="0" w:space="0" w:color="auto"/>
                                <w:left w:val="none" w:sz="0" w:space="0" w:color="auto"/>
                                <w:bottom w:val="none" w:sz="0" w:space="0" w:color="auto"/>
                                <w:right w:val="none" w:sz="0" w:space="0" w:color="auto"/>
                              </w:divBdr>
                              <w:divsChild>
                                <w:div w:id="281424525">
                                  <w:marLeft w:val="0"/>
                                  <w:marRight w:val="0"/>
                                  <w:marTop w:val="0"/>
                                  <w:marBottom w:val="0"/>
                                  <w:divBdr>
                                    <w:top w:val="none" w:sz="0" w:space="0" w:color="auto"/>
                                    <w:left w:val="none" w:sz="0" w:space="0" w:color="auto"/>
                                    <w:bottom w:val="none" w:sz="0" w:space="0" w:color="auto"/>
                                    <w:right w:val="none" w:sz="0" w:space="0" w:color="auto"/>
                                  </w:divBdr>
                                  <w:divsChild>
                                    <w:div w:id="381178546">
                                      <w:marLeft w:val="0"/>
                                      <w:marRight w:val="0"/>
                                      <w:marTop w:val="0"/>
                                      <w:marBottom w:val="0"/>
                                      <w:divBdr>
                                        <w:top w:val="none" w:sz="0" w:space="0" w:color="auto"/>
                                        <w:left w:val="none" w:sz="0" w:space="0" w:color="auto"/>
                                        <w:bottom w:val="none" w:sz="0" w:space="0" w:color="auto"/>
                                        <w:right w:val="none" w:sz="0" w:space="0" w:color="auto"/>
                                      </w:divBdr>
                                      <w:divsChild>
                                        <w:div w:id="1085298534">
                                          <w:marLeft w:val="0"/>
                                          <w:marRight w:val="0"/>
                                          <w:marTop w:val="75"/>
                                          <w:marBottom w:val="0"/>
                                          <w:divBdr>
                                            <w:top w:val="none" w:sz="0" w:space="0" w:color="auto"/>
                                            <w:left w:val="none" w:sz="0" w:space="0" w:color="auto"/>
                                            <w:bottom w:val="none" w:sz="0" w:space="0" w:color="auto"/>
                                            <w:right w:val="none" w:sz="0" w:space="0" w:color="auto"/>
                                          </w:divBdr>
                                          <w:divsChild>
                                            <w:div w:id="2005623199">
                                              <w:marLeft w:val="0"/>
                                              <w:marRight w:val="0"/>
                                              <w:marTop w:val="0"/>
                                              <w:marBottom w:val="0"/>
                                              <w:divBdr>
                                                <w:top w:val="none" w:sz="0" w:space="0" w:color="auto"/>
                                                <w:left w:val="none" w:sz="0" w:space="0" w:color="auto"/>
                                                <w:bottom w:val="none" w:sz="0" w:space="0" w:color="auto"/>
                                                <w:right w:val="none" w:sz="0" w:space="0" w:color="auto"/>
                                              </w:divBdr>
                                              <w:divsChild>
                                                <w:div w:id="279458243">
                                                  <w:marLeft w:val="0"/>
                                                  <w:marRight w:val="0"/>
                                                  <w:marTop w:val="0"/>
                                                  <w:marBottom w:val="0"/>
                                                  <w:divBdr>
                                                    <w:top w:val="none" w:sz="0" w:space="0" w:color="auto"/>
                                                    <w:left w:val="none" w:sz="0" w:space="0" w:color="auto"/>
                                                    <w:bottom w:val="none" w:sz="0" w:space="0" w:color="auto"/>
                                                    <w:right w:val="none" w:sz="0" w:space="0" w:color="auto"/>
                                                  </w:divBdr>
                                                </w:div>
                                                <w:div w:id="1086272168">
                                                  <w:marLeft w:val="0"/>
                                                  <w:marRight w:val="0"/>
                                                  <w:marTop w:val="0"/>
                                                  <w:marBottom w:val="0"/>
                                                  <w:divBdr>
                                                    <w:top w:val="none" w:sz="0" w:space="0" w:color="auto"/>
                                                    <w:left w:val="none" w:sz="0" w:space="0" w:color="auto"/>
                                                    <w:bottom w:val="none" w:sz="0" w:space="0" w:color="auto"/>
                                                    <w:right w:val="none" w:sz="0" w:space="0" w:color="auto"/>
                                                  </w:divBdr>
                                                  <w:divsChild>
                                                    <w:div w:id="202138700">
                                                      <w:marLeft w:val="1020"/>
                                                      <w:marRight w:val="0"/>
                                                      <w:marTop w:val="0"/>
                                                      <w:marBottom w:val="0"/>
                                                      <w:divBdr>
                                                        <w:top w:val="none" w:sz="0" w:space="0" w:color="auto"/>
                                                        <w:left w:val="none" w:sz="0" w:space="0" w:color="auto"/>
                                                        <w:bottom w:val="none" w:sz="0" w:space="0" w:color="auto"/>
                                                        <w:right w:val="none" w:sz="0" w:space="0" w:color="auto"/>
                                                      </w:divBdr>
                                                    </w:div>
                                                    <w:div w:id="1817449978">
                                                      <w:marLeft w:val="0"/>
                                                      <w:marRight w:val="0"/>
                                                      <w:marTop w:val="0"/>
                                                      <w:marBottom w:val="0"/>
                                                      <w:divBdr>
                                                        <w:top w:val="none" w:sz="0" w:space="0" w:color="auto"/>
                                                        <w:left w:val="none" w:sz="0" w:space="0" w:color="auto"/>
                                                        <w:bottom w:val="none" w:sz="0" w:space="0" w:color="auto"/>
                                                        <w:right w:val="none" w:sz="0" w:space="0" w:color="auto"/>
                                                      </w:divBdr>
                                                    </w:div>
                                                    <w:div w:id="631139033">
                                                      <w:marLeft w:val="1380"/>
                                                      <w:marRight w:val="0"/>
                                                      <w:marTop w:val="0"/>
                                                      <w:marBottom w:val="0"/>
                                                      <w:divBdr>
                                                        <w:top w:val="none" w:sz="0" w:space="0" w:color="auto"/>
                                                        <w:left w:val="none" w:sz="0" w:space="0" w:color="auto"/>
                                                        <w:bottom w:val="none" w:sz="0" w:space="0" w:color="auto"/>
                                                        <w:right w:val="none" w:sz="0" w:space="0" w:color="auto"/>
                                                      </w:divBdr>
                                                    </w:div>
                                                    <w:div w:id="1014038665">
                                                      <w:marLeft w:val="660"/>
                                                      <w:marRight w:val="0"/>
                                                      <w:marTop w:val="0"/>
                                                      <w:marBottom w:val="0"/>
                                                      <w:divBdr>
                                                        <w:top w:val="none" w:sz="0" w:space="0" w:color="auto"/>
                                                        <w:left w:val="none" w:sz="0" w:space="0" w:color="auto"/>
                                                        <w:bottom w:val="none" w:sz="0" w:space="0" w:color="auto"/>
                                                        <w:right w:val="none" w:sz="0" w:space="0" w:color="auto"/>
                                                      </w:divBdr>
                                                    </w:div>
                                                    <w:div w:id="205721697">
                                                      <w:marLeft w:val="1380"/>
                                                      <w:marRight w:val="0"/>
                                                      <w:marTop w:val="0"/>
                                                      <w:marBottom w:val="0"/>
                                                      <w:divBdr>
                                                        <w:top w:val="none" w:sz="0" w:space="0" w:color="auto"/>
                                                        <w:left w:val="none" w:sz="0" w:space="0" w:color="auto"/>
                                                        <w:bottom w:val="none" w:sz="0" w:space="0" w:color="auto"/>
                                                        <w:right w:val="none" w:sz="0" w:space="0" w:color="auto"/>
                                                      </w:divBdr>
                                                    </w:div>
                                                    <w:div w:id="1588342111">
                                                      <w:marLeft w:val="660"/>
                                                      <w:marRight w:val="0"/>
                                                      <w:marTop w:val="0"/>
                                                      <w:marBottom w:val="0"/>
                                                      <w:divBdr>
                                                        <w:top w:val="none" w:sz="0" w:space="0" w:color="auto"/>
                                                        <w:left w:val="none" w:sz="0" w:space="0" w:color="auto"/>
                                                        <w:bottom w:val="none" w:sz="0" w:space="0" w:color="auto"/>
                                                        <w:right w:val="none" w:sz="0" w:space="0" w:color="auto"/>
                                                      </w:divBdr>
                                                    </w:div>
                                                    <w:div w:id="496960212">
                                                      <w:marLeft w:val="1380"/>
                                                      <w:marRight w:val="0"/>
                                                      <w:marTop w:val="0"/>
                                                      <w:marBottom w:val="0"/>
                                                      <w:divBdr>
                                                        <w:top w:val="none" w:sz="0" w:space="0" w:color="auto"/>
                                                        <w:left w:val="none" w:sz="0" w:space="0" w:color="auto"/>
                                                        <w:bottom w:val="none" w:sz="0" w:space="0" w:color="auto"/>
                                                        <w:right w:val="none" w:sz="0" w:space="0" w:color="auto"/>
                                                      </w:divBdr>
                                                    </w:div>
                                                    <w:div w:id="2001424757">
                                                      <w:marLeft w:val="660"/>
                                                      <w:marRight w:val="0"/>
                                                      <w:marTop w:val="0"/>
                                                      <w:marBottom w:val="0"/>
                                                      <w:divBdr>
                                                        <w:top w:val="none" w:sz="0" w:space="0" w:color="auto"/>
                                                        <w:left w:val="none" w:sz="0" w:space="0" w:color="auto"/>
                                                        <w:bottom w:val="none" w:sz="0" w:space="0" w:color="auto"/>
                                                        <w:right w:val="none" w:sz="0" w:space="0" w:color="auto"/>
                                                      </w:divBdr>
                                                    </w:div>
                                                    <w:div w:id="278725334">
                                                      <w:marLeft w:val="1380"/>
                                                      <w:marRight w:val="0"/>
                                                      <w:marTop w:val="0"/>
                                                      <w:marBottom w:val="0"/>
                                                      <w:divBdr>
                                                        <w:top w:val="none" w:sz="0" w:space="0" w:color="auto"/>
                                                        <w:left w:val="none" w:sz="0" w:space="0" w:color="auto"/>
                                                        <w:bottom w:val="none" w:sz="0" w:space="0" w:color="auto"/>
                                                        <w:right w:val="none" w:sz="0" w:space="0" w:color="auto"/>
                                                      </w:divBdr>
                                                    </w:div>
                                                    <w:div w:id="1543906074">
                                                      <w:marLeft w:val="660"/>
                                                      <w:marRight w:val="0"/>
                                                      <w:marTop w:val="0"/>
                                                      <w:marBottom w:val="0"/>
                                                      <w:divBdr>
                                                        <w:top w:val="none" w:sz="0" w:space="0" w:color="auto"/>
                                                        <w:left w:val="none" w:sz="0" w:space="0" w:color="auto"/>
                                                        <w:bottom w:val="none" w:sz="0" w:space="0" w:color="auto"/>
                                                        <w:right w:val="none" w:sz="0" w:space="0" w:color="auto"/>
                                                      </w:divBdr>
                                                    </w:div>
                                                    <w:div w:id="1097215590">
                                                      <w:marLeft w:val="1380"/>
                                                      <w:marRight w:val="0"/>
                                                      <w:marTop w:val="0"/>
                                                      <w:marBottom w:val="0"/>
                                                      <w:divBdr>
                                                        <w:top w:val="none" w:sz="0" w:space="0" w:color="auto"/>
                                                        <w:left w:val="none" w:sz="0" w:space="0" w:color="auto"/>
                                                        <w:bottom w:val="none" w:sz="0" w:space="0" w:color="auto"/>
                                                        <w:right w:val="none" w:sz="0" w:space="0" w:color="auto"/>
                                                      </w:divBdr>
                                                    </w:div>
                                                    <w:div w:id="471407984">
                                                      <w:marLeft w:val="660"/>
                                                      <w:marRight w:val="0"/>
                                                      <w:marTop w:val="0"/>
                                                      <w:marBottom w:val="0"/>
                                                      <w:divBdr>
                                                        <w:top w:val="none" w:sz="0" w:space="0" w:color="auto"/>
                                                        <w:left w:val="none" w:sz="0" w:space="0" w:color="auto"/>
                                                        <w:bottom w:val="none" w:sz="0" w:space="0" w:color="auto"/>
                                                        <w:right w:val="none" w:sz="0" w:space="0" w:color="auto"/>
                                                      </w:divBdr>
                                                    </w:div>
                                                    <w:div w:id="1780369843">
                                                      <w:marLeft w:val="1380"/>
                                                      <w:marRight w:val="0"/>
                                                      <w:marTop w:val="0"/>
                                                      <w:marBottom w:val="0"/>
                                                      <w:divBdr>
                                                        <w:top w:val="none" w:sz="0" w:space="0" w:color="auto"/>
                                                        <w:left w:val="none" w:sz="0" w:space="0" w:color="auto"/>
                                                        <w:bottom w:val="none" w:sz="0" w:space="0" w:color="auto"/>
                                                        <w:right w:val="none" w:sz="0" w:space="0" w:color="auto"/>
                                                      </w:divBdr>
                                                    </w:div>
                                                    <w:div w:id="1977250464">
                                                      <w:marLeft w:val="660"/>
                                                      <w:marRight w:val="0"/>
                                                      <w:marTop w:val="0"/>
                                                      <w:marBottom w:val="0"/>
                                                      <w:divBdr>
                                                        <w:top w:val="none" w:sz="0" w:space="0" w:color="auto"/>
                                                        <w:left w:val="none" w:sz="0" w:space="0" w:color="auto"/>
                                                        <w:bottom w:val="none" w:sz="0" w:space="0" w:color="auto"/>
                                                        <w:right w:val="none" w:sz="0" w:space="0" w:color="auto"/>
                                                      </w:divBdr>
                                                    </w:div>
                                                    <w:div w:id="198275185">
                                                      <w:marLeft w:val="1380"/>
                                                      <w:marRight w:val="0"/>
                                                      <w:marTop w:val="0"/>
                                                      <w:marBottom w:val="0"/>
                                                      <w:divBdr>
                                                        <w:top w:val="none" w:sz="0" w:space="0" w:color="auto"/>
                                                        <w:left w:val="none" w:sz="0" w:space="0" w:color="auto"/>
                                                        <w:bottom w:val="none" w:sz="0" w:space="0" w:color="auto"/>
                                                        <w:right w:val="none" w:sz="0" w:space="0" w:color="auto"/>
                                                      </w:divBdr>
                                                    </w:div>
                                                    <w:div w:id="1516193503">
                                                      <w:marLeft w:val="0"/>
                                                      <w:marRight w:val="0"/>
                                                      <w:marTop w:val="0"/>
                                                      <w:marBottom w:val="0"/>
                                                      <w:divBdr>
                                                        <w:top w:val="none" w:sz="0" w:space="0" w:color="auto"/>
                                                        <w:left w:val="none" w:sz="0" w:space="0" w:color="auto"/>
                                                        <w:bottom w:val="none" w:sz="0" w:space="0" w:color="auto"/>
                                                        <w:right w:val="none" w:sz="0" w:space="0" w:color="auto"/>
                                                      </w:divBdr>
                                                    </w:div>
                                                    <w:div w:id="2128772520">
                                                      <w:marLeft w:val="1020"/>
                                                      <w:marRight w:val="0"/>
                                                      <w:marTop w:val="0"/>
                                                      <w:marBottom w:val="0"/>
                                                      <w:divBdr>
                                                        <w:top w:val="none" w:sz="0" w:space="0" w:color="auto"/>
                                                        <w:left w:val="none" w:sz="0" w:space="0" w:color="auto"/>
                                                        <w:bottom w:val="none" w:sz="0" w:space="0" w:color="auto"/>
                                                        <w:right w:val="none" w:sz="0" w:space="0" w:color="auto"/>
                                                      </w:divBdr>
                                                    </w:div>
                                                    <w:div w:id="1092895511">
                                                      <w:marLeft w:val="0"/>
                                                      <w:marRight w:val="0"/>
                                                      <w:marTop w:val="0"/>
                                                      <w:marBottom w:val="0"/>
                                                      <w:divBdr>
                                                        <w:top w:val="none" w:sz="0" w:space="0" w:color="auto"/>
                                                        <w:left w:val="none" w:sz="0" w:space="0" w:color="auto"/>
                                                        <w:bottom w:val="none" w:sz="0" w:space="0" w:color="auto"/>
                                                        <w:right w:val="none" w:sz="0" w:space="0" w:color="auto"/>
                                                      </w:divBdr>
                                                    </w:div>
                                                    <w:div w:id="1419711345">
                                                      <w:marLeft w:val="1380"/>
                                                      <w:marRight w:val="0"/>
                                                      <w:marTop w:val="0"/>
                                                      <w:marBottom w:val="0"/>
                                                      <w:divBdr>
                                                        <w:top w:val="none" w:sz="0" w:space="0" w:color="auto"/>
                                                        <w:left w:val="none" w:sz="0" w:space="0" w:color="auto"/>
                                                        <w:bottom w:val="none" w:sz="0" w:space="0" w:color="auto"/>
                                                        <w:right w:val="none" w:sz="0" w:space="0" w:color="auto"/>
                                                      </w:divBdr>
                                                    </w:div>
                                                    <w:div w:id="1425762286">
                                                      <w:marLeft w:val="0"/>
                                                      <w:marRight w:val="0"/>
                                                      <w:marTop w:val="0"/>
                                                      <w:marBottom w:val="0"/>
                                                      <w:divBdr>
                                                        <w:top w:val="none" w:sz="0" w:space="0" w:color="auto"/>
                                                        <w:left w:val="none" w:sz="0" w:space="0" w:color="auto"/>
                                                        <w:bottom w:val="none" w:sz="0" w:space="0" w:color="auto"/>
                                                        <w:right w:val="none" w:sz="0" w:space="0" w:color="auto"/>
                                                      </w:divBdr>
                                                    </w:div>
                                                    <w:div w:id="950472038">
                                                      <w:marLeft w:val="1740"/>
                                                      <w:marRight w:val="0"/>
                                                      <w:marTop w:val="0"/>
                                                      <w:marBottom w:val="0"/>
                                                      <w:divBdr>
                                                        <w:top w:val="none" w:sz="0" w:space="0" w:color="auto"/>
                                                        <w:left w:val="none" w:sz="0" w:space="0" w:color="auto"/>
                                                        <w:bottom w:val="none" w:sz="0" w:space="0" w:color="auto"/>
                                                        <w:right w:val="none" w:sz="0" w:space="0" w:color="auto"/>
                                                      </w:divBdr>
                                                    </w:div>
                                                    <w:div w:id="249047550">
                                                      <w:marLeft w:val="1020"/>
                                                      <w:marRight w:val="0"/>
                                                      <w:marTop w:val="0"/>
                                                      <w:marBottom w:val="0"/>
                                                      <w:divBdr>
                                                        <w:top w:val="none" w:sz="0" w:space="0" w:color="auto"/>
                                                        <w:left w:val="none" w:sz="0" w:space="0" w:color="auto"/>
                                                        <w:bottom w:val="none" w:sz="0" w:space="0" w:color="auto"/>
                                                        <w:right w:val="none" w:sz="0" w:space="0" w:color="auto"/>
                                                      </w:divBdr>
                                                    </w:div>
                                                    <w:div w:id="52318967">
                                                      <w:marLeft w:val="1740"/>
                                                      <w:marRight w:val="0"/>
                                                      <w:marTop w:val="0"/>
                                                      <w:marBottom w:val="0"/>
                                                      <w:divBdr>
                                                        <w:top w:val="none" w:sz="0" w:space="0" w:color="auto"/>
                                                        <w:left w:val="none" w:sz="0" w:space="0" w:color="auto"/>
                                                        <w:bottom w:val="none" w:sz="0" w:space="0" w:color="auto"/>
                                                        <w:right w:val="none" w:sz="0" w:space="0" w:color="auto"/>
                                                      </w:divBdr>
                                                    </w:div>
                                                    <w:div w:id="1788543016">
                                                      <w:marLeft w:val="1020"/>
                                                      <w:marRight w:val="0"/>
                                                      <w:marTop w:val="0"/>
                                                      <w:marBottom w:val="0"/>
                                                      <w:divBdr>
                                                        <w:top w:val="none" w:sz="0" w:space="0" w:color="auto"/>
                                                        <w:left w:val="none" w:sz="0" w:space="0" w:color="auto"/>
                                                        <w:bottom w:val="none" w:sz="0" w:space="0" w:color="auto"/>
                                                        <w:right w:val="none" w:sz="0" w:space="0" w:color="auto"/>
                                                      </w:divBdr>
                                                    </w:div>
                                                    <w:div w:id="398594835">
                                                      <w:marLeft w:val="1740"/>
                                                      <w:marRight w:val="0"/>
                                                      <w:marTop w:val="0"/>
                                                      <w:marBottom w:val="0"/>
                                                      <w:divBdr>
                                                        <w:top w:val="none" w:sz="0" w:space="0" w:color="auto"/>
                                                        <w:left w:val="none" w:sz="0" w:space="0" w:color="auto"/>
                                                        <w:bottom w:val="none" w:sz="0" w:space="0" w:color="auto"/>
                                                        <w:right w:val="none" w:sz="0" w:space="0" w:color="auto"/>
                                                      </w:divBdr>
                                                    </w:div>
                                                    <w:div w:id="997071398">
                                                      <w:marLeft w:val="1020"/>
                                                      <w:marRight w:val="0"/>
                                                      <w:marTop w:val="0"/>
                                                      <w:marBottom w:val="0"/>
                                                      <w:divBdr>
                                                        <w:top w:val="none" w:sz="0" w:space="0" w:color="auto"/>
                                                        <w:left w:val="none" w:sz="0" w:space="0" w:color="auto"/>
                                                        <w:bottom w:val="none" w:sz="0" w:space="0" w:color="auto"/>
                                                        <w:right w:val="none" w:sz="0" w:space="0" w:color="auto"/>
                                                      </w:divBdr>
                                                    </w:div>
                                                    <w:div w:id="745877871">
                                                      <w:marLeft w:val="1740"/>
                                                      <w:marRight w:val="0"/>
                                                      <w:marTop w:val="0"/>
                                                      <w:marBottom w:val="0"/>
                                                      <w:divBdr>
                                                        <w:top w:val="none" w:sz="0" w:space="0" w:color="auto"/>
                                                        <w:left w:val="none" w:sz="0" w:space="0" w:color="auto"/>
                                                        <w:bottom w:val="none" w:sz="0" w:space="0" w:color="auto"/>
                                                        <w:right w:val="none" w:sz="0" w:space="0" w:color="auto"/>
                                                      </w:divBdr>
                                                    </w:div>
                                                    <w:div w:id="171795856">
                                                      <w:marLeft w:val="1740"/>
                                                      <w:marRight w:val="0"/>
                                                      <w:marTop w:val="0"/>
                                                      <w:marBottom w:val="0"/>
                                                      <w:divBdr>
                                                        <w:top w:val="none" w:sz="0" w:space="0" w:color="auto"/>
                                                        <w:left w:val="none" w:sz="0" w:space="0" w:color="auto"/>
                                                        <w:bottom w:val="none" w:sz="0" w:space="0" w:color="auto"/>
                                                        <w:right w:val="none" w:sz="0" w:space="0" w:color="auto"/>
                                                      </w:divBdr>
                                                    </w:div>
                                                    <w:div w:id="1827013859">
                                                      <w:marLeft w:val="1380"/>
                                                      <w:marRight w:val="0"/>
                                                      <w:marTop w:val="0"/>
                                                      <w:marBottom w:val="0"/>
                                                      <w:divBdr>
                                                        <w:top w:val="none" w:sz="0" w:space="0" w:color="auto"/>
                                                        <w:left w:val="none" w:sz="0" w:space="0" w:color="auto"/>
                                                        <w:bottom w:val="none" w:sz="0" w:space="0" w:color="auto"/>
                                                        <w:right w:val="none" w:sz="0" w:space="0" w:color="auto"/>
                                                      </w:divBdr>
                                                    </w:div>
                                                    <w:div w:id="135492066">
                                                      <w:marLeft w:val="1380"/>
                                                      <w:marRight w:val="0"/>
                                                      <w:marTop w:val="0"/>
                                                      <w:marBottom w:val="0"/>
                                                      <w:divBdr>
                                                        <w:top w:val="none" w:sz="0" w:space="0" w:color="auto"/>
                                                        <w:left w:val="none" w:sz="0" w:space="0" w:color="auto"/>
                                                        <w:bottom w:val="none" w:sz="0" w:space="0" w:color="auto"/>
                                                        <w:right w:val="none" w:sz="0" w:space="0" w:color="auto"/>
                                                      </w:divBdr>
                                                    </w:div>
                                                    <w:div w:id="146017082">
                                                      <w:marLeft w:val="1740"/>
                                                      <w:marRight w:val="0"/>
                                                      <w:marTop w:val="0"/>
                                                      <w:marBottom w:val="0"/>
                                                      <w:divBdr>
                                                        <w:top w:val="none" w:sz="0" w:space="0" w:color="auto"/>
                                                        <w:left w:val="none" w:sz="0" w:space="0" w:color="auto"/>
                                                        <w:bottom w:val="none" w:sz="0" w:space="0" w:color="auto"/>
                                                        <w:right w:val="none" w:sz="0" w:space="0" w:color="auto"/>
                                                      </w:divBdr>
                                                    </w:div>
                                                    <w:div w:id="1017729606">
                                                      <w:marLeft w:val="1740"/>
                                                      <w:marRight w:val="0"/>
                                                      <w:marTop w:val="0"/>
                                                      <w:marBottom w:val="0"/>
                                                      <w:divBdr>
                                                        <w:top w:val="none" w:sz="0" w:space="0" w:color="auto"/>
                                                        <w:left w:val="none" w:sz="0" w:space="0" w:color="auto"/>
                                                        <w:bottom w:val="none" w:sz="0" w:space="0" w:color="auto"/>
                                                        <w:right w:val="none" w:sz="0" w:space="0" w:color="auto"/>
                                                      </w:divBdr>
                                                    </w:div>
                                                    <w:div w:id="1684698667">
                                                      <w:marLeft w:val="1740"/>
                                                      <w:marRight w:val="0"/>
                                                      <w:marTop w:val="0"/>
                                                      <w:marBottom w:val="0"/>
                                                      <w:divBdr>
                                                        <w:top w:val="none" w:sz="0" w:space="0" w:color="auto"/>
                                                        <w:left w:val="none" w:sz="0" w:space="0" w:color="auto"/>
                                                        <w:bottom w:val="none" w:sz="0" w:space="0" w:color="auto"/>
                                                        <w:right w:val="none" w:sz="0" w:space="0" w:color="auto"/>
                                                      </w:divBdr>
                                                    </w:div>
                                                    <w:div w:id="1933195150">
                                                      <w:marLeft w:val="1740"/>
                                                      <w:marRight w:val="0"/>
                                                      <w:marTop w:val="0"/>
                                                      <w:marBottom w:val="0"/>
                                                      <w:divBdr>
                                                        <w:top w:val="none" w:sz="0" w:space="0" w:color="auto"/>
                                                        <w:left w:val="none" w:sz="0" w:space="0" w:color="auto"/>
                                                        <w:bottom w:val="none" w:sz="0" w:space="0" w:color="auto"/>
                                                        <w:right w:val="none" w:sz="0" w:space="0" w:color="auto"/>
                                                      </w:divBdr>
                                                    </w:div>
                                                    <w:div w:id="1840534791">
                                                      <w:marLeft w:val="1740"/>
                                                      <w:marRight w:val="0"/>
                                                      <w:marTop w:val="0"/>
                                                      <w:marBottom w:val="0"/>
                                                      <w:divBdr>
                                                        <w:top w:val="none" w:sz="0" w:space="0" w:color="auto"/>
                                                        <w:left w:val="none" w:sz="0" w:space="0" w:color="auto"/>
                                                        <w:bottom w:val="none" w:sz="0" w:space="0" w:color="auto"/>
                                                        <w:right w:val="none" w:sz="0" w:space="0" w:color="auto"/>
                                                      </w:divBdr>
                                                    </w:div>
                                                    <w:div w:id="23943704">
                                                      <w:marLeft w:val="1740"/>
                                                      <w:marRight w:val="0"/>
                                                      <w:marTop w:val="0"/>
                                                      <w:marBottom w:val="0"/>
                                                      <w:divBdr>
                                                        <w:top w:val="none" w:sz="0" w:space="0" w:color="auto"/>
                                                        <w:left w:val="none" w:sz="0" w:space="0" w:color="auto"/>
                                                        <w:bottom w:val="none" w:sz="0" w:space="0" w:color="auto"/>
                                                        <w:right w:val="none" w:sz="0" w:space="0" w:color="auto"/>
                                                      </w:divBdr>
                                                    </w:div>
                                                    <w:div w:id="1549296327">
                                                      <w:marLeft w:val="1380"/>
                                                      <w:marRight w:val="0"/>
                                                      <w:marTop w:val="0"/>
                                                      <w:marBottom w:val="0"/>
                                                      <w:divBdr>
                                                        <w:top w:val="none" w:sz="0" w:space="0" w:color="auto"/>
                                                        <w:left w:val="none" w:sz="0" w:space="0" w:color="auto"/>
                                                        <w:bottom w:val="none" w:sz="0" w:space="0" w:color="auto"/>
                                                        <w:right w:val="none" w:sz="0" w:space="0" w:color="auto"/>
                                                      </w:divBdr>
                                                    </w:div>
                                                    <w:div w:id="615908897">
                                                      <w:marLeft w:val="0"/>
                                                      <w:marRight w:val="0"/>
                                                      <w:marTop w:val="0"/>
                                                      <w:marBottom w:val="0"/>
                                                      <w:divBdr>
                                                        <w:top w:val="none" w:sz="0" w:space="0" w:color="auto"/>
                                                        <w:left w:val="none" w:sz="0" w:space="0" w:color="auto"/>
                                                        <w:bottom w:val="none" w:sz="0" w:space="0" w:color="auto"/>
                                                        <w:right w:val="none" w:sz="0" w:space="0" w:color="auto"/>
                                                      </w:divBdr>
                                                    </w:div>
                                                    <w:div w:id="470555763">
                                                      <w:marLeft w:val="1380"/>
                                                      <w:marRight w:val="0"/>
                                                      <w:marTop w:val="0"/>
                                                      <w:marBottom w:val="0"/>
                                                      <w:divBdr>
                                                        <w:top w:val="none" w:sz="0" w:space="0" w:color="auto"/>
                                                        <w:left w:val="none" w:sz="0" w:space="0" w:color="auto"/>
                                                        <w:bottom w:val="none" w:sz="0" w:space="0" w:color="auto"/>
                                                        <w:right w:val="none" w:sz="0" w:space="0" w:color="auto"/>
                                                      </w:divBdr>
                                                    </w:div>
                                                    <w:div w:id="1794665691">
                                                      <w:marLeft w:val="1080"/>
                                                      <w:marRight w:val="0"/>
                                                      <w:marTop w:val="0"/>
                                                      <w:marBottom w:val="0"/>
                                                      <w:divBdr>
                                                        <w:top w:val="none" w:sz="0" w:space="0" w:color="auto"/>
                                                        <w:left w:val="none" w:sz="0" w:space="0" w:color="auto"/>
                                                        <w:bottom w:val="none" w:sz="0" w:space="0" w:color="auto"/>
                                                        <w:right w:val="none" w:sz="0" w:space="0" w:color="auto"/>
                                                      </w:divBdr>
                                                    </w:div>
                                                    <w:div w:id="791092147">
                                                      <w:marLeft w:val="0"/>
                                                      <w:marRight w:val="0"/>
                                                      <w:marTop w:val="0"/>
                                                      <w:marBottom w:val="0"/>
                                                      <w:divBdr>
                                                        <w:top w:val="none" w:sz="0" w:space="0" w:color="auto"/>
                                                        <w:left w:val="none" w:sz="0" w:space="0" w:color="auto"/>
                                                        <w:bottom w:val="none" w:sz="0" w:space="0" w:color="auto"/>
                                                        <w:right w:val="none" w:sz="0" w:space="0" w:color="auto"/>
                                                      </w:divBdr>
                                                    </w:div>
                                                    <w:div w:id="1091973496">
                                                      <w:marLeft w:val="360"/>
                                                      <w:marRight w:val="0"/>
                                                      <w:marTop w:val="0"/>
                                                      <w:marBottom w:val="0"/>
                                                      <w:divBdr>
                                                        <w:top w:val="none" w:sz="0" w:space="0" w:color="auto"/>
                                                        <w:left w:val="none" w:sz="0" w:space="0" w:color="auto"/>
                                                        <w:bottom w:val="none" w:sz="0" w:space="0" w:color="auto"/>
                                                        <w:right w:val="none" w:sz="0" w:space="0" w:color="auto"/>
                                                      </w:divBdr>
                                                    </w:div>
                                                    <w:div w:id="1879508445">
                                                      <w:marLeft w:val="1020"/>
                                                      <w:marRight w:val="0"/>
                                                      <w:marTop w:val="0"/>
                                                      <w:marBottom w:val="0"/>
                                                      <w:divBdr>
                                                        <w:top w:val="none" w:sz="0" w:space="0" w:color="auto"/>
                                                        <w:left w:val="none" w:sz="0" w:space="0" w:color="auto"/>
                                                        <w:bottom w:val="none" w:sz="0" w:space="0" w:color="auto"/>
                                                        <w:right w:val="none" w:sz="0" w:space="0" w:color="auto"/>
                                                      </w:divBdr>
                                                    </w:div>
                                                    <w:div w:id="1999727024">
                                                      <w:marLeft w:val="1020"/>
                                                      <w:marRight w:val="0"/>
                                                      <w:marTop w:val="0"/>
                                                      <w:marBottom w:val="0"/>
                                                      <w:divBdr>
                                                        <w:top w:val="none" w:sz="0" w:space="0" w:color="auto"/>
                                                        <w:left w:val="none" w:sz="0" w:space="0" w:color="auto"/>
                                                        <w:bottom w:val="none" w:sz="0" w:space="0" w:color="auto"/>
                                                        <w:right w:val="none" w:sz="0" w:space="0" w:color="auto"/>
                                                      </w:divBdr>
                                                    </w:div>
                                                    <w:div w:id="552036442">
                                                      <w:marLeft w:val="1020"/>
                                                      <w:marRight w:val="0"/>
                                                      <w:marTop w:val="0"/>
                                                      <w:marBottom w:val="0"/>
                                                      <w:divBdr>
                                                        <w:top w:val="none" w:sz="0" w:space="0" w:color="auto"/>
                                                        <w:left w:val="none" w:sz="0" w:space="0" w:color="auto"/>
                                                        <w:bottom w:val="none" w:sz="0" w:space="0" w:color="auto"/>
                                                        <w:right w:val="none" w:sz="0" w:space="0" w:color="auto"/>
                                                      </w:divBdr>
                                                    </w:div>
                                                    <w:div w:id="1952399911">
                                                      <w:marLeft w:val="0"/>
                                                      <w:marRight w:val="0"/>
                                                      <w:marTop w:val="0"/>
                                                      <w:marBottom w:val="0"/>
                                                      <w:divBdr>
                                                        <w:top w:val="none" w:sz="0" w:space="0" w:color="auto"/>
                                                        <w:left w:val="none" w:sz="0" w:space="0" w:color="auto"/>
                                                        <w:bottom w:val="none" w:sz="0" w:space="0" w:color="auto"/>
                                                        <w:right w:val="none" w:sz="0" w:space="0" w:color="auto"/>
                                                      </w:divBdr>
                                                    </w:div>
                                                    <w:div w:id="2110152996">
                                                      <w:marLeft w:val="0"/>
                                                      <w:marRight w:val="0"/>
                                                      <w:marTop w:val="0"/>
                                                      <w:marBottom w:val="0"/>
                                                      <w:divBdr>
                                                        <w:top w:val="none" w:sz="0" w:space="0" w:color="auto"/>
                                                        <w:left w:val="none" w:sz="0" w:space="0" w:color="auto"/>
                                                        <w:bottom w:val="none" w:sz="0" w:space="0" w:color="auto"/>
                                                        <w:right w:val="none" w:sz="0" w:space="0" w:color="auto"/>
                                                      </w:divBdr>
                                                    </w:div>
                                                    <w:div w:id="1432822995">
                                                      <w:marLeft w:val="0"/>
                                                      <w:marRight w:val="0"/>
                                                      <w:marTop w:val="0"/>
                                                      <w:marBottom w:val="0"/>
                                                      <w:divBdr>
                                                        <w:top w:val="none" w:sz="0" w:space="0" w:color="auto"/>
                                                        <w:left w:val="none" w:sz="0" w:space="0" w:color="auto"/>
                                                        <w:bottom w:val="none" w:sz="0" w:space="0" w:color="auto"/>
                                                        <w:right w:val="none" w:sz="0" w:space="0" w:color="auto"/>
                                                      </w:divBdr>
                                                    </w:div>
                                                    <w:div w:id="1430665001">
                                                      <w:marLeft w:val="1380"/>
                                                      <w:marRight w:val="0"/>
                                                      <w:marTop w:val="0"/>
                                                      <w:marBottom w:val="0"/>
                                                      <w:divBdr>
                                                        <w:top w:val="none" w:sz="0" w:space="0" w:color="auto"/>
                                                        <w:left w:val="none" w:sz="0" w:space="0" w:color="auto"/>
                                                        <w:bottom w:val="none" w:sz="0" w:space="0" w:color="auto"/>
                                                        <w:right w:val="none" w:sz="0" w:space="0" w:color="auto"/>
                                                      </w:divBdr>
                                                    </w:div>
                                                    <w:div w:id="1059013453">
                                                      <w:marLeft w:val="0"/>
                                                      <w:marRight w:val="0"/>
                                                      <w:marTop w:val="0"/>
                                                      <w:marBottom w:val="0"/>
                                                      <w:divBdr>
                                                        <w:top w:val="none" w:sz="0" w:space="0" w:color="auto"/>
                                                        <w:left w:val="none" w:sz="0" w:space="0" w:color="auto"/>
                                                        <w:bottom w:val="none" w:sz="0" w:space="0" w:color="auto"/>
                                                        <w:right w:val="none" w:sz="0" w:space="0" w:color="auto"/>
                                                      </w:divBdr>
                                                    </w:div>
                                                    <w:div w:id="2135177283">
                                                      <w:marLeft w:val="1740"/>
                                                      <w:marRight w:val="0"/>
                                                      <w:marTop w:val="0"/>
                                                      <w:marBottom w:val="0"/>
                                                      <w:divBdr>
                                                        <w:top w:val="none" w:sz="0" w:space="0" w:color="auto"/>
                                                        <w:left w:val="none" w:sz="0" w:space="0" w:color="auto"/>
                                                        <w:bottom w:val="none" w:sz="0" w:space="0" w:color="auto"/>
                                                        <w:right w:val="none" w:sz="0" w:space="0" w:color="auto"/>
                                                      </w:divBdr>
                                                    </w:div>
                                                    <w:div w:id="1768767509">
                                                      <w:marLeft w:val="1740"/>
                                                      <w:marRight w:val="0"/>
                                                      <w:marTop w:val="0"/>
                                                      <w:marBottom w:val="0"/>
                                                      <w:divBdr>
                                                        <w:top w:val="none" w:sz="0" w:space="0" w:color="auto"/>
                                                        <w:left w:val="none" w:sz="0" w:space="0" w:color="auto"/>
                                                        <w:bottom w:val="none" w:sz="0" w:space="0" w:color="auto"/>
                                                        <w:right w:val="none" w:sz="0" w:space="0" w:color="auto"/>
                                                      </w:divBdr>
                                                    </w:div>
                                                    <w:div w:id="2008095703">
                                                      <w:marLeft w:val="1740"/>
                                                      <w:marRight w:val="0"/>
                                                      <w:marTop w:val="0"/>
                                                      <w:marBottom w:val="0"/>
                                                      <w:divBdr>
                                                        <w:top w:val="none" w:sz="0" w:space="0" w:color="auto"/>
                                                        <w:left w:val="none" w:sz="0" w:space="0" w:color="auto"/>
                                                        <w:bottom w:val="none" w:sz="0" w:space="0" w:color="auto"/>
                                                        <w:right w:val="none" w:sz="0" w:space="0" w:color="auto"/>
                                                      </w:divBdr>
                                                    </w:div>
                                                    <w:div w:id="265236107">
                                                      <w:marLeft w:val="1740"/>
                                                      <w:marRight w:val="0"/>
                                                      <w:marTop w:val="0"/>
                                                      <w:marBottom w:val="0"/>
                                                      <w:divBdr>
                                                        <w:top w:val="none" w:sz="0" w:space="0" w:color="auto"/>
                                                        <w:left w:val="none" w:sz="0" w:space="0" w:color="auto"/>
                                                        <w:bottom w:val="none" w:sz="0" w:space="0" w:color="auto"/>
                                                        <w:right w:val="none" w:sz="0" w:space="0" w:color="auto"/>
                                                      </w:divBdr>
                                                    </w:div>
                                                    <w:div w:id="234095164">
                                                      <w:marLeft w:val="0"/>
                                                      <w:marRight w:val="0"/>
                                                      <w:marTop w:val="0"/>
                                                      <w:marBottom w:val="0"/>
                                                      <w:divBdr>
                                                        <w:top w:val="none" w:sz="0" w:space="0" w:color="auto"/>
                                                        <w:left w:val="none" w:sz="0" w:space="0" w:color="auto"/>
                                                        <w:bottom w:val="none" w:sz="0" w:space="0" w:color="auto"/>
                                                        <w:right w:val="none" w:sz="0" w:space="0" w:color="auto"/>
                                                      </w:divBdr>
                                                    </w:div>
                                                    <w:div w:id="775638083">
                                                      <w:marLeft w:val="0"/>
                                                      <w:marRight w:val="0"/>
                                                      <w:marTop w:val="0"/>
                                                      <w:marBottom w:val="0"/>
                                                      <w:divBdr>
                                                        <w:top w:val="none" w:sz="0" w:space="0" w:color="auto"/>
                                                        <w:left w:val="none" w:sz="0" w:space="0" w:color="auto"/>
                                                        <w:bottom w:val="none" w:sz="0" w:space="0" w:color="auto"/>
                                                        <w:right w:val="none" w:sz="0" w:space="0" w:color="auto"/>
                                                      </w:divBdr>
                                                    </w:div>
                                                  </w:divsChild>
                                                </w:div>
                                                <w:div w:id="1751583979">
                                                  <w:marLeft w:val="0"/>
                                                  <w:marRight w:val="0"/>
                                                  <w:marTop w:val="0"/>
                                                  <w:marBottom w:val="0"/>
                                                  <w:divBdr>
                                                    <w:top w:val="none" w:sz="0" w:space="0" w:color="auto"/>
                                                    <w:left w:val="none" w:sz="0" w:space="0" w:color="auto"/>
                                                    <w:bottom w:val="none" w:sz="0" w:space="0" w:color="auto"/>
                                                    <w:right w:val="none" w:sz="0" w:space="0" w:color="auto"/>
                                                  </w:divBdr>
                                                </w:div>
                                                <w:div w:id="5372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2019-04-10T17:12:00Z</dcterms:created>
  <dcterms:modified xsi:type="dcterms:W3CDTF">2019-04-10T17:12:00Z</dcterms:modified>
</cp:coreProperties>
</file>