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ED77DE">
        <w:rPr>
          <w:rFonts w:ascii="Times New Roman" w:hAnsi="Times New Roman"/>
          <w:sz w:val="20"/>
        </w:rPr>
        <w:t>Affairs</w:t>
      </w:r>
      <w:r w:rsidR="00ED77DE">
        <w:rPr>
          <w:rFonts w:ascii="Times New Roman" w:hAnsi="Times New Roman"/>
          <w:sz w:val="20"/>
        </w:rPr>
        <w:tab/>
        <w:t>M29-1, Part 1, Chapter 36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516050">
        <w:rPr>
          <w:b/>
          <w:bCs/>
          <w:sz w:val="20"/>
        </w:rPr>
        <w:tab/>
      </w:r>
      <w:r w:rsidR="00516050">
        <w:rPr>
          <w:b/>
          <w:bCs/>
          <w:sz w:val="20"/>
        </w:rPr>
        <w:tab/>
      </w:r>
      <w:r w:rsidR="00516050" w:rsidRPr="00516050">
        <w:rPr>
          <w:b/>
          <w:bCs/>
          <w:sz w:val="20"/>
        </w:rPr>
        <w:t>June 11, 2019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04F80">
      <w:pPr>
        <w:pStyle w:val="Heading4"/>
      </w:pPr>
      <w:r>
        <w:t>Key Changes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ED77DE">
              <w:t>1, Part 1, Chapter 36, Veterans’ Mortgage Life Insurance</w:t>
            </w:r>
            <w:r w:rsidR="00715E06">
              <w:t xml:space="preserve">.  </w:t>
            </w:r>
            <w:r w:rsidR="00100431" w:rsidRPr="00645D41">
              <w:t>VMLI</w:t>
            </w:r>
            <w:r w:rsidR="00715E06" w:rsidRPr="00645D41">
              <w:t xml:space="preserve"> was moved from </w:t>
            </w:r>
            <w:r w:rsidR="00C01436" w:rsidRPr="00645D41">
              <w:t>its previous location in M29</w:t>
            </w:r>
            <w:r w:rsidR="00AD783D" w:rsidRPr="00645D41">
              <w:t>-1, Part 1, Chapter 12 to this entirely new Chapter.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27298D" w:rsidRDefault="00311F26" w:rsidP="00311F26">
            <w:pPr>
              <w:pStyle w:val="BulletText1"/>
            </w:pPr>
            <w:r>
              <w:rPr>
                <w:b/>
              </w:rPr>
              <w:t>M29-1</w:t>
            </w:r>
            <w:r w:rsidR="00ED77DE">
              <w:rPr>
                <w:b/>
              </w:rPr>
              <w:t>, Part 1, Chapter 36</w:t>
            </w:r>
            <w:r w:rsidR="00DD22A9">
              <w:t xml:space="preserve"> </w:t>
            </w:r>
            <w:r w:rsidR="00DD22A9" w:rsidRPr="00DD22A9">
              <w:t xml:space="preserve">has been rewritten in its entirety </w:t>
            </w:r>
            <w:r w:rsidR="008A3750" w:rsidRPr="00DD22A9">
              <w:t>for</w:t>
            </w:r>
            <w:r w:rsidR="00DD22A9" w:rsidRPr="00DD22A9">
              <w:t xml:space="preserve">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715E06">
              <w:rPr>
                <w:b/>
              </w:rPr>
              <w:t>M29-1,</w:t>
            </w:r>
            <w:r w:rsidR="00ED77DE">
              <w:rPr>
                <w:b/>
              </w:rPr>
              <w:t xml:space="preserve"> Part 1, Chapter 36</w:t>
            </w:r>
            <w:r w:rsidRPr="009E5F2A">
              <w:t xml:space="preserve"> so that it flows more logically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:rsidR="00504F80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 w:rsidR="00ED77DE">
              <w:t>-1 standards.</w:t>
            </w:r>
          </w:p>
          <w:p w:rsidR="00ED77DE" w:rsidRPr="00EA3A57" w:rsidRDefault="00ED77DE" w:rsidP="00715E06">
            <w:pPr>
              <w:pStyle w:val="BulletText2"/>
              <w:numPr>
                <w:ilvl w:val="0"/>
                <w:numId w:val="0"/>
              </w:numPr>
              <w:ind w:left="173"/>
            </w:pPr>
          </w:p>
        </w:tc>
      </w:tr>
    </w:tbl>
    <w:p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60514F" w:rsidTr="00B868B0">
        <w:trPr>
          <w:trHeight w:val="21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316080" w:rsidP="00673296">
            <w:pPr>
              <w:pStyle w:val="TableHeaderText"/>
              <w:jc w:val="left"/>
              <w:rPr>
                <w:b w:val="0"/>
              </w:rPr>
            </w:pPr>
            <w:r w:rsidRPr="00B868B0">
              <w:rPr>
                <w:b w:val="0"/>
              </w:rPr>
              <w:t xml:space="preserve">Adds reference to </w:t>
            </w:r>
            <w:r w:rsidR="00D85E7F" w:rsidRPr="00B868B0">
              <w:rPr>
                <w:b w:val="0"/>
              </w:rPr>
              <w:t>Service</w:t>
            </w:r>
            <w:r w:rsidRPr="00B868B0">
              <w:rPr>
                <w:b w:val="0"/>
              </w:rPr>
              <w:t>members now being eligible for VMLI coverage</w:t>
            </w:r>
            <w:r w:rsidR="00B868B0" w:rsidRPr="00B868B0">
              <w:rPr>
                <w:b w:val="0"/>
              </w:rPr>
              <w:t xml:space="preserve"> due to a change in federal law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BC257C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Subchapter</w:t>
            </w:r>
            <w:r w:rsidR="00D85E7F">
              <w:rPr>
                <w:b w:val="0"/>
              </w:rPr>
              <w:t>s</w:t>
            </w:r>
            <w:r>
              <w:rPr>
                <w:b w:val="0"/>
              </w:rPr>
              <w:t xml:space="preserve"> </w:t>
            </w:r>
            <w:r w:rsidR="00316080">
              <w:rPr>
                <w:b w:val="0"/>
              </w:rPr>
              <w:t>36.01</w:t>
            </w:r>
            <w:r w:rsidR="00D85E7F">
              <w:rPr>
                <w:b w:val="0"/>
              </w:rPr>
              <w:t xml:space="preserve"> </w:t>
            </w:r>
            <w:r w:rsidR="00D85E7F" w:rsidRPr="00645D41">
              <w:rPr>
                <w:b w:val="0"/>
              </w:rPr>
              <w:t>– 36.17</w:t>
            </w:r>
          </w:p>
        </w:tc>
      </w:tr>
      <w:tr w:rsidR="00102B2D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102B2D" w:rsidRPr="00B868B0" w:rsidRDefault="00102B2D" w:rsidP="00673296">
            <w:pPr>
              <w:pStyle w:val="TableHeaderText"/>
              <w:jc w:val="left"/>
              <w:rPr>
                <w:b w:val="0"/>
              </w:rPr>
            </w:pPr>
            <w:r w:rsidRPr="00B868B0">
              <w:rPr>
                <w:b w:val="0"/>
              </w:rPr>
              <w:t>Eliminates references to the program being administered by a private insurance company and to the program being administered by the VA Regional Office in St. Paul, Minnesota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:rsidR="00102B2D" w:rsidRPr="00B868B0" w:rsidRDefault="00102B2D" w:rsidP="00673296">
            <w:pPr>
              <w:pStyle w:val="TableHeaderText"/>
              <w:jc w:val="left"/>
              <w:rPr>
                <w:b w:val="0"/>
              </w:rPr>
            </w:pPr>
            <w:r w:rsidRPr="00B868B0">
              <w:rPr>
                <w:b w:val="0"/>
              </w:rPr>
              <w:t>Subchapter 36.01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B868B0" w:rsidRDefault="007D123D" w:rsidP="00673296">
            <w:pPr>
              <w:pStyle w:val="TableHeaderText"/>
              <w:jc w:val="left"/>
              <w:rPr>
                <w:b w:val="0"/>
              </w:rPr>
            </w:pPr>
            <w:r w:rsidRPr="00B868B0">
              <w:rPr>
                <w:b w:val="0"/>
              </w:rPr>
              <w:t>Clarifies the current responsibilities of the VA Insurance Center in administering the VMLI program</w:t>
            </w:r>
            <w:r w:rsidR="00BC257C" w:rsidRPr="00B868B0">
              <w:rPr>
                <w:b w:val="0"/>
              </w:rPr>
              <w:t>; adds a reference to the Special Housing Adaptation (SHA) grant as</w:t>
            </w:r>
            <w:r w:rsidR="00AB0F4F" w:rsidRPr="00B868B0">
              <w:rPr>
                <w:b w:val="0"/>
              </w:rPr>
              <w:t xml:space="preserve"> also</w:t>
            </w:r>
            <w:r w:rsidR="00BC257C" w:rsidRPr="00B868B0">
              <w:rPr>
                <w:b w:val="0"/>
              </w:rPr>
              <w:t xml:space="preserve"> providing eligibility for VMLI coverage</w:t>
            </w:r>
          </w:p>
        </w:tc>
        <w:tc>
          <w:tcPr>
            <w:tcW w:w="1058" w:type="pct"/>
            <w:shd w:val="clear" w:color="auto" w:fill="auto"/>
          </w:tcPr>
          <w:p w:rsidR="002A1D3E" w:rsidRPr="00B868B0" w:rsidRDefault="00971D31" w:rsidP="00673296">
            <w:pPr>
              <w:pStyle w:val="TableHeaderText"/>
              <w:jc w:val="left"/>
              <w:rPr>
                <w:b w:val="0"/>
              </w:rPr>
            </w:pPr>
            <w:r w:rsidRPr="00B868B0">
              <w:rPr>
                <w:b w:val="0"/>
              </w:rPr>
              <w:t>Subchapter 3</w:t>
            </w:r>
            <w:r w:rsidR="00BC257C" w:rsidRPr="00B868B0">
              <w:rPr>
                <w:b w:val="0"/>
              </w:rPr>
              <w:t>6.01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B868B0" w:rsidRDefault="001571D6" w:rsidP="00673296">
            <w:pPr>
              <w:pStyle w:val="TableText"/>
            </w:pPr>
            <w:r w:rsidRPr="00B868B0">
              <w:t>Explains the premium and funding structure of the VMLI program</w:t>
            </w:r>
          </w:p>
        </w:tc>
        <w:tc>
          <w:tcPr>
            <w:tcW w:w="1058" w:type="pct"/>
            <w:shd w:val="clear" w:color="auto" w:fill="auto"/>
          </w:tcPr>
          <w:p w:rsidR="002A1D3E" w:rsidRPr="00B868B0" w:rsidRDefault="004B7C70" w:rsidP="00673296">
            <w:pPr>
              <w:pStyle w:val="TableText"/>
            </w:pPr>
            <w:r w:rsidRPr="00B868B0">
              <w:t>Subchapter</w:t>
            </w:r>
            <w:r w:rsidR="001571D6" w:rsidRPr="00B868B0">
              <w:t xml:space="preserve"> 36.01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B868B0" w:rsidRDefault="001571D6" w:rsidP="00673296">
            <w:pPr>
              <w:pStyle w:val="TableText"/>
            </w:pPr>
            <w:r w:rsidRPr="00B868B0">
              <w:t xml:space="preserve">Eliminates references to housing grants </w:t>
            </w:r>
            <w:r w:rsidR="002851C6" w:rsidRPr="00B868B0">
              <w:t xml:space="preserve">approved or </w:t>
            </w:r>
            <w:r w:rsidRPr="00B868B0">
              <w:t>disbursed prior to August 11, 1971 as no longer applicable to the insur</w:t>
            </w:r>
            <w:r w:rsidR="00881E60" w:rsidRPr="00B868B0">
              <w:t xml:space="preserve">ance programs </w:t>
            </w:r>
          </w:p>
        </w:tc>
        <w:tc>
          <w:tcPr>
            <w:tcW w:w="1058" w:type="pct"/>
            <w:shd w:val="clear" w:color="auto" w:fill="auto"/>
          </w:tcPr>
          <w:p w:rsidR="002A1D3E" w:rsidRPr="0060514F" w:rsidRDefault="004B7C70" w:rsidP="00673296">
            <w:pPr>
              <w:pStyle w:val="TableText"/>
            </w:pPr>
            <w:r>
              <w:t>Subchapter</w:t>
            </w:r>
            <w:r w:rsidR="00881E60">
              <w:t>s</w:t>
            </w:r>
            <w:r>
              <w:t xml:space="preserve"> 36.02</w:t>
            </w:r>
            <w:r w:rsidR="00881E60">
              <w:t xml:space="preserve">, </w:t>
            </w:r>
            <w:r w:rsidR="00881E60" w:rsidRPr="00645D41">
              <w:t>36.05</w:t>
            </w:r>
            <w:r w:rsidR="007146EB" w:rsidRPr="00645D41">
              <w:t>, 36.07</w:t>
            </w:r>
          </w:p>
        </w:tc>
      </w:tr>
      <w:tr w:rsidR="00881E60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881E60" w:rsidRPr="00B868B0" w:rsidRDefault="00881E60" w:rsidP="00673296">
            <w:pPr>
              <w:pStyle w:val="TableText"/>
            </w:pPr>
            <w:r w:rsidRPr="00B868B0">
              <w:t>Explains the criteria under which an otherwise eligible Servicemember or Veteran will not be automatically insured under the program</w:t>
            </w:r>
          </w:p>
        </w:tc>
        <w:tc>
          <w:tcPr>
            <w:tcW w:w="1058" w:type="pct"/>
            <w:shd w:val="clear" w:color="auto" w:fill="auto"/>
          </w:tcPr>
          <w:p w:rsidR="00881E60" w:rsidRDefault="00881E60" w:rsidP="00673296">
            <w:pPr>
              <w:pStyle w:val="TableText"/>
            </w:pPr>
            <w:r>
              <w:t>Subchapter 36.02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B868B0" w:rsidRDefault="009A06D1" w:rsidP="00673296">
            <w:pPr>
              <w:pStyle w:val="TableText"/>
            </w:pPr>
            <w:r w:rsidRPr="00B868B0">
              <w:t>Explains the circums</w:t>
            </w:r>
            <w:r w:rsidR="00E75CAB" w:rsidRPr="00B868B0">
              <w:t>tances under which a Service</w:t>
            </w:r>
            <w:r w:rsidRPr="00B868B0">
              <w:t xml:space="preserve">member or </w:t>
            </w:r>
            <w:r w:rsidR="00E75CAB" w:rsidRPr="00B868B0">
              <w:t>V</w:t>
            </w:r>
            <w:r w:rsidRPr="00B868B0">
              <w:t>eteran who is eligibl</w:t>
            </w:r>
            <w:r w:rsidR="0061453C" w:rsidRPr="00B868B0">
              <w:t>e may later apply for coverage</w:t>
            </w:r>
          </w:p>
        </w:tc>
        <w:tc>
          <w:tcPr>
            <w:tcW w:w="1058" w:type="pct"/>
            <w:shd w:val="clear" w:color="auto" w:fill="auto"/>
          </w:tcPr>
          <w:p w:rsidR="002A1D3E" w:rsidRPr="0060514F" w:rsidRDefault="009A06D1" w:rsidP="00673296">
            <w:pPr>
              <w:pStyle w:val="TableText"/>
            </w:pPr>
            <w:r>
              <w:t>Subchapter 36.03</w:t>
            </w:r>
          </w:p>
        </w:tc>
      </w:tr>
      <w:tr w:rsidR="0061453C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61453C" w:rsidRPr="00B868B0" w:rsidRDefault="0061453C" w:rsidP="00673296">
            <w:pPr>
              <w:pStyle w:val="TableText"/>
            </w:pPr>
            <w:r w:rsidRPr="00B868B0">
              <w:lastRenderedPageBreak/>
              <w:t>Updates reference to maximum coverage amount as $200,000 due to a change in federal law</w:t>
            </w:r>
          </w:p>
        </w:tc>
        <w:tc>
          <w:tcPr>
            <w:tcW w:w="1058" w:type="pct"/>
            <w:shd w:val="clear" w:color="auto" w:fill="auto"/>
          </w:tcPr>
          <w:p w:rsidR="0061453C" w:rsidRDefault="0061453C" w:rsidP="00673296">
            <w:pPr>
              <w:pStyle w:val="TableText"/>
            </w:pPr>
            <w:r>
              <w:t>Subchapters 36.03</w:t>
            </w:r>
            <w:r w:rsidRPr="00645D41">
              <w:t>-36.04</w:t>
            </w:r>
            <w:r w:rsidR="00001765" w:rsidRPr="00645D41">
              <w:t>, 36.16</w:t>
            </w:r>
          </w:p>
        </w:tc>
      </w:tr>
      <w:tr w:rsidR="00563EB7" w:rsidRPr="00B868B0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563EB7" w:rsidRPr="00B868B0" w:rsidRDefault="0061453C" w:rsidP="00673296">
            <w:pPr>
              <w:pStyle w:val="TableText"/>
            </w:pPr>
            <w:r w:rsidRPr="00B868B0">
              <w:t>Clarifies</w:t>
            </w:r>
            <w:r w:rsidR="00563EB7" w:rsidRPr="00B868B0">
              <w:t xml:space="preserve"> the process by which the maximum amount of insurance coverage is calculated</w:t>
            </w:r>
          </w:p>
        </w:tc>
        <w:tc>
          <w:tcPr>
            <w:tcW w:w="1058" w:type="pct"/>
            <w:shd w:val="clear" w:color="auto" w:fill="auto"/>
          </w:tcPr>
          <w:p w:rsidR="00563EB7" w:rsidRPr="00B868B0" w:rsidRDefault="00563EB7" w:rsidP="00673296">
            <w:pPr>
              <w:pStyle w:val="TableText"/>
            </w:pPr>
            <w:r w:rsidRPr="00B868B0">
              <w:t>Subchapter 36.04</w:t>
            </w:r>
          </w:p>
        </w:tc>
      </w:tr>
      <w:tr w:rsidR="00563EB7" w:rsidRPr="00B868B0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563EB7" w:rsidRPr="00B868B0" w:rsidRDefault="00881E60" w:rsidP="00673296">
            <w:pPr>
              <w:pStyle w:val="TableText"/>
            </w:pPr>
            <w:r w:rsidRPr="00B868B0">
              <w:t>Clarifies</w:t>
            </w:r>
            <w:r w:rsidR="00D2573F" w:rsidRPr="00B868B0">
              <w:t xml:space="preserve"> how the effective </w:t>
            </w:r>
            <w:r w:rsidR="000806AB" w:rsidRPr="00B868B0">
              <w:t xml:space="preserve">date of coverage is calculated </w:t>
            </w:r>
            <w:r w:rsidRPr="00B868B0">
              <w:t>in a variety of circumstances</w:t>
            </w:r>
          </w:p>
        </w:tc>
        <w:tc>
          <w:tcPr>
            <w:tcW w:w="1058" w:type="pct"/>
            <w:shd w:val="clear" w:color="auto" w:fill="auto"/>
          </w:tcPr>
          <w:p w:rsidR="00563EB7" w:rsidRPr="00B868B0" w:rsidRDefault="00563EB7" w:rsidP="00673296">
            <w:pPr>
              <w:pStyle w:val="TableText"/>
            </w:pPr>
            <w:r w:rsidRPr="00B868B0">
              <w:t>Subchapter 36.05</w:t>
            </w:r>
          </w:p>
        </w:tc>
      </w:tr>
      <w:tr w:rsidR="00881E60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881E60" w:rsidRPr="00645D41" w:rsidRDefault="00881E60" w:rsidP="00673296">
            <w:pPr>
              <w:pStyle w:val="TableText"/>
            </w:pPr>
            <w:r w:rsidRPr="00645D41">
              <w:t>Explains that premiums are based on the 2001 Commissioners Standard Ordinary Mortality Table</w:t>
            </w:r>
          </w:p>
        </w:tc>
        <w:tc>
          <w:tcPr>
            <w:tcW w:w="1058" w:type="pct"/>
            <w:shd w:val="clear" w:color="auto" w:fill="auto"/>
          </w:tcPr>
          <w:p w:rsidR="00881E60" w:rsidRPr="00645D41" w:rsidRDefault="00881E60" w:rsidP="00673296">
            <w:pPr>
              <w:pStyle w:val="TableText"/>
            </w:pPr>
            <w:r w:rsidRPr="00645D41">
              <w:t>Subchapter 36.06</w:t>
            </w:r>
          </w:p>
        </w:tc>
      </w:tr>
      <w:tr w:rsidR="00433E6A" w:rsidRPr="00B868B0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433E6A" w:rsidRPr="00B868B0" w:rsidRDefault="00F140CE" w:rsidP="00673296">
            <w:pPr>
              <w:pStyle w:val="TableText"/>
            </w:pPr>
            <w:r w:rsidRPr="00B868B0">
              <w:t>Eliminates language regarding termination of the policy due to discontinuance of the group contract of the insurer administering the program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:rsidR="00433E6A" w:rsidRPr="00B868B0" w:rsidRDefault="00F140CE" w:rsidP="00673296">
            <w:pPr>
              <w:pStyle w:val="TableText"/>
            </w:pPr>
            <w:r w:rsidRPr="00B868B0">
              <w:t>Subchapter 36.15</w:t>
            </w:r>
          </w:p>
        </w:tc>
      </w:tr>
    </w:tbl>
    <w:p w:rsidR="0060514F" w:rsidRDefault="0060514F" w:rsidP="00433E6A">
      <w:pPr>
        <w:pStyle w:val="BlockLine"/>
        <w:pBdr>
          <w:top w:val="single" w:sz="6" w:space="0" w:color="000000"/>
        </w:pBdr>
        <w:ind w:left="0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:rsidTr="00BD4A4A">
        <w:trPr>
          <w:trHeight w:val="330"/>
        </w:trPr>
        <w:tc>
          <w:tcPr>
            <w:tcW w:w="7380" w:type="dxa"/>
          </w:tcPr>
          <w:p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221F2">
              <w:rPr>
                <w:b/>
                <w:sz w:val="28"/>
                <w:szCs w:val="28"/>
              </w:rPr>
              <w:t>Citation</w:t>
            </w:r>
          </w:p>
        </w:tc>
      </w:tr>
      <w:tr w:rsidR="00902B71" w:rsidRPr="004221F2" w:rsidTr="00BD4A4A">
        <w:trPr>
          <w:trHeight w:val="187"/>
        </w:trPr>
        <w:tc>
          <w:tcPr>
            <w:tcW w:w="7380" w:type="dxa"/>
          </w:tcPr>
          <w:p w:rsidR="00902B71" w:rsidRDefault="00902B71" w:rsidP="00902B71">
            <w:r w:rsidRPr="00B868B0">
              <w:t>Explains premium features such as the due date and grace period for payment</w:t>
            </w:r>
            <w:r w:rsidRPr="00645D41">
              <w:t>; explains how insureds must pay premiums via deduction from compensation benefits unless such benefits do not exist, in such cases insureds must pay premiums directly; eliminates reference to the VI&amp;I Fund</w:t>
            </w:r>
            <w:r>
              <w:t xml:space="preserve"> </w:t>
            </w:r>
          </w:p>
        </w:tc>
        <w:tc>
          <w:tcPr>
            <w:tcW w:w="1980" w:type="dxa"/>
          </w:tcPr>
          <w:p w:rsidR="00902B71" w:rsidRDefault="00902B71" w:rsidP="00902B71">
            <w:pPr>
              <w:pStyle w:val="TableText"/>
            </w:pPr>
            <w:r>
              <w:t>Subchapter 36.06</w:t>
            </w:r>
          </w:p>
        </w:tc>
      </w:tr>
      <w:tr w:rsidR="00902B71" w:rsidRPr="004221F2" w:rsidTr="00BD4A4A">
        <w:trPr>
          <w:trHeight w:val="187"/>
        </w:trPr>
        <w:tc>
          <w:tcPr>
            <w:tcW w:w="7380" w:type="dxa"/>
          </w:tcPr>
          <w:p w:rsidR="00902B71" w:rsidRPr="00B868B0" w:rsidRDefault="00902B71" w:rsidP="00902B71">
            <w:r w:rsidRPr="00B868B0">
              <w:t>Explains the electronic grant card and current process for notifying individuals of their eli</w:t>
            </w:r>
            <w:r w:rsidR="00234E9F" w:rsidRPr="00B868B0">
              <w:t>gibility to apply for coverage</w:t>
            </w:r>
          </w:p>
        </w:tc>
        <w:tc>
          <w:tcPr>
            <w:tcW w:w="1980" w:type="dxa"/>
          </w:tcPr>
          <w:p w:rsidR="00902B71" w:rsidRPr="00B868B0" w:rsidRDefault="00902B71" w:rsidP="00902B71">
            <w:r w:rsidRPr="00B868B0">
              <w:t>Subchapter 36.07</w:t>
            </w:r>
          </w:p>
        </w:tc>
      </w:tr>
      <w:tr w:rsidR="00902B71" w:rsidRPr="00860EAB" w:rsidTr="00BD4A4A">
        <w:trPr>
          <w:trHeight w:val="187"/>
        </w:trPr>
        <w:tc>
          <w:tcPr>
            <w:tcW w:w="7380" w:type="dxa"/>
          </w:tcPr>
          <w:p w:rsidR="00902B71" w:rsidRPr="00B868B0" w:rsidRDefault="00902B71" w:rsidP="00902B71">
            <w:r w:rsidRPr="00B868B0">
              <w:t xml:space="preserve">Explains </w:t>
            </w:r>
            <w:r w:rsidR="00860EAB" w:rsidRPr="00B868B0">
              <w:t xml:space="preserve">how the Insurance Center </w:t>
            </w:r>
            <w:r w:rsidRPr="00B868B0">
              <w:t>process</w:t>
            </w:r>
            <w:r w:rsidR="00860EAB" w:rsidRPr="00B868B0">
              <w:t xml:space="preserve">es </w:t>
            </w:r>
            <w:r w:rsidRPr="00B868B0">
              <w:t xml:space="preserve">requests for VMLI coverage </w:t>
            </w:r>
          </w:p>
        </w:tc>
        <w:tc>
          <w:tcPr>
            <w:tcW w:w="1980" w:type="dxa"/>
          </w:tcPr>
          <w:p w:rsidR="00902B71" w:rsidRPr="00B868B0" w:rsidRDefault="00902B71" w:rsidP="00902B71">
            <w:r w:rsidRPr="00B868B0">
              <w:t>Subchapter 36.08</w:t>
            </w:r>
          </w:p>
        </w:tc>
      </w:tr>
      <w:tr w:rsidR="00902B71" w:rsidRPr="004221F2" w:rsidTr="00BD4A4A">
        <w:trPr>
          <w:trHeight w:val="187"/>
        </w:trPr>
        <w:tc>
          <w:tcPr>
            <w:tcW w:w="7380" w:type="dxa"/>
          </w:tcPr>
          <w:p w:rsidR="00902B71" w:rsidRPr="00B868B0" w:rsidRDefault="00902B71" w:rsidP="00902B71">
            <w:r w:rsidRPr="00B868B0">
              <w:t>Explains how VA staff process coverage requests when there is not a match between the information submitted by the individual and the information reported by the electronic system</w:t>
            </w:r>
          </w:p>
        </w:tc>
        <w:tc>
          <w:tcPr>
            <w:tcW w:w="1980" w:type="dxa"/>
          </w:tcPr>
          <w:p w:rsidR="00902B71" w:rsidRPr="00B868B0" w:rsidRDefault="00902B71" w:rsidP="00902B71">
            <w:r w:rsidRPr="00B868B0">
              <w:t>Subchapter 36.09</w:t>
            </w:r>
          </w:p>
        </w:tc>
      </w:tr>
      <w:tr w:rsidR="00902B71" w:rsidRPr="004221F2" w:rsidTr="00BD4A4A">
        <w:trPr>
          <w:trHeight w:val="187"/>
        </w:trPr>
        <w:tc>
          <w:tcPr>
            <w:tcW w:w="7380" w:type="dxa"/>
          </w:tcPr>
          <w:p w:rsidR="00902B71" w:rsidRDefault="00902B71" w:rsidP="00902B71">
            <w:r>
              <w:t xml:space="preserve">Explains </w:t>
            </w:r>
            <w:r w:rsidR="00A70E9D">
              <w:t xml:space="preserve">how the Insurance Center </w:t>
            </w:r>
            <w:r w:rsidR="00A70E9D" w:rsidRPr="00645D41">
              <w:t>processes premium deductions from VA Compensation benefits each month</w:t>
            </w:r>
            <w:r>
              <w:t xml:space="preserve"> </w:t>
            </w:r>
          </w:p>
        </w:tc>
        <w:tc>
          <w:tcPr>
            <w:tcW w:w="1980" w:type="dxa"/>
          </w:tcPr>
          <w:p w:rsidR="00902B71" w:rsidRDefault="00902B71" w:rsidP="00902B71">
            <w:r>
              <w:t>Subchapter 36.10</w:t>
            </w:r>
          </w:p>
        </w:tc>
      </w:tr>
      <w:tr w:rsidR="00902B71" w:rsidRPr="00B868B0" w:rsidTr="00BD4A4A">
        <w:trPr>
          <w:trHeight w:val="187"/>
        </w:trPr>
        <w:tc>
          <w:tcPr>
            <w:tcW w:w="7380" w:type="dxa"/>
          </w:tcPr>
          <w:p w:rsidR="00902B71" w:rsidRPr="00B868B0" w:rsidRDefault="00902B71" w:rsidP="00902B71">
            <w:r w:rsidRPr="00B868B0">
              <w:t>Explains that each insured under the VMLI program will receive a certificate that attests to their status, program benefits, coverage amount</w:t>
            </w:r>
          </w:p>
        </w:tc>
        <w:tc>
          <w:tcPr>
            <w:tcW w:w="1980" w:type="dxa"/>
          </w:tcPr>
          <w:p w:rsidR="00902B71" w:rsidRPr="00B868B0" w:rsidRDefault="00902B71" w:rsidP="00902B71">
            <w:r w:rsidRPr="00B868B0">
              <w:t>Subchapter 36.11</w:t>
            </w:r>
          </w:p>
        </w:tc>
      </w:tr>
      <w:tr w:rsidR="00902B71" w:rsidRPr="00B868B0" w:rsidTr="00BD4A4A">
        <w:trPr>
          <w:trHeight w:val="187"/>
        </w:trPr>
        <w:tc>
          <w:tcPr>
            <w:tcW w:w="7380" w:type="dxa"/>
          </w:tcPr>
          <w:p w:rsidR="00902B71" w:rsidRPr="00B868B0" w:rsidRDefault="00902B71" w:rsidP="00902B71">
            <w:r w:rsidRPr="00B868B0">
              <w:t xml:space="preserve">Explains </w:t>
            </w:r>
            <w:r w:rsidR="00001765" w:rsidRPr="00B868B0">
              <w:t>how VA Insurance will process</w:t>
            </w:r>
            <w:r w:rsidRPr="00B868B0">
              <w:t xml:space="preserve"> a change of address notification from an insured in the VMLI program </w:t>
            </w:r>
          </w:p>
        </w:tc>
        <w:tc>
          <w:tcPr>
            <w:tcW w:w="1980" w:type="dxa"/>
          </w:tcPr>
          <w:p w:rsidR="00902B71" w:rsidRPr="00B868B0" w:rsidRDefault="00902B71" w:rsidP="00902B71">
            <w:r w:rsidRPr="00B868B0">
              <w:t>Subchapter 36.12</w:t>
            </w:r>
          </w:p>
        </w:tc>
      </w:tr>
      <w:tr w:rsidR="00902B71" w:rsidRPr="00B868B0" w:rsidTr="00BD4A4A">
        <w:trPr>
          <w:trHeight w:val="187"/>
        </w:trPr>
        <w:tc>
          <w:tcPr>
            <w:tcW w:w="7380" w:type="dxa"/>
          </w:tcPr>
          <w:p w:rsidR="00902B71" w:rsidRPr="00B868B0" w:rsidRDefault="00902B71" w:rsidP="00902B71">
            <w:r w:rsidRPr="00B868B0">
              <w:t xml:space="preserve">Explains how premiums in the VMLI program will be adjusted, including when the processing is due to a prepayment of the premium or an over-deduction of the premium from the insured’s VA </w:t>
            </w:r>
            <w:r w:rsidR="00001765" w:rsidRPr="00B868B0">
              <w:t>C</w:t>
            </w:r>
            <w:r w:rsidRPr="00B868B0">
              <w:t>ompensation benefit</w:t>
            </w:r>
          </w:p>
        </w:tc>
        <w:tc>
          <w:tcPr>
            <w:tcW w:w="1980" w:type="dxa"/>
          </w:tcPr>
          <w:p w:rsidR="00902B71" w:rsidRPr="00B868B0" w:rsidRDefault="00902B71" w:rsidP="00902B71">
            <w:r w:rsidRPr="00B868B0">
              <w:t>Subchapter 36.13</w:t>
            </w:r>
          </w:p>
        </w:tc>
      </w:tr>
      <w:tr w:rsidR="00902B71" w:rsidRPr="004221F2" w:rsidTr="00BD4A4A">
        <w:trPr>
          <w:trHeight w:val="187"/>
        </w:trPr>
        <w:tc>
          <w:tcPr>
            <w:tcW w:w="7380" w:type="dxa"/>
          </w:tcPr>
          <w:p w:rsidR="00902B71" w:rsidRPr="00B868B0" w:rsidRDefault="00902B71" w:rsidP="00902B71">
            <w:r w:rsidRPr="00B868B0">
              <w:t>Clarifies the amount of ben</w:t>
            </w:r>
            <w:r w:rsidR="00186B82" w:rsidRPr="00B868B0">
              <w:t>efits payable at time of claim</w:t>
            </w:r>
          </w:p>
        </w:tc>
        <w:tc>
          <w:tcPr>
            <w:tcW w:w="1980" w:type="dxa"/>
          </w:tcPr>
          <w:p w:rsidR="00902B71" w:rsidRPr="00B868B0" w:rsidRDefault="00902B71" w:rsidP="00902B71">
            <w:r w:rsidRPr="00B868B0">
              <w:t>Subchapter 36.16</w:t>
            </w:r>
          </w:p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lastRenderedPageBreak/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907"/>
        </w:tabs>
        <w:ind w:left="907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1765"/>
    <w:rsid w:val="00002A1E"/>
    <w:rsid w:val="00003C37"/>
    <w:rsid w:val="00014A89"/>
    <w:rsid w:val="000252C6"/>
    <w:rsid w:val="000256FB"/>
    <w:rsid w:val="00053717"/>
    <w:rsid w:val="00066DC4"/>
    <w:rsid w:val="000806AB"/>
    <w:rsid w:val="00093228"/>
    <w:rsid w:val="000A1A8A"/>
    <w:rsid w:val="000A7776"/>
    <w:rsid w:val="000B2001"/>
    <w:rsid w:val="000E1696"/>
    <w:rsid w:val="000E320F"/>
    <w:rsid w:val="00100431"/>
    <w:rsid w:val="00100433"/>
    <w:rsid w:val="0010215F"/>
    <w:rsid w:val="00102B2D"/>
    <w:rsid w:val="00106EEF"/>
    <w:rsid w:val="00120103"/>
    <w:rsid w:val="00123973"/>
    <w:rsid w:val="001253ED"/>
    <w:rsid w:val="001571D6"/>
    <w:rsid w:val="00186B82"/>
    <w:rsid w:val="00186D46"/>
    <w:rsid w:val="001A084A"/>
    <w:rsid w:val="001B3F58"/>
    <w:rsid w:val="001C3AE3"/>
    <w:rsid w:val="001C3EB5"/>
    <w:rsid w:val="002041BE"/>
    <w:rsid w:val="00205C50"/>
    <w:rsid w:val="002220F1"/>
    <w:rsid w:val="00234E9F"/>
    <w:rsid w:val="00237C22"/>
    <w:rsid w:val="00240624"/>
    <w:rsid w:val="00264204"/>
    <w:rsid w:val="00271962"/>
    <w:rsid w:val="0027298D"/>
    <w:rsid w:val="002851C6"/>
    <w:rsid w:val="002A1D3E"/>
    <w:rsid w:val="002B7A7E"/>
    <w:rsid w:val="002E59E6"/>
    <w:rsid w:val="002F5B21"/>
    <w:rsid w:val="002F7397"/>
    <w:rsid w:val="0031118F"/>
    <w:rsid w:val="00311F26"/>
    <w:rsid w:val="00316080"/>
    <w:rsid w:val="00332B80"/>
    <w:rsid w:val="00335516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3E6A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B7C70"/>
    <w:rsid w:val="004E3AF3"/>
    <w:rsid w:val="004F0E7A"/>
    <w:rsid w:val="004F375E"/>
    <w:rsid w:val="00504F80"/>
    <w:rsid w:val="00506485"/>
    <w:rsid w:val="00513DA7"/>
    <w:rsid w:val="00516050"/>
    <w:rsid w:val="00516C82"/>
    <w:rsid w:val="005238CB"/>
    <w:rsid w:val="005253BA"/>
    <w:rsid w:val="00526F0E"/>
    <w:rsid w:val="0055453E"/>
    <w:rsid w:val="00563EB7"/>
    <w:rsid w:val="00594258"/>
    <w:rsid w:val="005971E4"/>
    <w:rsid w:val="005A24DF"/>
    <w:rsid w:val="005C2AD9"/>
    <w:rsid w:val="005D3508"/>
    <w:rsid w:val="005E4363"/>
    <w:rsid w:val="00600DC7"/>
    <w:rsid w:val="006025AF"/>
    <w:rsid w:val="0060514F"/>
    <w:rsid w:val="0061453C"/>
    <w:rsid w:val="0062068D"/>
    <w:rsid w:val="006317AA"/>
    <w:rsid w:val="00645D41"/>
    <w:rsid w:val="006473C3"/>
    <w:rsid w:val="006708D7"/>
    <w:rsid w:val="00673296"/>
    <w:rsid w:val="006837E0"/>
    <w:rsid w:val="006B4EAD"/>
    <w:rsid w:val="006B7262"/>
    <w:rsid w:val="006C10B1"/>
    <w:rsid w:val="006C3E5F"/>
    <w:rsid w:val="006C48FF"/>
    <w:rsid w:val="006D10E5"/>
    <w:rsid w:val="006D52FE"/>
    <w:rsid w:val="006E5CBA"/>
    <w:rsid w:val="006F6D37"/>
    <w:rsid w:val="007146EB"/>
    <w:rsid w:val="00715E06"/>
    <w:rsid w:val="00724248"/>
    <w:rsid w:val="00732186"/>
    <w:rsid w:val="00737049"/>
    <w:rsid w:val="00793371"/>
    <w:rsid w:val="00794D24"/>
    <w:rsid w:val="007A0C5F"/>
    <w:rsid w:val="007D123D"/>
    <w:rsid w:val="007D5B97"/>
    <w:rsid w:val="007E5515"/>
    <w:rsid w:val="0080590C"/>
    <w:rsid w:val="008144E7"/>
    <w:rsid w:val="00822A16"/>
    <w:rsid w:val="00860EAB"/>
    <w:rsid w:val="0086475B"/>
    <w:rsid w:val="00875AFA"/>
    <w:rsid w:val="00880245"/>
    <w:rsid w:val="00881E60"/>
    <w:rsid w:val="0088609E"/>
    <w:rsid w:val="008A3750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02B71"/>
    <w:rsid w:val="00916AE6"/>
    <w:rsid w:val="00933BDB"/>
    <w:rsid w:val="009349F5"/>
    <w:rsid w:val="009413FE"/>
    <w:rsid w:val="00945950"/>
    <w:rsid w:val="00971D31"/>
    <w:rsid w:val="009769CD"/>
    <w:rsid w:val="009915D0"/>
    <w:rsid w:val="00997D98"/>
    <w:rsid w:val="009A06D1"/>
    <w:rsid w:val="009C22C8"/>
    <w:rsid w:val="009C6B2E"/>
    <w:rsid w:val="009E5F2A"/>
    <w:rsid w:val="009E6E1A"/>
    <w:rsid w:val="00A01AF7"/>
    <w:rsid w:val="00A2703B"/>
    <w:rsid w:val="00A315CB"/>
    <w:rsid w:val="00A3579D"/>
    <w:rsid w:val="00A402E1"/>
    <w:rsid w:val="00A55356"/>
    <w:rsid w:val="00A557BB"/>
    <w:rsid w:val="00A70E9D"/>
    <w:rsid w:val="00A8520D"/>
    <w:rsid w:val="00AB0F4F"/>
    <w:rsid w:val="00AC2993"/>
    <w:rsid w:val="00AC43CF"/>
    <w:rsid w:val="00AD0EDC"/>
    <w:rsid w:val="00AD783D"/>
    <w:rsid w:val="00AE64CB"/>
    <w:rsid w:val="00AF2CD6"/>
    <w:rsid w:val="00B023CC"/>
    <w:rsid w:val="00B0548B"/>
    <w:rsid w:val="00B25CEC"/>
    <w:rsid w:val="00B30D2F"/>
    <w:rsid w:val="00B50AD7"/>
    <w:rsid w:val="00B55F0F"/>
    <w:rsid w:val="00B64F2F"/>
    <w:rsid w:val="00B858F9"/>
    <w:rsid w:val="00B868B0"/>
    <w:rsid w:val="00B93A3C"/>
    <w:rsid w:val="00B96287"/>
    <w:rsid w:val="00B9756B"/>
    <w:rsid w:val="00BB3345"/>
    <w:rsid w:val="00BB7DE1"/>
    <w:rsid w:val="00BC257C"/>
    <w:rsid w:val="00BC4A0D"/>
    <w:rsid w:val="00BD4A4A"/>
    <w:rsid w:val="00BF7FE3"/>
    <w:rsid w:val="00C01436"/>
    <w:rsid w:val="00C0404B"/>
    <w:rsid w:val="00C24D50"/>
    <w:rsid w:val="00C273AD"/>
    <w:rsid w:val="00C72D10"/>
    <w:rsid w:val="00C765C7"/>
    <w:rsid w:val="00CD2D08"/>
    <w:rsid w:val="00D2573F"/>
    <w:rsid w:val="00D271A8"/>
    <w:rsid w:val="00D33A6E"/>
    <w:rsid w:val="00D36508"/>
    <w:rsid w:val="00D57B91"/>
    <w:rsid w:val="00D61497"/>
    <w:rsid w:val="00D624C4"/>
    <w:rsid w:val="00D77146"/>
    <w:rsid w:val="00D800F0"/>
    <w:rsid w:val="00D823AF"/>
    <w:rsid w:val="00D85E7F"/>
    <w:rsid w:val="00D87741"/>
    <w:rsid w:val="00D9207B"/>
    <w:rsid w:val="00DA11C2"/>
    <w:rsid w:val="00DB074F"/>
    <w:rsid w:val="00DB2902"/>
    <w:rsid w:val="00DB743E"/>
    <w:rsid w:val="00DD22A9"/>
    <w:rsid w:val="00DE0E35"/>
    <w:rsid w:val="00DF44AC"/>
    <w:rsid w:val="00E2529E"/>
    <w:rsid w:val="00E36906"/>
    <w:rsid w:val="00E648E9"/>
    <w:rsid w:val="00E67135"/>
    <w:rsid w:val="00E75CAB"/>
    <w:rsid w:val="00E77596"/>
    <w:rsid w:val="00E77E31"/>
    <w:rsid w:val="00E964FD"/>
    <w:rsid w:val="00ED4D5E"/>
    <w:rsid w:val="00ED71C8"/>
    <w:rsid w:val="00ED77DE"/>
    <w:rsid w:val="00EE1DA2"/>
    <w:rsid w:val="00F006B2"/>
    <w:rsid w:val="00F078C6"/>
    <w:rsid w:val="00F140CE"/>
    <w:rsid w:val="00F43DFA"/>
    <w:rsid w:val="00F67B94"/>
    <w:rsid w:val="00F87670"/>
    <w:rsid w:val="00F87F72"/>
    <w:rsid w:val="00F90609"/>
    <w:rsid w:val="00FA454A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205256-C02B-4324-B1F8-F6A22274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B3262-7E72-4827-AF20-6F4868708AA5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</TotalTime>
  <Pages>3</Pages>
  <Words>847</Words>
  <Characters>4833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2019-06-14T14:58:00Z</dcterms:created>
  <dcterms:modified xsi:type="dcterms:W3CDTF">2019-06-14T14:58:00Z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