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B81F" w14:textId="2BC561A3" w:rsidR="001566A9" w:rsidRPr="001566A9" w:rsidRDefault="001C4899" w:rsidP="001566A9">
      <w:pPr>
        <w:overflowPunct w:val="0"/>
        <w:autoSpaceDE w:val="0"/>
        <w:autoSpaceDN w:val="0"/>
        <w:adjustRightInd w:val="0"/>
        <w:spacing w:after="240"/>
        <w:jc w:val="center"/>
        <w:textAlignment w:val="baseline"/>
        <w:outlineLvl w:val="1"/>
        <w:rPr>
          <w:rFonts w:ascii="Arial" w:eastAsia="Times New Roman" w:hAnsi="Arial" w:cs="Times New Roman"/>
          <w:b/>
          <w:sz w:val="32"/>
          <w:szCs w:val="20"/>
        </w:rPr>
      </w:pPr>
      <w:bookmarkStart w:id="0" w:name="_fs_dHuXQHMJkikSkUNQq2VBg"/>
      <w:bookmarkStart w:id="1" w:name="_Hlk523033794"/>
      <w:bookmarkStart w:id="2" w:name="_Hlk523034648"/>
      <w:bookmarkStart w:id="3" w:name="_Hlk523034709"/>
      <w:bookmarkStart w:id="4" w:name="_Hlk523035366"/>
      <w:bookmarkStart w:id="5" w:name="_Hlk523035765"/>
      <w:bookmarkStart w:id="6" w:name="_Hlk523035922"/>
      <w:bookmarkStart w:id="7" w:name="_Hlk523036118"/>
      <w:bookmarkStart w:id="8" w:name="_Hlk523037096"/>
      <w:bookmarkStart w:id="9" w:name="_Hlk523039340"/>
      <w:bookmarkStart w:id="10" w:name="_Hlk523056925"/>
      <w:r>
        <w:rPr>
          <w:rFonts w:ascii="Arial" w:eastAsia="Times New Roman" w:hAnsi="Arial" w:cs="Times New Roman"/>
          <w:b/>
          <w:sz w:val="32"/>
          <w:szCs w:val="20"/>
        </w:rPr>
        <w:t xml:space="preserve">Chapter </w:t>
      </w:r>
      <w:r w:rsidR="0064157F">
        <w:rPr>
          <w:rFonts w:ascii="Arial" w:eastAsia="Times New Roman" w:hAnsi="Arial" w:cs="Times New Roman"/>
          <w:b/>
          <w:sz w:val="32"/>
          <w:szCs w:val="20"/>
        </w:rPr>
        <w:t>12 Minimum Property Requirement</w:t>
      </w:r>
    </w:p>
    <w:p w14:paraId="7A3422F2" w14:textId="1FA7B8D6" w:rsidR="001C4899" w:rsidRPr="00645DDD" w:rsidRDefault="001C4899" w:rsidP="00205C7C">
      <w:pPr>
        <w:overflowPunct w:val="0"/>
        <w:autoSpaceDE w:val="0"/>
        <w:autoSpaceDN w:val="0"/>
        <w:adjustRightInd w:val="0"/>
        <w:spacing w:after="240"/>
        <w:textAlignment w:val="baseline"/>
        <w:outlineLvl w:val="1"/>
        <w:rPr>
          <w:rFonts w:ascii="Arial" w:eastAsia="Times New Roman" w:hAnsi="Arial" w:cs="Times New Roman"/>
          <w:b/>
          <w:sz w:val="32"/>
          <w:szCs w:val="20"/>
        </w:rPr>
      </w:pPr>
      <w:r w:rsidRPr="00645DDD">
        <w:rPr>
          <w:rFonts w:ascii="Arial" w:eastAsia="Times New Roman" w:hAnsi="Arial" w:cs="Times New Roman"/>
          <w:b/>
          <w:sz w:val="32"/>
          <w:szCs w:val="20"/>
        </w:rPr>
        <w:t>Overview</w:t>
      </w:r>
    </w:p>
    <w:p w14:paraId="0E944A82" w14:textId="77777777" w:rsidR="001566A9" w:rsidRPr="001566A9" w:rsidRDefault="001566A9" w:rsidP="00263678">
      <w:pPr>
        <w:pBdr>
          <w:top w:val="single" w:sz="6" w:space="0" w:color="000000"/>
        </w:pBdr>
        <w:spacing w:before="240"/>
        <w:ind w:left="1440"/>
        <w:rPr>
          <w:rFonts w:ascii="Times New Roman" w:eastAsia="Calibri" w:hAnsi="Times New Roman" w:cs="Times New Roman"/>
          <w:sz w:val="16"/>
          <w:szCs w:val="16"/>
        </w:rPr>
      </w:pPr>
      <w:bookmarkStart w:id="11" w:name="_fs_OEPJAjI2ESh2WitUhdgXQ"/>
    </w:p>
    <w:p w14:paraId="365AEA3C" w14:textId="5283F1BD" w:rsidR="001C4899" w:rsidRPr="003B3CE0" w:rsidRDefault="00C772E6" w:rsidP="00263678">
      <w:pPr>
        <w:pBdr>
          <w:top w:val="single" w:sz="6" w:space="0" w:color="000000"/>
        </w:pBdr>
        <w:spacing w:before="240"/>
        <w:ind w:left="1440"/>
        <w:rPr>
          <w:rFonts w:ascii="Times New Roman" w:eastAsia="Calibri" w:hAnsi="Times New Roman" w:cs="Times New Roman"/>
        </w:rPr>
      </w:pPr>
      <w:r>
        <w:rPr>
          <w:rFonts w:ascii="Times New Roman" w:eastAsia="Calibri" w:hAnsi="Times New Roman" w:cs="Times New Roman"/>
        </w:rPr>
        <w:t>This c</w:t>
      </w:r>
      <w:r w:rsidR="003B3CE0" w:rsidRPr="003B3CE0">
        <w:rPr>
          <w:rFonts w:ascii="Times New Roman" w:eastAsia="Calibri" w:hAnsi="Times New Roman" w:cs="Times New Roman"/>
        </w:rPr>
        <w:t>hapter contains the following topics.</w:t>
      </w:r>
    </w:p>
    <w:tbl>
      <w:tblPr>
        <w:tblW w:w="9468" w:type="dxa"/>
        <w:tblLayout w:type="fixed"/>
        <w:tblLook w:val="0000" w:firstRow="0" w:lastRow="0" w:firstColumn="0" w:lastColumn="0" w:noHBand="0" w:noVBand="0"/>
      </w:tblPr>
      <w:tblGrid>
        <w:gridCol w:w="1728"/>
        <w:gridCol w:w="7740"/>
      </w:tblGrid>
      <w:tr w:rsidR="001C4899" w:rsidRPr="005E0673" w14:paraId="28AE282F" w14:textId="77777777" w:rsidTr="007A27C1">
        <w:trPr>
          <w:cantSplit/>
        </w:trPr>
        <w:tc>
          <w:tcPr>
            <w:tcW w:w="1728" w:type="dxa"/>
          </w:tcPr>
          <w:p w14:paraId="58D8E254" w14:textId="77777777" w:rsidR="001C4899" w:rsidRPr="005E0673" w:rsidRDefault="001C4899" w:rsidP="007A27C1">
            <w:pPr>
              <w:outlineLvl w:val="4"/>
              <w:rPr>
                <w:rFonts w:ascii="Times New Roman" w:eastAsia="Calibri" w:hAnsi="Times New Roman" w:cs="Times New Roman"/>
                <w:b/>
              </w:rPr>
            </w:pPr>
            <w:bookmarkStart w:id="12" w:name="_fs_AE4c3c70kyJ2XboQThOYA" w:colFirst="0" w:colLast="0"/>
            <w:r w:rsidRPr="005E0673">
              <w:rPr>
                <w:rFonts w:ascii="Times New Roman" w:eastAsia="Calibri" w:hAnsi="Times New Roman" w:cs="Times New Roman"/>
                <w:b/>
              </w:rPr>
              <w:t>In this Chapter</w:t>
            </w:r>
          </w:p>
        </w:tc>
        <w:tc>
          <w:tcPr>
            <w:tcW w:w="7740" w:type="dxa"/>
          </w:tcPr>
          <w:p w14:paraId="3849C02C" w14:textId="77777777" w:rsidR="001C4899" w:rsidRPr="005E0673" w:rsidRDefault="001C4899" w:rsidP="007A27C1">
            <w:pPr>
              <w:rPr>
                <w:rFonts w:ascii="Times New Roman" w:eastAsia="Calibri" w:hAnsi="Times New Roman" w:cs="Times New Roman"/>
              </w:rPr>
            </w:pPr>
          </w:p>
          <w:tbl>
            <w:tblPr>
              <w:tblW w:w="7612" w:type="dxa"/>
              <w:tblLayout w:type="fixed"/>
              <w:tblCellMar>
                <w:left w:w="80" w:type="dxa"/>
                <w:right w:w="80" w:type="dxa"/>
              </w:tblCellMar>
              <w:tblLook w:val="0000" w:firstRow="0" w:lastRow="0" w:firstColumn="0" w:lastColumn="0" w:noHBand="0" w:noVBand="0"/>
            </w:tblPr>
            <w:tblGrid>
              <w:gridCol w:w="790"/>
              <w:gridCol w:w="5940"/>
              <w:gridCol w:w="882"/>
            </w:tblGrid>
            <w:tr w:rsidR="001C4899" w:rsidRPr="005E0673" w14:paraId="00A5971B"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05E2B4F" w14:textId="77777777" w:rsidR="001C4899" w:rsidRPr="005E0673" w:rsidRDefault="001C4899" w:rsidP="007A27C1">
                  <w:pPr>
                    <w:jc w:val="center"/>
                    <w:rPr>
                      <w:rFonts w:ascii="Times New Roman" w:eastAsia="Calibri" w:hAnsi="Times New Roman" w:cs="Times New Roman"/>
                      <w:b/>
                    </w:rPr>
                  </w:pPr>
                  <w:bookmarkStart w:id="13" w:name="_fs_oLFVUTjDykWKL9JJtcyw_0_0_0" w:colFirst="0" w:colLast="0"/>
                  <w:r w:rsidRPr="005E0673">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tcPr>
                <w:p w14:paraId="37B02894" w14:textId="77777777" w:rsidR="001C4899" w:rsidRPr="005E0673" w:rsidRDefault="001C4899" w:rsidP="007A27C1">
                  <w:pPr>
                    <w:jc w:val="center"/>
                    <w:rPr>
                      <w:rFonts w:ascii="Times New Roman" w:eastAsia="Calibri" w:hAnsi="Times New Roman" w:cs="Times New Roman"/>
                      <w:b/>
                    </w:rPr>
                  </w:pPr>
                  <w:bookmarkStart w:id="14" w:name="_fs_jkfUCOjJk6wOw1yGfwbGw_0_0_1" w:colFirst="0" w:colLast="0"/>
                  <w:r w:rsidRPr="005E0673">
                    <w:rPr>
                      <w:rFonts w:ascii="Times New Roman" w:eastAsia="Calibri" w:hAnsi="Times New Roman" w:cs="Times New Roman"/>
                      <w:b/>
                    </w:rPr>
                    <w:t>Topic Name</w:t>
                  </w:r>
                </w:p>
              </w:tc>
              <w:tc>
                <w:tcPr>
                  <w:tcW w:w="882" w:type="dxa"/>
                  <w:tcBorders>
                    <w:top w:val="single" w:sz="4" w:space="0" w:color="000000"/>
                    <w:left w:val="single" w:sz="4" w:space="0" w:color="000000"/>
                    <w:bottom w:val="single" w:sz="4" w:space="0" w:color="000000"/>
                    <w:right w:val="single" w:sz="4" w:space="0" w:color="000000"/>
                  </w:tcBorders>
                </w:tcPr>
                <w:p w14:paraId="7C11760D" w14:textId="77777777" w:rsidR="001C4899" w:rsidRPr="005E0673" w:rsidRDefault="001C4899" w:rsidP="007A27C1">
                  <w:pPr>
                    <w:rPr>
                      <w:rFonts w:ascii="Times New Roman" w:eastAsia="Calibri" w:hAnsi="Times New Roman" w:cs="Times New Roman"/>
                      <w:b/>
                    </w:rPr>
                  </w:pPr>
                  <w:r w:rsidRPr="005E0673">
                    <w:rPr>
                      <w:rFonts w:ascii="Times New Roman" w:eastAsia="Calibri" w:hAnsi="Times New Roman" w:cs="Times New Roman"/>
                      <w:b/>
                    </w:rPr>
                    <w:t>See</w:t>
                  </w:r>
                </w:p>
                <w:p w14:paraId="44EAD978" w14:textId="77777777" w:rsidR="001C4899" w:rsidRPr="005E0673" w:rsidRDefault="001C4899" w:rsidP="007A27C1">
                  <w:pPr>
                    <w:rPr>
                      <w:rFonts w:ascii="Times New Roman" w:eastAsia="Calibri" w:hAnsi="Times New Roman" w:cs="Times New Roman"/>
                      <w:b/>
                    </w:rPr>
                  </w:pPr>
                  <w:r w:rsidRPr="005E0673">
                    <w:rPr>
                      <w:rFonts w:ascii="Times New Roman" w:eastAsia="Calibri" w:hAnsi="Times New Roman" w:cs="Times New Roman"/>
                      <w:b/>
                    </w:rPr>
                    <w:t xml:space="preserve"> Page</w:t>
                  </w:r>
                </w:p>
              </w:tc>
            </w:tr>
            <w:bookmarkEnd w:id="13"/>
            <w:tr w:rsidR="001C4899" w:rsidRPr="005E0673" w14:paraId="102B9B13"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6BA2975C"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1</w:t>
                  </w:r>
                </w:p>
              </w:tc>
              <w:bookmarkEnd w:id="14"/>
              <w:tc>
                <w:tcPr>
                  <w:tcW w:w="5940" w:type="dxa"/>
                  <w:tcBorders>
                    <w:top w:val="single" w:sz="4" w:space="0" w:color="000000"/>
                    <w:left w:val="single" w:sz="4" w:space="0" w:color="000000"/>
                    <w:bottom w:val="single" w:sz="4" w:space="0" w:color="000000"/>
                    <w:right w:val="single" w:sz="4" w:space="0" w:color="000000"/>
                  </w:tcBorders>
                </w:tcPr>
                <w:p w14:paraId="5795993C"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Minimum Property Requirement Procedures</w:t>
                  </w:r>
                </w:p>
              </w:tc>
              <w:tc>
                <w:tcPr>
                  <w:tcW w:w="882" w:type="dxa"/>
                  <w:tcBorders>
                    <w:top w:val="single" w:sz="4" w:space="0" w:color="000000"/>
                    <w:left w:val="single" w:sz="4" w:space="0" w:color="000000"/>
                    <w:bottom w:val="single" w:sz="4" w:space="0" w:color="000000"/>
                    <w:right w:val="single" w:sz="4" w:space="0" w:color="000000"/>
                  </w:tcBorders>
                </w:tcPr>
                <w:p w14:paraId="21247F12"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12-3</w:t>
                  </w:r>
                </w:p>
              </w:tc>
            </w:tr>
            <w:tr w:rsidR="001C4899" w:rsidRPr="005E0673" w14:paraId="17F046A3"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73E8F0F4"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2</w:t>
                  </w:r>
                </w:p>
              </w:tc>
              <w:tc>
                <w:tcPr>
                  <w:tcW w:w="5940" w:type="dxa"/>
                  <w:tcBorders>
                    <w:top w:val="single" w:sz="4" w:space="0" w:color="000000"/>
                    <w:left w:val="single" w:sz="4" w:space="0" w:color="000000"/>
                    <w:bottom w:val="single" w:sz="4" w:space="0" w:color="000000"/>
                    <w:right w:val="single" w:sz="4" w:space="0" w:color="000000"/>
                  </w:tcBorders>
                </w:tcPr>
                <w:p w14:paraId="4A70C4AA"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Marketable Real Estate Entity</w:t>
                  </w:r>
                </w:p>
              </w:tc>
              <w:tc>
                <w:tcPr>
                  <w:tcW w:w="882" w:type="dxa"/>
                  <w:tcBorders>
                    <w:top w:val="single" w:sz="4" w:space="0" w:color="000000"/>
                    <w:left w:val="single" w:sz="4" w:space="0" w:color="000000"/>
                    <w:bottom w:val="single" w:sz="4" w:space="0" w:color="000000"/>
                    <w:right w:val="single" w:sz="4" w:space="0" w:color="000000"/>
                  </w:tcBorders>
                </w:tcPr>
                <w:p w14:paraId="633589B1"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12-5</w:t>
                  </w:r>
                </w:p>
              </w:tc>
            </w:tr>
            <w:tr w:rsidR="001C4899" w:rsidRPr="005E0673" w14:paraId="73AC2B07"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77D28DF0"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3</w:t>
                  </w:r>
                </w:p>
              </w:tc>
              <w:tc>
                <w:tcPr>
                  <w:tcW w:w="5940" w:type="dxa"/>
                  <w:tcBorders>
                    <w:top w:val="single" w:sz="4" w:space="0" w:color="000000"/>
                    <w:left w:val="single" w:sz="4" w:space="0" w:color="000000"/>
                    <w:bottom w:val="single" w:sz="4" w:space="0" w:color="000000"/>
                    <w:right w:val="single" w:sz="4" w:space="0" w:color="000000"/>
                  </w:tcBorders>
                </w:tcPr>
                <w:p w14:paraId="639C2F44"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Space Requirements</w:t>
                  </w:r>
                </w:p>
              </w:tc>
              <w:tc>
                <w:tcPr>
                  <w:tcW w:w="882" w:type="dxa"/>
                  <w:tcBorders>
                    <w:top w:val="single" w:sz="4" w:space="0" w:color="000000"/>
                    <w:left w:val="single" w:sz="4" w:space="0" w:color="000000"/>
                    <w:bottom w:val="single" w:sz="4" w:space="0" w:color="000000"/>
                    <w:right w:val="single" w:sz="4" w:space="0" w:color="000000"/>
                  </w:tcBorders>
                </w:tcPr>
                <w:p w14:paraId="79CE1FF0"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12-6</w:t>
                  </w:r>
                </w:p>
              </w:tc>
            </w:tr>
            <w:tr w:rsidR="001C4899" w:rsidRPr="005E0673" w14:paraId="6000C9FD"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EFB9AAA"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4</w:t>
                  </w:r>
                </w:p>
              </w:tc>
              <w:tc>
                <w:tcPr>
                  <w:tcW w:w="5940" w:type="dxa"/>
                  <w:tcBorders>
                    <w:top w:val="single" w:sz="4" w:space="0" w:color="000000"/>
                    <w:left w:val="single" w:sz="4" w:space="0" w:color="000000"/>
                    <w:bottom w:val="single" w:sz="4" w:space="0" w:color="000000"/>
                    <w:right w:val="single" w:sz="4" w:space="0" w:color="000000"/>
                  </w:tcBorders>
                </w:tcPr>
                <w:p w14:paraId="05692DA0" w14:textId="77777777" w:rsidR="001C4899" w:rsidRPr="0066124F" w:rsidRDefault="001C4899" w:rsidP="007A27C1">
                  <w:pPr>
                    <w:ind w:left="10"/>
                    <w:rPr>
                      <w:rFonts w:ascii="Times New Roman" w:eastAsia="Calibri" w:hAnsi="Times New Roman" w:cs="Times New Roman"/>
                    </w:rPr>
                  </w:pPr>
                  <w:r w:rsidRPr="0066124F">
                    <w:rPr>
                      <w:rFonts w:ascii="Times New Roman" w:eastAsia="Calibri" w:hAnsi="Times New Roman" w:cs="Times New Roman"/>
                    </w:rPr>
                    <w:t>Access</w:t>
                  </w:r>
                </w:p>
              </w:tc>
              <w:tc>
                <w:tcPr>
                  <w:tcW w:w="882" w:type="dxa"/>
                  <w:tcBorders>
                    <w:top w:val="single" w:sz="4" w:space="0" w:color="000000"/>
                    <w:left w:val="single" w:sz="4" w:space="0" w:color="000000"/>
                    <w:bottom w:val="single" w:sz="4" w:space="0" w:color="000000"/>
                    <w:right w:val="single" w:sz="4" w:space="0" w:color="000000"/>
                  </w:tcBorders>
                </w:tcPr>
                <w:p w14:paraId="2F07F9A4"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12-7</w:t>
                  </w:r>
                </w:p>
              </w:tc>
            </w:tr>
            <w:tr w:rsidR="001C4899" w:rsidRPr="005E0673" w14:paraId="7633F2E8"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1951DEB5" w14:textId="77777777" w:rsidR="001C4899" w:rsidRPr="005E0673" w:rsidRDefault="001C4899" w:rsidP="007A27C1">
                  <w:pPr>
                    <w:ind w:left="10" w:hanging="10"/>
                    <w:jc w:val="center"/>
                    <w:rPr>
                      <w:rFonts w:ascii="Times New Roman" w:eastAsia="Calibri" w:hAnsi="Times New Roman" w:cs="Times New Roman"/>
                    </w:rPr>
                  </w:pPr>
                  <w:r w:rsidRPr="005E0673">
                    <w:rPr>
                      <w:rFonts w:ascii="Times New Roman" w:eastAsia="Calibri" w:hAnsi="Times New Roman" w:cs="Times New Roman"/>
                    </w:rPr>
                    <w:t>5</w:t>
                  </w:r>
                </w:p>
              </w:tc>
              <w:tc>
                <w:tcPr>
                  <w:tcW w:w="5940" w:type="dxa"/>
                  <w:tcBorders>
                    <w:top w:val="single" w:sz="4" w:space="0" w:color="000000"/>
                    <w:left w:val="single" w:sz="4" w:space="0" w:color="000000"/>
                    <w:bottom w:val="single" w:sz="4" w:space="0" w:color="000000"/>
                    <w:right w:val="single" w:sz="4" w:space="0" w:color="000000"/>
                  </w:tcBorders>
                </w:tcPr>
                <w:p w14:paraId="74D97987" w14:textId="77777777" w:rsidR="001C4899" w:rsidRPr="0066124F" w:rsidRDefault="001C4899" w:rsidP="007A27C1">
                  <w:pPr>
                    <w:ind w:left="10" w:hanging="10"/>
                    <w:rPr>
                      <w:rFonts w:ascii="Times New Roman" w:eastAsia="Calibri" w:hAnsi="Times New Roman" w:cs="Times New Roman"/>
                    </w:rPr>
                  </w:pPr>
                  <w:r w:rsidRPr="0066124F">
                    <w:rPr>
                      <w:rFonts w:ascii="Times New Roman" w:eastAsia="Calibri" w:hAnsi="Times New Roman" w:cs="Times New Roman"/>
                    </w:rPr>
                    <w:t>Encroachments</w:t>
                  </w:r>
                </w:p>
              </w:tc>
              <w:tc>
                <w:tcPr>
                  <w:tcW w:w="882" w:type="dxa"/>
                  <w:tcBorders>
                    <w:top w:val="single" w:sz="4" w:space="0" w:color="000000"/>
                    <w:left w:val="single" w:sz="4" w:space="0" w:color="000000"/>
                    <w:bottom w:val="single" w:sz="4" w:space="0" w:color="000000"/>
                    <w:right w:val="single" w:sz="4" w:space="0" w:color="000000"/>
                  </w:tcBorders>
                </w:tcPr>
                <w:p w14:paraId="56181D96"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12-9</w:t>
                  </w:r>
                </w:p>
              </w:tc>
            </w:tr>
            <w:tr w:rsidR="001C4899" w:rsidRPr="005E0673" w14:paraId="1D585226"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41FAB24E"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6</w:t>
                  </w:r>
                </w:p>
              </w:tc>
              <w:tc>
                <w:tcPr>
                  <w:tcW w:w="5940" w:type="dxa"/>
                  <w:tcBorders>
                    <w:top w:val="single" w:sz="4" w:space="0" w:color="000000"/>
                    <w:left w:val="single" w:sz="4" w:space="0" w:color="000000"/>
                    <w:bottom w:val="single" w:sz="4" w:space="0" w:color="000000"/>
                    <w:right w:val="single" w:sz="4" w:space="0" w:color="000000"/>
                  </w:tcBorders>
                </w:tcPr>
                <w:p w14:paraId="49973646" w14:textId="77777777" w:rsidR="001C4899" w:rsidRPr="0066124F" w:rsidRDefault="001C4899" w:rsidP="007A27C1">
                  <w:pPr>
                    <w:ind w:left="10"/>
                    <w:rPr>
                      <w:rFonts w:ascii="Times New Roman" w:eastAsia="Calibri" w:hAnsi="Times New Roman" w:cs="Times New Roman"/>
                    </w:rPr>
                  </w:pPr>
                  <w:r w:rsidRPr="0066124F">
                    <w:rPr>
                      <w:rFonts w:ascii="Times New Roman" w:eastAsia="Calibri" w:hAnsi="Times New Roman" w:cs="Times New Roman"/>
                    </w:rPr>
                    <w:t>Drainage and Topography</w:t>
                  </w:r>
                </w:p>
              </w:tc>
              <w:tc>
                <w:tcPr>
                  <w:tcW w:w="882" w:type="dxa"/>
                  <w:tcBorders>
                    <w:top w:val="single" w:sz="4" w:space="0" w:color="000000"/>
                    <w:left w:val="single" w:sz="4" w:space="0" w:color="000000"/>
                    <w:bottom w:val="single" w:sz="4" w:space="0" w:color="000000"/>
                    <w:right w:val="single" w:sz="4" w:space="0" w:color="000000"/>
                  </w:tcBorders>
                </w:tcPr>
                <w:p w14:paraId="4909F066"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12-10</w:t>
                  </w:r>
                </w:p>
              </w:tc>
            </w:tr>
            <w:tr w:rsidR="001C4899" w:rsidRPr="005E0673" w14:paraId="23A1B4F8"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60542E28"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7</w:t>
                  </w:r>
                </w:p>
              </w:tc>
              <w:tc>
                <w:tcPr>
                  <w:tcW w:w="5940" w:type="dxa"/>
                  <w:tcBorders>
                    <w:top w:val="single" w:sz="4" w:space="0" w:color="000000"/>
                    <w:left w:val="single" w:sz="4" w:space="0" w:color="000000"/>
                    <w:bottom w:val="single" w:sz="4" w:space="0" w:color="000000"/>
                    <w:right w:val="single" w:sz="4" w:space="0" w:color="000000"/>
                  </w:tcBorders>
                </w:tcPr>
                <w:p w14:paraId="187B90C5" w14:textId="00829985" w:rsidR="001C4899" w:rsidRPr="0066124F" w:rsidRDefault="001C4899" w:rsidP="007A27C1">
                  <w:pPr>
                    <w:ind w:left="10"/>
                    <w:rPr>
                      <w:rFonts w:ascii="Times New Roman" w:eastAsia="Calibri" w:hAnsi="Times New Roman" w:cs="Times New Roman"/>
                    </w:rPr>
                  </w:pPr>
                  <w:r w:rsidRPr="0066124F">
                    <w:rPr>
                      <w:rFonts w:ascii="Times New Roman" w:eastAsia="Calibri" w:hAnsi="Times New Roman" w:cs="Times New Roman"/>
                    </w:rPr>
                    <w:t>Geological or Soil Instability, Subsidence</w:t>
                  </w:r>
                  <w:r w:rsidR="00ED7FD4">
                    <w:rPr>
                      <w:rFonts w:ascii="Times New Roman" w:eastAsia="Calibri" w:hAnsi="Times New Roman" w:cs="Times New Roman"/>
                    </w:rPr>
                    <w:t>,</w:t>
                  </w:r>
                  <w:r w:rsidRPr="0066124F">
                    <w:rPr>
                      <w:rFonts w:ascii="Times New Roman" w:eastAsia="Calibri" w:hAnsi="Times New Roman" w:cs="Times New Roman"/>
                    </w:rPr>
                    <w:t xml:space="preserve"> and Sinkholes</w:t>
                  </w:r>
                </w:p>
              </w:tc>
              <w:tc>
                <w:tcPr>
                  <w:tcW w:w="882" w:type="dxa"/>
                  <w:tcBorders>
                    <w:top w:val="single" w:sz="4" w:space="0" w:color="000000"/>
                    <w:left w:val="single" w:sz="4" w:space="0" w:color="000000"/>
                    <w:bottom w:val="single" w:sz="4" w:space="0" w:color="000000"/>
                    <w:right w:val="single" w:sz="4" w:space="0" w:color="000000"/>
                  </w:tcBorders>
                </w:tcPr>
                <w:p w14:paraId="576DA00B"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12-11</w:t>
                  </w:r>
                </w:p>
              </w:tc>
            </w:tr>
            <w:tr w:rsidR="001C4899" w:rsidRPr="005E0673" w14:paraId="01842478"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DA841F3" w14:textId="77777777" w:rsidR="001C4899" w:rsidRPr="005E0673" w:rsidRDefault="001C4899" w:rsidP="007A27C1">
                  <w:pPr>
                    <w:ind w:left="10" w:hanging="10"/>
                    <w:jc w:val="center"/>
                    <w:rPr>
                      <w:rFonts w:ascii="Times New Roman" w:eastAsia="Calibri" w:hAnsi="Times New Roman" w:cs="Times New Roman"/>
                    </w:rPr>
                  </w:pPr>
                  <w:r w:rsidRPr="005E0673">
                    <w:rPr>
                      <w:rFonts w:ascii="Times New Roman" w:eastAsia="Calibri" w:hAnsi="Times New Roman" w:cs="Times New Roman"/>
                    </w:rPr>
                    <w:t>8</w:t>
                  </w:r>
                </w:p>
              </w:tc>
              <w:tc>
                <w:tcPr>
                  <w:tcW w:w="5940" w:type="dxa"/>
                  <w:tcBorders>
                    <w:top w:val="single" w:sz="4" w:space="0" w:color="000000"/>
                    <w:left w:val="single" w:sz="4" w:space="0" w:color="000000"/>
                    <w:bottom w:val="single" w:sz="4" w:space="0" w:color="000000"/>
                    <w:right w:val="single" w:sz="4" w:space="0" w:color="000000"/>
                  </w:tcBorders>
                </w:tcPr>
                <w:p w14:paraId="0AF6AF11" w14:textId="77777777" w:rsidR="001C4899" w:rsidRPr="0066124F" w:rsidRDefault="001C4899" w:rsidP="007A27C1">
                  <w:pPr>
                    <w:ind w:left="10" w:hanging="10"/>
                    <w:rPr>
                      <w:rFonts w:ascii="Times New Roman" w:eastAsia="Calibri" w:hAnsi="Times New Roman" w:cs="Times New Roman"/>
                    </w:rPr>
                  </w:pPr>
                  <w:r w:rsidRPr="0066124F">
                    <w:rPr>
                      <w:rFonts w:ascii="Times New Roman" w:eastAsia="Calibri" w:hAnsi="Times New Roman" w:cs="Times New Roman"/>
                    </w:rPr>
                    <w:t>Special Flood Hazard Area</w:t>
                  </w:r>
                </w:p>
              </w:tc>
              <w:tc>
                <w:tcPr>
                  <w:tcW w:w="882" w:type="dxa"/>
                  <w:tcBorders>
                    <w:top w:val="single" w:sz="4" w:space="0" w:color="000000"/>
                    <w:left w:val="single" w:sz="4" w:space="0" w:color="000000"/>
                    <w:bottom w:val="single" w:sz="4" w:space="0" w:color="000000"/>
                    <w:right w:val="single" w:sz="4" w:space="0" w:color="000000"/>
                  </w:tcBorders>
                </w:tcPr>
                <w:p w14:paraId="34A6E3F6"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12-13</w:t>
                  </w:r>
                </w:p>
              </w:tc>
            </w:tr>
            <w:tr w:rsidR="001C4899" w:rsidRPr="005E0673" w14:paraId="08FFC937"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4577C9BD"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9</w:t>
                  </w:r>
                </w:p>
              </w:tc>
              <w:tc>
                <w:tcPr>
                  <w:tcW w:w="5940" w:type="dxa"/>
                  <w:tcBorders>
                    <w:top w:val="single" w:sz="4" w:space="0" w:color="000000"/>
                    <w:left w:val="single" w:sz="4" w:space="0" w:color="000000"/>
                    <w:bottom w:val="single" w:sz="4" w:space="0" w:color="000000"/>
                    <w:right w:val="single" w:sz="4" w:space="0" w:color="000000"/>
                  </w:tcBorders>
                </w:tcPr>
                <w:p w14:paraId="1F832FB4" w14:textId="77777777" w:rsidR="001C4899" w:rsidRPr="0066124F" w:rsidRDefault="001C4899" w:rsidP="007A27C1">
                  <w:pPr>
                    <w:ind w:left="10"/>
                    <w:rPr>
                      <w:rFonts w:ascii="Times New Roman" w:eastAsia="Calibri" w:hAnsi="Times New Roman" w:cs="Times New Roman"/>
                    </w:rPr>
                  </w:pPr>
                  <w:r w:rsidRPr="0066124F">
                    <w:rPr>
                      <w:rFonts w:ascii="Times New Roman" w:eastAsia="Calibri" w:hAnsi="Times New Roman" w:cs="Times New Roman"/>
                    </w:rPr>
                    <w:t>Coastal Barrier Resources System</w:t>
                  </w:r>
                </w:p>
              </w:tc>
              <w:tc>
                <w:tcPr>
                  <w:tcW w:w="882" w:type="dxa"/>
                  <w:tcBorders>
                    <w:top w:val="single" w:sz="4" w:space="0" w:color="000000"/>
                    <w:left w:val="single" w:sz="4" w:space="0" w:color="000000"/>
                    <w:bottom w:val="single" w:sz="4" w:space="0" w:color="000000"/>
                    <w:right w:val="single" w:sz="4" w:space="0" w:color="000000"/>
                  </w:tcBorders>
                </w:tcPr>
                <w:p w14:paraId="06C9DBBE"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12-14</w:t>
                  </w:r>
                </w:p>
              </w:tc>
            </w:tr>
            <w:tr w:rsidR="001C4899" w:rsidRPr="005E0673" w14:paraId="4A86D6CC"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57D6F781" w14:textId="77777777" w:rsidR="001C4899" w:rsidRPr="005E0673" w:rsidRDefault="001C4899" w:rsidP="007A27C1">
                  <w:pPr>
                    <w:ind w:left="10" w:hanging="10"/>
                    <w:jc w:val="center"/>
                    <w:rPr>
                      <w:rFonts w:ascii="Times New Roman" w:eastAsia="Calibri" w:hAnsi="Times New Roman" w:cs="Times New Roman"/>
                    </w:rPr>
                  </w:pPr>
                  <w:r w:rsidRPr="005E0673">
                    <w:rPr>
                      <w:rFonts w:ascii="Times New Roman" w:eastAsia="Calibri" w:hAnsi="Times New Roman" w:cs="Times New Roman"/>
                    </w:rPr>
                    <w:t>10</w:t>
                  </w:r>
                </w:p>
              </w:tc>
              <w:tc>
                <w:tcPr>
                  <w:tcW w:w="5940" w:type="dxa"/>
                  <w:tcBorders>
                    <w:top w:val="single" w:sz="4" w:space="0" w:color="000000"/>
                    <w:left w:val="single" w:sz="4" w:space="0" w:color="000000"/>
                    <w:bottom w:val="single" w:sz="4" w:space="0" w:color="000000"/>
                    <w:right w:val="single" w:sz="4" w:space="0" w:color="000000"/>
                  </w:tcBorders>
                </w:tcPr>
                <w:p w14:paraId="6CE1F65D" w14:textId="77777777" w:rsidR="001C4899" w:rsidRPr="0066124F" w:rsidRDefault="001C4899" w:rsidP="007A27C1">
                  <w:pPr>
                    <w:ind w:left="10" w:hanging="10"/>
                    <w:rPr>
                      <w:rFonts w:ascii="Times New Roman" w:eastAsia="Calibri" w:hAnsi="Times New Roman" w:cs="Times New Roman"/>
                    </w:rPr>
                  </w:pPr>
                  <w:r w:rsidRPr="0066124F">
                    <w:rPr>
                      <w:rFonts w:ascii="Times New Roman" w:eastAsia="Calibri" w:hAnsi="Times New Roman" w:cs="Times New Roman"/>
                    </w:rPr>
                    <w:t>Lava Flow Hazard Areas</w:t>
                  </w:r>
                </w:p>
              </w:tc>
              <w:tc>
                <w:tcPr>
                  <w:tcW w:w="882" w:type="dxa"/>
                  <w:tcBorders>
                    <w:top w:val="single" w:sz="4" w:space="0" w:color="000000"/>
                    <w:left w:val="single" w:sz="4" w:space="0" w:color="000000"/>
                    <w:bottom w:val="single" w:sz="4" w:space="0" w:color="000000"/>
                    <w:right w:val="single" w:sz="4" w:space="0" w:color="000000"/>
                  </w:tcBorders>
                </w:tcPr>
                <w:p w14:paraId="33B53A35"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12-15</w:t>
                  </w:r>
                </w:p>
              </w:tc>
            </w:tr>
            <w:tr w:rsidR="001C4899" w:rsidRPr="005E0673" w14:paraId="7D9CCC4B"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31EB3E41"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11</w:t>
                  </w:r>
                </w:p>
              </w:tc>
              <w:tc>
                <w:tcPr>
                  <w:tcW w:w="5940" w:type="dxa"/>
                  <w:tcBorders>
                    <w:top w:val="single" w:sz="4" w:space="0" w:color="000000"/>
                    <w:left w:val="single" w:sz="4" w:space="0" w:color="000000"/>
                    <w:bottom w:val="single" w:sz="4" w:space="0" w:color="000000"/>
                    <w:right w:val="single" w:sz="4" w:space="0" w:color="000000"/>
                  </w:tcBorders>
                </w:tcPr>
                <w:p w14:paraId="28C01DE7"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Non-Residential Use</w:t>
                  </w:r>
                </w:p>
              </w:tc>
              <w:tc>
                <w:tcPr>
                  <w:tcW w:w="882" w:type="dxa"/>
                  <w:tcBorders>
                    <w:top w:val="single" w:sz="4" w:space="0" w:color="000000"/>
                    <w:left w:val="single" w:sz="4" w:space="0" w:color="000000"/>
                    <w:bottom w:val="single" w:sz="4" w:space="0" w:color="000000"/>
                    <w:right w:val="single" w:sz="4" w:space="0" w:color="000000"/>
                  </w:tcBorders>
                </w:tcPr>
                <w:p w14:paraId="6D47FC09"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12-16</w:t>
                  </w:r>
                </w:p>
              </w:tc>
            </w:tr>
            <w:tr w:rsidR="001C4899" w:rsidRPr="005E0673" w14:paraId="4FD76398"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3565029"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12</w:t>
                  </w:r>
                </w:p>
              </w:tc>
              <w:tc>
                <w:tcPr>
                  <w:tcW w:w="5940" w:type="dxa"/>
                  <w:tcBorders>
                    <w:top w:val="single" w:sz="4" w:space="0" w:color="000000"/>
                    <w:left w:val="single" w:sz="4" w:space="0" w:color="000000"/>
                    <w:bottom w:val="single" w:sz="4" w:space="0" w:color="000000"/>
                    <w:right w:val="single" w:sz="4" w:space="0" w:color="000000"/>
                  </w:tcBorders>
                </w:tcPr>
                <w:p w14:paraId="214DF290"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Zoning</w:t>
                  </w:r>
                </w:p>
              </w:tc>
              <w:tc>
                <w:tcPr>
                  <w:tcW w:w="882" w:type="dxa"/>
                  <w:tcBorders>
                    <w:top w:val="single" w:sz="4" w:space="0" w:color="000000"/>
                    <w:left w:val="single" w:sz="4" w:space="0" w:color="000000"/>
                    <w:bottom w:val="single" w:sz="4" w:space="0" w:color="000000"/>
                    <w:right w:val="single" w:sz="4" w:space="0" w:color="000000"/>
                  </w:tcBorders>
                </w:tcPr>
                <w:p w14:paraId="465F4498"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12-17</w:t>
                  </w:r>
                </w:p>
              </w:tc>
            </w:tr>
            <w:tr w:rsidR="001C4899" w:rsidRPr="005E0673" w14:paraId="099CFE88"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5149909"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13</w:t>
                  </w:r>
                </w:p>
              </w:tc>
              <w:tc>
                <w:tcPr>
                  <w:tcW w:w="5940" w:type="dxa"/>
                  <w:tcBorders>
                    <w:top w:val="single" w:sz="4" w:space="0" w:color="000000"/>
                    <w:left w:val="single" w:sz="4" w:space="0" w:color="000000"/>
                    <w:bottom w:val="single" w:sz="4" w:space="0" w:color="000000"/>
                    <w:right w:val="single" w:sz="4" w:space="0" w:color="000000"/>
                  </w:tcBorders>
                </w:tcPr>
                <w:p w14:paraId="523FA770"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Local Housing/Planning Authority Code Enforcement</w:t>
                  </w:r>
                </w:p>
              </w:tc>
              <w:tc>
                <w:tcPr>
                  <w:tcW w:w="882" w:type="dxa"/>
                  <w:tcBorders>
                    <w:top w:val="single" w:sz="4" w:space="0" w:color="000000"/>
                    <w:left w:val="single" w:sz="4" w:space="0" w:color="000000"/>
                    <w:bottom w:val="single" w:sz="4" w:space="0" w:color="000000"/>
                    <w:right w:val="single" w:sz="4" w:space="0" w:color="000000"/>
                  </w:tcBorders>
                </w:tcPr>
                <w:p w14:paraId="6F07643A"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12-18</w:t>
                  </w:r>
                </w:p>
              </w:tc>
            </w:tr>
            <w:tr w:rsidR="001C4899" w:rsidRPr="005E0673" w14:paraId="31255FD7"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6DD6BD0" w14:textId="77777777" w:rsidR="001C4899" w:rsidRPr="005E0673" w:rsidRDefault="001C4899" w:rsidP="007A27C1">
                  <w:pPr>
                    <w:jc w:val="center"/>
                    <w:rPr>
                      <w:rFonts w:ascii="Times New Roman" w:eastAsia="Calibri" w:hAnsi="Times New Roman" w:cs="Times New Roman"/>
                    </w:rPr>
                  </w:pPr>
                  <w:r w:rsidRPr="005E0673">
                    <w:rPr>
                      <w:rFonts w:ascii="Times New Roman" w:eastAsia="Calibri" w:hAnsi="Times New Roman" w:cs="Times New Roman"/>
                    </w:rPr>
                    <w:t>14</w:t>
                  </w:r>
                </w:p>
              </w:tc>
              <w:tc>
                <w:tcPr>
                  <w:tcW w:w="5940" w:type="dxa"/>
                  <w:tcBorders>
                    <w:top w:val="single" w:sz="4" w:space="0" w:color="000000"/>
                    <w:left w:val="single" w:sz="4" w:space="0" w:color="000000"/>
                    <w:bottom w:val="single" w:sz="4" w:space="0" w:color="000000"/>
                    <w:right w:val="single" w:sz="4" w:space="0" w:color="000000"/>
                  </w:tcBorders>
                </w:tcPr>
                <w:p w14:paraId="577E048B" w14:textId="552292A4" w:rsidR="001C4899" w:rsidRPr="0066124F" w:rsidRDefault="00ED7FD4" w:rsidP="007A27C1">
                  <w:pPr>
                    <w:rPr>
                      <w:rFonts w:ascii="Times New Roman" w:eastAsia="Calibri" w:hAnsi="Times New Roman" w:cs="Times New Roman"/>
                    </w:rPr>
                  </w:pPr>
                  <w:r w:rsidRPr="0066124F">
                    <w:rPr>
                      <w:rFonts w:ascii="Times New Roman" w:eastAsia="Calibri" w:hAnsi="Times New Roman" w:cs="Times New Roman"/>
                    </w:rPr>
                    <w:t>Utilities</w:t>
                  </w:r>
                </w:p>
              </w:tc>
              <w:tc>
                <w:tcPr>
                  <w:tcW w:w="882" w:type="dxa"/>
                  <w:tcBorders>
                    <w:top w:val="single" w:sz="4" w:space="0" w:color="000000"/>
                    <w:left w:val="single" w:sz="4" w:space="0" w:color="000000"/>
                    <w:bottom w:val="single" w:sz="4" w:space="0" w:color="000000"/>
                    <w:right w:val="single" w:sz="4" w:space="0" w:color="000000"/>
                  </w:tcBorders>
                </w:tcPr>
                <w:p w14:paraId="18813D9D"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12-19</w:t>
                  </w:r>
                </w:p>
              </w:tc>
            </w:tr>
            <w:tr w:rsidR="001C4899" w:rsidRPr="005E0673" w14:paraId="7FFB1F91"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1DA909A"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15</w:t>
                  </w:r>
                </w:p>
              </w:tc>
              <w:tc>
                <w:tcPr>
                  <w:tcW w:w="5940" w:type="dxa"/>
                  <w:tcBorders>
                    <w:top w:val="single" w:sz="4" w:space="0" w:color="000000"/>
                    <w:left w:val="single" w:sz="4" w:space="0" w:color="000000"/>
                    <w:bottom w:val="single" w:sz="4" w:space="0" w:color="000000"/>
                    <w:right w:val="single" w:sz="4" w:space="0" w:color="000000"/>
                  </w:tcBorders>
                </w:tcPr>
                <w:p w14:paraId="38EA2116" w14:textId="20C293AF" w:rsidR="001C4899" w:rsidRPr="0066124F" w:rsidRDefault="00ED7FD4" w:rsidP="007A27C1">
                  <w:pPr>
                    <w:ind w:left="10"/>
                    <w:rPr>
                      <w:rFonts w:ascii="Times New Roman" w:eastAsia="Calibri" w:hAnsi="Times New Roman" w:cs="Times New Roman"/>
                    </w:rPr>
                  </w:pPr>
                  <w:r w:rsidRPr="0066124F">
                    <w:rPr>
                      <w:rFonts w:ascii="Times New Roman" w:eastAsia="Calibri" w:hAnsi="Times New Roman" w:cs="Times New Roman"/>
                    </w:rPr>
                    <w:t>Water Supply and Sanitary Facilities</w:t>
                  </w:r>
                </w:p>
              </w:tc>
              <w:tc>
                <w:tcPr>
                  <w:tcW w:w="882" w:type="dxa"/>
                  <w:tcBorders>
                    <w:top w:val="single" w:sz="4" w:space="0" w:color="000000"/>
                    <w:left w:val="single" w:sz="4" w:space="0" w:color="000000"/>
                    <w:bottom w:val="single" w:sz="4" w:space="0" w:color="000000"/>
                    <w:right w:val="single" w:sz="4" w:space="0" w:color="000000"/>
                  </w:tcBorders>
                </w:tcPr>
                <w:p w14:paraId="09042B3B" w14:textId="77777777"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12-20</w:t>
                  </w:r>
                </w:p>
              </w:tc>
            </w:tr>
            <w:tr w:rsidR="001C4899" w:rsidRPr="005E0673" w14:paraId="212A2C00"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5FF6F329"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16</w:t>
                  </w:r>
                </w:p>
              </w:tc>
              <w:tc>
                <w:tcPr>
                  <w:tcW w:w="5940" w:type="dxa"/>
                  <w:tcBorders>
                    <w:top w:val="single" w:sz="4" w:space="0" w:color="000000"/>
                    <w:left w:val="single" w:sz="4" w:space="0" w:color="000000"/>
                    <w:bottom w:val="single" w:sz="4" w:space="0" w:color="000000"/>
                    <w:right w:val="single" w:sz="4" w:space="0" w:color="000000"/>
                  </w:tcBorders>
                </w:tcPr>
                <w:p w14:paraId="1FDB64E8" w14:textId="2C18BC3B" w:rsidR="001C4899" w:rsidRPr="0066124F" w:rsidRDefault="00ED7FD4" w:rsidP="007A27C1">
                  <w:pPr>
                    <w:ind w:left="10"/>
                    <w:rPr>
                      <w:rFonts w:ascii="Times New Roman" w:eastAsia="Calibri" w:hAnsi="Times New Roman" w:cs="Times New Roman"/>
                    </w:rPr>
                  </w:pPr>
                  <w:r w:rsidRPr="0066124F">
                    <w:rPr>
                      <w:rFonts w:ascii="Times New Roman" w:eastAsia="Calibri" w:hAnsi="Times New Roman" w:cs="Times New Roman"/>
                    </w:rPr>
                    <w:t>Individual Water Supply</w:t>
                  </w:r>
                </w:p>
              </w:tc>
              <w:tc>
                <w:tcPr>
                  <w:tcW w:w="882" w:type="dxa"/>
                  <w:tcBorders>
                    <w:top w:val="single" w:sz="4" w:space="0" w:color="000000"/>
                    <w:left w:val="single" w:sz="4" w:space="0" w:color="000000"/>
                    <w:bottom w:val="single" w:sz="4" w:space="0" w:color="000000"/>
                    <w:right w:val="single" w:sz="4" w:space="0" w:color="000000"/>
                  </w:tcBorders>
                </w:tcPr>
                <w:p w14:paraId="3EBAD92B" w14:textId="52EE81CF" w:rsidR="001C4899" w:rsidRPr="0066124F" w:rsidRDefault="00ED7FD4" w:rsidP="007A27C1">
                  <w:pPr>
                    <w:rPr>
                      <w:rFonts w:ascii="Times New Roman" w:eastAsia="Calibri" w:hAnsi="Times New Roman" w:cs="Times New Roman"/>
                    </w:rPr>
                  </w:pPr>
                  <w:r>
                    <w:rPr>
                      <w:rFonts w:ascii="Times New Roman" w:eastAsia="Calibri" w:hAnsi="Times New Roman" w:cs="Times New Roman"/>
                    </w:rPr>
                    <w:t>12-22</w:t>
                  </w:r>
                </w:p>
              </w:tc>
            </w:tr>
            <w:tr w:rsidR="001C4899" w:rsidRPr="005E0673" w14:paraId="7D49D7DB"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9E6CC9F"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17</w:t>
                  </w:r>
                </w:p>
              </w:tc>
              <w:tc>
                <w:tcPr>
                  <w:tcW w:w="5940" w:type="dxa"/>
                  <w:tcBorders>
                    <w:top w:val="single" w:sz="4" w:space="0" w:color="000000"/>
                    <w:left w:val="single" w:sz="4" w:space="0" w:color="000000"/>
                    <w:bottom w:val="single" w:sz="4" w:space="0" w:color="000000"/>
                    <w:right w:val="single" w:sz="4" w:space="0" w:color="000000"/>
                  </w:tcBorders>
                </w:tcPr>
                <w:p w14:paraId="5644DAAF" w14:textId="2F5A5E13" w:rsidR="001C4899" w:rsidRPr="0066124F" w:rsidRDefault="00ED7FD4" w:rsidP="007A27C1">
                  <w:pPr>
                    <w:ind w:left="10"/>
                    <w:rPr>
                      <w:rFonts w:ascii="Times New Roman" w:eastAsia="Calibri" w:hAnsi="Times New Roman" w:cs="Times New Roman"/>
                    </w:rPr>
                  </w:pPr>
                  <w:r w:rsidRPr="0066124F">
                    <w:rPr>
                      <w:rFonts w:ascii="Times New Roman" w:eastAsia="Calibri" w:hAnsi="Times New Roman" w:cs="Times New Roman"/>
                    </w:rPr>
                    <w:t>Individual Sewage Disposal</w:t>
                  </w:r>
                </w:p>
              </w:tc>
              <w:tc>
                <w:tcPr>
                  <w:tcW w:w="882" w:type="dxa"/>
                  <w:tcBorders>
                    <w:top w:val="single" w:sz="4" w:space="0" w:color="000000"/>
                    <w:left w:val="single" w:sz="4" w:space="0" w:color="000000"/>
                    <w:bottom w:val="single" w:sz="4" w:space="0" w:color="000000"/>
                    <w:right w:val="single" w:sz="4" w:space="0" w:color="000000"/>
                  </w:tcBorders>
                </w:tcPr>
                <w:p w14:paraId="2A864D22" w14:textId="4DCC338E"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12-2</w:t>
                  </w:r>
                  <w:r w:rsidR="00ED7FD4">
                    <w:rPr>
                      <w:rFonts w:ascii="Times New Roman" w:eastAsia="Calibri" w:hAnsi="Times New Roman" w:cs="Times New Roman"/>
                    </w:rPr>
                    <w:t>4</w:t>
                  </w:r>
                </w:p>
              </w:tc>
            </w:tr>
            <w:tr w:rsidR="001C4899" w:rsidRPr="005E0673" w14:paraId="0FD4FB81"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4EAE9D7" w14:textId="77777777" w:rsidR="001C4899" w:rsidRPr="005E0673" w:rsidRDefault="001C4899" w:rsidP="007A27C1">
                  <w:pPr>
                    <w:ind w:left="10"/>
                    <w:jc w:val="center"/>
                    <w:rPr>
                      <w:rFonts w:ascii="Times New Roman" w:eastAsia="Calibri" w:hAnsi="Times New Roman" w:cs="Times New Roman"/>
                    </w:rPr>
                  </w:pPr>
                  <w:r w:rsidRPr="005E0673">
                    <w:rPr>
                      <w:rFonts w:ascii="Times New Roman" w:eastAsia="Calibri" w:hAnsi="Times New Roman" w:cs="Times New Roman"/>
                    </w:rPr>
                    <w:t>18</w:t>
                  </w:r>
                </w:p>
              </w:tc>
              <w:tc>
                <w:tcPr>
                  <w:tcW w:w="5940" w:type="dxa"/>
                  <w:tcBorders>
                    <w:top w:val="single" w:sz="4" w:space="0" w:color="000000"/>
                    <w:left w:val="single" w:sz="4" w:space="0" w:color="000000"/>
                    <w:bottom w:val="single" w:sz="4" w:space="0" w:color="000000"/>
                    <w:right w:val="single" w:sz="4" w:space="0" w:color="000000"/>
                  </w:tcBorders>
                </w:tcPr>
                <w:p w14:paraId="1319AB8F" w14:textId="468C110F" w:rsidR="001C4899" w:rsidRPr="0066124F" w:rsidRDefault="00ED7FD4" w:rsidP="007A27C1">
                  <w:pPr>
                    <w:ind w:left="10"/>
                    <w:rPr>
                      <w:rFonts w:ascii="Times New Roman" w:eastAsia="Calibri" w:hAnsi="Times New Roman" w:cs="Times New Roman"/>
                    </w:rPr>
                  </w:pPr>
                  <w:r w:rsidRPr="001566A9">
                    <w:rPr>
                      <w:rFonts w:ascii="Times New Roman" w:hAnsi="Times New Roman" w:cs="Times New Roman"/>
                    </w:rPr>
                    <w:t>Shared Wells</w:t>
                  </w:r>
                </w:p>
              </w:tc>
              <w:tc>
                <w:tcPr>
                  <w:tcW w:w="882" w:type="dxa"/>
                  <w:tcBorders>
                    <w:top w:val="single" w:sz="4" w:space="0" w:color="000000"/>
                    <w:left w:val="single" w:sz="4" w:space="0" w:color="000000"/>
                    <w:bottom w:val="single" w:sz="4" w:space="0" w:color="000000"/>
                    <w:right w:val="single" w:sz="4" w:space="0" w:color="000000"/>
                  </w:tcBorders>
                </w:tcPr>
                <w:p w14:paraId="5AD7473E" w14:textId="2AA300AA" w:rsidR="001C4899" w:rsidRPr="0066124F" w:rsidRDefault="001C4899" w:rsidP="007A27C1">
                  <w:pPr>
                    <w:rPr>
                      <w:rFonts w:ascii="Times New Roman" w:eastAsia="Calibri" w:hAnsi="Times New Roman" w:cs="Times New Roman"/>
                    </w:rPr>
                  </w:pPr>
                  <w:r w:rsidRPr="0066124F">
                    <w:rPr>
                      <w:rFonts w:ascii="Times New Roman" w:eastAsia="Calibri" w:hAnsi="Times New Roman" w:cs="Times New Roman"/>
                    </w:rPr>
                    <w:t>12-2</w:t>
                  </w:r>
                  <w:r w:rsidR="002B7B28">
                    <w:rPr>
                      <w:rFonts w:ascii="Times New Roman" w:eastAsia="Calibri" w:hAnsi="Times New Roman" w:cs="Times New Roman"/>
                    </w:rPr>
                    <w:t>5</w:t>
                  </w:r>
                </w:p>
              </w:tc>
            </w:tr>
            <w:tr w:rsidR="001566A9" w:rsidRPr="005E0673" w14:paraId="6DEA1848"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2EE202B" w14:textId="2BF33DEA" w:rsidR="001566A9" w:rsidRPr="001566A9" w:rsidRDefault="001566A9" w:rsidP="001566A9">
                  <w:pPr>
                    <w:ind w:left="10"/>
                    <w:jc w:val="center"/>
                    <w:rPr>
                      <w:rFonts w:ascii="Times New Roman" w:eastAsia="Calibri" w:hAnsi="Times New Roman" w:cs="Times New Roman"/>
                    </w:rPr>
                  </w:pPr>
                  <w:r w:rsidRPr="001566A9">
                    <w:rPr>
                      <w:rFonts w:ascii="Times New Roman" w:hAnsi="Times New Roman" w:cs="Times New Roman"/>
                    </w:rPr>
                    <w:t>19</w:t>
                  </w:r>
                </w:p>
              </w:tc>
              <w:tc>
                <w:tcPr>
                  <w:tcW w:w="5940" w:type="dxa"/>
                  <w:tcBorders>
                    <w:top w:val="single" w:sz="4" w:space="0" w:color="000000"/>
                    <w:left w:val="single" w:sz="4" w:space="0" w:color="000000"/>
                    <w:bottom w:val="single" w:sz="4" w:space="0" w:color="000000"/>
                    <w:right w:val="single" w:sz="4" w:space="0" w:color="000000"/>
                  </w:tcBorders>
                </w:tcPr>
                <w:p w14:paraId="0454D3A3" w14:textId="03135CD7" w:rsidR="001566A9" w:rsidRPr="001566A9" w:rsidRDefault="00ED7FD4" w:rsidP="001566A9">
                  <w:pPr>
                    <w:ind w:left="10"/>
                    <w:rPr>
                      <w:rFonts w:ascii="Times New Roman" w:eastAsia="Calibri" w:hAnsi="Times New Roman" w:cs="Times New Roman"/>
                    </w:rPr>
                  </w:pPr>
                  <w:r w:rsidRPr="001566A9">
                    <w:rPr>
                      <w:rFonts w:ascii="Times New Roman" w:hAnsi="Times New Roman" w:cs="Times New Roman"/>
                    </w:rPr>
                    <w:t>Community Water Supply/Sewage Disposal</w:t>
                  </w:r>
                </w:p>
              </w:tc>
              <w:tc>
                <w:tcPr>
                  <w:tcW w:w="882" w:type="dxa"/>
                  <w:tcBorders>
                    <w:top w:val="single" w:sz="4" w:space="0" w:color="000000"/>
                    <w:left w:val="single" w:sz="4" w:space="0" w:color="000000"/>
                    <w:bottom w:val="single" w:sz="4" w:space="0" w:color="000000"/>
                    <w:right w:val="single" w:sz="4" w:space="0" w:color="000000"/>
                  </w:tcBorders>
                </w:tcPr>
                <w:p w14:paraId="4547C8AB" w14:textId="788805A0" w:rsidR="001566A9" w:rsidRPr="001566A9" w:rsidRDefault="002B7B28" w:rsidP="001566A9">
                  <w:pPr>
                    <w:rPr>
                      <w:rFonts w:ascii="Times New Roman" w:eastAsia="Calibri" w:hAnsi="Times New Roman" w:cs="Times New Roman"/>
                    </w:rPr>
                  </w:pPr>
                  <w:r>
                    <w:rPr>
                      <w:rFonts w:ascii="Times New Roman" w:hAnsi="Times New Roman" w:cs="Times New Roman"/>
                    </w:rPr>
                    <w:t>12-26</w:t>
                  </w:r>
                </w:p>
              </w:tc>
            </w:tr>
            <w:tr w:rsidR="001566A9" w:rsidRPr="005E0673" w14:paraId="5CDB9A7E"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669F2E9" w14:textId="6DEC93DC" w:rsidR="001566A9" w:rsidRPr="001566A9" w:rsidRDefault="001566A9" w:rsidP="001566A9">
                  <w:pPr>
                    <w:ind w:left="10"/>
                    <w:jc w:val="center"/>
                    <w:rPr>
                      <w:rFonts w:ascii="Times New Roman" w:eastAsia="Calibri" w:hAnsi="Times New Roman" w:cs="Times New Roman"/>
                    </w:rPr>
                  </w:pPr>
                  <w:r w:rsidRPr="001566A9">
                    <w:rPr>
                      <w:rFonts w:ascii="Times New Roman" w:hAnsi="Times New Roman" w:cs="Times New Roman"/>
                    </w:rPr>
                    <w:t>20</w:t>
                  </w:r>
                </w:p>
              </w:tc>
              <w:tc>
                <w:tcPr>
                  <w:tcW w:w="5940" w:type="dxa"/>
                  <w:tcBorders>
                    <w:top w:val="single" w:sz="4" w:space="0" w:color="000000"/>
                    <w:left w:val="single" w:sz="4" w:space="0" w:color="000000"/>
                    <w:bottom w:val="single" w:sz="4" w:space="0" w:color="000000"/>
                    <w:right w:val="single" w:sz="4" w:space="0" w:color="000000"/>
                  </w:tcBorders>
                </w:tcPr>
                <w:p w14:paraId="0998C2DE" w14:textId="4CA4835C" w:rsidR="001566A9" w:rsidRPr="001566A9" w:rsidRDefault="00ED7FD4" w:rsidP="001566A9">
                  <w:pPr>
                    <w:ind w:left="10"/>
                    <w:rPr>
                      <w:rFonts w:ascii="Times New Roman" w:eastAsia="Calibri" w:hAnsi="Times New Roman" w:cs="Times New Roman"/>
                    </w:rPr>
                  </w:pPr>
                  <w:r w:rsidRPr="001566A9">
                    <w:rPr>
                      <w:rFonts w:ascii="Times New Roman" w:hAnsi="Times New Roman" w:cs="Times New Roman"/>
                    </w:rPr>
                    <w:t>Hazards</w:t>
                  </w:r>
                </w:p>
              </w:tc>
              <w:tc>
                <w:tcPr>
                  <w:tcW w:w="882" w:type="dxa"/>
                  <w:tcBorders>
                    <w:top w:val="single" w:sz="4" w:space="0" w:color="000000"/>
                    <w:left w:val="single" w:sz="4" w:space="0" w:color="000000"/>
                    <w:bottom w:val="single" w:sz="4" w:space="0" w:color="000000"/>
                    <w:right w:val="single" w:sz="4" w:space="0" w:color="000000"/>
                  </w:tcBorders>
                </w:tcPr>
                <w:p w14:paraId="4478798B" w14:textId="0E3AE529" w:rsidR="001566A9" w:rsidRPr="001566A9" w:rsidRDefault="002B7B28" w:rsidP="001566A9">
                  <w:pPr>
                    <w:rPr>
                      <w:rFonts w:ascii="Times New Roman" w:eastAsia="Calibri" w:hAnsi="Times New Roman" w:cs="Times New Roman"/>
                    </w:rPr>
                  </w:pPr>
                  <w:r>
                    <w:rPr>
                      <w:rFonts w:ascii="Times New Roman" w:hAnsi="Times New Roman" w:cs="Times New Roman"/>
                    </w:rPr>
                    <w:t>12-27</w:t>
                  </w:r>
                </w:p>
              </w:tc>
            </w:tr>
            <w:tr w:rsidR="003D20BC" w:rsidRPr="005E0673" w14:paraId="10DE2A30"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2D0C5FB1" w14:textId="191F8CA9" w:rsidR="003D20BC" w:rsidRPr="001566A9" w:rsidRDefault="003D20BC" w:rsidP="003D20BC">
                  <w:pPr>
                    <w:ind w:left="10"/>
                    <w:jc w:val="center"/>
                    <w:rPr>
                      <w:rFonts w:ascii="Times New Roman" w:hAnsi="Times New Roman" w:cs="Times New Roman"/>
                    </w:rPr>
                  </w:pPr>
                  <w:r>
                    <w:rPr>
                      <w:rFonts w:ascii="Times New Roman" w:eastAsia="Calibri" w:hAnsi="Times New Roman" w:cs="Times New Roman"/>
                    </w:rPr>
                    <w:t>21</w:t>
                  </w:r>
                </w:p>
              </w:tc>
              <w:tc>
                <w:tcPr>
                  <w:tcW w:w="5940" w:type="dxa"/>
                  <w:tcBorders>
                    <w:top w:val="single" w:sz="4" w:space="0" w:color="000000"/>
                    <w:left w:val="single" w:sz="4" w:space="0" w:color="000000"/>
                    <w:bottom w:val="single" w:sz="4" w:space="0" w:color="000000"/>
                    <w:right w:val="single" w:sz="4" w:space="0" w:color="000000"/>
                  </w:tcBorders>
                </w:tcPr>
                <w:p w14:paraId="4EBFE05E" w14:textId="6A63E484" w:rsidR="003D20BC" w:rsidRPr="001566A9" w:rsidRDefault="003D20BC" w:rsidP="003D20BC">
                  <w:pPr>
                    <w:ind w:left="10"/>
                    <w:rPr>
                      <w:rFonts w:ascii="Times New Roman" w:hAnsi="Times New Roman" w:cs="Times New Roman"/>
                    </w:rPr>
                  </w:pPr>
                  <w:r w:rsidRPr="0066124F">
                    <w:rPr>
                      <w:rFonts w:ascii="Times New Roman" w:eastAsia="Calibri" w:hAnsi="Times New Roman" w:cs="Times New Roman"/>
                    </w:rPr>
                    <w:t>Defective Conditions</w:t>
                  </w:r>
                </w:p>
              </w:tc>
              <w:tc>
                <w:tcPr>
                  <w:tcW w:w="882" w:type="dxa"/>
                  <w:tcBorders>
                    <w:top w:val="single" w:sz="4" w:space="0" w:color="000000"/>
                    <w:left w:val="single" w:sz="4" w:space="0" w:color="000000"/>
                    <w:bottom w:val="single" w:sz="4" w:space="0" w:color="000000"/>
                    <w:right w:val="single" w:sz="4" w:space="0" w:color="000000"/>
                  </w:tcBorders>
                </w:tcPr>
                <w:p w14:paraId="320F5289" w14:textId="6470A48E" w:rsidR="003D20BC" w:rsidRDefault="003D20BC" w:rsidP="003D20BC">
                  <w:pPr>
                    <w:rPr>
                      <w:rFonts w:ascii="Times New Roman" w:hAnsi="Times New Roman" w:cs="Times New Roman"/>
                    </w:rPr>
                  </w:pPr>
                  <w:r w:rsidRPr="0066124F">
                    <w:rPr>
                      <w:rFonts w:ascii="Times New Roman" w:eastAsia="Calibri" w:hAnsi="Times New Roman" w:cs="Times New Roman"/>
                    </w:rPr>
                    <w:t>12-2</w:t>
                  </w:r>
                  <w:r w:rsidR="002B7B28">
                    <w:rPr>
                      <w:rFonts w:ascii="Times New Roman" w:eastAsia="Calibri" w:hAnsi="Times New Roman" w:cs="Times New Roman"/>
                    </w:rPr>
                    <w:t>8</w:t>
                  </w:r>
                </w:p>
              </w:tc>
            </w:tr>
            <w:tr w:rsidR="003D20BC" w:rsidRPr="005E0673" w14:paraId="38716240"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78DDA996" w14:textId="362E6A8F" w:rsidR="003D20BC" w:rsidRPr="001566A9" w:rsidRDefault="003D20BC" w:rsidP="003D20BC">
                  <w:pPr>
                    <w:ind w:left="10"/>
                    <w:jc w:val="center"/>
                    <w:rPr>
                      <w:rFonts w:ascii="Times New Roman" w:hAnsi="Times New Roman" w:cs="Times New Roman"/>
                    </w:rPr>
                  </w:pPr>
                  <w:r>
                    <w:rPr>
                      <w:rFonts w:ascii="Times New Roman" w:eastAsia="Calibri" w:hAnsi="Times New Roman" w:cs="Times New Roman"/>
                    </w:rPr>
                    <w:t>22</w:t>
                  </w:r>
                </w:p>
              </w:tc>
              <w:tc>
                <w:tcPr>
                  <w:tcW w:w="5940" w:type="dxa"/>
                  <w:tcBorders>
                    <w:top w:val="single" w:sz="4" w:space="0" w:color="000000"/>
                    <w:left w:val="single" w:sz="4" w:space="0" w:color="000000"/>
                    <w:bottom w:val="single" w:sz="4" w:space="0" w:color="000000"/>
                    <w:right w:val="single" w:sz="4" w:space="0" w:color="000000"/>
                  </w:tcBorders>
                </w:tcPr>
                <w:p w14:paraId="6ABFD9B3" w14:textId="2DBAC66B" w:rsidR="003D20BC" w:rsidRPr="001566A9" w:rsidRDefault="003D20BC" w:rsidP="003D20BC">
                  <w:pPr>
                    <w:ind w:left="10"/>
                    <w:rPr>
                      <w:rFonts w:ascii="Times New Roman" w:hAnsi="Times New Roman" w:cs="Times New Roman"/>
                    </w:rPr>
                  </w:pPr>
                  <w:r w:rsidRPr="0066124F">
                    <w:rPr>
                      <w:rFonts w:ascii="Times New Roman" w:eastAsia="Calibri" w:hAnsi="Times New Roman" w:cs="Times New Roman"/>
                    </w:rPr>
                    <w:t>Mechanical Systems</w:t>
                  </w:r>
                </w:p>
              </w:tc>
              <w:tc>
                <w:tcPr>
                  <w:tcW w:w="882" w:type="dxa"/>
                  <w:tcBorders>
                    <w:top w:val="single" w:sz="4" w:space="0" w:color="000000"/>
                    <w:left w:val="single" w:sz="4" w:space="0" w:color="000000"/>
                    <w:bottom w:val="single" w:sz="4" w:space="0" w:color="000000"/>
                    <w:right w:val="single" w:sz="4" w:space="0" w:color="000000"/>
                  </w:tcBorders>
                </w:tcPr>
                <w:p w14:paraId="5D0F8BC1" w14:textId="74BA40D6" w:rsidR="003D20BC" w:rsidRDefault="003D20BC" w:rsidP="003D20BC">
                  <w:pPr>
                    <w:rPr>
                      <w:rFonts w:ascii="Times New Roman" w:hAnsi="Times New Roman" w:cs="Times New Roman"/>
                    </w:rPr>
                  </w:pPr>
                  <w:r w:rsidRPr="0066124F">
                    <w:rPr>
                      <w:rFonts w:ascii="Times New Roman" w:eastAsia="Calibri" w:hAnsi="Times New Roman" w:cs="Times New Roman"/>
                    </w:rPr>
                    <w:t>12-</w:t>
                  </w:r>
                  <w:r w:rsidR="002B7B28">
                    <w:rPr>
                      <w:rFonts w:ascii="Times New Roman" w:eastAsia="Calibri" w:hAnsi="Times New Roman" w:cs="Times New Roman"/>
                    </w:rPr>
                    <w:t>29</w:t>
                  </w:r>
                </w:p>
              </w:tc>
            </w:tr>
            <w:tr w:rsidR="003D20BC" w:rsidRPr="005E0673" w14:paraId="789176B7"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539E7848" w14:textId="41CC8165" w:rsidR="003D20BC" w:rsidRPr="001566A9" w:rsidRDefault="003D20BC" w:rsidP="003D20BC">
                  <w:pPr>
                    <w:ind w:left="10"/>
                    <w:jc w:val="center"/>
                    <w:rPr>
                      <w:rFonts w:ascii="Times New Roman" w:hAnsi="Times New Roman" w:cs="Times New Roman"/>
                    </w:rPr>
                  </w:pPr>
                  <w:r>
                    <w:rPr>
                      <w:rFonts w:ascii="Times New Roman" w:eastAsia="Calibri" w:hAnsi="Times New Roman" w:cs="Times New Roman"/>
                    </w:rPr>
                    <w:t>23</w:t>
                  </w:r>
                </w:p>
              </w:tc>
              <w:tc>
                <w:tcPr>
                  <w:tcW w:w="5940" w:type="dxa"/>
                  <w:tcBorders>
                    <w:top w:val="single" w:sz="4" w:space="0" w:color="000000"/>
                    <w:left w:val="single" w:sz="4" w:space="0" w:color="000000"/>
                    <w:bottom w:val="single" w:sz="4" w:space="0" w:color="000000"/>
                    <w:right w:val="single" w:sz="4" w:space="0" w:color="000000"/>
                  </w:tcBorders>
                </w:tcPr>
                <w:p w14:paraId="01793EFF" w14:textId="5D8CE36B" w:rsidR="003D20BC" w:rsidRPr="001566A9" w:rsidRDefault="003D20BC" w:rsidP="003D20BC">
                  <w:pPr>
                    <w:ind w:left="10"/>
                    <w:rPr>
                      <w:rFonts w:ascii="Times New Roman" w:hAnsi="Times New Roman" w:cs="Times New Roman"/>
                    </w:rPr>
                  </w:pPr>
                  <w:r w:rsidRPr="0066124F">
                    <w:rPr>
                      <w:rFonts w:ascii="Times New Roman" w:eastAsia="Calibri" w:hAnsi="Times New Roman" w:cs="Times New Roman"/>
                    </w:rPr>
                    <w:t>Heating</w:t>
                  </w:r>
                </w:p>
              </w:tc>
              <w:tc>
                <w:tcPr>
                  <w:tcW w:w="882" w:type="dxa"/>
                  <w:tcBorders>
                    <w:top w:val="single" w:sz="4" w:space="0" w:color="000000"/>
                    <w:left w:val="single" w:sz="4" w:space="0" w:color="000000"/>
                    <w:bottom w:val="single" w:sz="4" w:space="0" w:color="000000"/>
                    <w:right w:val="single" w:sz="4" w:space="0" w:color="000000"/>
                  </w:tcBorders>
                </w:tcPr>
                <w:p w14:paraId="23727223" w14:textId="2B37CFD6" w:rsidR="003D20BC" w:rsidRDefault="003D20BC" w:rsidP="003D20BC">
                  <w:pPr>
                    <w:rPr>
                      <w:rFonts w:ascii="Times New Roman"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0</w:t>
                  </w:r>
                </w:p>
              </w:tc>
            </w:tr>
            <w:tr w:rsidR="003D20BC" w:rsidRPr="005E0673" w14:paraId="68B5FDB6"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9CE4FEC" w14:textId="16CB5A3A" w:rsidR="003D20BC" w:rsidRPr="001566A9" w:rsidRDefault="003D20BC" w:rsidP="003D20BC">
                  <w:pPr>
                    <w:ind w:left="10"/>
                    <w:jc w:val="center"/>
                    <w:rPr>
                      <w:rFonts w:ascii="Times New Roman" w:hAnsi="Times New Roman" w:cs="Times New Roman"/>
                    </w:rPr>
                  </w:pPr>
                  <w:r>
                    <w:rPr>
                      <w:rFonts w:ascii="Times New Roman" w:eastAsia="Calibri" w:hAnsi="Times New Roman" w:cs="Times New Roman"/>
                    </w:rPr>
                    <w:t>24</w:t>
                  </w:r>
                </w:p>
              </w:tc>
              <w:tc>
                <w:tcPr>
                  <w:tcW w:w="5940" w:type="dxa"/>
                  <w:tcBorders>
                    <w:top w:val="single" w:sz="4" w:space="0" w:color="000000"/>
                    <w:left w:val="single" w:sz="4" w:space="0" w:color="000000"/>
                    <w:bottom w:val="single" w:sz="4" w:space="0" w:color="000000"/>
                    <w:right w:val="single" w:sz="4" w:space="0" w:color="000000"/>
                  </w:tcBorders>
                </w:tcPr>
                <w:p w14:paraId="2ADD05B3" w14:textId="12511607" w:rsidR="003D20BC" w:rsidRPr="001566A9" w:rsidRDefault="003D20BC" w:rsidP="003D20BC">
                  <w:pPr>
                    <w:ind w:left="10"/>
                    <w:rPr>
                      <w:rFonts w:ascii="Times New Roman" w:hAnsi="Times New Roman" w:cs="Times New Roman"/>
                    </w:rPr>
                  </w:pPr>
                  <w:r w:rsidRPr="0066124F">
                    <w:rPr>
                      <w:rFonts w:ascii="Times New Roman" w:eastAsia="Calibri" w:hAnsi="Times New Roman" w:cs="Times New Roman"/>
                    </w:rPr>
                    <w:t>Leased Mechanical Systems and Equipment</w:t>
                  </w:r>
                </w:p>
              </w:tc>
              <w:tc>
                <w:tcPr>
                  <w:tcW w:w="882" w:type="dxa"/>
                  <w:tcBorders>
                    <w:top w:val="single" w:sz="4" w:space="0" w:color="000000"/>
                    <w:left w:val="single" w:sz="4" w:space="0" w:color="000000"/>
                    <w:bottom w:val="single" w:sz="4" w:space="0" w:color="000000"/>
                    <w:right w:val="single" w:sz="4" w:space="0" w:color="000000"/>
                  </w:tcBorders>
                </w:tcPr>
                <w:p w14:paraId="7C306C41" w14:textId="04DC985C" w:rsidR="003D20BC" w:rsidRDefault="003D20BC" w:rsidP="003D20BC">
                  <w:pPr>
                    <w:rPr>
                      <w:rFonts w:ascii="Times New Roman"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1</w:t>
                  </w:r>
                </w:p>
              </w:tc>
            </w:tr>
            <w:tr w:rsidR="003D20BC" w:rsidRPr="005E0673" w14:paraId="666A4192" w14:textId="77777777" w:rsidTr="007A27C1">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47B8D4EE" w14:textId="2164F3B6" w:rsidR="003D20BC" w:rsidRPr="001566A9" w:rsidRDefault="003D20BC" w:rsidP="003D20BC">
                  <w:pPr>
                    <w:ind w:left="10"/>
                    <w:jc w:val="center"/>
                    <w:rPr>
                      <w:rFonts w:ascii="Times New Roman" w:hAnsi="Times New Roman" w:cs="Times New Roman"/>
                    </w:rPr>
                  </w:pPr>
                  <w:r>
                    <w:rPr>
                      <w:rFonts w:ascii="Times New Roman" w:eastAsia="Calibri" w:hAnsi="Times New Roman" w:cs="Times New Roman"/>
                    </w:rPr>
                    <w:t>25</w:t>
                  </w:r>
                </w:p>
              </w:tc>
              <w:tc>
                <w:tcPr>
                  <w:tcW w:w="5940" w:type="dxa"/>
                  <w:tcBorders>
                    <w:top w:val="single" w:sz="4" w:space="0" w:color="000000"/>
                    <w:left w:val="single" w:sz="4" w:space="0" w:color="000000"/>
                    <w:bottom w:val="single" w:sz="4" w:space="0" w:color="000000"/>
                    <w:right w:val="single" w:sz="4" w:space="0" w:color="000000"/>
                  </w:tcBorders>
                </w:tcPr>
                <w:p w14:paraId="18CD926B" w14:textId="38E65918" w:rsidR="003D20BC" w:rsidRPr="001566A9" w:rsidRDefault="003D20BC" w:rsidP="003D20BC">
                  <w:pPr>
                    <w:ind w:left="10"/>
                    <w:rPr>
                      <w:rFonts w:ascii="Times New Roman" w:hAnsi="Times New Roman" w:cs="Times New Roman"/>
                    </w:rPr>
                  </w:pPr>
                  <w:r w:rsidRPr="0066124F">
                    <w:rPr>
                      <w:rFonts w:ascii="Times New Roman" w:eastAsia="Calibri" w:hAnsi="Times New Roman" w:cs="Times New Roman"/>
                    </w:rPr>
                    <w:t>Alternative Energy Equipment</w:t>
                  </w:r>
                </w:p>
              </w:tc>
              <w:tc>
                <w:tcPr>
                  <w:tcW w:w="882" w:type="dxa"/>
                  <w:tcBorders>
                    <w:top w:val="single" w:sz="4" w:space="0" w:color="000000"/>
                    <w:left w:val="single" w:sz="4" w:space="0" w:color="000000"/>
                    <w:bottom w:val="single" w:sz="4" w:space="0" w:color="000000"/>
                    <w:right w:val="single" w:sz="4" w:space="0" w:color="000000"/>
                  </w:tcBorders>
                </w:tcPr>
                <w:p w14:paraId="2176D230" w14:textId="2AE7D4D9" w:rsidR="003D20BC" w:rsidRDefault="003D20BC" w:rsidP="003D20BC">
                  <w:pPr>
                    <w:rPr>
                      <w:rFonts w:ascii="Times New Roman"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2</w:t>
                  </w:r>
                </w:p>
              </w:tc>
            </w:tr>
          </w:tbl>
          <w:p w14:paraId="78C13F81" w14:textId="77777777" w:rsidR="001C4899" w:rsidRPr="005E0673" w:rsidRDefault="001C4899" w:rsidP="007A27C1">
            <w:pPr>
              <w:rPr>
                <w:rFonts w:ascii="Times New Roman" w:eastAsia="Calibri" w:hAnsi="Times New Roman" w:cs="Times New Roman"/>
              </w:rPr>
            </w:pPr>
          </w:p>
        </w:tc>
      </w:tr>
    </w:tbl>
    <w:p w14:paraId="3D654E46" w14:textId="4798B7C9" w:rsidR="001C4899" w:rsidRDefault="001C4899" w:rsidP="007A27C1">
      <w:pPr>
        <w:pStyle w:val="ContinuedBlockLine"/>
        <w:ind w:left="1728"/>
      </w:pPr>
      <w:bookmarkStart w:id="15" w:name="_Hlk523070549"/>
      <w:bookmarkEnd w:id="12"/>
      <w:proofErr w:type="gramStart"/>
      <w:r w:rsidRPr="007A27C1">
        <w:rPr>
          <w:rFonts w:ascii="Times New Roman" w:hAnsi="Times New Roman" w:cs="Times New Roman"/>
        </w:rPr>
        <w:t>Continued on</w:t>
      </w:r>
      <w:proofErr w:type="gramEnd"/>
      <w:r w:rsidRPr="007A27C1">
        <w:rPr>
          <w:rFonts w:ascii="Times New Roman" w:hAnsi="Times New Roman" w:cs="Times New Roman"/>
        </w:rPr>
        <w:t xml:space="preserve"> next page</w:t>
      </w:r>
      <w:bookmarkEnd w:id="0"/>
      <w:bookmarkEnd w:id="11"/>
    </w:p>
    <w:p w14:paraId="72789AD5" w14:textId="5CD70681" w:rsidR="001C4899" w:rsidRPr="005E0673" w:rsidRDefault="001C4899" w:rsidP="007A27C1">
      <w:pPr>
        <w:pageBreakBefore/>
        <w:spacing w:after="240"/>
        <w:rPr>
          <w:rFonts w:ascii="Arial" w:eastAsia="Calibri" w:hAnsi="Arial" w:cs="Arial"/>
        </w:rPr>
      </w:pPr>
      <w:r w:rsidRPr="005E0673">
        <w:rPr>
          <w:rFonts w:ascii="Arial" w:eastAsia="Calibri" w:hAnsi="Arial" w:cs="Arial"/>
          <w:b/>
          <w:sz w:val="32"/>
        </w:rPr>
        <w:lastRenderedPageBreak/>
        <w:fldChar w:fldCharType="begin"/>
      </w:r>
      <w:r w:rsidRPr="005E0673">
        <w:rPr>
          <w:rFonts w:ascii="Arial" w:eastAsia="Calibri" w:hAnsi="Arial" w:cs="Arial"/>
          <w:b/>
          <w:sz w:val="32"/>
        </w:rPr>
        <w:instrText xml:space="preserve">STYLEREF  "Map Title"  \* MERGEFORMAT </w:instrText>
      </w:r>
      <w:r w:rsidRPr="005E0673">
        <w:rPr>
          <w:rFonts w:ascii="Arial" w:eastAsia="Calibri" w:hAnsi="Arial" w:cs="Arial"/>
          <w:b/>
          <w:sz w:val="32"/>
        </w:rPr>
        <w:fldChar w:fldCharType="separate"/>
      </w:r>
      <w:r w:rsidR="001566A9" w:rsidRPr="001566A9">
        <w:rPr>
          <w:rFonts w:ascii="Arial" w:eastAsia="Calibri" w:hAnsi="Arial" w:cs="Arial"/>
          <w:b/>
          <w:bCs/>
          <w:noProof/>
          <w:sz w:val="32"/>
        </w:rPr>
        <w:t>1.</w:t>
      </w:r>
      <w:r w:rsidR="001566A9">
        <w:rPr>
          <w:rFonts w:ascii="Arial" w:eastAsia="Calibri" w:hAnsi="Arial" w:cs="Arial"/>
          <w:b/>
          <w:noProof/>
          <w:sz w:val="32"/>
        </w:rPr>
        <w:t xml:space="preserve"> Minimum Property Requirement Procedures</w:t>
      </w:r>
      <w:r w:rsidRPr="005E0673">
        <w:rPr>
          <w:rFonts w:ascii="Arial" w:eastAsia="Calibri" w:hAnsi="Arial" w:cs="Arial"/>
          <w:b/>
          <w:sz w:val="32"/>
        </w:rPr>
        <w:fldChar w:fldCharType="end"/>
      </w:r>
      <w:r w:rsidRPr="005E0673">
        <w:rPr>
          <w:rFonts w:ascii="Arial" w:eastAsia="Calibri" w:hAnsi="Arial" w:cs="Arial"/>
          <w:b/>
        </w:rPr>
        <w:t xml:space="preserve">, </w:t>
      </w:r>
      <w:r w:rsidRPr="005E0673">
        <w:rPr>
          <w:rFonts w:ascii="Arial" w:eastAsia="Calibri" w:hAnsi="Arial" w:cs="Arial"/>
        </w:rPr>
        <w:t>continued</w:t>
      </w:r>
    </w:p>
    <w:p w14:paraId="17D8E18E" w14:textId="77777777" w:rsidR="001C4899" w:rsidRPr="005E0673" w:rsidRDefault="001C4899" w:rsidP="007A27C1">
      <w:pPr>
        <w:numPr>
          <w:ilvl w:val="0"/>
          <w:numId w:val="6"/>
        </w:numPr>
        <w:pBdr>
          <w:top w:val="single" w:sz="6" w:space="0" w:color="000000"/>
        </w:pBdr>
        <w:spacing w:before="240"/>
        <w:jc w:val="right"/>
        <w:rPr>
          <w:rFonts w:ascii="Times New Roman" w:eastAsia="Calibri" w:hAnsi="Times New Roman" w:cs="Times New Roman"/>
          <w:i/>
        </w:rPr>
      </w:pPr>
    </w:p>
    <w:tbl>
      <w:tblPr>
        <w:tblW w:w="9500" w:type="dxa"/>
        <w:tblLayout w:type="fixed"/>
        <w:tblLook w:val="0000" w:firstRow="0" w:lastRow="0" w:firstColumn="0" w:lastColumn="0" w:noHBand="0" w:noVBand="0"/>
      </w:tblPr>
      <w:tblGrid>
        <w:gridCol w:w="1728"/>
        <w:gridCol w:w="7772"/>
      </w:tblGrid>
      <w:tr w:rsidR="001C4899" w:rsidRPr="005E0673" w14:paraId="479637CA" w14:textId="77777777" w:rsidTr="007A27C1">
        <w:tc>
          <w:tcPr>
            <w:tcW w:w="1728" w:type="dxa"/>
            <w:shd w:val="clear" w:color="auto" w:fill="auto"/>
          </w:tcPr>
          <w:p w14:paraId="7651C7F2" w14:textId="5C07EA63" w:rsidR="001C4899" w:rsidRPr="005E0673" w:rsidRDefault="001C4899" w:rsidP="007A27C1">
            <w:pPr>
              <w:spacing w:after="240"/>
              <w:rPr>
                <w:rFonts w:ascii="Times New Roman" w:eastAsia="Calibri" w:hAnsi="Times New Roman" w:cs="Times New Roman"/>
                <w:b/>
              </w:rPr>
            </w:pPr>
            <w:r w:rsidRPr="005E0673">
              <w:rPr>
                <w:rFonts w:ascii="Times New Roman" w:eastAsia="Calibri" w:hAnsi="Times New Roman" w:cs="Times New Roman"/>
                <w:b/>
              </w:rPr>
              <w:fldChar w:fldCharType="begin"/>
            </w:r>
            <w:r w:rsidRPr="005E0673">
              <w:rPr>
                <w:rFonts w:ascii="Times New Roman" w:eastAsia="Calibri" w:hAnsi="Times New Roman" w:cs="Times New Roman"/>
                <w:b/>
              </w:rPr>
              <w:instrText xml:space="preserve">STYLEREF  "Block Label"  \* MERGEFORMAT </w:instrText>
            </w:r>
            <w:r w:rsidRPr="005E0673">
              <w:rPr>
                <w:rFonts w:ascii="Times New Roman" w:eastAsia="Calibri" w:hAnsi="Times New Roman" w:cs="Times New Roman"/>
                <w:b/>
              </w:rPr>
              <w:fldChar w:fldCharType="separate"/>
            </w:r>
            <w:r w:rsidR="001566A9" w:rsidRPr="001566A9">
              <w:rPr>
                <w:rFonts w:ascii="Times New Roman" w:eastAsia="Calibri" w:hAnsi="Times New Roman" w:cs="Times New Roman"/>
                <w:b/>
                <w:bCs/>
                <w:noProof/>
              </w:rPr>
              <w:t>a. MPRs</w:t>
            </w:r>
            <w:r w:rsidRPr="005E0673">
              <w:rPr>
                <w:rFonts w:ascii="Times New Roman" w:eastAsia="Calibri" w:hAnsi="Times New Roman" w:cs="Times New Roman"/>
                <w:b/>
              </w:rPr>
              <w:fldChar w:fldCharType="end"/>
            </w:r>
            <w:r w:rsidRPr="005E0673">
              <w:rPr>
                <w:rFonts w:ascii="Times New Roman" w:eastAsia="Calibri" w:hAnsi="Times New Roman" w:cs="Times New Roman"/>
              </w:rPr>
              <w:t>, continued</w:t>
            </w:r>
          </w:p>
        </w:tc>
        <w:tc>
          <w:tcPr>
            <w:tcW w:w="7772" w:type="dxa"/>
            <w:shd w:val="clear" w:color="auto" w:fill="auto"/>
          </w:tcPr>
          <w:p w14:paraId="3A707411" w14:textId="77777777" w:rsidR="001C4899" w:rsidRPr="005E0673" w:rsidRDefault="001C4899" w:rsidP="007A27C1">
            <w:pPr>
              <w:rPr>
                <w:rFonts w:ascii="Times New Roman" w:eastAsia="Calibri" w:hAnsi="Times New Roman" w:cs="Times New Roman"/>
              </w:rPr>
            </w:pPr>
          </w:p>
          <w:tbl>
            <w:tblPr>
              <w:tblW w:w="7648" w:type="dxa"/>
              <w:tblLayout w:type="fixed"/>
              <w:tblCellMar>
                <w:left w:w="80" w:type="dxa"/>
                <w:right w:w="80" w:type="dxa"/>
              </w:tblCellMar>
              <w:tblLook w:val="0000" w:firstRow="0" w:lastRow="0" w:firstColumn="0" w:lastColumn="0" w:noHBand="0" w:noVBand="0"/>
            </w:tblPr>
            <w:tblGrid>
              <w:gridCol w:w="790"/>
              <w:gridCol w:w="5940"/>
              <w:gridCol w:w="918"/>
            </w:tblGrid>
            <w:tr w:rsidR="001C4899" w:rsidRPr="005E0673" w14:paraId="7A1BD14A"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7219269" w14:textId="77777777" w:rsidR="001C4899" w:rsidRPr="005E0673" w:rsidRDefault="001C4899" w:rsidP="007A27C1">
                  <w:pPr>
                    <w:jc w:val="center"/>
                    <w:rPr>
                      <w:rFonts w:ascii="Times New Roman" w:eastAsia="Calibri" w:hAnsi="Times New Roman" w:cs="Times New Roman"/>
                      <w:b/>
                    </w:rPr>
                  </w:pPr>
                  <w:r w:rsidRPr="005E0673">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DFA7EA4" w14:textId="77777777" w:rsidR="001C4899" w:rsidRPr="005E0673" w:rsidRDefault="001C4899" w:rsidP="007A27C1">
                  <w:pPr>
                    <w:jc w:val="center"/>
                    <w:rPr>
                      <w:rFonts w:ascii="Times New Roman" w:eastAsia="Calibri" w:hAnsi="Times New Roman" w:cs="Times New Roman"/>
                      <w:b/>
                    </w:rPr>
                  </w:pPr>
                  <w:bookmarkStart w:id="16" w:name="_fs_jkfUCOjJk6wOw1yGfwbGw_0_0_2" w:colFirst="0" w:colLast="0"/>
                  <w:r w:rsidRPr="005E0673">
                    <w:rPr>
                      <w:rFonts w:ascii="Times New Roman" w:eastAsia="Calibri" w:hAnsi="Times New Roman" w:cs="Times New Roman"/>
                      <w:b/>
                    </w:rPr>
                    <w:t>Topic Name</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DD931C4" w14:textId="77777777" w:rsidR="001C4899" w:rsidRPr="005E0673" w:rsidRDefault="001C4899" w:rsidP="007A27C1">
                  <w:pPr>
                    <w:jc w:val="center"/>
                    <w:rPr>
                      <w:rFonts w:ascii="Times New Roman" w:eastAsia="Calibri" w:hAnsi="Times New Roman" w:cs="Times New Roman"/>
                      <w:b/>
                    </w:rPr>
                  </w:pPr>
                  <w:r w:rsidRPr="005E0673">
                    <w:rPr>
                      <w:rFonts w:ascii="Times New Roman" w:eastAsia="Calibri" w:hAnsi="Times New Roman" w:cs="Times New Roman"/>
                      <w:b/>
                    </w:rPr>
                    <w:t>See</w:t>
                  </w:r>
                </w:p>
                <w:p w14:paraId="10572464" w14:textId="77777777" w:rsidR="001C4899" w:rsidRPr="005E0673" w:rsidRDefault="001C4899" w:rsidP="007A27C1">
                  <w:pPr>
                    <w:jc w:val="center"/>
                    <w:rPr>
                      <w:rFonts w:ascii="Times New Roman" w:eastAsia="Calibri" w:hAnsi="Times New Roman" w:cs="Times New Roman"/>
                      <w:b/>
                    </w:rPr>
                  </w:pPr>
                  <w:r w:rsidRPr="005E0673">
                    <w:rPr>
                      <w:rFonts w:ascii="Times New Roman" w:eastAsia="Calibri" w:hAnsi="Times New Roman" w:cs="Times New Roman"/>
                      <w:b/>
                    </w:rPr>
                    <w:t>Page</w:t>
                  </w:r>
                </w:p>
              </w:tc>
            </w:tr>
            <w:bookmarkEnd w:id="16"/>
            <w:tr w:rsidR="001566A9" w:rsidRPr="005E0673" w14:paraId="58992B11"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5A3F1D10" w14:textId="6CA49BAC"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26</w:t>
                  </w:r>
                </w:p>
              </w:tc>
              <w:tc>
                <w:tcPr>
                  <w:tcW w:w="5940" w:type="dxa"/>
                  <w:tcBorders>
                    <w:top w:val="single" w:sz="4" w:space="0" w:color="000000"/>
                    <w:left w:val="single" w:sz="4" w:space="0" w:color="000000"/>
                    <w:bottom w:val="single" w:sz="4" w:space="0" w:color="000000"/>
                    <w:right w:val="single" w:sz="4" w:space="0" w:color="000000"/>
                  </w:tcBorders>
                </w:tcPr>
                <w:p w14:paraId="424ADE88" w14:textId="6A76136D"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Roof Covering</w:t>
                  </w:r>
                </w:p>
              </w:tc>
              <w:tc>
                <w:tcPr>
                  <w:tcW w:w="918" w:type="dxa"/>
                  <w:tcBorders>
                    <w:top w:val="single" w:sz="4" w:space="0" w:color="000000"/>
                    <w:left w:val="single" w:sz="4" w:space="0" w:color="000000"/>
                    <w:bottom w:val="single" w:sz="4" w:space="0" w:color="000000"/>
                    <w:right w:val="single" w:sz="4" w:space="0" w:color="000000"/>
                  </w:tcBorders>
                </w:tcPr>
                <w:p w14:paraId="4D47DA93" w14:textId="7C84E75D"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3</w:t>
                  </w:r>
                </w:p>
              </w:tc>
            </w:tr>
            <w:tr w:rsidR="001566A9" w:rsidRPr="005E0673" w14:paraId="1E967DCF"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7161A13" w14:textId="24FFA534"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27</w:t>
                  </w:r>
                </w:p>
              </w:tc>
              <w:tc>
                <w:tcPr>
                  <w:tcW w:w="5940" w:type="dxa"/>
                  <w:tcBorders>
                    <w:top w:val="single" w:sz="4" w:space="0" w:color="000000"/>
                    <w:left w:val="single" w:sz="4" w:space="0" w:color="000000"/>
                    <w:bottom w:val="single" w:sz="4" w:space="0" w:color="000000"/>
                    <w:right w:val="single" w:sz="4" w:space="0" w:color="000000"/>
                  </w:tcBorders>
                </w:tcPr>
                <w:p w14:paraId="75F2F7C8" w14:textId="7423FFB0"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Attics</w:t>
                  </w:r>
                </w:p>
              </w:tc>
              <w:tc>
                <w:tcPr>
                  <w:tcW w:w="918" w:type="dxa"/>
                  <w:tcBorders>
                    <w:top w:val="single" w:sz="4" w:space="0" w:color="000000"/>
                    <w:left w:val="single" w:sz="4" w:space="0" w:color="000000"/>
                    <w:bottom w:val="single" w:sz="4" w:space="0" w:color="000000"/>
                    <w:right w:val="single" w:sz="4" w:space="0" w:color="000000"/>
                  </w:tcBorders>
                </w:tcPr>
                <w:p w14:paraId="0518AC4B" w14:textId="755B85B4"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4</w:t>
                  </w:r>
                </w:p>
              </w:tc>
            </w:tr>
            <w:tr w:rsidR="001566A9" w:rsidRPr="005E0673" w14:paraId="51C150DD"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E652965" w14:textId="768C5BF3" w:rsidR="001566A9" w:rsidRPr="005E0673" w:rsidRDefault="001566A9" w:rsidP="007A27C1">
                  <w:pPr>
                    <w:ind w:left="10"/>
                    <w:jc w:val="center"/>
                    <w:rPr>
                      <w:rFonts w:ascii="Times New Roman" w:eastAsia="Calibri" w:hAnsi="Times New Roman" w:cs="Times New Roman"/>
                    </w:rPr>
                  </w:pPr>
                  <w:r>
                    <w:rPr>
                      <w:rFonts w:ascii="Times New Roman" w:eastAsia="Calibri" w:hAnsi="Times New Roman" w:cs="Times New Roman"/>
                    </w:rPr>
                    <w:t>2</w:t>
                  </w:r>
                  <w:r w:rsidR="003D20BC">
                    <w:rPr>
                      <w:rFonts w:ascii="Times New Roman" w:eastAsia="Calibri" w:hAnsi="Times New Roman" w:cs="Times New Roman"/>
                    </w:rPr>
                    <w:t>8</w:t>
                  </w:r>
                </w:p>
              </w:tc>
              <w:tc>
                <w:tcPr>
                  <w:tcW w:w="5940" w:type="dxa"/>
                  <w:tcBorders>
                    <w:top w:val="single" w:sz="4" w:space="0" w:color="000000"/>
                    <w:left w:val="single" w:sz="4" w:space="0" w:color="000000"/>
                    <w:bottom w:val="single" w:sz="4" w:space="0" w:color="000000"/>
                    <w:right w:val="single" w:sz="4" w:space="0" w:color="000000"/>
                  </w:tcBorders>
                </w:tcPr>
                <w:p w14:paraId="59F1CE33" w14:textId="15343143"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Crawl Space</w:t>
                  </w:r>
                </w:p>
              </w:tc>
              <w:tc>
                <w:tcPr>
                  <w:tcW w:w="918" w:type="dxa"/>
                  <w:tcBorders>
                    <w:top w:val="single" w:sz="4" w:space="0" w:color="000000"/>
                    <w:left w:val="single" w:sz="4" w:space="0" w:color="000000"/>
                    <w:bottom w:val="single" w:sz="4" w:space="0" w:color="000000"/>
                    <w:right w:val="single" w:sz="4" w:space="0" w:color="000000"/>
                  </w:tcBorders>
                </w:tcPr>
                <w:p w14:paraId="2C805172" w14:textId="48078FB3"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5</w:t>
                  </w:r>
                </w:p>
              </w:tc>
            </w:tr>
            <w:tr w:rsidR="001566A9" w:rsidRPr="005E0673" w14:paraId="7C6EF50F"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0480EF2" w14:textId="6CA6F30E"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29</w:t>
                  </w:r>
                </w:p>
              </w:tc>
              <w:tc>
                <w:tcPr>
                  <w:tcW w:w="5940" w:type="dxa"/>
                  <w:tcBorders>
                    <w:top w:val="single" w:sz="4" w:space="0" w:color="000000"/>
                    <w:left w:val="single" w:sz="4" w:space="0" w:color="000000"/>
                    <w:bottom w:val="single" w:sz="4" w:space="0" w:color="000000"/>
                    <w:right w:val="single" w:sz="4" w:space="0" w:color="000000"/>
                  </w:tcBorders>
                </w:tcPr>
                <w:p w14:paraId="67721987" w14:textId="669A6205"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Basements</w:t>
                  </w:r>
                </w:p>
              </w:tc>
              <w:tc>
                <w:tcPr>
                  <w:tcW w:w="918" w:type="dxa"/>
                  <w:tcBorders>
                    <w:top w:val="single" w:sz="4" w:space="0" w:color="000000"/>
                    <w:left w:val="single" w:sz="4" w:space="0" w:color="000000"/>
                    <w:bottom w:val="single" w:sz="4" w:space="0" w:color="000000"/>
                    <w:right w:val="single" w:sz="4" w:space="0" w:color="000000"/>
                  </w:tcBorders>
                </w:tcPr>
                <w:p w14:paraId="1F4A320E" w14:textId="3890B499"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6</w:t>
                  </w:r>
                </w:p>
              </w:tc>
            </w:tr>
            <w:tr w:rsidR="001566A9" w:rsidRPr="005E0673" w14:paraId="4E1B8AA9"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47BC4692" w14:textId="6A018DC1"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30</w:t>
                  </w:r>
                </w:p>
              </w:tc>
              <w:tc>
                <w:tcPr>
                  <w:tcW w:w="5940" w:type="dxa"/>
                  <w:tcBorders>
                    <w:top w:val="single" w:sz="4" w:space="0" w:color="000000"/>
                    <w:left w:val="single" w:sz="4" w:space="0" w:color="000000"/>
                    <w:bottom w:val="single" w:sz="4" w:space="0" w:color="000000"/>
                    <w:right w:val="single" w:sz="4" w:space="0" w:color="000000"/>
                  </w:tcBorders>
                </w:tcPr>
                <w:p w14:paraId="1CEC2E46" w14:textId="255C2CC5"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Swimming Pools</w:t>
                  </w:r>
                </w:p>
              </w:tc>
              <w:tc>
                <w:tcPr>
                  <w:tcW w:w="918" w:type="dxa"/>
                  <w:tcBorders>
                    <w:top w:val="single" w:sz="4" w:space="0" w:color="000000"/>
                    <w:left w:val="single" w:sz="4" w:space="0" w:color="000000"/>
                    <w:bottom w:val="single" w:sz="4" w:space="0" w:color="000000"/>
                    <w:right w:val="single" w:sz="4" w:space="0" w:color="000000"/>
                  </w:tcBorders>
                </w:tcPr>
                <w:p w14:paraId="2BB8081A" w14:textId="10143ADA"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7</w:t>
                  </w:r>
                </w:p>
              </w:tc>
            </w:tr>
            <w:tr w:rsidR="001566A9" w:rsidRPr="005E0673" w14:paraId="06D4E158"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11A35E99" w14:textId="77AB8CCF"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31</w:t>
                  </w:r>
                </w:p>
              </w:tc>
              <w:tc>
                <w:tcPr>
                  <w:tcW w:w="5940" w:type="dxa"/>
                  <w:tcBorders>
                    <w:top w:val="single" w:sz="4" w:space="0" w:color="000000"/>
                    <w:left w:val="single" w:sz="4" w:space="0" w:color="000000"/>
                    <w:bottom w:val="single" w:sz="4" w:space="0" w:color="000000"/>
                    <w:right w:val="single" w:sz="4" w:space="0" w:color="000000"/>
                  </w:tcBorders>
                </w:tcPr>
                <w:p w14:paraId="4370C7F5" w14:textId="649410E2"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Burglar Bars</w:t>
                  </w:r>
                </w:p>
              </w:tc>
              <w:tc>
                <w:tcPr>
                  <w:tcW w:w="918" w:type="dxa"/>
                  <w:tcBorders>
                    <w:top w:val="single" w:sz="4" w:space="0" w:color="000000"/>
                    <w:left w:val="single" w:sz="4" w:space="0" w:color="000000"/>
                    <w:bottom w:val="single" w:sz="4" w:space="0" w:color="000000"/>
                    <w:right w:val="single" w:sz="4" w:space="0" w:color="000000"/>
                  </w:tcBorders>
                </w:tcPr>
                <w:p w14:paraId="58B3DA91" w14:textId="57FA63CA"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12-3</w:t>
                  </w:r>
                  <w:r w:rsidR="002B7B28">
                    <w:rPr>
                      <w:rFonts w:ascii="Times New Roman" w:eastAsia="Calibri" w:hAnsi="Times New Roman" w:cs="Times New Roman"/>
                    </w:rPr>
                    <w:t>8</w:t>
                  </w:r>
                </w:p>
              </w:tc>
            </w:tr>
            <w:tr w:rsidR="001566A9" w:rsidRPr="005E0673" w14:paraId="0756AA91"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FD59954" w14:textId="45652C2E"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32</w:t>
                  </w:r>
                </w:p>
              </w:tc>
              <w:tc>
                <w:tcPr>
                  <w:tcW w:w="5940" w:type="dxa"/>
                  <w:tcBorders>
                    <w:top w:val="single" w:sz="4" w:space="0" w:color="000000"/>
                    <w:left w:val="single" w:sz="4" w:space="0" w:color="000000"/>
                    <w:bottom w:val="single" w:sz="4" w:space="0" w:color="000000"/>
                    <w:right w:val="single" w:sz="4" w:space="0" w:color="000000"/>
                  </w:tcBorders>
                </w:tcPr>
                <w:p w14:paraId="3067F360" w14:textId="4876F64E"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Lead-Based Paint</w:t>
                  </w:r>
                </w:p>
              </w:tc>
              <w:tc>
                <w:tcPr>
                  <w:tcW w:w="918" w:type="dxa"/>
                  <w:tcBorders>
                    <w:top w:val="single" w:sz="4" w:space="0" w:color="000000"/>
                    <w:left w:val="single" w:sz="4" w:space="0" w:color="000000"/>
                    <w:bottom w:val="single" w:sz="4" w:space="0" w:color="000000"/>
                    <w:right w:val="single" w:sz="4" w:space="0" w:color="000000"/>
                  </w:tcBorders>
                </w:tcPr>
                <w:p w14:paraId="1EF064C5" w14:textId="247E69FD"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w:t>
                  </w:r>
                  <w:r w:rsidR="002B7B28">
                    <w:rPr>
                      <w:rFonts w:ascii="Times New Roman" w:eastAsia="Calibri" w:hAnsi="Times New Roman" w:cs="Times New Roman"/>
                    </w:rPr>
                    <w:t>39</w:t>
                  </w:r>
                </w:p>
              </w:tc>
            </w:tr>
            <w:tr w:rsidR="001566A9" w:rsidRPr="005E0673" w14:paraId="53285910"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2DA3DB7" w14:textId="776286D9"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33</w:t>
                  </w:r>
                </w:p>
              </w:tc>
              <w:tc>
                <w:tcPr>
                  <w:tcW w:w="5940" w:type="dxa"/>
                  <w:tcBorders>
                    <w:top w:val="single" w:sz="4" w:space="0" w:color="000000"/>
                    <w:left w:val="single" w:sz="4" w:space="0" w:color="000000"/>
                    <w:bottom w:val="single" w:sz="4" w:space="0" w:color="000000"/>
                    <w:right w:val="single" w:sz="4" w:space="0" w:color="000000"/>
                  </w:tcBorders>
                </w:tcPr>
                <w:p w14:paraId="297E626F" w14:textId="6AB53ACC"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Wood Destroying Insects/Fungus/Dry Rot</w:t>
                  </w:r>
                </w:p>
              </w:tc>
              <w:tc>
                <w:tcPr>
                  <w:tcW w:w="918" w:type="dxa"/>
                  <w:tcBorders>
                    <w:top w:val="single" w:sz="4" w:space="0" w:color="000000"/>
                    <w:left w:val="single" w:sz="4" w:space="0" w:color="000000"/>
                    <w:bottom w:val="single" w:sz="4" w:space="0" w:color="000000"/>
                    <w:right w:val="single" w:sz="4" w:space="0" w:color="000000"/>
                  </w:tcBorders>
                </w:tcPr>
                <w:p w14:paraId="709304B4" w14:textId="5571B060"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0</w:t>
                  </w:r>
                </w:p>
              </w:tc>
            </w:tr>
            <w:tr w:rsidR="001566A9" w:rsidRPr="005E0673" w14:paraId="7293BCE3"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4DED9566" w14:textId="2D9B0015"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34</w:t>
                  </w:r>
                </w:p>
              </w:tc>
              <w:tc>
                <w:tcPr>
                  <w:tcW w:w="5940" w:type="dxa"/>
                  <w:tcBorders>
                    <w:top w:val="single" w:sz="4" w:space="0" w:color="000000"/>
                    <w:left w:val="single" w:sz="4" w:space="0" w:color="000000"/>
                    <w:bottom w:val="single" w:sz="4" w:space="0" w:color="000000"/>
                    <w:right w:val="single" w:sz="4" w:space="0" w:color="000000"/>
                  </w:tcBorders>
                </w:tcPr>
                <w:p w14:paraId="2E895B0C" w14:textId="0A225E7B"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Radon Gas</w:t>
                  </w:r>
                </w:p>
              </w:tc>
              <w:tc>
                <w:tcPr>
                  <w:tcW w:w="918" w:type="dxa"/>
                  <w:tcBorders>
                    <w:top w:val="single" w:sz="4" w:space="0" w:color="000000"/>
                    <w:left w:val="single" w:sz="4" w:space="0" w:color="000000"/>
                    <w:bottom w:val="single" w:sz="4" w:space="0" w:color="000000"/>
                    <w:right w:val="single" w:sz="4" w:space="0" w:color="000000"/>
                  </w:tcBorders>
                </w:tcPr>
                <w:p w14:paraId="6676B1E6" w14:textId="0D81FB21"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2</w:t>
                  </w:r>
                </w:p>
              </w:tc>
            </w:tr>
            <w:tr w:rsidR="001566A9" w:rsidRPr="005E0673" w14:paraId="7EB01339"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8C245BB" w14:textId="77BF44B2"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35</w:t>
                  </w:r>
                </w:p>
              </w:tc>
              <w:tc>
                <w:tcPr>
                  <w:tcW w:w="5940" w:type="dxa"/>
                  <w:tcBorders>
                    <w:top w:val="single" w:sz="4" w:space="0" w:color="000000"/>
                    <w:left w:val="single" w:sz="4" w:space="0" w:color="000000"/>
                    <w:bottom w:val="single" w:sz="4" w:space="0" w:color="000000"/>
                    <w:right w:val="single" w:sz="4" w:space="0" w:color="000000"/>
                  </w:tcBorders>
                </w:tcPr>
                <w:p w14:paraId="3FF9D4C0" w14:textId="38E52E97"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Potential Environmental Problem</w:t>
                  </w:r>
                </w:p>
              </w:tc>
              <w:tc>
                <w:tcPr>
                  <w:tcW w:w="918" w:type="dxa"/>
                  <w:tcBorders>
                    <w:top w:val="single" w:sz="4" w:space="0" w:color="000000"/>
                    <w:left w:val="single" w:sz="4" w:space="0" w:color="000000"/>
                    <w:bottom w:val="single" w:sz="4" w:space="0" w:color="000000"/>
                    <w:right w:val="single" w:sz="4" w:space="0" w:color="000000"/>
                  </w:tcBorders>
                </w:tcPr>
                <w:p w14:paraId="6E639DF8" w14:textId="3F748695"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3</w:t>
                  </w:r>
                </w:p>
              </w:tc>
            </w:tr>
            <w:tr w:rsidR="001566A9" w:rsidRPr="005E0673" w14:paraId="7EFC6BE8"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43DE73B5" w14:textId="59B5F052"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36</w:t>
                  </w:r>
                </w:p>
              </w:tc>
              <w:tc>
                <w:tcPr>
                  <w:tcW w:w="5940" w:type="dxa"/>
                  <w:tcBorders>
                    <w:top w:val="single" w:sz="4" w:space="0" w:color="000000"/>
                    <w:left w:val="single" w:sz="4" w:space="0" w:color="000000"/>
                    <w:bottom w:val="single" w:sz="4" w:space="0" w:color="000000"/>
                    <w:right w:val="single" w:sz="4" w:space="0" w:color="000000"/>
                  </w:tcBorders>
                </w:tcPr>
                <w:p w14:paraId="4809C64A" w14:textId="5DD34CF9"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Stationary Storage Tanks</w:t>
                  </w:r>
                </w:p>
              </w:tc>
              <w:tc>
                <w:tcPr>
                  <w:tcW w:w="918" w:type="dxa"/>
                  <w:tcBorders>
                    <w:top w:val="single" w:sz="4" w:space="0" w:color="000000"/>
                    <w:left w:val="single" w:sz="4" w:space="0" w:color="000000"/>
                    <w:bottom w:val="single" w:sz="4" w:space="0" w:color="000000"/>
                    <w:right w:val="single" w:sz="4" w:space="0" w:color="000000"/>
                  </w:tcBorders>
                </w:tcPr>
                <w:p w14:paraId="3A08CF10" w14:textId="5DE67903"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4</w:t>
                  </w:r>
                </w:p>
              </w:tc>
            </w:tr>
            <w:tr w:rsidR="001566A9" w:rsidRPr="005E0673" w14:paraId="5A6362FA"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34C48DFB" w14:textId="6C94BB09"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37</w:t>
                  </w:r>
                </w:p>
              </w:tc>
              <w:tc>
                <w:tcPr>
                  <w:tcW w:w="5940" w:type="dxa"/>
                  <w:tcBorders>
                    <w:top w:val="single" w:sz="4" w:space="0" w:color="000000"/>
                    <w:left w:val="single" w:sz="4" w:space="0" w:color="000000"/>
                    <w:bottom w:val="single" w:sz="4" w:space="0" w:color="000000"/>
                    <w:right w:val="single" w:sz="4" w:space="0" w:color="000000"/>
                  </w:tcBorders>
                </w:tcPr>
                <w:p w14:paraId="7387A2D5" w14:textId="3E8D1369"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Mineral, Oil and Gas Reservations or Leases</w:t>
                  </w:r>
                </w:p>
              </w:tc>
              <w:tc>
                <w:tcPr>
                  <w:tcW w:w="918" w:type="dxa"/>
                  <w:tcBorders>
                    <w:top w:val="single" w:sz="4" w:space="0" w:color="000000"/>
                    <w:left w:val="single" w:sz="4" w:space="0" w:color="000000"/>
                    <w:bottom w:val="single" w:sz="4" w:space="0" w:color="000000"/>
                    <w:right w:val="single" w:sz="4" w:space="0" w:color="000000"/>
                  </w:tcBorders>
                </w:tcPr>
                <w:p w14:paraId="357EBE9D" w14:textId="33EEA1F3"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5</w:t>
                  </w:r>
                </w:p>
              </w:tc>
            </w:tr>
            <w:tr w:rsidR="001566A9" w:rsidRPr="005E0673" w14:paraId="5D33AC62" w14:textId="77777777" w:rsidTr="007A27C1">
              <w:trPr>
                <w:cantSplit/>
                <w:trHeight w:val="373"/>
              </w:trPr>
              <w:tc>
                <w:tcPr>
                  <w:tcW w:w="790" w:type="dxa"/>
                  <w:tcBorders>
                    <w:top w:val="single" w:sz="4" w:space="0" w:color="000000"/>
                    <w:left w:val="single" w:sz="4" w:space="0" w:color="000000"/>
                    <w:bottom w:val="single" w:sz="4" w:space="0" w:color="000000"/>
                    <w:right w:val="single" w:sz="4" w:space="0" w:color="000000"/>
                  </w:tcBorders>
                </w:tcPr>
                <w:p w14:paraId="31D8F7C6" w14:textId="0A457C18"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38</w:t>
                  </w:r>
                </w:p>
              </w:tc>
              <w:tc>
                <w:tcPr>
                  <w:tcW w:w="5940" w:type="dxa"/>
                  <w:tcBorders>
                    <w:top w:val="single" w:sz="4" w:space="0" w:color="000000"/>
                    <w:left w:val="single" w:sz="4" w:space="0" w:color="000000"/>
                    <w:bottom w:val="single" w:sz="4" w:space="0" w:color="000000"/>
                    <w:right w:val="single" w:sz="4" w:space="0" w:color="000000"/>
                  </w:tcBorders>
                </w:tcPr>
                <w:p w14:paraId="6BA6306F" w14:textId="405F277C"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High Voltage Electric Transmission Lines</w:t>
                  </w:r>
                </w:p>
              </w:tc>
              <w:tc>
                <w:tcPr>
                  <w:tcW w:w="918" w:type="dxa"/>
                  <w:tcBorders>
                    <w:top w:val="single" w:sz="4" w:space="0" w:color="000000"/>
                    <w:left w:val="single" w:sz="4" w:space="0" w:color="000000"/>
                    <w:bottom w:val="single" w:sz="4" w:space="0" w:color="000000"/>
                    <w:right w:val="single" w:sz="4" w:space="0" w:color="000000"/>
                  </w:tcBorders>
                </w:tcPr>
                <w:p w14:paraId="619CF36E" w14:textId="4B60D91E"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6</w:t>
                  </w:r>
                </w:p>
              </w:tc>
            </w:tr>
            <w:tr w:rsidR="001566A9" w:rsidRPr="005E0673" w14:paraId="165CC9D1"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2691B3F" w14:textId="0F8E2801"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39</w:t>
                  </w:r>
                </w:p>
              </w:tc>
              <w:tc>
                <w:tcPr>
                  <w:tcW w:w="5940" w:type="dxa"/>
                  <w:tcBorders>
                    <w:top w:val="single" w:sz="4" w:space="0" w:color="000000"/>
                    <w:left w:val="single" w:sz="4" w:space="0" w:color="000000"/>
                    <w:bottom w:val="single" w:sz="4" w:space="0" w:color="000000"/>
                    <w:right w:val="single" w:sz="4" w:space="0" w:color="000000"/>
                  </w:tcBorders>
                </w:tcPr>
                <w:p w14:paraId="35470C17" w14:textId="54844B94"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High Pressure Gas and Liquid Petroleum Pipelines</w:t>
                  </w:r>
                </w:p>
              </w:tc>
              <w:tc>
                <w:tcPr>
                  <w:tcW w:w="918" w:type="dxa"/>
                  <w:tcBorders>
                    <w:top w:val="single" w:sz="4" w:space="0" w:color="000000"/>
                    <w:left w:val="single" w:sz="4" w:space="0" w:color="000000"/>
                    <w:bottom w:val="single" w:sz="4" w:space="0" w:color="000000"/>
                    <w:right w:val="single" w:sz="4" w:space="0" w:color="000000"/>
                  </w:tcBorders>
                </w:tcPr>
                <w:p w14:paraId="01A79DC9" w14:textId="7E764BBF"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7</w:t>
                  </w:r>
                </w:p>
              </w:tc>
            </w:tr>
            <w:tr w:rsidR="001566A9" w:rsidRPr="005E0673" w14:paraId="58C59904"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00B70756" w14:textId="734609CF"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40</w:t>
                  </w:r>
                </w:p>
              </w:tc>
              <w:tc>
                <w:tcPr>
                  <w:tcW w:w="5940" w:type="dxa"/>
                  <w:tcBorders>
                    <w:top w:val="single" w:sz="4" w:space="0" w:color="000000"/>
                    <w:left w:val="single" w:sz="4" w:space="0" w:color="000000"/>
                    <w:bottom w:val="single" w:sz="4" w:space="0" w:color="000000"/>
                    <w:right w:val="single" w:sz="4" w:space="0" w:color="000000"/>
                  </w:tcBorders>
                </w:tcPr>
                <w:p w14:paraId="08A113E6" w14:textId="093E0511"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Properties Near Airports</w:t>
                  </w:r>
                </w:p>
              </w:tc>
              <w:tc>
                <w:tcPr>
                  <w:tcW w:w="918" w:type="dxa"/>
                  <w:tcBorders>
                    <w:top w:val="single" w:sz="4" w:space="0" w:color="000000"/>
                    <w:left w:val="single" w:sz="4" w:space="0" w:color="000000"/>
                    <w:bottom w:val="single" w:sz="4" w:space="0" w:color="000000"/>
                    <w:right w:val="single" w:sz="4" w:space="0" w:color="000000"/>
                  </w:tcBorders>
                </w:tcPr>
                <w:p w14:paraId="26850961" w14:textId="44DC15F3"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12-4</w:t>
                  </w:r>
                  <w:r w:rsidR="002B7B28">
                    <w:rPr>
                      <w:rFonts w:ascii="Times New Roman" w:eastAsia="Calibri" w:hAnsi="Times New Roman" w:cs="Times New Roman"/>
                    </w:rPr>
                    <w:t>8</w:t>
                  </w:r>
                </w:p>
              </w:tc>
            </w:tr>
            <w:tr w:rsidR="001566A9" w:rsidRPr="005E0673" w14:paraId="588979DB"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F8C12EF" w14:textId="0E073981" w:rsidR="001566A9" w:rsidRPr="005E0673" w:rsidRDefault="003D20BC" w:rsidP="007A27C1">
                  <w:pPr>
                    <w:ind w:left="10"/>
                    <w:jc w:val="center"/>
                    <w:rPr>
                      <w:rFonts w:ascii="Times New Roman" w:eastAsia="Calibri" w:hAnsi="Times New Roman" w:cs="Times New Roman"/>
                    </w:rPr>
                  </w:pPr>
                  <w:r>
                    <w:rPr>
                      <w:rFonts w:ascii="Times New Roman" w:eastAsia="Calibri" w:hAnsi="Times New Roman" w:cs="Times New Roman"/>
                    </w:rPr>
                    <w:t>41</w:t>
                  </w:r>
                </w:p>
              </w:tc>
              <w:tc>
                <w:tcPr>
                  <w:tcW w:w="5940" w:type="dxa"/>
                  <w:tcBorders>
                    <w:top w:val="single" w:sz="4" w:space="0" w:color="000000"/>
                    <w:left w:val="single" w:sz="4" w:space="0" w:color="000000"/>
                    <w:bottom w:val="single" w:sz="4" w:space="0" w:color="000000"/>
                    <w:right w:val="single" w:sz="4" w:space="0" w:color="000000"/>
                  </w:tcBorders>
                </w:tcPr>
                <w:p w14:paraId="2BBF248E" w14:textId="2FDB3C84"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Manufactured Home Classified as Real Estate</w:t>
                  </w:r>
                </w:p>
              </w:tc>
              <w:tc>
                <w:tcPr>
                  <w:tcW w:w="918" w:type="dxa"/>
                  <w:tcBorders>
                    <w:top w:val="single" w:sz="4" w:space="0" w:color="000000"/>
                    <w:left w:val="single" w:sz="4" w:space="0" w:color="000000"/>
                    <w:bottom w:val="single" w:sz="4" w:space="0" w:color="000000"/>
                    <w:right w:val="single" w:sz="4" w:space="0" w:color="000000"/>
                  </w:tcBorders>
                </w:tcPr>
                <w:p w14:paraId="5EEA2B3C" w14:textId="007016E0"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w:t>
                  </w:r>
                  <w:r w:rsidR="002B7B28">
                    <w:rPr>
                      <w:rFonts w:ascii="Times New Roman" w:eastAsia="Calibri" w:hAnsi="Times New Roman" w:cs="Times New Roman"/>
                    </w:rPr>
                    <w:t>49</w:t>
                  </w:r>
                </w:p>
              </w:tc>
            </w:tr>
            <w:tr w:rsidR="001566A9" w:rsidRPr="005E0673" w14:paraId="422DEBA4"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2D14B754" w14:textId="2425BAB3" w:rsidR="001566A9" w:rsidRDefault="003D20BC" w:rsidP="007A27C1">
                  <w:pPr>
                    <w:ind w:left="10"/>
                    <w:jc w:val="center"/>
                    <w:rPr>
                      <w:rFonts w:ascii="Times New Roman" w:eastAsia="Calibri" w:hAnsi="Times New Roman" w:cs="Times New Roman"/>
                    </w:rPr>
                  </w:pPr>
                  <w:r>
                    <w:rPr>
                      <w:rFonts w:ascii="Times New Roman" w:eastAsia="Calibri" w:hAnsi="Times New Roman" w:cs="Times New Roman"/>
                    </w:rPr>
                    <w:t>42</w:t>
                  </w:r>
                </w:p>
              </w:tc>
              <w:tc>
                <w:tcPr>
                  <w:tcW w:w="5940" w:type="dxa"/>
                  <w:tcBorders>
                    <w:top w:val="single" w:sz="4" w:space="0" w:color="000000"/>
                    <w:left w:val="single" w:sz="4" w:space="0" w:color="000000"/>
                    <w:bottom w:val="single" w:sz="4" w:space="0" w:color="000000"/>
                    <w:right w:val="single" w:sz="4" w:space="0" w:color="000000"/>
                  </w:tcBorders>
                </w:tcPr>
                <w:p w14:paraId="0EC9D328" w14:textId="5A6E3B81"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Modular Homes</w:t>
                  </w:r>
                </w:p>
              </w:tc>
              <w:tc>
                <w:tcPr>
                  <w:tcW w:w="918" w:type="dxa"/>
                  <w:tcBorders>
                    <w:top w:val="single" w:sz="4" w:space="0" w:color="000000"/>
                    <w:left w:val="single" w:sz="4" w:space="0" w:color="000000"/>
                    <w:bottom w:val="single" w:sz="4" w:space="0" w:color="000000"/>
                    <w:right w:val="single" w:sz="4" w:space="0" w:color="000000"/>
                  </w:tcBorders>
                </w:tcPr>
                <w:p w14:paraId="6FB65D80" w14:textId="2B3C648D"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12-5</w:t>
                  </w:r>
                  <w:r w:rsidR="002B7B28">
                    <w:rPr>
                      <w:rFonts w:ascii="Times New Roman" w:eastAsia="Calibri" w:hAnsi="Times New Roman" w:cs="Times New Roman"/>
                    </w:rPr>
                    <w:t>0</w:t>
                  </w:r>
                </w:p>
              </w:tc>
            </w:tr>
            <w:tr w:rsidR="001566A9" w:rsidRPr="005E0673" w14:paraId="327BE264"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76B5BB08" w14:textId="63E8B7E0" w:rsidR="001566A9" w:rsidRDefault="003D20BC" w:rsidP="007A27C1">
                  <w:pPr>
                    <w:ind w:left="10"/>
                    <w:jc w:val="center"/>
                    <w:rPr>
                      <w:rFonts w:ascii="Times New Roman" w:eastAsia="Calibri" w:hAnsi="Times New Roman" w:cs="Times New Roman"/>
                    </w:rPr>
                  </w:pPr>
                  <w:r>
                    <w:rPr>
                      <w:rFonts w:ascii="Times New Roman" w:eastAsia="Calibri" w:hAnsi="Times New Roman" w:cs="Times New Roman"/>
                    </w:rPr>
                    <w:t>43</w:t>
                  </w:r>
                </w:p>
              </w:tc>
              <w:tc>
                <w:tcPr>
                  <w:tcW w:w="5940" w:type="dxa"/>
                  <w:tcBorders>
                    <w:top w:val="single" w:sz="4" w:space="0" w:color="000000"/>
                    <w:left w:val="single" w:sz="4" w:space="0" w:color="000000"/>
                    <w:bottom w:val="single" w:sz="4" w:space="0" w:color="000000"/>
                    <w:right w:val="single" w:sz="4" w:space="0" w:color="000000"/>
                  </w:tcBorders>
                </w:tcPr>
                <w:p w14:paraId="34D5148C" w14:textId="29A7876D"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Energy Conservation and Sustainability</w:t>
                  </w:r>
                </w:p>
              </w:tc>
              <w:tc>
                <w:tcPr>
                  <w:tcW w:w="918" w:type="dxa"/>
                  <w:tcBorders>
                    <w:top w:val="single" w:sz="4" w:space="0" w:color="000000"/>
                    <w:left w:val="single" w:sz="4" w:space="0" w:color="000000"/>
                    <w:bottom w:val="single" w:sz="4" w:space="0" w:color="000000"/>
                    <w:right w:val="single" w:sz="4" w:space="0" w:color="000000"/>
                  </w:tcBorders>
                </w:tcPr>
                <w:p w14:paraId="6D821566" w14:textId="18C3932C"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12-5</w:t>
                  </w:r>
                  <w:r w:rsidR="002B7B28">
                    <w:rPr>
                      <w:rFonts w:ascii="Times New Roman" w:eastAsia="Calibri" w:hAnsi="Times New Roman" w:cs="Times New Roman"/>
                    </w:rPr>
                    <w:t>1</w:t>
                  </w:r>
                </w:p>
              </w:tc>
            </w:tr>
            <w:tr w:rsidR="001566A9" w:rsidRPr="005E0673" w14:paraId="1A9F673F" w14:textId="77777777" w:rsidTr="007A27C1">
              <w:trPr>
                <w:cantSplit/>
              </w:trPr>
              <w:tc>
                <w:tcPr>
                  <w:tcW w:w="790" w:type="dxa"/>
                  <w:tcBorders>
                    <w:top w:val="single" w:sz="4" w:space="0" w:color="000000"/>
                    <w:left w:val="single" w:sz="4" w:space="0" w:color="000000"/>
                    <w:bottom w:val="single" w:sz="4" w:space="0" w:color="000000"/>
                    <w:right w:val="single" w:sz="4" w:space="0" w:color="000000"/>
                  </w:tcBorders>
                </w:tcPr>
                <w:p w14:paraId="55A8E560" w14:textId="7E762E3E" w:rsidR="001566A9" w:rsidRDefault="003D20BC" w:rsidP="007A27C1">
                  <w:pPr>
                    <w:ind w:left="10"/>
                    <w:jc w:val="center"/>
                    <w:rPr>
                      <w:rFonts w:ascii="Times New Roman" w:eastAsia="Calibri" w:hAnsi="Times New Roman" w:cs="Times New Roman"/>
                    </w:rPr>
                  </w:pPr>
                  <w:r>
                    <w:rPr>
                      <w:rFonts w:ascii="Times New Roman" w:eastAsia="Calibri" w:hAnsi="Times New Roman" w:cs="Times New Roman"/>
                    </w:rPr>
                    <w:t>44</w:t>
                  </w:r>
                </w:p>
              </w:tc>
              <w:tc>
                <w:tcPr>
                  <w:tcW w:w="5940" w:type="dxa"/>
                  <w:tcBorders>
                    <w:top w:val="single" w:sz="4" w:space="0" w:color="000000"/>
                    <w:left w:val="single" w:sz="4" w:space="0" w:color="000000"/>
                    <w:bottom w:val="single" w:sz="4" w:space="0" w:color="000000"/>
                    <w:right w:val="single" w:sz="4" w:space="0" w:color="000000"/>
                  </w:tcBorders>
                </w:tcPr>
                <w:p w14:paraId="4B7485EA" w14:textId="456ACCBB" w:rsidR="001566A9" w:rsidRPr="0066124F" w:rsidRDefault="001566A9" w:rsidP="007A27C1">
                  <w:pPr>
                    <w:ind w:left="10"/>
                    <w:rPr>
                      <w:rFonts w:ascii="Times New Roman" w:eastAsia="Calibri" w:hAnsi="Times New Roman" w:cs="Times New Roman"/>
                    </w:rPr>
                  </w:pPr>
                  <w:r w:rsidRPr="0066124F">
                    <w:rPr>
                      <w:rFonts w:ascii="Times New Roman" w:eastAsia="Calibri" w:hAnsi="Times New Roman" w:cs="Times New Roman"/>
                    </w:rPr>
                    <w:t>Requests for Waiver of MPR Repairs</w:t>
                  </w:r>
                </w:p>
              </w:tc>
              <w:tc>
                <w:tcPr>
                  <w:tcW w:w="918" w:type="dxa"/>
                  <w:tcBorders>
                    <w:top w:val="single" w:sz="4" w:space="0" w:color="000000"/>
                    <w:left w:val="single" w:sz="4" w:space="0" w:color="000000"/>
                    <w:bottom w:val="single" w:sz="4" w:space="0" w:color="000000"/>
                    <w:right w:val="single" w:sz="4" w:space="0" w:color="000000"/>
                  </w:tcBorders>
                </w:tcPr>
                <w:p w14:paraId="50424D61" w14:textId="32B46150" w:rsidR="001566A9" w:rsidRPr="0066124F" w:rsidRDefault="001566A9" w:rsidP="007A27C1">
                  <w:pPr>
                    <w:jc w:val="center"/>
                    <w:rPr>
                      <w:rFonts w:ascii="Times New Roman" w:eastAsia="Calibri" w:hAnsi="Times New Roman" w:cs="Times New Roman"/>
                    </w:rPr>
                  </w:pPr>
                  <w:r w:rsidRPr="0066124F">
                    <w:rPr>
                      <w:rFonts w:ascii="Times New Roman" w:eastAsia="Calibri" w:hAnsi="Times New Roman" w:cs="Times New Roman"/>
                    </w:rPr>
                    <w:t>12-5</w:t>
                  </w:r>
                  <w:r w:rsidR="002B7B28">
                    <w:rPr>
                      <w:rFonts w:ascii="Times New Roman" w:eastAsia="Calibri" w:hAnsi="Times New Roman" w:cs="Times New Roman"/>
                    </w:rPr>
                    <w:t>2</w:t>
                  </w:r>
                </w:p>
              </w:tc>
            </w:tr>
          </w:tbl>
          <w:p w14:paraId="63DA4502" w14:textId="77777777" w:rsidR="001C4899" w:rsidRPr="005E0673" w:rsidRDefault="001C4899" w:rsidP="007A27C1">
            <w:pPr>
              <w:rPr>
                <w:rFonts w:ascii="Times New Roman" w:eastAsia="Calibri" w:hAnsi="Times New Roman" w:cs="Times New Roman"/>
              </w:rPr>
            </w:pPr>
          </w:p>
        </w:tc>
      </w:tr>
    </w:tbl>
    <w:p w14:paraId="68E726F5" w14:textId="77777777" w:rsidR="001C4899" w:rsidRDefault="001C4899" w:rsidP="007A27C1">
      <w:pPr>
        <w:pStyle w:val="BlockLine"/>
        <w:numPr>
          <w:ilvl w:val="0"/>
          <w:numId w:val="0"/>
        </w:numPr>
        <w:pBdr>
          <w:top w:val="single" w:sz="6" w:space="2" w:color="000000"/>
        </w:pBdr>
        <w:ind w:left="1720"/>
      </w:pPr>
    </w:p>
    <w:p w14:paraId="06CE7866" w14:textId="77777777" w:rsidR="001C4899" w:rsidRDefault="001C4899" w:rsidP="007A27C1">
      <w:pPr>
        <w:pStyle w:val="BlockLine"/>
        <w:numPr>
          <w:ilvl w:val="0"/>
          <w:numId w:val="0"/>
        </w:numPr>
        <w:pBdr>
          <w:top w:val="single" w:sz="6" w:space="2" w:color="000000"/>
        </w:pBdr>
        <w:ind w:left="1720"/>
      </w:pPr>
    </w:p>
    <w:p w14:paraId="39ED8A0B" w14:textId="77777777" w:rsidR="001C4899" w:rsidRDefault="001C4899" w:rsidP="007A27C1">
      <w:pPr>
        <w:pStyle w:val="BlockLine"/>
        <w:numPr>
          <w:ilvl w:val="0"/>
          <w:numId w:val="0"/>
        </w:numPr>
        <w:pBdr>
          <w:top w:val="single" w:sz="6" w:space="2" w:color="000000"/>
        </w:pBdr>
        <w:ind w:left="1720"/>
      </w:pPr>
    </w:p>
    <w:p w14:paraId="68D5892E" w14:textId="77777777" w:rsidR="001C4899" w:rsidRDefault="001C4899" w:rsidP="007A27C1">
      <w:pPr>
        <w:pStyle w:val="BlockLine"/>
        <w:numPr>
          <w:ilvl w:val="0"/>
          <w:numId w:val="0"/>
        </w:numPr>
        <w:pBdr>
          <w:top w:val="single" w:sz="6" w:space="2" w:color="000000"/>
        </w:pBdr>
        <w:ind w:left="1720"/>
      </w:pPr>
    </w:p>
    <w:p w14:paraId="62FCAAF6" w14:textId="77777777" w:rsidR="001C4899" w:rsidRDefault="001C4899" w:rsidP="007A27C1">
      <w:pPr>
        <w:pStyle w:val="BlockLine"/>
        <w:numPr>
          <w:ilvl w:val="0"/>
          <w:numId w:val="0"/>
        </w:numPr>
        <w:pBdr>
          <w:top w:val="single" w:sz="6" w:space="2" w:color="000000"/>
        </w:pBdr>
        <w:ind w:left="1720"/>
      </w:pPr>
    </w:p>
    <w:p w14:paraId="123785DF" w14:textId="77777777" w:rsidR="001C4899" w:rsidRDefault="001C4899" w:rsidP="007A27C1">
      <w:pPr>
        <w:pStyle w:val="Heading4"/>
        <w:rPr>
          <w:rFonts w:ascii="Arial" w:hAnsi="Arial" w:cs="Arial"/>
        </w:rPr>
      </w:pPr>
      <w:bookmarkStart w:id="17" w:name="_fs_a8NGUPiCZUKcMFw5pG0LYg"/>
      <w:r>
        <w:rPr>
          <w:rFonts w:ascii="Arial" w:hAnsi="Arial" w:cs="Arial"/>
        </w:rPr>
        <w:lastRenderedPageBreak/>
        <w:t>1. Minimum Property Requirement Procedures</w:t>
      </w:r>
    </w:p>
    <w:bookmarkEnd w:id="17"/>
    <w:p w14:paraId="77178211" w14:textId="77777777" w:rsidR="001C4899" w:rsidRPr="00C10163" w:rsidRDefault="001C4899" w:rsidP="007A27C1">
      <w:pPr>
        <w:pStyle w:val="BlockLine"/>
        <w:numPr>
          <w:ilvl w:val="0"/>
          <w:numId w:val="6"/>
        </w:numPr>
        <w:rPr>
          <w:rFonts w:ascii="Arial" w:hAnsi="Arial" w:cs="Arial"/>
        </w:rPr>
      </w:pPr>
    </w:p>
    <w:tbl>
      <w:tblPr>
        <w:tblW w:w="9546" w:type="dxa"/>
        <w:tblLayout w:type="fixed"/>
        <w:tblLook w:val="04A0" w:firstRow="1" w:lastRow="0" w:firstColumn="1" w:lastColumn="0" w:noHBand="0" w:noVBand="1"/>
      </w:tblPr>
      <w:tblGrid>
        <w:gridCol w:w="1728"/>
        <w:gridCol w:w="7818"/>
      </w:tblGrid>
      <w:tr w:rsidR="001C4899" w:rsidRPr="007A27C1" w14:paraId="76CF160A" w14:textId="77777777" w:rsidTr="007A27C1">
        <w:tc>
          <w:tcPr>
            <w:tcW w:w="1728" w:type="dxa"/>
          </w:tcPr>
          <w:p w14:paraId="5BE5C002" w14:textId="77777777" w:rsidR="001C4899" w:rsidRPr="007A27C1" w:rsidRDefault="001C4899" w:rsidP="007A27C1">
            <w:pPr>
              <w:outlineLvl w:val="4"/>
              <w:rPr>
                <w:rFonts w:ascii="Times New Roman" w:eastAsia="Calibri" w:hAnsi="Times New Roman" w:cs="Times New Roman"/>
                <w:b/>
                <w:szCs w:val="24"/>
              </w:rPr>
            </w:pPr>
            <w:r w:rsidRPr="007A27C1">
              <w:rPr>
                <w:rFonts w:ascii="Times New Roman" w:eastAsia="Calibri" w:hAnsi="Times New Roman" w:cs="Times New Roman"/>
                <w:b/>
                <w:szCs w:val="24"/>
              </w:rPr>
              <w:t>Change Date</w:t>
            </w:r>
          </w:p>
        </w:tc>
        <w:tc>
          <w:tcPr>
            <w:tcW w:w="7818" w:type="dxa"/>
          </w:tcPr>
          <w:p w14:paraId="1803F40E" w14:textId="47A8A899" w:rsidR="001C4899" w:rsidRPr="007A27C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w:t>
            </w:r>
            <w:r w:rsidR="001C4899" w:rsidRPr="007A27C1">
              <w:rPr>
                <w:rFonts w:ascii="Times New Roman" w:eastAsia="Calibri" w:hAnsi="Times New Roman" w:cs="Times New Roman"/>
                <w:szCs w:val="24"/>
              </w:rPr>
              <w:t>, 201</w:t>
            </w:r>
            <w:r>
              <w:rPr>
                <w:rFonts w:ascii="Times New Roman" w:eastAsia="Calibri" w:hAnsi="Times New Roman" w:cs="Times New Roman"/>
                <w:szCs w:val="24"/>
              </w:rPr>
              <w:t>9</w:t>
            </w:r>
            <w:r w:rsidR="001C4899" w:rsidRPr="007A27C1">
              <w:rPr>
                <w:rFonts w:ascii="Times New Roman" w:eastAsia="Calibri" w:hAnsi="Times New Roman" w:cs="Times New Roman"/>
                <w:szCs w:val="24"/>
              </w:rPr>
              <w:t xml:space="preserve"> </w:t>
            </w:r>
          </w:p>
          <w:p w14:paraId="6AB68311" w14:textId="65D6B28D" w:rsidR="001C4899" w:rsidRPr="007A27C1" w:rsidRDefault="001C4899" w:rsidP="007A27C1">
            <w:pPr>
              <w:numPr>
                <w:ilvl w:val="0"/>
                <w:numId w:val="5"/>
              </w:numPr>
              <w:rPr>
                <w:rFonts w:ascii="Times New Roman" w:eastAsia="Calibri" w:hAnsi="Times New Roman" w:cs="Times New Roman"/>
                <w:szCs w:val="24"/>
              </w:rPr>
            </w:pPr>
            <w:r w:rsidRPr="007A27C1">
              <w:rPr>
                <w:rFonts w:ascii="Times New Roman" w:eastAsia="Calibri" w:hAnsi="Times New Roman" w:cs="Times New Roman"/>
                <w:szCs w:val="24"/>
              </w:rPr>
              <w:t>This</w:t>
            </w:r>
            <w:r w:rsidR="00C772E6">
              <w:rPr>
                <w:rFonts w:ascii="Times New Roman" w:eastAsia="Calibri" w:hAnsi="Times New Roman" w:cs="Times New Roman"/>
                <w:szCs w:val="24"/>
              </w:rPr>
              <w:t xml:space="preserve"> c</w:t>
            </w:r>
            <w:r w:rsidRPr="007A27C1">
              <w:rPr>
                <w:rFonts w:ascii="Times New Roman" w:eastAsia="Calibri" w:hAnsi="Times New Roman" w:cs="Times New Roman"/>
                <w:szCs w:val="24"/>
              </w:rPr>
              <w:t>hapter has been revised in its entirety.</w:t>
            </w:r>
          </w:p>
        </w:tc>
      </w:tr>
    </w:tbl>
    <w:p w14:paraId="018D68EF" w14:textId="77777777" w:rsidR="001C4899" w:rsidRPr="007A27C1" w:rsidRDefault="001C4899" w:rsidP="007A27C1">
      <w:pPr>
        <w:pStyle w:val="BlockLine"/>
        <w:ind w:left="1728"/>
        <w:rPr>
          <w:szCs w:val="24"/>
        </w:rPr>
      </w:pPr>
    </w:p>
    <w:tbl>
      <w:tblPr>
        <w:tblW w:w="9546" w:type="dxa"/>
        <w:tblLayout w:type="fixed"/>
        <w:tblCellMar>
          <w:left w:w="70" w:type="dxa"/>
          <w:right w:w="70" w:type="dxa"/>
        </w:tblCellMar>
        <w:tblLook w:val="0000" w:firstRow="0" w:lastRow="0" w:firstColumn="0" w:lastColumn="0" w:noHBand="0" w:noVBand="0"/>
      </w:tblPr>
      <w:tblGrid>
        <w:gridCol w:w="1728"/>
        <w:gridCol w:w="7818"/>
      </w:tblGrid>
      <w:tr w:rsidR="001C4899" w:rsidRPr="007A27C1" w14:paraId="0F7683B6" w14:textId="77777777" w:rsidTr="007A27C1">
        <w:tc>
          <w:tcPr>
            <w:tcW w:w="1728" w:type="dxa"/>
          </w:tcPr>
          <w:p w14:paraId="28FF507F" w14:textId="77777777" w:rsidR="001C4899" w:rsidRPr="007A27C1" w:rsidRDefault="001C4899" w:rsidP="007A27C1">
            <w:pPr>
              <w:pStyle w:val="Heading5"/>
              <w:rPr>
                <w:rFonts w:ascii="Times New Roman" w:hAnsi="Times New Roman" w:cs="Times New Roman"/>
                <w:sz w:val="24"/>
                <w:szCs w:val="24"/>
              </w:rPr>
            </w:pPr>
            <w:bookmarkStart w:id="18" w:name="_fs_tdBfKQwrbUG2WpYJvrZ0Q" w:colFirst="0" w:colLast="0"/>
            <w:bookmarkStart w:id="19" w:name="_Hlk523034073"/>
            <w:r w:rsidRPr="007A27C1">
              <w:rPr>
                <w:rFonts w:ascii="Times New Roman" w:hAnsi="Times New Roman" w:cs="Times New Roman"/>
                <w:sz w:val="24"/>
                <w:szCs w:val="24"/>
              </w:rPr>
              <w:t>a. MPRs</w:t>
            </w:r>
          </w:p>
        </w:tc>
        <w:tc>
          <w:tcPr>
            <w:tcW w:w="7818" w:type="dxa"/>
          </w:tcPr>
          <w:p w14:paraId="65BFF067" w14:textId="75724A2C" w:rsidR="001C4899" w:rsidRPr="007A27C1" w:rsidRDefault="001C4899" w:rsidP="007A27C1">
            <w:pPr>
              <w:rPr>
                <w:rFonts w:ascii="Times New Roman" w:hAnsi="Times New Roman" w:cs="Times New Roman"/>
                <w:szCs w:val="24"/>
              </w:rPr>
            </w:pPr>
            <w:r w:rsidRPr="007A27C1">
              <w:rPr>
                <w:rFonts w:ascii="Times New Roman" w:hAnsi="Times New Roman" w:cs="Times New Roman"/>
                <w:szCs w:val="24"/>
              </w:rPr>
              <w:t>VA has established Minimum Property Requirements (MPRs) to protect the interests of Vetera</w:t>
            </w:r>
            <w:r w:rsidR="00DE3099">
              <w:rPr>
                <w:rFonts w:ascii="Times New Roman" w:hAnsi="Times New Roman" w:cs="Times New Roman"/>
                <w:szCs w:val="24"/>
              </w:rPr>
              <w:t>ns, lenders, servicers</w:t>
            </w:r>
            <w:r w:rsidR="003D20BC">
              <w:rPr>
                <w:rFonts w:ascii="Times New Roman" w:hAnsi="Times New Roman" w:cs="Times New Roman"/>
                <w:szCs w:val="24"/>
              </w:rPr>
              <w:t>,</w:t>
            </w:r>
            <w:r w:rsidR="00DE3099">
              <w:rPr>
                <w:rFonts w:ascii="Times New Roman" w:hAnsi="Times New Roman" w:cs="Times New Roman"/>
                <w:szCs w:val="24"/>
              </w:rPr>
              <w:t xml:space="preserve"> and VA. </w:t>
            </w:r>
            <w:r w:rsidRPr="007A27C1">
              <w:rPr>
                <w:rFonts w:ascii="Times New Roman" w:hAnsi="Times New Roman" w:cs="Times New Roman"/>
                <w:szCs w:val="24"/>
              </w:rPr>
              <w:t xml:space="preserve">Properties must meet these requirements prior to guaranty of the loan by VA.   </w:t>
            </w:r>
          </w:p>
        </w:tc>
      </w:tr>
      <w:bookmarkEnd w:id="18"/>
    </w:tbl>
    <w:p w14:paraId="50A7A8A5" w14:textId="77777777" w:rsidR="001C4899" w:rsidRPr="007A27C1" w:rsidRDefault="001C4899" w:rsidP="007A27C1">
      <w:pPr>
        <w:pStyle w:val="BlockLine"/>
        <w:ind w:left="1728"/>
        <w:rPr>
          <w:rFonts w:ascii="Times New Roman" w:hAnsi="Times New Roman" w:cs="Times New Roman"/>
          <w:szCs w:val="24"/>
        </w:rPr>
      </w:pPr>
    </w:p>
    <w:tbl>
      <w:tblPr>
        <w:tblW w:w="9546" w:type="dxa"/>
        <w:tblLayout w:type="fixed"/>
        <w:tblCellMar>
          <w:left w:w="70" w:type="dxa"/>
          <w:right w:w="70" w:type="dxa"/>
        </w:tblCellMar>
        <w:tblLook w:val="0000" w:firstRow="0" w:lastRow="0" w:firstColumn="0" w:lastColumn="0" w:noHBand="0" w:noVBand="0"/>
      </w:tblPr>
      <w:tblGrid>
        <w:gridCol w:w="1728"/>
        <w:gridCol w:w="7818"/>
      </w:tblGrid>
      <w:tr w:rsidR="001C4899" w:rsidRPr="007A27C1" w14:paraId="42625FA8" w14:textId="77777777" w:rsidTr="007A27C1">
        <w:tc>
          <w:tcPr>
            <w:tcW w:w="1728" w:type="dxa"/>
          </w:tcPr>
          <w:p w14:paraId="4AFD9F60" w14:textId="1330686A" w:rsidR="001C4899" w:rsidRPr="007A27C1" w:rsidRDefault="003D20BC" w:rsidP="007A27C1">
            <w:pPr>
              <w:pStyle w:val="Heading5"/>
              <w:rPr>
                <w:rFonts w:ascii="Times New Roman" w:hAnsi="Times New Roman" w:cs="Times New Roman"/>
                <w:sz w:val="24"/>
                <w:szCs w:val="24"/>
              </w:rPr>
            </w:pPr>
            <w:bookmarkStart w:id="20" w:name="_fs_PW6CMEig0yo0Z4ssxokBw" w:colFirst="0" w:colLast="0"/>
            <w:r>
              <w:rPr>
                <w:rFonts w:ascii="Times New Roman" w:hAnsi="Times New Roman" w:cs="Times New Roman"/>
                <w:sz w:val="24"/>
                <w:szCs w:val="24"/>
              </w:rPr>
              <w:t>b. Appraisal is N</w:t>
            </w:r>
            <w:r w:rsidR="001C4899" w:rsidRPr="007A27C1">
              <w:rPr>
                <w:rFonts w:ascii="Times New Roman" w:hAnsi="Times New Roman" w:cs="Times New Roman"/>
                <w:sz w:val="24"/>
                <w:szCs w:val="24"/>
              </w:rPr>
              <w:t xml:space="preserve">ot a </w:t>
            </w:r>
            <w:r w:rsidR="005047A9">
              <w:rPr>
                <w:rFonts w:ascii="Times New Roman" w:hAnsi="Times New Roman" w:cs="Times New Roman"/>
                <w:sz w:val="24"/>
                <w:szCs w:val="24"/>
              </w:rPr>
              <w:t>H</w:t>
            </w:r>
            <w:r w:rsidR="001C4899" w:rsidRPr="007A27C1">
              <w:rPr>
                <w:rFonts w:ascii="Times New Roman" w:hAnsi="Times New Roman" w:cs="Times New Roman"/>
                <w:sz w:val="24"/>
                <w:szCs w:val="24"/>
              </w:rPr>
              <w:t xml:space="preserve">ome </w:t>
            </w:r>
            <w:r w:rsidR="005047A9">
              <w:rPr>
                <w:rFonts w:ascii="Times New Roman" w:hAnsi="Times New Roman" w:cs="Times New Roman"/>
                <w:sz w:val="24"/>
                <w:szCs w:val="24"/>
              </w:rPr>
              <w:t>I</w:t>
            </w:r>
            <w:r w:rsidR="001C4899" w:rsidRPr="007A27C1">
              <w:rPr>
                <w:rFonts w:ascii="Times New Roman" w:hAnsi="Times New Roman" w:cs="Times New Roman"/>
                <w:sz w:val="24"/>
                <w:szCs w:val="24"/>
              </w:rPr>
              <w:t>nspection</w:t>
            </w:r>
          </w:p>
        </w:tc>
        <w:tc>
          <w:tcPr>
            <w:tcW w:w="7818" w:type="dxa"/>
          </w:tcPr>
          <w:p w14:paraId="7ED8131E" w14:textId="5701EC5E" w:rsidR="001C4899" w:rsidRPr="007A27C1" w:rsidRDefault="001C4899" w:rsidP="007A27C1">
            <w:pPr>
              <w:rPr>
                <w:rFonts w:ascii="Times New Roman" w:hAnsi="Times New Roman" w:cs="Times New Roman"/>
                <w:szCs w:val="24"/>
              </w:rPr>
            </w:pPr>
            <w:r w:rsidRPr="007A27C1">
              <w:rPr>
                <w:rFonts w:ascii="Times New Roman" w:hAnsi="Times New Roman" w:cs="Times New Roman"/>
                <w:szCs w:val="24"/>
              </w:rPr>
              <w:t xml:space="preserve">While VA-assigned fee appraisers must note any </w:t>
            </w:r>
            <w:proofErr w:type="gramStart"/>
            <w:r w:rsidRPr="007A27C1">
              <w:rPr>
                <w:rFonts w:ascii="Times New Roman" w:hAnsi="Times New Roman" w:cs="Times New Roman"/>
                <w:szCs w:val="24"/>
              </w:rPr>
              <w:t>readily apparent</w:t>
            </w:r>
            <w:proofErr w:type="gramEnd"/>
            <w:r w:rsidRPr="007A27C1">
              <w:rPr>
                <w:rFonts w:ascii="Times New Roman" w:hAnsi="Times New Roman" w:cs="Times New Roman"/>
                <w:szCs w:val="24"/>
              </w:rPr>
              <w:t xml:space="preserve"> repairs that are needed, it is important to </w:t>
            </w:r>
            <w:r w:rsidR="00205C7C">
              <w:rPr>
                <w:rFonts w:ascii="Times New Roman" w:hAnsi="Times New Roman" w:cs="Times New Roman"/>
                <w:szCs w:val="24"/>
              </w:rPr>
              <w:t>distinguish the differences between a real estate appraisal and a home inspection report</w:t>
            </w:r>
            <w:r w:rsidR="00DE3099">
              <w:rPr>
                <w:rFonts w:ascii="Times New Roman" w:hAnsi="Times New Roman" w:cs="Times New Roman"/>
                <w:szCs w:val="24"/>
              </w:rPr>
              <w:t xml:space="preserve">. </w:t>
            </w:r>
            <w:r w:rsidRPr="007A27C1">
              <w:rPr>
                <w:rFonts w:ascii="Times New Roman" w:hAnsi="Times New Roman" w:cs="Times New Roman"/>
                <w:szCs w:val="24"/>
              </w:rPr>
              <w:t>The fee appraiser will not perform operational checks of mechanical sys</w:t>
            </w:r>
            <w:r w:rsidR="00DE3099">
              <w:rPr>
                <w:rFonts w:ascii="Times New Roman" w:hAnsi="Times New Roman" w:cs="Times New Roman"/>
                <w:szCs w:val="24"/>
              </w:rPr>
              <w:t xml:space="preserve">tems or appliances. </w:t>
            </w:r>
            <w:r w:rsidRPr="007A27C1">
              <w:rPr>
                <w:rFonts w:ascii="Times New Roman" w:hAnsi="Times New Roman" w:cs="Times New Roman"/>
                <w:szCs w:val="24"/>
              </w:rPr>
              <w:t xml:space="preserve">The fee appraiser estimates the value of the property to ensure that it is </w:t>
            </w:r>
            <w:proofErr w:type="gramStart"/>
            <w:r w:rsidRPr="007A27C1">
              <w:rPr>
                <w:rFonts w:ascii="Times New Roman" w:hAnsi="Times New Roman" w:cs="Times New Roman"/>
                <w:szCs w:val="24"/>
              </w:rPr>
              <w:t>sufficient</w:t>
            </w:r>
            <w:proofErr w:type="gramEnd"/>
            <w:r w:rsidRPr="007A27C1">
              <w:rPr>
                <w:rFonts w:ascii="Times New Roman" w:hAnsi="Times New Roman" w:cs="Times New Roman"/>
                <w:szCs w:val="24"/>
              </w:rPr>
              <w:t xml:space="preserve"> for the amount of the proposed loan.</w:t>
            </w:r>
          </w:p>
        </w:tc>
      </w:tr>
      <w:bookmarkEnd w:id="20"/>
    </w:tbl>
    <w:p w14:paraId="52FC9050" w14:textId="77777777" w:rsidR="001C4899" w:rsidRPr="007A27C1" w:rsidRDefault="001C4899" w:rsidP="007A27C1">
      <w:pPr>
        <w:pStyle w:val="BlockLine"/>
        <w:ind w:left="1728"/>
        <w:rPr>
          <w:rFonts w:ascii="Times New Roman" w:hAnsi="Times New Roman" w:cs="Times New Roman"/>
          <w:szCs w:val="24"/>
        </w:rPr>
      </w:pPr>
    </w:p>
    <w:tbl>
      <w:tblPr>
        <w:tblW w:w="9546" w:type="dxa"/>
        <w:tblLayout w:type="fixed"/>
        <w:tblCellMar>
          <w:left w:w="70" w:type="dxa"/>
          <w:right w:w="70" w:type="dxa"/>
        </w:tblCellMar>
        <w:tblLook w:val="0000" w:firstRow="0" w:lastRow="0" w:firstColumn="0" w:lastColumn="0" w:noHBand="0" w:noVBand="0"/>
      </w:tblPr>
      <w:tblGrid>
        <w:gridCol w:w="1728"/>
        <w:gridCol w:w="7818"/>
      </w:tblGrid>
      <w:tr w:rsidR="001C4899" w:rsidRPr="007A27C1" w14:paraId="73421664" w14:textId="77777777" w:rsidTr="007A27C1">
        <w:tc>
          <w:tcPr>
            <w:tcW w:w="1728" w:type="dxa"/>
          </w:tcPr>
          <w:p w14:paraId="3E393690" w14:textId="204B7ADC" w:rsidR="001C4899" w:rsidRPr="007A27C1" w:rsidRDefault="001C4899" w:rsidP="007A27C1">
            <w:pPr>
              <w:pStyle w:val="Heading5"/>
              <w:rPr>
                <w:rFonts w:ascii="Times New Roman" w:hAnsi="Times New Roman" w:cs="Times New Roman"/>
                <w:sz w:val="24"/>
                <w:szCs w:val="24"/>
              </w:rPr>
            </w:pPr>
            <w:bookmarkStart w:id="21" w:name="_fs_Ln9ssU8lkUaWkPf6Lg8O4w" w:colFirst="0" w:colLast="0"/>
            <w:r w:rsidRPr="007A27C1">
              <w:rPr>
                <w:rFonts w:ascii="Times New Roman" w:hAnsi="Times New Roman" w:cs="Times New Roman"/>
                <w:sz w:val="24"/>
                <w:szCs w:val="24"/>
              </w:rPr>
              <w:t xml:space="preserve">c. Safe, </w:t>
            </w:r>
            <w:r w:rsidR="005047A9">
              <w:rPr>
                <w:rFonts w:ascii="Times New Roman" w:hAnsi="Times New Roman" w:cs="Times New Roman"/>
                <w:sz w:val="24"/>
                <w:szCs w:val="24"/>
              </w:rPr>
              <w:t>S</w:t>
            </w:r>
            <w:r w:rsidRPr="007A27C1">
              <w:rPr>
                <w:rFonts w:ascii="Times New Roman" w:hAnsi="Times New Roman" w:cs="Times New Roman"/>
                <w:sz w:val="24"/>
                <w:szCs w:val="24"/>
              </w:rPr>
              <w:t xml:space="preserve">ound, </w:t>
            </w:r>
            <w:r w:rsidR="005047A9">
              <w:rPr>
                <w:rFonts w:ascii="Times New Roman" w:hAnsi="Times New Roman" w:cs="Times New Roman"/>
                <w:sz w:val="24"/>
                <w:szCs w:val="24"/>
              </w:rPr>
              <w:t>S</w:t>
            </w:r>
            <w:r w:rsidRPr="007A27C1">
              <w:rPr>
                <w:rFonts w:ascii="Times New Roman" w:hAnsi="Times New Roman" w:cs="Times New Roman"/>
                <w:sz w:val="24"/>
                <w:szCs w:val="24"/>
              </w:rPr>
              <w:t>anitary</w:t>
            </w:r>
          </w:p>
        </w:tc>
        <w:tc>
          <w:tcPr>
            <w:tcW w:w="7818" w:type="dxa"/>
          </w:tcPr>
          <w:p w14:paraId="33EF0290" w14:textId="77777777" w:rsidR="001C4899" w:rsidRPr="007A27C1" w:rsidRDefault="001C4899" w:rsidP="007A27C1">
            <w:pPr>
              <w:rPr>
                <w:rFonts w:ascii="Times New Roman" w:hAnsi="Times New Roman" w:cs="Times New Roman"/>
                <w:szCs w:val="24"/>
              </w:rPr>
            </w:pPr>
            <w:r w:rsidRPr="007A27C1">
              <w:rPr>
                <w:rFonts w:ascii="Times New Roman" w:hAnsi="Times New Roman" w:cs="Times New Roman"/>
                <w:szCs w:val="24"/>
              </w:rPr>
              <w:t>MPRs help ensure that the property is safe, structurally sound, and sanitary.  The scope of MPRs also includes issues related to the property’s location and legal considerations.</w:t>
            </w:r>
          </w:p>
        </w:tc>
      </w:tr>
      <w:bookmarkEnd w:id="21"/>
    </w:tbl>
    <w:p w14:paraId="4961F07D" w14:textId="77777777" w:rsidR="001C4899" w:rsidRPr="007A27C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A27C1" w14:paraId="633DCEF9" w14:textId="77777777" w:rsidTr="007A27C1">
        <w:tc>
          <w:tcPr>
            <w:tcW w:w="1728" w:type="dxa"/>
            <w:shd w:val="clear" w:color="auto" w:fill="auto"/>
          </w:tcPr>
          <w:p w14:paraId="4D53D67B" w14:textId="27C84F83" w:rsidR="001C4899" w:rsidRPr="007A27C1" w:rsidRDefault="001C4899" w:rsidP="007A27C1">
            <w:pPr>
              <w:pStyle w:val="Heading5"/>
              <w:rPr>
                <w:rFonts w:ascii="Times New Roman" w:hAnsi="Times New Roman" w:cs="Times New Roman"/>
                <w:sz w:val="24"/>
                <w:szCs w:val="24"/>
              </w:rPr>
            </w:pPr>
            <w:bookmarkStart w:id="22" w:name="_fs_sdHKTUk2A0KcoX2nWqenQ" w:colFirst="0" w:colLast="0"/>
            <w:r w:rsidRPr="007A27C1">
              <w:rPr>
                <w:rFonts w:ascii="Times New Roman" w:hAnsi="Times New Roman" w:cs="Times New Roman"/>
                <w:sz w:val="24"/>
                <w:szCs w:val="24"/>
              </w:rPr>
              <w:t xml:space="preserve">d. Appraisal </w:t>
            </w:r>
            <w:r w:rsidR="005047A9">
              <w:rPr>
                <w:rFonts w:ascii="Times New Roman" w:hAnsi="Times New Roman" w:cs="Times New Roman"/>
                <w:sz w:val="24"/>
                <w:szCs w:val="24"/>
              </w:rPr>
              <w:t>S</w:t>
            </w:r>
            <w:r w:rsidRPr="007A27C1">
              <w:rPr>
                <w:rFonts w:ascii="Times New Roman" w:hAnsi="Times New Roman" w:cs="Times New Roman"/>
                <w:sz w:val="24"/>
                <w:szCs w:val="24"/>
              </w:rPr>
              <w:t xml:space="preserve">ubject to </w:t>
            </w:r>
            <w:r w:rsidR="005047A9">
              <w:rPr>
                <w:rFonts w:ascii="Times New Roman" w:hAnsi="Times New Roman" w:cs="Times New Roman"/>
                <w:sz w:val="24"/>
                <w:szCs w:val="24"/>
              </w:rPr>
              <w:t>R</w:t>
            </w:r>
            <w:r w:rsidRPr="007A27C1">
              <w:rPr>
                <w:rFonts w:ascii="Times New Roman" w:hAnsi="Times New Roman" w:cs="Times New Roman"/>
                <w:sz w:val="24"/>
                <w:szCs w:val="24"/>
              </w:rPr>
              <w:t>epairs to meet MPRs</w:t>
            </w:r>
          </w:p>
        </w:tc>
        <w:tc>
          <w:tcPr>
            <w:tcW w:w="7818" w:type="dxa"/>
            <w:shd w:val="clear" w:color="auto" w:fill="auto"/>
          </w:tcPr>
          <w:p w14:paraId="24581C2E" w14:textId="28FE91EA" w:rsidR="001C4899" w:rsidRPr="007A27C1" w:rsidRDefault="001C4899" w:rsidP="007A27C1">
            <w:pPr>
              <w:rPr>
                <w:rFonts w:ascii="Times New Roman" w:hAnsi="Times New Roman" w:cs="Times New Roman"/>
                <w:szCs w:val="24"/>
              </w:rPr>
            </w:pPr>
            <w:r w:rsidRPr="007A27C1">
              <w:rPr>
                <w:rFonts w:ascii="Times New Roman" w:hAnsi="Times New Roman" w:cs="Times New Roman"/>
                <w:szCs w:val="24"/>
              </w:rPr>
              <w:t xml:space="preserve">The appraiser will prepare origination appraisals “subject to” the completion of any MPR repairs that appear to be needed and include the contributory value of the completed repairs in the estimated market value.  Liquidation appraisals are prepared “as-is” (see </w:t>
            </w:r>
            <w:r w:rsidR="00263678">
              <w:rPr>
                <w:rFonts w:ascii="Times New Roman" w:hAnsi="Times New Roman" w:cs="Times New Roman"/>
                <w:szCs w:val="24"/>
              </w:rPr>
              <w:t>Chapter 11, Topic 20 of this H</w:t>
            </w:r>
            <w:r w:rsidR="00205C7C">
              <w:rPr>
                <w:rFonts w:ascii="Times New Roman" w:hAnsi="Times New Roman" w:cs="Times New Roman"/>
                <w:szCs w:val="24"/>
              </w:rPr>
              <w:t>andbook</w:t>
            </w:r>
            <w:r w:rsidRPr="007A27C1">
              <w:rPr>
                <w:rFonts w:ascii="Times New Roman" w:hAnsi="Times New Roman" w:cs="Times New Roman"/>
                <w:szCs w:val="24"/>
              </w:rPr>
              <w:t>).</w:t>
            </w:r>
          </w:p>
        </w:tc>
      </w:tr>
      <w:bookmarkEnd w:id="1"/>
      <w:bookmarkEnd w:id="22"/>
    </w:tbl>
    <w:p w14:paraId="553A247C" w14:textId="77777777" w:rsidR="001C4899" w:rsidRPr="007A27C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A27C1" w14:paraId="5829EF05" w14:textId="77777777" w:rsidTr="007A27C1">
        <w:tc>
          <w:tcPr>
            <w:tcW w:w="1728" w:type="dxa"/>
            <w:shd w:val="clear" w:color="auto" w:fill="auto"/>
          </w:tcPr>
          <w:p w14:paraId="329696D1" w14:textId="5C269E27" w:rsidR="001C4899" w:rsidRPr="007A27C1" w:rsidRDefault="001C4899" w:rsidP="007A27C1">
            <w:pPr>
              <w:pStyle w:val="Heading5"/>
              <w:rPr>
                <w:rFonts w:ascii="Times New Roman" w:hAnsi="Times New Roman" w:cs="Times New Roman"/>
                <w:sz w:val="24"/>
                <w:szCs w:val="24"/>
              </w:rPr>
            </w:pPr>
            <w:bookmarkStart w:id="23" w:name="_fs_a1p8HGvVRjEuilnUEHMhEKA" w:colFirst="0" w:colLast="0"/>
            <w:r w:rsidRPr="007A27C1">
              <w:rPr>
                <w:rFonts w:ascii="Times New Roman" w:hAnsi="Times New Roman" w:cs="Times New Roman"/>
                <w:sz w:val="24"/>
                <w:szCs w:val="24"/>
              </w:rPr>
              <w:t xml:space="preserve">e. Recommend </w:t>
            </w:r>
            <w:r w:rsidR="005047A9">
              <w:rPr>
                <w:rFonts w:ascii="Times New Roman" w:hAnsi="Times New Roman" w:cs="Times New Roman"/>
                <w:sz w:val="24"/>
                <w:szCs w:val="24"/>
              </w:rPr>
              <w:t>R</w:t>
            </w:r>
            <w:r w:rsidR="003D20BC">
              <w:rPr>
                <w:rFonts w:ascii="Times New Roman" w:hAnsi="Times New Roman" w:cs="Times New Roman"/>
                <w:sz w:val="24"/>
                <w:szCs w:val="24"/>
              </w:rPr>
              <w:t>epairs, N</w:t>
            </w:r>
            <w:r w:rsidRPr="007A27C1">
              <w:rPr>
                <w:rFonts w:ascii="Times New Roman" w:hAnsi="Times New Roman" w:cs="Times New Roman"/>
                <w:sz w:val="24"/>
                <w:szCs w:val="24"/>
              </w:rPr>
              <w:t xml:space="preserve">ot </w:t>
            </w:r>
            <w:r w:rsidR="005047A9">
              <w:rPr>
                <w:rFonts w:ascii="Times New Roman" w:hAnsi="Times New Roman" w:cs="Times New Roman"/>
                <w:sz w:val="24"/>
                <w:szCs w:val="24"/>
              </w:rPr>
              <w:t>I</w:t>
            </w:r>
            <w:r w:rsidRPr="007A27C1">
              <w:rPr>
                <w:rFonts w:ascii="Times New Roman" w:hAnsi="Times New Roman" w:cs="Times New Roman"/>
                <w:sz w:val="24"/>
                <w:szCs w:val="24"/>
              </w:rPr>
              <w:t>nspections</w:t>
            </w:r>
          </w:p>
        </w:tc>
        <w:tc>
          <w:tcPr>
            <w:tcW w:w="7818" w:type="dxa"/>
            <w:shd w:val="clear" w:color="auto" w:fill="auto"/>
          </w:tcPr>
          <w:p w14:paraId="5624ADBC" w14:textId="6020F441" w:rsidR="001C4899" w:rsidRPr="007A27C1" w:rsidRDefault="001C4899" w:rsidP="007A27C1">
            <w:pPr>
              <w:rPr>
                <w:rFonts w:ascii="Times New Roman" w:hAnsi="Times New Roman" w:cs="Times New Roman"/>
                <w:szCs w:val="24"/>
              </w:rPr>
            </w:pPr>
            <w:bookmarkStart w:id="24" w:name="_Hlk523033995"/>
            <w:r w:rsidRPr="007A27C1">
              <w:rPr>
                <w:rFonts w:ascii="Times New Roman" w:hAnsi="Times New Roman" w:cs="Times New Roman"/>
                <w:szCs w:val="24"/>
              </w:rPr>
              <w:t>Appraisers must not prepare appra</w:t>
            </w:r>
            <w:r w:rsidR="003B3CE0">
              <w:rPr>
                <w:rFonts w:ascii="Times New Roman" w:hAnsi="Times New Roman" w:cs="Times New Roman"/>
                <w:szCs w:val="24"/>
              </w:rPr>
              <w:t xml:space="preserve">isals subject to inspections. </w:t>
            </w:r>
            <w:r w:rsidRPr="007A27C1">
              <w:rPr>
                <w:rFonts w:ascii="Times New Roman" w:hAnsi="Times New Roman" w:cs="Times New Roman"/>
                <w:szCs w:val="24"/>
              </w:rPr>
              <w:t xml:space="preserve">The appraiser must recommend repairs, not inspections, for any conditions that do not appear to meet MPRs.  </w:t>
            </w:r>
            <w:bookmarkEnd w:id="24"/>
          </w:p>
        </w:tc>
      </w:tr>
      <w:bookmarkEnd w:id="23"/>
    </w:tbl>
    <w:p w14:paraId="5BC377F8" w14:textId="77777777" w:rsidR="001C4899" w:rsidRPr="007A27C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A27C1" w14:paraId="2E5CE980" w14:textId="77777777" w:rsidTr="007A27C1">
        <w:tc>
          <w:tcPr>
            <w:tcW w:w="1728" w:type="dxa"/>
            <w:shd w:val="clear" w:color="auto" w:fill="auto"/>
          </w:tcPr>
          <w:p w14:paraId="74DE472C" w14:textId="2E62CF49" w:rsidR="001C4899" w:rsidRPr="007A27C1" w:rsidRDefault="001C4899" w:rsidP="007A27C1">
            <w:pPr>
              <w:pStyle w:val="Heading5"/>
              <w:rPr>
                <w:rFonts w:ascii="Times New Roman" w:hAnsi="Times New Roman" w:cs="Times New Roman"/>
                <w:sz w:val="24"/>
                <w:szCs w:val="24"/>
              </w:rPr>
            </w:pPr>
            <w:bookmarkStart w:id="25" w:name="_fs_jlI7hgBH90mPECUZypAzvQ" w:colFirst="0" w:colLast="0"/>
            <w:r w:rsidRPr="007A27C1">
              <w:rPr>
                <w:rFonts w:ascii="Times New Roman" w:hAnsi="Times New Roman" w:cs="Times New Roman"/>
                <w:sz w:val="24"/>
                <w:szCs w:val="24"/>
              </w:rPr>
              <w:t xml:space="preserve">f. Cosmetic </w:t>
            </w:r>
            <w:r w:rsidR="005047A9">
              <w:rPr>
                <w:rFonts w:ascii="Times New Roman" w:hAnsi="Times New Roman" w:cs="Times New Roman"/>
                <w:sz w:val="24"/>
                <w:szCs w:val="24"/>
              </w:rPr>
              <w:t>I</w:t>
            </w:r>
            <w:r w:rsidRPr="007A27C1">
              <w:rPr>
                <w:rFonts w:ascii="Times New Roman" w:hAnsi="Times New Roman" w:cs="Times New Roman"/>
                <w:sz w:val="24"/>
                <w:szCs w:val="24"/>
              </w:rPr>
              <w:t>tems</w:t>
            </w:r>
          </w:p>
        </w:tc>
        <w:tc>
          <w:tcPr>
            <w:tcW w:w="7818" w:type="dxa"/>
            <w:shd w:val="clear" w:color="auto" w:fill="auto"/>
          </w:tcPr>
          <w:p w14:paraId="0E5D5A46" w14:textId="2092DE3E" w:rsidR="001C4899" w:rsidRPr="007A27C1" w:rsidRDefault="001C4899" w:rsidP="007A27C1">
            <w:pPr>
              <w:rPr>
                <w:rFonts w:ascii="Times New Roman" w:hAnsi="Times New Roman" w:cs="Times New Roman"/>
                <w:szCs w:val="24"/>
              </w:rPr>
            </w:pPr>
            <w:r w:rsidRPr="007A27C1">
              <w:rPr>
                <w:rFonts w:ascii="Times New Roman" w:hAnsi="Times New Roman" w:cs="Times New Roman"/>
                <w:szCs w:val="24"/>
              </w:rPr>
              <w:t>The appraiser should not recommend repairs of cosmetic items, items involving minor deferred maintenance or normal wear and tear, or items that are inconsequential in relation to the over</w:t>
            </w:r>
            <w:r w:rsidR="003B3CE0">
              <w:rPr>
                <w:rFonts w:ascii="Times New Roman" w:hAnsi="Times New Roman" w:cs="Times New Roman"/>
                <w:szCs w:val="24"/>
              </w:rPr>
              <w:t xml:space="preserve">all condition of the property. </w:t>
            </w:r>
            <w:r w:rsidRPr="007A27C1">
              <w:rPr>
                <w:rFonts w:ascii="Times New Roman" w:hAnsi="Times New Roman" w:cs="Times New Roman"/>
                <w:szCs w:val="24"/>
              </w:rPr>
              <w:t xml:space="preserve">While minor repairs should not be recommended, the appraiser should consider these items in the overall condition rating when estimating the market value of the property.  </w:t>
            </w:r>
          </w:p>
        </w:tc>
      </w:tr>
    </w:tbl>
    <w:bookmarkEnd w:id="2"/>
    <w:bookmarkEnd w:id="19"/>
    <w:bookmarkEnd w:id="25"/>
    <w:p w14:paraId="3D76A493" w14:textId="214953A0" w:rsidR="001C4899" w:rsidRPr="001E33E3" w:rsidRDefault="007A27C1" w:rsidP="007A27C1">
      <w:pPr>
        <w:pStyle w:val="ContinuedBlockLine"/>
        <w:ind w:left="1728"/>
        <w:rPr>
          <w:rFonts w:ascii="Times New Roman" w:hAnsi="Times New Roman" w:cs="Times New Roman"/>
        </w:rPr>
      </w:pPr>
      <w:proofErr w:type="gramStart"/>
      <w:r w:rsidRPr="001E33E3">
        <w:rPr>
          <w:rFonts w:ascii="Times New Roman" w:hAnsi="Times New Roman" w:cs="Times New Roman"/>
        </w:rPr>
        <w:t>Continued on</w:t>
      </w:r>
      <w:proofErr w:type="gramEnd"/>
      <w:r w:rsidRPr="001E33E3">
        <w:rPr>
          <w:rFonts w:ascii="Times New Roman" w:hAnsi="Times New Roman" w:cs="Times New Roman"/>
        </w:rPr>
        <w:t xml:space="preserve"> next page</w:t>
      </w:r>
    </w:p>
    <w:p w14:paraId="1519F413" w14:textId="08E1111D" w:rsidR="007A27C1" w:rsidRPr="001E33E3" w:rsidRDefault="007A27C1" w:rsidP="007A27C1">
      <w:pPr>
        <w:pStyle w:val="MapTitleContinued"/>
        <w:rPr>
          <w:rFonts w:ascii="Arial" w:hAnsi="Arial" w:cs="Arial"/>
          <w:b w:val="0"/>
          <w:sz w:val="24"/>
        </w:rPr>
      </w:pPr>
      <w:r w:rsidRPr="001E33E3">
        <w:rPr>
          <w:rFonts w:ascii="Arial" w:hAnsi="Arial" w:cs="Arial"/>
          <w:szCs w:val="32"/>
        </w:rPr>
        <w:lastRenderedPageBreak/>
        <w:fldChar w:fldCharType="begin"/>
      </w:r>
      <w:r w:rsidRPr="001E33E3">
        <w:rPr>
          <w:rFonts w:ascii="Arial" w:hAnsi="Arial" w:cs="Arial"/>
          <w:szCs w:val="32"/>
        </w:rPr>
        <w:instrText xml:space="preserve">STYLEREF  "Map Title"  \* MERGEFORMAT </w:instrText>
      </w:r>
      <w:r w:rsidRPr="001E33E3">
        <w:rPr>
          <w:rFonts w:ascii="Arial" w:hAnsi="Arial" w:cs="Arial"/>
          <w:szCs w:val="32"/>
        </w:rPr>
        <w:fldChar w:fldCharType="separate"/>
      </w:r>
      <w:r w:rsidR="001566A9" w:rsidRPr="001566A9">
        <w:rPr>
          <w:rFonts w:ascii="Arial" w:hAnsi="Arial" w:cs="Arial"/>
          <w:bCs/>
          <w:noProof/>
          <w:szCs w:val="32"/>
        </w:rPr>
        <w:t>1. Minimum Property Requirement Procedures</w:t>
      </w:r>
      <w:r w:rsidRPr="001E33E3">
        <w:rPr>
          <w:rFonts w:ascii="Arial" w:hAnsi="Arial" w:cs="Arial"/>
          <w:szCs w:val="32"/>
        </w:rPr>
        <w:fldChar w:fldCharType="end"/>
      </w:r>
      <w:r w:rsidRPr="001E33E3">
        <w:rPr>
          <w:rFonts w:ascii="Arial" w:hAnsi="Arial" w:cs="Arial"/>
          <w:szCs w:val="32"/>
        </w:rPr>
        <w:t>,</w:t>
      </w:r>
      <w:r w:rsidRPr="007A27C1">
        <w:rPr>
          <w:sz w:val="24"/>
        </w:rPr>
        <w:t xml:space="preserve"> </w:t>
      </w:r>
      <w:r w:rsidR="00C772E6">
        <w:rPr>
          <w:rFonts w:ascii="Arial" w:hAnsi="Arial" w:cs="Arial"/>
          <w:b w:val="0"/>
          <w:sz w:val="24"/>
        </w:rPr>
        <w:t>c</w:t>
      </w:r>
      <w:r w:rsidRPr="001E33E3">
        <w:rPr>
          <w:rFonts w:ascii="Arial" w:hAnsi="Arial" w:cs="Arial"/>
          <w:b w:val="0"/>
          <w:sz w:val="24"/>
        </w:rPr>
        <w:t>ontinued</w:t>
      </w:r>
    </w:p>
    <w:p w14:paraId="67EEB101" w14:textId="0F0BDDD7" w:rsidR="007A27C1" w:rsidRDefault="007A27C1" w:rsidP="001E33E3">
      <w:pPr>
        <w:pStyle w:val="BlockLine"/>
        <w:numPr>
          <w:ilvl w:val="0"/>
          <w:numId w:val="0"/>
        </w:numPr>
        <w:ind w:left="1720"/>
      </w:pPr>
    </w:p>
    <w:tbl>
      <w:tblPr>
        <w:tblW w:w="9546" w:type="dxa"/>
        <w:tblLayout w:type="fixed"/>
        <w:tblLook w:val="0000" w:firstRow="0" w:lastRow="0" w:firstColumn="0" w:lastColumn="0" w:noHBand="0" w:noVBand="0"/>
      </w:tblPr>
      <w:tblGrid>
        <w:gridCol w:w="1728"/>
        <w:gridCol w:w="7818"/>
      </w:tblGrid>
      <w:tr w:rsidR="001C4899" w:rsidRPr="001E33E3" w14:paraId="3CEBBE7F" w14:textId="77777777" w:rsidTr="007A27C1">
        <w:tc>
          <w:tcPr>
            <w:tcW w:w="1728" w:type="dxa"/>
            <w:shd w:val="clear" w:color="auto" w:fill="auto"/>
          </w:tcPr>
          <w:p w14:paraId="31BEEE94" w14:textId="76002245" w:rsidR="001C4899" w:rsidRPr="001E33E3" w:rsidRDefault="001C4899" w:rsidP="007A27C1">
            <w:pPr>
              <w:pStyle w:val="Heading5"/>
              <w:rPr>
                <w:rFonts w:ascii="Times New Roman" w:hAnsi="Times New Roman" w:cs="Times New Roman"/>
                <w:sz w:val="24"/>
                <w:szCs w:val="24"/>
              </w:rPr>
            </w:pPr>
            <w:bookmarkStart w:id="26" w:name="_fs_pMga6hBfU04ZmPepXORQ" w:colFirst="0" w:colLast="0"/>
            <w:r w:rsidRPr="001E33E3">
              <w:rPr>
                <w:rFonts w:ascii="Times New Roman" w:hAnsi="Times New Roman" w:cs="Times New Roman"/>
                <w:sz w:val="24"/>
                <w:szCs w:val="24"/>
              </w:rPr>
              <w:t xml:space="preserve">g. </w:t>
            </w:r>
            <w:r w:rsidRPr="005047A9">
              <w:rPr>
                <w:rFonts w:ascii="Times New Roman" w:hAnsi="Times New Roman" w:cs="Times New Roman"/>
              </w:rPr>
              <w:t xml:space="preserve">Home </w:t>
            </w:r>
            <w:r w:rsidR="005047A9" w:rsidRPr="005047A9">
              <w:rPr>
                <w:rFonts w:ascii="Times New Roman" w:hAnsi="Times New Roman" w:cs="Times New Roman"/>
              </w:rPr>
              <w:t>I</w:t>
            </w:r>
            <w:r w:rsidRPr="005047A9">
              <w:rPr>
                <w:rFonts w:ascii="Times New Roman" w:hAnsi="Times New Roman" w:cs="Times New Roman"/>
              </w:rPr>
              <w:t xml:space="preserve">nspection </w:t>
            </w:r>
            <w:r w:rsidR="005047A9" w:rsidRPr="005047A9">
              <w:rPr>
                <w:rFonts w:ascii="Times New Roman" w:hAnsi="Times New Roman" w:cs="Times New Roman"/>
              </w:rPr>
              <w:t>R</w:t>
            </w:r>
            <w:r w:rsidRPr="005047A9">
              <w:rPr>
                <w:rFonts w:ascii="Times New Roman" w:hAnsi="Times New Roman" w:cs="Times New Roman"/>
              </w:rPr>
              <w:t>ecommended</w:t>
            </w:r>
          </w:p>
        </w:tc>
        <w:tc>
          <w:tcPr>
            <w:tcW w:w="7818" w:type="dxa"/>
            <w:shd w:val="clear" w:color="auto" w:fill="auto"/>
          </w:tcPr>
          <w:p w14:paraId="04D3658E" w14:textId="02F8022A"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After an origination appraisal is completed, the Notice of Value</w:t>
            </w:r>
            <w:r w:rsidR="00205C7C">
              <w:rPr>
                <w:rFonts w:ascii="Times New Roman" w:hAnsi="Times New Roman" w:cs="Times New Roman"/>
                <w:szCs w:val="24"/>
              </w:rPr>
              <w:t xml:space="preserve"> (NOV)</w:t>
            </w:r>
            <w:r w:rsidRPr="001E33E3">
              <w:rPr>
                <w:rFonts w:ascii="Times New Roman" w:hAnsi="Times New Roman" w:cs="Times New Roman"/>
                <w:szCs w:val="24"/>
              </w:rPr>
              <w:t xml:space="preserve"> that is issued to the Veteran includes a recommendation that the Veteran may wish to obtain a home inspection (see Chapter 13, </w:t>
            </w:r>
            <w:r w:rsidR="003D20BC">
              <w:rPr>
                <w:rFonts w:ascii="Times New Roman" w:hAnsi="Times New Roman" w:cs="Times New Roman"/>
                <w:szCs w:val="24"/>
              </w:rPr>
              <w:t>Appendix A</w:t>
            </w:r>
            <w:r w:rsidR="003C4C25">
              <w:rPr>
                <w:rFonts w:ascii="Times New Roman" w:hAnsi="Times New Roman" w:cs="Times New Roman"/>
                <w:szCs w:val="24"/>
              </w:rPr>
              <w:t xml:space="preserve"> of this </w:t>
            </w:r>
            <w:r w:rsidR="00263678">
              <w:rPr>
                <w:rFonts w:ascii="Times New Roman" w:hAnsi="Times New Roman" w:cs="Times New Roman"/>
                <w:szCs w:val="24"/>
              </w:rPr>
              <w:t>Handbook</w:t>
            </w:r>
            <w:r w:rsidRPr="001E33E3">
              <w:rPr>
                <w:rFonts w:ascii="Times New Roman" w:hAnsi="Times New Roman" w:cs="Times New Roman"/>
                <w:szCs w:val="24"/>
              </w:rPr>
              <w:t>).</w:t>
            </w:r>
          </w:p>
        </w:tc>
      </w:tr>
      <w:bookmarkEnd w:id="26"/>
    </w:tbl>
    <w:p w14:paraId="3AF7D3AC" w14:textId="77777777" w:rsidR="001C4899" w:rsidRPr="001E33E3" w:rsidRDefault="001C4899" w:rsidP="007A27C1">
      <w:pPr>
        <w:pStyle w:val="Continued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17852C89" w14:textId="77777777" w:rsidTr="007A27C1">
        <w:tc>
          <w:tcPr>
            <w:tcW w:w="1728" w:type="dxa"/>
            <w:shd w:val="clear" w:color="auto" w:fill="auto"/>
          </w:tcPr>
          <w:p w14:paraId="5080368A" w14:textId="04AD9089" w:rsidR="001C4899" w:rsidRPr="001E33E3" w:rsidRDefault="001C4899" w:rsidP="007A27C1">
            <w:pPr>
              <w:pStyle w:val="ContinuedBlockLabel"/>
              <w:rPr>
                <w:rFonts w:ascii="Times New Roman" w:hAnsi="Times New Roman" w:cs="Times New Roman"/>
                <w:sz w:val="24"/>
                <w:szCs w:val="24"/>
              </w:rPr>
            </w:pPr>
            <w:r w:rsidRPr="001E33E3">
              <w:rPr>
                <w:rFonts w:ascii="Times New Roman" w:hAnsi="Times New Roman" w:cs="Times New Roman"/>
                <w:sz w:val="24"/>
                <w:szCs w:val="24"/>
              </w:rPr>
              <w:t xml:space="preserve">h. Local </w:t>
            </w:r>
            <w:r w:rsidR="005047A9">
              <w:rPr>
                <w:rFonts w:ascii="Times New Roman" w:hAnsi="Times New Roman" w:cs="Times New Roman"/>
                <w:sz w:val="24"/>
                <w:szCs w:val="24"/>
              </w:rPr>
              <w:t>R</w:t>
            </w:r>
            <w:r w:rsidRPr="001E33E3">
              <w:rPr>
                <w:rFonts w:ascii="Times New Roman" w:hAnsi="Times New Roman" w:cs="Times New Roman"/>
                <w:sz w:val="24"/>
                <w:szCs w:val="24"/>
              </w:rPr>
              <w:t>equirements</w:t>
            </w:r>
          </w:p>
        </w:tc>
        <w:tc>
          <w:tcPr>
            <w:tcW w:w="7818" w:type="dxa"/>
            <w:shd w:val="clear" w:color="auto" w:fill="auto"/>
          </w:tcPr>
          <w:p w14:paraId="61B929CB" w14:textId="577B1BAC"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Information about MPRs concerning properties in specific l</w:t>
            </w:r>
            <w:r w:rsidR="003B3CE0">
              <w:rPr>
                <w:rFonts w:ascii="Times New Roman" w:hAnsi="Times New Roman" w:cs="Times New Roman"/>
                <w:szCs w:val="24"/>
              </w:rPr>
              <w:t xml:space="preserve">ocations are listed by state at </w:t>
            </w:r>
            <w:hyperlink r:id="rId10" w:history="1">
              <w:r w:rsidRPr="00EC695F">
                <w:rPr>
                  <w:rStyle w:val="Hyperlink"/>
                  <w:rFonts w:ascii="Times New Roman" w:hAnsi="Times New Roman" w:cs="Times New Roman"/>
                  <w:szCs w:val="24"/>
                  <w:u w:val="single"/>
                </w:rPr>
                <w:t>http://www.benefits.va.gov/HOMELOANS/appraiser_cv_local_req.asp</w:t>
              </w:r>
            </w:hyperlink>
            <w:r w:rsidR="003D20BC">
              <w:rPr>
                <w:rStyle w:val="Hyperlink"/>
                <w:rFonts w:ascii="Times New Roman" w:hAnsi="Times New Roman" w:cs="Times New Roman"/>
                <w:szCs w:val="24"/>
                <w:u w:val="single"/>
              </w:rPr>
              <w:t xml:space="preserve">. </w:t>
            </w:r>
            <w:r w:rsidR="003B3CE0">
              <w:rPr>
                <w:rStyle w:val="Hyperlink"/>
                <w:rFonts w:ascii="Times New Roman" w:hAnsi="Times New Roman" w:cs="Times New Roman"/>
                <w:szCs w:val="24"/>
              </w:rPr>
              <w:t xml:space="preserve"> </w:t>
            </w:r>
          </w:p>
        </w:tc>
      </w:tr>
    </w:tbl>
    <w:p w14:paraId="6B0A4ACD"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42472CA0" w14:textId="77777777" w:rsidTr="007A27C1">
        <w:tc>
          <w:tcPr>
            <w:tcW w:w="1728" w:type="dxa"/>
            <w:shd w:val="clear" w:color="auto" w:fill="auto"/>
          </w:tcPr>
          <w:p w14:paraId="04E47BCF" w14:textId="6235B7FE" w:rsidR="001C4899" w:rsidRPr="001E33E3" w:rsidRDefault="003D20BC" w:rsidP="007A27C1">
            <w:pPr>
              <w:pStyle w:val="Heading5"/>
              <w:rPr>
                <w:rFonts w:ascii="Times New Roman" w:hAnsi="Times New Roman" w:cs="Times New Roman"/>
                <w:sz w:val="24"/>
                <w:szCs w:val="24"/>
              </w:rPr>
            </w:pPr>
            <w:bookmarkStart w:id="27" w:name="_fs_wPFaBacSO0W7f5yTVLFOnA" w:colFirst="0" w:colLast="0"/>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SAH</w:t>
            </w:r>
          </w:p>
        </w:tc>
        <w:tc>
          <w:tcPr>
            <w:tcW w:w="7818" w:type="dxa"/>
            <w:shd w:val="clear" w:color="auto" w:fill="auto"/>
          </w:tcPr>
          <w:p w14:paraId="4C6E65E0" w14:textId="0E2D7204"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Addi</w:t>
            </w:r>
            <w:bookmarkStart w:id="28" w:name="_Toc439846863"/>
            <w:bookmarkStart w:id="29" w:name="_Toc439847725"/>
            <w:r w:rsidRPr="001E33E3">
              <w:rPr>
                <w:rFonts w:ascii="Times New Roman" w:hAnsi="Times New Roman" w:cs="Times New Roman"/>
                <w:szCs w:val="24"/>
              </w:rPr>
              <w:t xml:space="preserve">tional MPRs apply to Specially Adapted Housing (SAH) program cases.  </w:t>
            </w:r>
            <w:bookmarkEnd w:id="28"/>
            <w:bookmarkEnd w:id="29"/>
            <w:r w:rsidRPr="001E33E3">
              <w:rPr>
                <w:rFonts w:ascii="Times New Roman" w:hAnsi="Times New Roman" w:cs="Times New Roman"/>
                <w:szCs w:val="24"/>
              </w:rPr>
              <w:t xml:space="preserve">The </w:t>
            </w:r>
            <w:r w:rsidR="003D20BC">
              <w:rPr>
                <w:rFonts w:ascii="Times New Roman" w:hAnsi="Times New Roman" w:cs="Times New Roman"/>
                <w:szCs w:val="24"/>
              </w:rPr>
              <w:t>Regional Loan Center (</w:t>
            </w:r>
            <w:r w:rsidRPr="001E33E3">
              <w:rPr>
                <w:rFonts w:ascii="Times New Roman" w:hAnsi="Times New Roman" w:cs="Times New Roman"/>
                <w:szCs w:val="24"/>
              </w:rPr>
              <w:t>RLC</w:t>
            </w:r>
            <w:r w:rsidR="003D20BC">
              <w:rPr>
                <w:rFonts w:ascii="Times New Roman" w:hAnsi="Times New Roman" w:cs="Times New Roman"/>
                <w:szCs w:val="24"/>
              </w:rPr>
              <w:t>)</w:t>
            </w:r>
            <w:r w:rsidRPr="001E33E3">
              <w:rPr>
                <w:rFonts w:ascii="Times New Roman" w:hAnsi="Times New Roman" w:cs="Times New Roman"/>
                <w:szCs w:val="24"/>
              </w:rPr>
              <w:t xml:space="preserve"> of jurisdiction should be contacted for assistance with SAH questions.</w:t>
            </w:r>
          </w:p>
        </w:tc>
      </w:tr>
      <w:bookmarkEnd w:id="27"/>
    </w:tbl>
    <w:p w14:paraId="3F87BF55" w14:textId="77777777" w:rsidR="001C4899" w:rsidRDefault="001C4899" w:rsidP="007A27C1">
      <w:pPr>
        <w:pStyle w:val="BlockLine"/>
        <w:ind w:left="1728"/>
      </w:pPr>
    </w:p>
    <w:p w14:paraId="55C3E51D" w14:textId="77777777" w:rsidR="001C4899" w:rsidRPr="00AC2470" w:rsidRDefault="001C4899" w:rsidP="007A27C1">
      <w:pPr>
        <w:pStyle w:val="Heading4"/>
        <w:rPr>
          <w:rFonts w:ascii="Arial" w:hAnsi="Arial" w:cs="Arial"/>
        </w:rPr>
      </w:pPr>
      <w:bookmarkStart w:id="30" w:name="_fs_a3vu4VtAgLke0ABL8EYqrQ"/>
      <w:bookmarkEnd w:id="3"/>
      <w:r w:rsidRPr="00AC2470">
        <w:rPr>
          <w:rFonts w:ascii="Arial" w:hAnsi="Arial" w:cs="Arial"/>
        </w:rPr>
        <w:lastRenderedPageBreak/>
        <w:t>2. Marketable Real Estate Entity</w:t>
      </w:r>
    </w:p>
    <w:bookmarkEnd w:id="30"/>
    <w:p w14:paraId="57395D14"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1E33E3" w14:paraId="5C636513" w14:textId="77777777" w:rsidTr="007A27C1">
        <w:tc>
          <w:tcPr>
            <w:tcW w:w="1728" w:type="dxa"/>
          </w:tcPr>
          <w:p w14:paraId="4EB4B669" w14:textId="77777777" w:rsidR="001C4899" w:rsidRPr="001E33E3" w:rsidRDefault="001C4899" w:rsidP="007A27C1">
            <w:pPr>
              <w:outlineLvl w:val="4"/>
              <w:rPr>
                <w:rFonts w:ascii="Times New Roman" w:eastAsia="Calibri" w:hAnsi="Times New Roman" w:cs="Times New Roman"/>
                <w:b/>
                <w:szCs w:val="24"/>
              </w:rPr>
            </w:pPr>
            <w:bookmarkStart w:id="31" w:name="_fs_oUFosIYq5UiplNxrLcBmbQ" w:colFirst="0" w:colLast="0"/>
            <w:r w:rsidRPr="001E33E3">
              <w:rPr>
                <w:rFonts w:ascii="Times New Roman" w:eastAsia="Calibri" w:hAnsi="Times New Roman" w:cs="Times New Roman"/>
                <w:b/>
                <w:szCs w:val="24"/>
              </w:rPr>
              <w:t>Change Date</w:t>
            </w:r>
          </w:p>
        </w:tc>
        <w:tc>
          <w:tcPr>
            <w:tcW w:w="7818" w:type="dxa"/>
          </w:tcPr>
          <w:p w14:paraId="05C6B470" w14:textId="76C04FBF"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3304DB72" w14:textId="434EFC05"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31"/>
    </w:tbl>
    <w:p w14:paraId="6C2980BC" w14:textId="77777777" w:rsidR="001C4899" w:rsidRPr="001E33E3"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1E33E3" w14:paraId="62E2BCA7" w14:textId="77777777" w:rsidTr="007A27C1">
        <w:tc>
          <w:tcPr>
            <w:tcW w:w="1728" w:type="dxa"/>
            <w:shd w:val="clear" w:color="auto" w:fill="auto"/>
          </w:tcPr>
          <w:p w14:paraId="0F3CAFA6" w14:textId="660E7E8D" w:rsidR="001C4899" w:rsidRPr="001E33E3" w:rsidRDefault="001C4899" w:rsidP="007A27C1">
            <w:pPr>
              <w:pStyle w:val="Heading5"/>
              <w:rPr>
                <w:rFonts w:ascii="Times New Roman" w:hAnsi="Times New Roman" w:cs="Times New Roman"/>
                <w:sz w:val="24"/>
                <w:szCs w:val="24"/>
              </w:rPr>
            </w:pPr>
            <w:bookmarkStart w:id="32" w:name="_fs_dMvaPeZhVE2cQzkGVqPCA" w:colFirst="0" w:colLast="0"/>
            <w:r w:rsidRPr="001E33E3">
              <w:rPr>
                <w:rFonts w:ascii="Times New Roman" w:hAnsi="Times New Roman" w:cs="Times New Roman"/>
                <w:sz w:val="24"/>
                <w:szCs w:val="24"/>
              </w:rPr>
              <w:t xml:space="preserve">a. Single </w:t>
            </w:r>
            <w:r w:rsidR="005047A9">
              <w:rPr>
                <w:rFonts w:ascii="Times New Roman" w:hAnsi="Times New Roman" w:cs="Times New Roman"/>
                <w:sz w:val="24"/>
                <w:szCs w:val="24"/>
              </w:rPr>
              <w:t>R</w:t>
            </w:r>
            <w:r w:rsidRPr="001E33E3">
              <w:rPr>
                <w:rFonts w:ascii="Times New Roman" w:hAnsi="Times New Roman" w:cs="Times New Roman"/>
                <w:sz w:val="24"/>
                <w:szCs w:val="24"/>
              </w:rPr>
              <w:t xml:space="preserve">eal </w:t>
            </w:r>
            <w:r w:rsidR="005047A9">
              <w:rPr>
                <w:rFonts w:ascii="Times New Roman" w:hAnsi="Times New Roman" w:cs="Times New Roman"/>
                <w:sz w:val="24"/>
                <w:szCs w:val="24"/>
              </w:rPr>
              <w:t>E</w:t>
            </w:r>
            <w:r w:rsidRPr="001E33E3">
              <w:rPr>
                <w:rFonts w:ascii="Times New Roman" w:hAnsi="Times New Roman" w:cs="Times New Roman"/>
                <w:sz w:val="24"/>
                <w:szCs w:val="24"/>
              </w:rPr>
              <w:t xml:space="preserve">state </w:t>
            </w:r>
            <w:r w:rsidR="005047A9">
              <w:rPr>
                <w:rFonts w:ascii="Times New Roman" w:hAnsi="Times New Roman" w:cs="Times New Roman"/>
                <w:sz w:val="24"/>
                <w:szCs w:val="24"/>
              </w:rPr>
              <w:t>E</w:t>
            </w:r>
            <w:r w:rsidRPr="001E33E3">
              <w:rPr>
                <w:rFonts w:ascii="Times New Roman" w:hAnsi="Times New Roman" w:cs="Times New Roman"/>
                <w:sz w:val="24"/>
                <w:szCs w:val="24"/>
              </w:rPr>
              <w:t>ntity</w:t>
            </w:r>
          </w:p>
        </w:tc>
        <w:tc>
          <w:tcPr>
            <w:tcW w:w="7818" w:type="dxa"/>
            <w:shd w:val="clear" w:color="auto" w:fill="auto"/>
          </w:tcPr>
          <w:p w14:paraId="262B36D1" w14:textId="041A84F4"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The property must be a single, readily marketable</w:t>
            </w:r>
            <w:r w:rsidR="003D20BC">
              <w:rPr>
                <w:rFonts w:ascii="Times New Roman" w:hAnsi="Times New Roman" w:cs="Times New Roman"/>
                <w:szCs w:val="24"/>
              </w:rPr>
              <w:t>,</w:t>
            </w:r>
            <w:r w:rsidRPr="001E33E3">
              <w:rPr>
                <w:rFonts w:ascii="Times New Roman" w:hAnsi="Times New Roman" w:cs="Times New Roman"/>
                <w:szCs w:val="24"/>
              </w:rPr>
              <w:t xml:space="preserve"> real estate entity.</w:t>
            </w:r>
          </w:p>
        </w:tc>
      </w:tr>
      <w:bookmarkEnd w:id="32"/>
    </w:tbl>
    <w:p w14:paraId="2F6C2C82"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0D35AA25" w14:textId="77777777" w:rsidTr="007A27C1">
        <w:tc>
          <w:tcPr>
            <w:tcW w:w="1728" w:type="dxa"/>
            <w:shd w:val="clear" w:color="auto" w:fill="auto"/>
          </w:tcPr>
          <w:p w14:paraId="63F448E6" w14:textId="2FF03466" w:rsidR="001C4899" w:rsidRPr="001E33E3" w:rsidRDefault="001C4899" w:rsidP="007A27C1">
            <w:pPr>
              <w:pStyle w:val="Heading5"/>
              <w:rPr>
                <w:rFonts w:ascii="Times New Roman" w:hAnsi="Times New Roman" w:cs="Times New Roman"/>
                <w:sz w:val="24"/>
                <w:szCs w:val="24"/>
              </w:rPr>
            </w:pPr>
            <w:bookmarkStart w:id="33" w:name="_fs_isWo7E3mEufYRcG5jLLNw" w:colFirst="0" w:colLast="0"/>
            <w:r w:rsidRPr="001E33E3">
              <w:rPr>
                <w:rFonts w:ascii="Times New Roman" w:hAnsi="Times New Roman" w:cs="Times New Roman"/>
                <w:sz w:val="24"/>
                <w:szCs w:val="24"/>
              </w:rPr>
              <w:t xml:space="preserve">b. Multiple </w:t>
            </w:r>
            <w:r w:rsidR="005047A9">
              <w:rPr>
                <w:rFonts w:ascii="Times New Roman" w:hAnsi="Times New Roman" w:cs="Times New Roman"/>
                <w:sz w:val="24"/>
                <w:szCs w:val="24"/>
              </w:rPr>
              <w:t>P</w:t>
            </w:r>
            <w:r w:rsidRPr="001E33E3">
              <w:rPr>
                <w:rFonts w:ascii="Times New Roman" w:hAnsi="Times New Roman" w:cs="Times New Roman"/>
                <w:sz w:val="24"/>
                <w:szCs w:val="24"/>
              </w:rPr>
              <w:t>arcels</w:t>
            </w:r>
          </w:p>
        </w:tc>
        <w:tc>
          <w:tcPr>
            <w:tcW w:w="7818" w:type="dxa"/>
            <w:shd w:val="clear" w:color="auto" w:fill="auto"/>
          </w:tcPr>
          <w:p w14:paraId="2D9D78F2" w14:textId="345AB6A2"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 xml:space="preserve">More than one parcel or lot may be included </w:t>
            </w:r>
            <w:proofErr w:type="gramStart"/>
            <w:r w:rsidRPr="001E33E3">
              <w:rPr>
                <w:rFonts w:ascii="Times New Roman" w:hAnsi="Times New Roman" w:cs="Times New Roman"/>
                <w:szCs w:val="24"/>
              </w:rPr>
              <w:t>as long as</w:t>
            </w:r>
            <w:proofErr w:type="gramEnd"/>
            <w:r w:rsidRPr="001E33E3">
              <w:rPr>
                <w:rFonts w:ascii="Times New Roman" w:hAnsi="Times New Roman" w:cs="Times New Roman"/>
                <w:szCs w:val="24"/>
              </w:rPr>
              <w:t xml:space="preserve"> all of the property is cont</w:t>
            </w:r>
            <w:r w:rsidR="00EC695F">
              <w:rPr>
                <w:rFonts w:ascii="Times New Roman" w:hAnsi="Times New Roman" w:cs="Times New Roman"/>
                <w:szCs w:val="24"/>
              </w:rPr>
              <w:t xml:space="preserve">iguous and legally marketable. </w:t>
            </w:r>
            <w:r w:rsidRPr="001E33E3">
              <w:rPr>
                <w:rFonts w:ascii="Times New Roman" w:hAnsi="Times New Roman" w:cs="Times New Roman"/>
                <w:szCs w:val="24"/>
              </w:rPr>
              <w:t xml:space="preserve">VA does not set a limit on the number of acres that the property may have. </w:t>
            </w:r>
          </w:p>
        </w:tc>
      </w:tr>
      <w:bookmarkEnd w:id="33"/>
    </w:tbl>
    <w:p w14:paraId="5ECCF2D4" w14:textId="77777777" w:rsidR="001C4899" w:rsidRPr="001E33E3" w:rsidRDefault="001C4899" w:rsidP="007A27C1">
      <w:pPr>
        <w:pStyle w:val="BlockLine"/>
        <w:ind w:left="1728"/>
        <w:rPr>
          <w:szCs w:val="24"/>
        </w:rPr>
      </w:pPr>
    </w:p>
    <w:tbl>
      <w:tblPr>
        <w:tblW w:w="9546" w:type="dxa"/>
        <w:tblLayout w:type="fixed"/>
        <w:tblLook w:val="0000" w:firstRow="0" w:lastRow="0" w:firstColumn="0" w:lastColumn="0" w:noHBand="0" w:noVBand="0"/>
      </w:tblPr>
      <w:tblGrid>
        <w:gridCol w:w="1728"/>
        <w:gridCol w:w="7818"/>
      </w:tblGrid>
      <w:tr w:rsidR="001C4899" w:rsidRPr="001E33E3" w14:paraId="3DD5520E" w14:textId="77777777" w:rsidTr="007A27C1">
        <w:tc>
          <w:tcPr>
            <w:tcW w:w="1728" w:type="dxa"/>
            <w:shd w:val="clear" w:color="auto" w:fill="auto"/>
          </w:tcPr>
          <w:p w14:paraId="778CA15A" w14:textId="0430F474" w:rsidR="001C4899" w:rsidRPr="001E33E3" w:rsidRDefault="001C4899" w:rsidP="007A27C1">
            <w:pPr>
              <w:pStyle w:val="Heading5"/>
              <w:rPr>
                <w:rFonts w:ascii="Times New Roman" w:hAnsi="Times New Roman" w:cs="Times New Roman"/>
                <w:sz w:val="24"/>
                <w:szCs w:val="24"/>
              </w:rPr>
            </w:pPr>
            <w:bookmarkStart w:id="34" w:name="_fs_lEZkkOU8kEOnXJ7c8quz4g" w:colFirst="0" w:colLast="0"/>
            <w:r w:rsidRPr="001E33E3">
              <w:rPr>
                <w:rFonts w:ascii="Times New Roman" w:hAnsi="Times New Roman" w:cs="Times New Roman"/>
                <w:sz w:val="24"/>
                <w:szCs w:val="24"/>
              </w:rPr>
              <w:t xml:space="preserve">c. Road or </w:t>
            </w:r>
            <w:r w:rsidR="005047A9">
              <w:rPr>
                <w:rFonts w:ascii="Times New Roman" w:hAnsi="Times New Roman" w:cs="Times New Roman"/>
                <w:sz w:val="24"/>
                <w:szCs w:val="24"/>
              </w:rPr>
              <w:t>W</w:t>
            </w:r>
            <w:r w:rsidRPr="001E33E3">
              <w:rPr>
                <w:rFonts w:ascii="Times New Roman" w:hAnsi="Times New Roman" w:cs="Times New Roman"/>
                <w:sz w:val="24"/>
                <w:szCs w:val="24"/>
              </w:rPr>
              <w:t xml:space="preserve">aterway </w:t>
            </w:r>
            <w:r w:rsidR="005047A9">
              <w:rPr>
                <w:rFonts w:ascii="Times New Roman" w:hAnsi="Times New Roman" w:cs="Times New Roman"/>
                <w:sz w:val="24"/>
                <w:szCs w:val="24"/>
              </w:rPr>
              <w:t>D</w:t>
            </w:r>
            <w:r w:rsidRPr="001E33E3">
              <w:rPr>
                <w:rFonts w:ascii="Times New Roman" w:hAnsi="Times New Roman" w:cs="Times New Roman"/>
                <w:sz w:val="24"/>
                <w:szCs w:val="24"/>
              </w:rPr>
              <w:t xml:space="preserve">ividing </w:t>
            </w:r>
            <w:r w:rsidR="003D20BC">
              <w:rPr>
                <w:rFonts w:ascii="Times New Roman" w:hAnsi="Times New Roman" w:cs="Times New Roman"/>
                <w:sz w:val="24"/>
                <w:szCs w:val="24"/>
              </w:rPr>
              <w:t xml:space="preserve">the </w:t>
            </w:r>
            <w:r w:rsidR="005047A9">
              <w:rPr>
                <w:rFonts w:ascii="Times New Roman" w:hAnsi="Times New Roman" w:cs="Times New Roman"/>
                <w:sz w:val="24"/>
                <w:szCs w:val="24"/>
              </w:rPr>
              <w:t>P</w:t>
            </w:r>
            <w:r w:rsidRPr="001E33E3">
              <w:rPr>
                <w:rFonts w:ascii="Times New Roman" w:hAnsi="Times New Roman" w:cs="Times New Roman"/>
                <w:sz w:val="24"/>
                <w:szCs w:val="24"/>
              </w:rPr>
              <w:t>roperty</w:t>
            </w:r>
          </w:p>
        </w:tc>
        <w:tc>
          <w:tcPr>
            <w:tcW w:w="7818" w:type="dxa"/>
            <w:shd w:val="clear" w:color="auto" w:fill="auto"/>
          </w:tcPr>
          <w:p w14:paraId="691700F0" w14:textId="684E634E"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If a property is divided by a road or waterway, the appraiser must determine the effect on the utility of the property to ensure that the property is a readily marketable</w:t>
            </w:r>
            <w:r w:rsidR="003D20BC">
              <w:rPr>
                <w:rFonts w:ascii="Times New Roman" w:hAnsi="Times New Roman" w:cs="Times New Roman"/>
                <w:szCs w:val="24"/>
              </w:rPr>
              <w:t>,</w:t>
            </w:r>
            <w:r w:rsidRPr="001E33E3">
              <w:rPr>
                <w:rFonts w:ascii="Times New Roman" w:hAnsi="Times New Roman" w:cs="Times New Roman"/>
                <w:szCs w:val="24"/>
              </w:rPr>
              <w:t xml:space="preserve"> real estate entity.</w:t>
            </w:r>
          </w:p>
          <w:p w14:paraId="328BF225" w14:textId="77777777" w:rsidR="001C4899" w:rsidRPr="001E33E3" w:rsidRDefault="001C4899" w:rsidP="007A27C1">
            <w:pPr>
              <w:pStyle w:val="BlockText"/>
              <w:ind w:firstLine="720"/>
              <w:rPr>
                <w:szCs w:val="24"/>
              </w:rPr>
            </w:pPr>
          </w:p>
        </w:tc>
      </w:tr>
      <w:bookmarkEnd w:id="34"/>
    </w:tbl>
    <w:p w14:paraId="3BB9AA0B" w14:textId="77777777" w:rsidR="001C4899" w:rsidRDefault="001C4899" w:rsidP="007A27C1">
      <w:pPr>
        <w:pStyle w:val="BlockLine"/>
        <w:ind w:left="1728"/>
      </w:pPr>
    </w:p>
    <w:p w14:paraId="5CBD425C" w14:textId="77777777" w:rsidR="001C4899" w:rsidRPr="004962FF" w:rsidRDefault="001C4899" w:rsidP="007A27C1">
      <w:pPr>
        <w:pStyle w:val="Heading4"/>
        <w:rPr>
          <w:rFonts w:ascii="Arial" w:hAnsi="Arial" w:cs="Arial"/>
        </w:rPr>
      </w:pPr>
      <w:bookmarkStart w:id="35" w:name="_fs_A2pKAwVqh0uAfaI3kAcWcA"/>
      <w:r w:rsidRPr="004962FF">
        <w:rPr>
          <w:rFonts w:ascii="Arial" w:hAnsi="Arial" w:cs="Arial"/>
        </w:rPr>
        <w:lastRenderedPageBreak/>
        <w:t>3. Space Requirements</w:t>
      </w:r>
    </w:p>
    <w:bookmarkEnd w:id="35"/>
    <w:p w14:paraId="63A79F82" w14:textId="77777777" w:rsidR="001C4899" w:rsidRPr="001E33E3" w:rsidRDefault="001C4899" w:rsidP="007A27C1">
      <w:pPr>
        <w:pStyle w:val="BlockLine"/>
        <w:rPr>
          <w:szCs w:val="24"/>
        </w:rPr>
      </w:pPr>
    </w:p>
    <w:tbl>
      <w:tblPr>
        <w:tblW w:w="9546" w:type="dxa"/>
        <w:tblLayout w:type="fixed"/>
        <w:tblLook w:val="04A0" w:firstRow="1" w:lastRow="0" w:firstColumn="1" w:lastColumn="0" w:noHBand="0" w:noVBand="1"/>
      </w:tblPr>
      <w:tblGrid>
        <w:gridCol w:w="1728"/>
        <w:gridCol w:w="7818"/>
      </w:tblGrid>
      <w:tr w:rsidR="001C4899" w:rsidRPr="001E33E3" w14:paraId="452AE478" w14:textId="77777777" w:rsidTr="007A27C1">
        <w:tc>
          <w:tcPr>
            <w:tcW w:w="1728" w:type="dxa"/>
          </w:tcPr>
          <w:p w14:paraId="309F2122" w14:textId="77777777" w:rsidR="001C4899" w:rsidRPr="001E33E3" w:rsidRDefault="001C4899" w:rsidP="007A27C1">
            <w:pPr>
              <w:outlineLvl w:val="4"/>
              <w:rPr>
                <w:rFonts w:ascii="Times New Roman" w:eastAsia="Calibri" w:hAnsi="Times New Roman" w:cs="Times New Roman"/>
                <w:b/>
                <w:szCs w:val="24"/>
              </w:rPr>
            </w:pPr>
            <w:bookmarkStart w:id="36" w:name="_fs_idA0akIMxESnEuQ3N4w" w:colFirst="0" w:colLast="0"/>
            <w:r w:rsidRPr="001E33E3">
              <w:rPr>
                <w:rFonts w:ascii="Times New Roman" w:eastAsia="Calibri" w:hAnsi="Times New Roman" w:cs="Times New Roman"/>
                <w:b/>
                <w:szCs w:val="24"/>
              </w:rPr>
              <w:t>Change Date</w:t>
            </w:r>
          </w:p>
        </w:tc>
        <w:tc>
          <w:tcPr>
            <w:tcW w:w="7818" w:type="dxa"/>
          </w:tcPr>
          <w:p w14:paraId="63C6E633" w14:textId="17C1EF47"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1E33E3">
              <w:rPr>
                <w:rFonts w:ascii="Times New Roman" w:eastAsia="Calibri" w:hAnsi="Times New Roman" w:cs="Times New Roman"/>
                <w:szCs w:val="24"/>
              </w:rPr>
              <w:t xml:space="preserve"> </w:t>
            </w:r>
          </w:p>
          <w:p w14:paraId="607A0BFD" w14:textId="5DA23D27"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36"/>
    </w:tbl>
    <w:p w14:paraId="198B973A" w14:textId="77777777" w:rsidR="001C4899" w:rsidRPr="001E33E3"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1E33E3" w14:paraId="4A4D3032" w14:textId="77777777" w:rsidTr="007A27C1">
        <w:tc>
          <w:tcPr>
            <w:tcW w:w="1728" w:type="dxa"/>
            <w:shd w:val="clear" w:color="auto" w:fill="auto"/>
          </w:tcPr>
          <w:p w14:paraId="1B35586D" w14:textId="0782F74F" w:rsidR="001C4899" w:rsidRPr="001E33E3" w:rsidRDefault="001C4899" w:rsidP="007A27C1">
            <w:pPr>
              <w:pStyle w:val="Heading5"/>
              <w:rPr>
                <w:rFonts w:ascii="Times New Roman" w:hAnsi="Times New Roman" w:cs="Times New Roman"/>
                <w:sz w:val="24"/>
                <w:szCs w:val="24"/>
              </w:rPr>
            </w:pPr>
            <w:bookmarkStart w:id="37" w:name="_fs_Xc1vRNIYck2ZiMvzi5D8A" w:colFirst="0" w:colLast="0"/>
            <w:r w:rsidRPr="001E33E3">
              <w:rPr>
                <w:rFonts w:ascii="Times New Roman" w:hAnsi="Times New Roman" w:cs="Times New Roman"/>
                <w:sz w:val="24"/>
                <w:szCs w:val="24"/>
              </w:rPr>
              <w:t xml:space="preserve">a. Space </w:t>
            </w:r>
            <w:r w:rsidR="005047A9">
              <w:rPr>
                <w:rFonts w:ascii="Times New Roman" w:hAnsi="Times New Roman" w:cs="Times New Roman"/>
                <w:sz w:val="24"/>
                <w:szCs w:val="24"/>
              </w:rPr>
              <w:t>R</w:t>
            </w:r>
            <w:r w:rsidRPr="001E33E3">
              <w:rPr>
                <w:rFonts w:ascii="Times New Roman" w:hAnsi="Times New Roman" w:cs="Times New Roman"/>
                <w:sz w:val="24"/>
                <w:szCs w:val="24"/>
              </w:rPr>
              <w:t>equirements</w:t>
            </w:r>
          </w:p>
        </w:tc>
        <w:tc>
          <w:tcPr>
            <w:tcW w:w="7818" w:type="dxa"/>
            <w:shd w:val="clear" w:color="auto" w:fill="auto"/>
          </w:tcPr>
          <w:p w14:paraId="172896B6" w14:textId="04DD7AD2" w:rsidR="003B3CE0" w:rsidRDefault="001C4899" w:rsidP="003B3CE0">
            <w:pPr>
              <w:rPr>
                <w:rFonts w:ascii="Times New Roman" w:hAnsi="Times New Roman" w:cs="Times New Roman"/>
                <w:szCs w:val="24"/>
              </w:rPr>
            </w:pPr>
            <w:r w:rsidRPr="001E33E3">
              <w:rPr>
                <w:rFonts w:ascii="Times New Roman" w:hAnsi="Times New Roman" w:cs="Times New Roman"/>
                <w:szCs w:val="24"/>
              </w:rPr>
              <w:t xml:space="preserve">Each living unit must have </w:t>
            </w:r>
            <w:proofErr w:type="gramStart"/>
            <w:r w:rsidRPr="001E33E3">
              <w:rPr>
                <w:rFonts w:ascii="Times New Roman" w:hAnsi="Times New Roman" w:cs="Times New Roman"/>
                <w:szCs w:val="24"/>
              </w:rPr>
              <w:t>sufficient</w:t>
            </w:r>
            <w:proofErr w:type="gramEnd"/>
            <w:r w:rsidRPr="001E33E3">
              <w:rPr>
                <w:rFonts w:ascii="Times New Roman" w:hAnsi="Times New Roman" w:cs="Times New Roman"/>
                <w:szCs w:val="24"/>
              </w:rPr>
              <w:t xml:space="preserve"> space for:</w:t>
            </w:r>
          </w:p>
          <w:p w14:paraId="3FBD70A7" w14:textId="77777777" w:rsidR="00EC695F" w:rsidRDefault="00EC695F" w:rsidP="003B3CE0">
            <w:pPr>
              <w:rPr>
                <w:rFonts w:ascii="Times New Roman" w:hAnsi="Times New Roman" w:cs="Times New Roman"/>
                <w:szCs w:val="24"/>
              </w:rPr>
            </w:pPr>
          </w:p>
          <w:p w14:paraId="178AEA05" w14:textId="77777777" w:rsidR="003B3CE0" w:rsidRPr="003B3CE0" w:rsidRDefault="001C4899" w:rsidP="003B3CE0">
            <w:pPr>
              <w:pStyle w:val="ListParagraph"/>
              <w:numPr>
                <w:ilvl w:val="0"/>
                <w:numId w:val="5"/>
              </w:numPr>
              <w:rPr>
                <w:rFonts w:ascii="Times New Roman" w:hAnsi="Times New Roman" w:cs="Times New Roman"/>
                <w:szCs w:val="24"/>
              </w:rPr>
            </w:pPr>
            <w:r w:rsidRPr="003B3CE0">
              <w:rPr>
                <w:rFonts w:ascii="Times New Roman" w:hAnsi="Times New Roman" w:cs="Times New Roman"/>
              </w:rPr>
              <w:t>living,</w:t>
            </w:r>
          </w:p>
          <w:p w14:paraId="3E54A074" w14:textId="77777777" w:rsidR="003B3CE0" w:rsidRPr="003B3CE0" w:rsidRDefault="001C4899" w:rsidP="003B3CE0">
            <w:pPr>
              <w:pStyle w:val="ListParagraph"/>
              <w:numPr>
                <w:ilvl w:val="0"/>
                <w:numId w:val="5"/>
              </w:numPr>
              <w:rPr>
                <w:rFonts w:ascii="Times New Roman" w:hAnsi="Times New Roman" w:cs="Times New Roman"/>
                <w:szCs w:val="24"/>
              </w:rPr>
            </w:pPr>
            <w:r w:rsidRPr="003B3CE0">
              <w:rPr>
                <w:rFonts w:ascii="Times New Roman" w:hAnsi="Times New Roman" w:cs="Times New Roman"/>
              </w:rPr>
              <w:t>sleeping,</w:t>
            </w:r>
          </w:p>
          <w:p w14:paraId="110D2313" w14:textId="77777777" w:rsidR="003B3CE0" w:rsidRPr="003B3CE0" w:rsidRDefault="001C4899" w:rsidP="003B3CE0">
            <w:pPr>
              <w:pStyle w:val="ListParagraph"/>
              <w:numPr>
                <w:ilvl w:val="0"/>
                <w:numId w:val="5"/>
              </w:numPr>
              <w:rPr>
                <w:rFonts w:ascii="Times New Roman" w:hAnsi="Times New Roman" w:cs="Times New Roman"/>
                <w:szCs w:val="24"/>
              </w:rPr>
            </w:pPr>
            <w:r w:rsidRPr="003B3CE0">
              <w:rPr>
                <w:rFonts w:ascii="Times New Roman" w:hAnsi="Times New Roman" w:cs="Times New Roman"/>
              </w:rPr>
              <w:t xml:space="preserve">cooking and dining, and </w:t>
            </w:r>
          </w:p>
          <w:p w14:paraId="4A195E8D" w14:textId="37A35BFF" w:rsidR="001C4899" w:rsidRPr="003B3CE0" w:rsidRDefault="001C4899" w:rsidP="003B3CE0">
            <w:pPr>
              <w:pStyle w:val="ListParagraph"/>
              <w:numPr>
                <w:ilvl w:val="0"/>
                <w:numId w:val="5"/>
              </w:numPr>
              <w:rPr>
                <w:rFonts w:ascii="Times New Roman" w:hAnsi="Times New Roman" w:cs="Times New Roman"/>
                <w:szCs w:val="24"/>
              </w:rPr>
            </w:pPr>
            <w:r w:rsidRPr="003B3CE0">
              <w:rPr>
                <w:rFonts w:ascii="Times New Roman" w:hAnsi="Times New Roman" w:cs="Times New Roman"/>
              </w:rPr>
              <w:t xml:space="preserve">sanitary facilities. </w:t>
            </w:r>
          </w:p>
        </w:tc>
      </w:tr>
      <w:bookmarkEnd w:id="37"/>
    </w:tbl>
    <w:p w14:paraId="0E3EDA5D" w14:textId="77777777" w:rsidR="001C4899" w:rsidRPr="00EC695F" w:rsidRDefault="001C4899" w:rsidP="003B3CE0">
      <w:pPr>
        <w:pStyle w:val="BlockLine"/>
        <w:numPr>
          <w:ilvl w:val="0"/>
          <w:numId w:val="0"/>
        </w:numPr>
        <w:pBdr>
          <w:top w:val="single" w:sz="6" w:space="11" w:color="000000"/>
        </w:pBdr>
        <w:ind w:left="1720"/>
        <w:jc w:val="left"/>
        <w:rPr>
          <w:rFonts w:ascii="Times New Roman" w:hAnsi="Times New Roman" w:cs="Times New Roman"/>
          <w:sz w:val="4"/>
          <w:szCs w:val="4"/>
        </w:rPr>
      </w:pPr>
    </w:p>
    <w:tbl>
      <w:tblPr>
        <w:tblW w:w="9546" w:type="dxa"/>
        <w:tblLayout w:type="fixed"/>
        <w:tblLook w:val="0000" w:firstRow="0" w:lastRow="0" w:firstColumn="0" w:lastColumn="0" w:noHBand="0" w:noVBand="0"/>
      </w:tblPr>
      <w:tblGrid>
        <w:gridCol w:w="1728"/>
        <w:gridCol w:w="7818"/>
      </w:tblGrid>
      <w:tr w:rsidR="001C4899" w:rsidRPr="001E33E3" w14:paraId="3683AD4C" w14:textId="77777777" w:rsidTr="007A27C1">
        <w:tc>
          <w:tcPr>
            <w:tcW w:w="1728" w:type="dxa"/>
            <w:shd w:val="clear" w:color="auto" w:fill="auto"/>
          </w:tcPr>
          <w:p w14:paraId="1C4BE05A" w14:textId="7E8AA7F2" w:rsidR="001C4899" w:rsidRPr="001E33E3" w:rsidRDefault="001C4899" w:rsidP="007A27C1">
            <w:pPr>
              <w:pStyle w:val="Heading5"/>
              <w:rPr>
                <w:rFonts w:ascii="Times New Roman" w:hAnsi="Times New Roman" w:cs="Times New Roman"/>
                <w:sz w:val="24"/>
                <w:szCs w:val="24"/>
              </w:rPr>
            </w:pPr>
            <w:bookmarkStart w:id="38" w:name="_fs_oyKZFJyMUqbCpdMXshOw" w:colFirst="0" w:colLast="0"/>
            <w:r w:rsidRPr="001E33E3">
              <w:rPr>
                <w:rFonts w:ascii="Times New Roman" w:hAnsi="Times New Roman" w:cs="Times New Roman"/>
                <w:sz w:val="24"/>
                <w:szCs w:val="24"/>
              </w:rPr>
              <w:t>b. Non-</w:t>
            </w:r>
            <w:r w:rsidR="003D20BC">
              <w:rPr>
                <w:rFonts w:ascii="Times New Roman" w:hAnsi="Times New Roman" w:cs="Times New Roman"/>
                <w:sz w:val="24"/>
                <w:szCs w:val="24"/>
              </w:rPr>
              <w:t>S</w:t>
            </w:r>
            <w:r w:rsidRPr="001E33E3">
              <w:rPr>
                <w:rFonts w:ascii="Times New Roman" w:hAnsi="Times New Roman" w:cs="Times New Roman"/>
                <w:sz w:val="24"/>
                <w:szCs w:val="24"/>
              </w:rPr>
              <w:t xml:space="preserve">tandard </w:t>
            </w:r>
            <w:r w:rsidR="005047A9">
              <w:rPr>
                <w:rFonts w:ascii="Times New Roman" w:hAnsi="Times New Roman" w:cs="Times New Roman"/>
                <w:sz w:val="24"/>
                <w:szCs w:val="24"/>
              </w:rPr>
              <w:t>C</w:t>
            </w:r>
            <w:r w:rsidRPr="001E33E3">
              <w:rPr>
                <w:rFonts w:ascii="Times New Roman" w:hAnsi="Times New Roman" w:cs="Times New Roman"/>
                <w:sz w:val="24"/>
                <w:szCs w:val="24"/>
              </w:rPr>
              <w:t>onstruction</w:t>
            </w:r>
          </w:p>
        </w:tc>
        <w:tc>
          <w:tcPr>
            <w:tcW w:w="7818" w:type="dxa"/>
            <w:shd w:val="clear" w:color="auto" w:fill="auto"/>
          </w:tcPr>
          <w:p w14:paraId="25EAA9E0" w14:textId="11F7FA60"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Non-standard house styles which may be unique in a market area, for example, log houses, earth sheltered houses, dome houses, and houses with lower than normal ceiling heights, must meet</w:t>
            </w:r>
            <w:r w:rsidR="005D0DAB">
              <w:rPr>
                <w:rFonts w:ascii="Times New Roman" w:hAnsi="Times New Roman" w:cs="Times New Roman"/>
                <w:szCs w:val="24"/>
              </w:rPr>
              <w:t xml:space="preserve"> any</w:t>
            </w:r>
            <w:r w:rsidR="003B3CE0">
              <w:rPr>
                <w:rFonts w:ascii="Times New Roman" w:hAnsi="Times New Roman" w:cs="Times New Roman"/>
                <w:szCs w:val="24"/>
              </w:rPr>
              <w:t xml:space="preserve"> local building codes. </w:t>
            </w:r>
            <w:r w:rsidRPr="001E33E3">
              <w:rPr>
                <w:rFonts w:ascii="Times New Roman" w:hAnsi="Times New Roman" w:cs="Times New Roman"/>
                <w:szCs w:val="24"/>
              </w:rPr>
              <w:t xml:space="preserve">The appraiser must consider the marketability of the home in the appraisal. </w:t>
            </w:r>
          </w:p>
        </w:tc>
      </w:tr>
      <w:bookmarkEnd w:id="38"/>
    </w:tbl>
    <w:p w14:paraId="749C1BEA" w14:textId="77777777" w:rsidR="001C4899" w:rsidRDefault="001C4899" w:rsidP="007A27C1">
      <w:pPr>
        <w:pStyle w:val="BlockLine"/>
        <w:ind w:left="1728"/>
      </w:pPr>
    </w:p>
    <w:p w14:paraId="23E7E203" w14:textId="77777777" w:rsidR="001C4899" w:rsidRPr="00D11717" w:rsidRDefault="001C4899" w:rsidP="007A27C1">
      <w:pPr>
        <w:pStyle w:val="Heading4"/>
        <w:rPr>
          <w:rFonts w:ascii="Arial" w:hAnsi="Arial" w:cs="Arial"/>
        </w:rPr>
      </w:pPr>
      <w:bookmarkStart w:id="39" w:name="_fs_OYLfmfES0kWlVrfLFq9ucA"/>
      <w:r w:rsidRPr="00D11717">
        <w:rPr>
          <w:rFonts w:ascii="Arial" w:hAnsi="Arial" w:cs="Arial"/>
        </w:rPr>
        <w:lastRenderedPageBreak/>
        <w:t>4. Access</w:t>
      </w:r>
    </w:p>
    <w:bookmarkEnd w:id="39"/>
    <w:p w14:paraId="11D64643"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1E33E3" w14:paraId="4E994C1F" w14:textId="77777777" w:rsidTr="007A27C1">
        <w:tc>
          <w:tcPr>
            <w:tcW w:w="1728" w:type="dxa"/>
          </w:tcPr>
          <w:p w14:paraId="64524284" w14:textId="77777777" w:rsidR="001C4899" w:rsidRPr="001E33E3" w:rsidRDefault="001C4899" w:rsidP="007A27C1">
            <w:pPr>
              <w:outlineLvl w:val="4"/>
              <w:rPr>
                <w:rFonts w:ascii="Times New Roman" w:eastAsia="Calibri" w:hAnsi="Times New Roman" w:cs="Times New Roman"/>
                <w:b/>
                <w:szCs w:val="24"/>
              </w:rPr>
            </w:pPr>
            <w:bookmarkStart w:id="40" w:name="_fs_a961tAx2CIUG4Ao3Hda3uWw" w:colFirst="0" w:colLast="0"/>
            <w:bookmarkStart w:id="41" w:name="_Hlk523074412"/>
            <w:r w:rsidRPr="001E33E3">
              <w:rPr>
                <w:rFonts w:ascii="Times New Roman" w:eastAsia="Calibri" w:hAnsi="Times New Roman" w:cs="Times New Roman"/>
                <w:b/>
                <w:szCs w:val="24"/>
              </w:rPr>
              <w:t>Change Date</w:t>
            </w:r>
          </w:p>
        </w:tc>
        <w:tc>
          <w:tcPr>
            <w:tcW w:w="7818" w:type="dxa"/>
          </w:tcPr>
          <w:p w14:paraId="42CEBB69" w14:textId="4410FFBD"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0FF895D8" w14:textId="1BF61D80"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40"/>
      <w:bookmarkEnd w:id="41"/>
    </w:tbl>
    <w:p w14:paraId="6A0A1421" w14:textId="77777777" w:rsidR="001C4899" w:rsidRPr="001E33E3"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1E33E3" w14:paraId="2940F041" w14:textId="77777777" w:rsidTr="007A27C1">
        <w:tc>
          <w:tcPr>
            <w:tcW w:w="1728" w:type="dxa"/>
            <w:shd w:val="clear" w:color="auto" w:fill="auto"/>
          </w:tcPr>
          <w:p w14:paraId="1FB33226" w14:textId="5787EF5C" w:rsidR="001C4899" w:rsidRPr="001E33E3" w:rsidRDefault="001C4899" w:rsidP="007A27C1">
            <w:pPr>
              <w:pStyle w:val="Heading5"/>
              <w:rPr>
                <w:rFonts w:ascii="Times New Roman" w:hAnsi="Times New Roman" w:cs="Times New Roman"/>
                <w:sz w:val="24"/>
                <w:szCs w:val="24"/>
              </w:rPr>
            </w:pPr>
            <w:bookmarkStart w:id="42" w:name="_fs_N4lSbCfcyEqrsaMSS29gOw" w:colFirst="0" w:colLast="0"/>
            <w:r w:rsidRPr="001E33E3">
              <w:rPr>
                <w:rFonts w:ascii="Times New Roman" w:hAnsi="Times New Roman" w:cs="Times New Roman"/>
                <w:sz w:val="24"/>
                <w:szCs w:val="24"/>
              </w:rPr>
              <w:t xml:space="preserve">a. Street </w:t>
            </w:r>
            <w:r w:rsidR="005047A9">
              <w:rPr>
                <w:rFonts w:ascii="Times New Roman" w:hAnsi="Times New Roman" w:cs="Times New Roman"/>
                <w:sz w:val="24"/>
                <w:szCs w:val="24"/>
              </w:rPr>
              <w:t>A</w:t>
            </w:r>
            <w:r w:rsidRPr="001E33E3">
              <w:rPr>
                <w:rFonts w:ascii="Times New Roman" w:hAnsi="Times New Roman" w:cs="Times New Roman"/>
                <w:sz w:val="24"/>
                <w:szCs w:val="24"/>
              </w:rPr>
              <w:t>ccess</w:t>
            </w:r>
          </w:p>
        </w:tc>
        <w:tc>
          <w:tcPr>
            <w:tcW w:w="7818" w:type="dxa"/>
            <w:shd w:val="clear" w:color="auto" w:fill="auto"/>
          </w:tcPr>
          <w:p w14:paraId="38978E75"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Each property must be provided with a safe and adequate pedestrian or vehicular access from a public or private street with an all-weather surface.</w:t>
            </w:r>
          </w:p>
        </w:tc>
      </w:tr>
      <w:bookmarkEnd w:id="42"/>
    </w:tbl>
    <w:p w14:paraId="3B4DA79C"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35E9B829" w14:textId="77777777" w:rsidTr="007A27C1">
        <w:tc>
          <w:tcPr>
            <w:tcW w:w="1728" w:type="dxa"/>
            <w:shd w:val="clear" w:color="auto" w:fill="auto"/>
          </w:tcPr>
          <w:p w14:paraId="2D23D5C7" w14:textId="01C1B5FE" w:rsidR="001C4899" w:rsidRPr="001E33E3" w:rsidRDefault="001C4899" w:rsidP="007A27C1">
            <w:pPr>
              <w:pStyle w:val="Heading5"/>
              <w:rPr>
                <w:rFonts w:ascii="Times New Roman" w:hAnsi="Times New Roman" w:cs="Times New Roman"/>
                <w:sz w:val="24"/>
                <w:szCs w:val="24"/>
              </w:rPr>
            </w:pPr>
            <w:bookmarkStart w:id="43" w:name="_fs_he5GB97jkKNRCSwPlYmiA" w:colFirst="0" w:colLast="0"/>
            <w:r w:rsidRPr="001E33E3">
              <w:rPr>
                <w:rFonts w:ascii="Times New Roman" w:hAnsi="Times New Roman" w:cs="Times New Roman"/>
                <w:sz w:val="24"/>
                <w:szCs w:val="24"/>
              </w:rPr>
              <w:t xml:space="preserve">b. Private </w:t>
            </w:r>
            <w:r w:rsidR="005047A9">
              <w:rPr>
                <w:rFonts w:ascii="Times New Roman" w:hAnsi="Times New Roman" w:cs="Times New Roman"/>
                <w:sz w:val="24"/>
                <w:szCs w:val="24"/>
              </w:rPr>
              <w:t>R</w:t>
            </w:r>
            <w:r w:rsidRPr="001E33E3">
              <w:rPr>
                <w:rFonts w:ascii="Times New Roman" w:hAnsi="Times New Roman" w:cs="Times New Roman"/>
                <w:sz w:val="24"/>
                <w:szCs w:val="24"/>
              </w:rPr>
              <w:t xml:space="preserve">oad </w:t>
            </w:r>
            <w:r w:rsidR="005047A9">
              <w:rPr>
                <w:rFonts w:ascii="Times New Roman" w:hAnsi="Times New Roman" w:cs="Times New Roman"/>
                <w:sz w:val="24"/>
                <w:szCs w:val="24"/>
              </w:rPr>
              <w:t>R</w:t>
            </w:r>
            <w:r w:rsidRPr="001E33E3">
              <w:rPr>
                <w:rFonts w:ascii="Times New Roman" w:hAnsi="Times New Roman" w:cs="Times New Roman"/>
                <w:sz w:val="24"/>
                <w:szCs w:val="24"/>
              </w:rPr>
              <w:t>equirements</w:t>
            </w:r>
          </w:p>
        </w:tc>
        <w:tc>
          <w:tcPr>
            <w:tcW w:w="7818" w:type="dxa"/>
            <w:shd w:val="clear" w:color="auto" w:fill="auto"/>
          </w:tcPr>
          <w:p w14:paraId="52CCFF6B" w14:textId="2AD0860C" w:rsidR="001C4899" w:rsidRDefault="001C4899" w:rsidP="007A27C1">
            <w:pPr>
              <w:rPr>
                <w:rFonts w:ascii="Times New Roman" w:hAnsi="Times New Roman" w:cs="Times New Roman"/>
                <w:szCs w:val="24"/>
              </w:rPr>
            </w:pPr>
            <w:r w:rsidRPr="001E33E3">
              <w:rPr>
                <w:rFonts w:ascii="Times New Roman" w:hAnsi="Times New Roman" w:cs="Times New Roman"/>
                <w:szCs w:val="24"/>
              </w:rPr>
              <w:t xml:space="preserve">Private roads must be: </w:t>
            </w:r>
          </w:p>
          <w:p w14:paraId="1CB33F4C" w14:textId="77777777" w:rsidR="00EC695F" w:rsidRPr="001E33E3" w:rsidRDefault="00EC695F" w:rsidP="007A27C1">
            <w:pPr>
              <w:rPr>
                <w:rFonts w:ascii="Times New Roman" w:hAnsi="Times New Roman" w:cs="Times New Roman"/>
                <w:szCs w:val="24"/>
              </w:rPr>
            </w:pPr>
          </w:p>
          <w:p w14:paraId="1D6F9AB1" w14:textId="28FC4DD7"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 xml:space="preserve">protected by a permanent easement, and </w:t>
            </w:r>
          </w:p>
          <w:p w14:paraId="5D8E4494" w14:textId="6B85FCD4"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 xml:space="preserve">maintained by a </w:t>
            </w:r>
            <w:proofErr w:type="gramStart"/>
            <w:r w:rsidRPr="003C4C25">
              <w:rPr>
                <w:rFonts w:ascii="Times New Roman" w:hAnsi="Times New Roman" w:cs="Times New Roman"/>
                <w:szCs w:val="24"/>
              </w:rPr>
              <w:t>homeowners</w:t>
            </w:r>
            <w:proofErr w:type="gramEnd"/>
            <w:r w:rsidRPr="003C4C25">
              <w:rPr>
                <w:rFonts w:ascii="Times New Roman" w:hAnsi="Times New Roman" w:cs="Times New Roman"/>
                <w:szCs w:val="24"/>
              </w:rPr>
              <w:t xml:space="preserve"> association or joint maintenance agreement.</w:t>
            </w:r>
          </w:p>
        </w:tc>
      </w:tr>
      <w:bookmarkEnd w:id="43"/>
    </w:tbl>
    <w:p w14:paraId="624AC0ED"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469B2244" w14:textId="77777777" w:rsidTr="007A27C1">
        <w:tc>
          <w:tcPr>
            <w:tcW w:w="1728" w:type="dxa"/>
            <w:shd w:val="clear" w:color="auto" w:fill="auto"/>
          </w:tcPr>
          <w:p w14:paraId="68D8419A" w14:textId="4B5AA52D" w:rsidR="001C4899" w:rsidRPr="001E33E3" w:rsidRDefault="001C4899" w:rsidP="007A27C1">
            <w:pPr>
              <w:pStyle w:val="Heading5"/>
              <w:rPr>
                <w:rFonts w:ascii="Times New Roman" w:hAnsi="Times New Roman" w:cs="Times New Roman"/>
                <w:sz w:val="24"/>
                <w:szCs w:val="24"/>
              </w:rPr>
            </w:pPr>
            <w:bookmarkStart w:id="44" w:name="_fs_KSw0NsbUUq9LQxNCnU9UQ" w:colFirst="0" w:colLast="0"/>
            <w:r w:rsidRPr="001E33E3">
              <w:rPr>
                <w:rFonts w:ascii="Times New Roman" w:hAnsi="Times New Roman" w:cs="Times New Roman"/>
                <w:sz w:val="24"/>
                <w:szCs w:val="24"/>
              </w:rPr>
              <w:t xml:space="preserve">c. Maintenance </w:t>
            </w:r>
            <w:r w:rsidR="005047A9">
              <w:rPr>
                <w:rFonts w:ascii="Times New Roman" w:hAnsi="Times New Roman" w:cs="Times New Roman"/>
                <w:sz w:val="24"/>
                <w:szCs w:val="24"/>
              </w:rPr>
              <w:t>A</w:t>
            </w:r>
            <w:r w:rsidRPr="001E33E3">
              <w:rPr>
                <w:rFonts w:ascii="Times New Roman" w:hAnsi="Times New Roman" w:cs="Times New Roman"/>
                <w:sz w:val="24"/>
                <w:szCs w:val="24"/>
              </w:rPr>
              <w:t xml:space="preserve">greement </w:t>
            </w:r>
            <w:r w:rsidR="005047A9">
              <w:rPr>
                <w:rFonts w:ascii="Times New Roman" w:hAnsi="Times New Roman" w:cs="Times New Roman"/>
                <w:sz w:val="24"/>
                <w:szCs w:val="24"/>
              </w:rPr>
              <w:t>S</w:t>
            </w:r>
            <w:r w:rsidRPr="001E33E3">
              <w:rPr>
                <w:rFonts w:ascii="Times New Roman" w:hAnsi="Times New Roman" w:cs="Times New Roman"/>
                <w:sz w:val="24"/>
                <w:szCs w:val="24"/>
              </w:rPr>
              <w:t>ignatures</w:t>
            </w:r>
          </w:p>
        </w:tc>
        <w:tc>
          <w:tcPr>
            <w:tcW w:w="7818" w:type="dxa"/>
            <w:shd w:val="clear" w:color="auto" w:fill="auto"/>
          </w:tcPr>
          <w:p w14:paraId="4B59944D"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If a maintenance agreement does not exist, every effort should be made to obtain the agreement of all owners of properties on the private road to share the cost of maintaining the road.</w:t>
            </w:r>
          </w:p>
        </w:tc>
      </w:tr>
      <w:bookmarkEnd w:id="44"/>
    </w:tbl>
    <w:p w14:paraId="487E71CE"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29863E35" w14:textId="77777777" w:rsidTr="007A27C1">
        <w:tc>
          <w:tcPr>
            <w:tcW w:w="1728" w:type="dxa"/>
            <w:shd w:val="clear" w:color="auto" w:fill="auto"/>
          </w:tcPr>
          <w:p w14:paraId="35E0C347" w14:textId="21CE2D76" w:rsidR="001C4899" w:rsidRPr="001E33E3" w:rsidRDefault="001C4899" w:rsidP="007A27C1">
            <w:pPr>
              <w:pStyle w:val="Heading5"/>
              <w:rPr>
                <w:rFonts w:ascii="Times New Roman" w:hAnsi="Times New Roman" w:cs="Times New Roman"/>
                <w:sz w:val="24"/>
                <w:szCs w:val="24"/>
              </w:rPr>
            </w:pPr>
            <w:bookmarkStart w:id="45" w:name="_fs_vIL7QyHIky2ifkuBwmjA" w:colFirst="0" w:colLast="0"/>
            <w:r w:rsidRPr="001E33E3">
              <w:rPr>
                <w:rFonts w:ascii="Times New Roman" w:hAnsi="Times New Roman" w:cs="Times New Roman"/>
                <w:sz w:val="24"/>
                <w:szCs w:val="24"/>
              </w:rPr>
              <w:t xml:space="preserve">d. RLC </w:t>
            </w:r>
            <w:r w:rsidR="005047A9">
              <w:rPr>
                <w:rFonts w:ascii="Times New Roman" w:hAnsi="Times New Roman" w:cs="Times New Roman"/>
                <w:sz w:val="24"/>
                <w:szCs w:val="24"/>
              </w:rPr>
              <w:t>A</w:t>
            </w:r>
            <w:r w:rsidRPr="001E33E3">
              <w:rPr>
                <w:rFonts w:ascii="Times New Roman" w:hAnsi="Times New Roman" w:cs="Times New Roman"/>
                <w:sz w:val="24"/>
                <w:szCs w:val="24"/>
              </w:rPr>
              <w:t xml:space="preserve">pproval </w:t>
            </w:r>
            <w:r w:rsidR="005047A9">
              <w:rPr>
                <w:rFonts w:ascii="Times New Roman" w:hAnsi="Times New Roman" w:cs="Times New Roman"/>
                <w:sz w:val="24"/>
                <w:szCs w:val="24"/>
              </w:rPr>
              <w:t>R</w:t>
            </w:r>
            <w:r w:rsidR="003D20BC">
              <w:rPr>
                <w:rFonts w:ascii="Times New Roman" w:hAnsi="Times New Roman" w:cs="Times New Roman"/>
                <w:sz w:val="24"/>
                <w:szCs w:val="24"/>
              </w:rPr>
              <w:t xml:space="preserve">equired if the </w:t>
            </w:r>
            <w:r w:rsidRPr="001E33E3">
              <w:rPr>
                <w:rFonts w:ascii="Times New Roman" w:hAnsi="Times New Roman" w:cs="Times New Roman"/>
                <w:sz w:val="24"/>
                <w:szCs w:val="24"/>
              </w:rPr>
              <w:t xml:space="preserve">Veteran is </w:t>
            </w:r>
            <w:r w:rsidR="005047A9">
              <w:rPr>
                <w:rFonts w:ascii="Times New Roman" w:hAnsi="Times New Roman" w:cs="Times New Roman"/>
                <w:sz w:val="24"/>
                <w:szCs w:val="24"/>
              </w:rPr>
              <w:t>A</w:t>
            </w:r>
            <w:r w:rsidRPr="001E33E3">
              <w:rPr>
                <w:rFonts w:ascii="Times New Roman" w:hAnsi="Times New Roman" w:cs="Times New Roman"/>
                <w:sz w:val="24"/>
                <w:szCs w:val="24"/>
              </w:rPr>
              <w:t xml:space="preserve">ccepting </w:t>
            </w:r>
            <w:r w:rsidR="005047A9">
              <w:rPr>
                <w:rFonts w:ascii="Times New Roman" w:hAnsi="Times New Roman" w:cs="Times New Roman"/>
                <w:sz w:val="24"/>
                <w:szCs w:val="24"/>
              </w:rPr>
              <w:t>A</w:t>
            </w:r>
            <w:r w:rsidRPr="001E33E3">
              <w:rPr>
                <w:rFonts w:ascii="Times New Roman" w:hAnsi="Times New Roman" w:cs="Times New Roman"/>
                <w:sz w:val="24"/>
                <w:szCs w:val="24"/>
              </w:rPr>
              <w:t xml:space="preserve">dditional </w:t>
            </w:r>
            <w:r w:rsidR="005047A9">
              <w:rPr>
                <w:rFonts w:ascii="Times New Roman" w:hAnsi="Times New Roman" w:cs="Times New Roman"/>
                <w:sz w:val="24"/>
                <w:szCs w:val="24"/>
              </w:rPr>
              <w:t>R</w:t>
            </w:r>
            <w:r w:rsidRPr="001E33E3">
              <w:rPr>
                <w:rFonts w:ascii="Times New Roman" w:hAnsi="Times New Roman" w:cs="Times New Roman"/>
                <w:sz w:val="24"/>
                <w:szCs w:val="24"/>
              </w:rPr>
              <w:t>esponsibility</w:t>
            </w:r>
          </w:p>
        </w:tc>
        <w:tc>
          <w:tcPr>
            <w:tcW w:w="7818" w:type="dxa"/>
            <w:shd w:val="clear" w:color="auto" w:fill="auto"/>
          </w:tcPr>
          <w:p w14:paraId="0AB053A9" w14:textId="510C143F"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 xml:space="preserve">In the absence of an agreement signed by all owners, particularly those of properties located between the subject property and the public road, an agreement by a Veteran to accept responsibility for a disproportionate share of the road must be reasonable </w:t>
            </w:r>
            <w:proofErr w:type="gramStart"/>
            <w:r w:rsidRPr="001E33E3">
              <w:rPr>
                <w:rFonts w:ascii="Times New Roman" w:hAnsi="Times New Roman" w:cs="Times New Roman"/>
                <w:szCs w:val="24"/>
              </w:rPr>
              <w:t>in regards to</w:t>
            </w:r>
            <w:proofErr w:type="gramEnd"/>
            <w:r w:rsidRPr="001E33E3">
              <w:rPr>
                <w:rFonts w:ascii="Times New Roman" w:hAnsi="Times New Roman" w:cs="Times New Roman"/>
                <w:szCs w:val="24"/>
              </w:rPr>
              <w:t xml:space="preserve"> the distance from the subjec</w:t>
            </w:r>
            <w:r w:rsidR="00EC695F">
              <w:rPr>
                <w:rFonts w:ascii="Times New Roman" w:hAnsi="Times New Roman" w:cs="Times New Roman"/>
                <w:szCs w:val="24"/>
              </w:rPr>
              <w:t xml:space="preserve">t property to the public road. </w:t>
            </w:r>
            <w:r w:rsidRPr="001E33E3">
              <w:rPr>
                <w:rFonts w:ascii="Times New Roman" w:hAnsi="Times New Roman" w:cs="Times New Roman"/>
                <w:szCs w:val="24"/>
              </w:rPr>
              <w:t xml:space="preserve">The RLC of jurisdiction must be contacted </w:t>
            </w:r>
            <w:proofErr w:type="gramStart"/>
            <w:r w:rsidRPr="001E33E3">
              <w:rPr>
                <w:rFonts w:ascii="Times New Roman" w:hAnsi="Times New Roman" w:cs="Times New Roman"/>
                <w:szCs w:val="24"/>
              </w:rPr>
              <w:t xml:space="preserve">in </w:t>
            </w:r>
            <w:r w:rsidR="00EC695F">
              <w:rPr>
                <w:rFonts w:ascii="Times New Roman" w:hAnsi="Times New Roman" w:cs="Times New Roman"/>
                <w:szCs w:val="24"/>
              </w:rPr>
              <w:t>order to</w:t>
            </w:r>
            <w:proofErr w:type="gramEnd"/>
            <w:r w:rsidR="00EC695F">
              <w:rPr>
                <w:rFonts w:ascii="Times New Roman" w:hAnsi="Times New Roman" w:cs="Times New Roman"/>
                <w:szCs w:val="24"/>
              </w:rPr>
              <w:t xml:space="preserve"> approve the agreement. </w:t>
            </w:r>
            <w:r w:rsidRPr="001E33E3">
              <w:rPr>
                <w:rFonts w:ascii="Times New Roman" w:hAnsi="Times New Roman" w:cs="Times New Roman"/>
                <w:szCs w:val="24"/>
              </w:rPr>
              <w:t xml:space="preserve">VA will not accept an agreement in which the Veteran accepts sole responsibility for maintaining an unreasonable distance of the private road as this could create a burden for the Veteran as well as future property owners. </w:t>
            </w:r>
          </w:p>
        </w:tc>
      </w:tr>
      <w:bookmarkEnd w:id="45"/>
    </w:tbl>
    <w:p w14:paraId="1E0D397E"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3BABE159" w14:textId="77777777" w:rsidTr="007A27C1">
        <w:tc>
          <w:tcPr>
            <w:tcW w:w="1728" w:type="dxa"/>
            <w:shd w:val="clear" w:color="auto" w:fill="auto"/>
          </w:tcPr>
          <w:p w14:paraId="7C636020" w14:textId="3C2E5BDB" w:rsidR="001C4899" w:rsidRPr="001E33E3" w:rsidRDefault="001C4899" w:rsidP="007A27C1">
            <w:pPr>
              <w:pStyle w:val="Heading5"/>
              <w:rPr>
                <w:rFonts w:ascii="Times New Roman" w:hAnsi="Times New Roman" w:cs="Times New Roman"/>
                <w:sz w:val="24"/>
                <w:szCs w:val="24"/>
              </w:rPr>
            </w:pPr>
            <w:bookmarkStart w:id="46" w:name="_fs_Uf32NsQJxkeqKGc2cu8cw" w:colFirst="0" w:colLast="0"/>
            <w:r w:rsidRPr="001E33E3">
              <w:rPr>
                <w:rFonts w:ascii="Times New Roman" w:hAnsi="Times New Roman" w:cs="Times New Roman"/>
                <w:sz w:val="24"/>
                <w:szCs w:val="24"/>
              </w:rPr>
              <w:t xml:space="preserve">e. Private </w:t>
            </w:r>
            <w:r w:rsidR="005047A9">
              <w:rPr>
                <w:rFonts w:ascii="Times New Roman" w:hAnsi="Times New Roman" w:cs="Times New Roman"/>
                <w:sz w:val="24"/>
                <w:szCs w:val="24"/>
              </w:rPr>
              <w:t>S</w:t>
            </w:r>
            <w:r w:rsidRPr="001E33E3">
              <w:rPr>
                <w:rFonts w:ascii="Times New Roman" w:hAnsi="Times New Roman" w:cs="Times New Roman"/>
                <w:sz w:val="24"/>
                <w:szCs w:val="24"/>
              </w:rPr>
              <w:t>treet in PUD or Condominium</w:t>
            </w:r>
          </w:p>
        </w:tc>
        <w:tc>
          <w:tcPr>
            <w:tcW w:w="7818" w:type="dxa"/>
            <w:shd w:val="clear" w:color="auto" w:fill="auto"/>
          </w:tcPr>
          <w:p w14:paraId="0B6BA52A" w14:textId="42A881DD" w:rsidR="001C4899" w:rsidRPr="001E33E3" w:rsidRDefault="001C4899" w:rsidP="007A27C1">
            <w:pPr>
              <w:pStyle w:val="BlockText"/>
              <w:rPr>
                <w:rFonts w:ascii="Times New Roman" w:hAnsi="Times New Roman" w:cs="Times New Roman"/>
                <w:szCs w:val="24"/>
              </w:rPr>
            </w:pPr>
            <w:r w:rsidRPr="001E33E3">
              <w:rPr>
                <w:rFonts w:ascii="Times New Roman" w:hAnsi="Times New Roman" w:cs="Times New Roman"/>
                <w:szCs w:val="24"/>
              </w:rPr>
              <w:t xml:space="preserve">If private street maintenance is covered in the organizational documents for a </w:t>
            </w:r>
            <w:r w:rsidR="003D20BC" w:rsidRPr="003D20BC">
              <w:rPr>
                <w:rFonts w:ascii="Times New Roman" w:hAnsi="Times New Roman" w:cs="Times New Roman"/>
                <w:szCs w:val="24"/>
              </w:rPr>
              <w:t xml:space="preserve">planned unit development </w:t>
            </w:r>
            <w:r w:rsidR="003D20BC">
              <w:rPr>
                <w:rFonts w:ascii="Times New Roman" w:hAnsi="Times New Roman" w:cs="Times New Roman"/>
                <w:szCs w:val="24"/>
              </w:rPr>
              <w:t>(</w:t>
            </w:r>
            <w:r w:rsidRPr="001E33E3">
              <w:rPr>
                <w:rFonts w:ascii="Times New Roman" w:hAnsi="Times New Roman" w:cs="Times New Roman"/>
                <w:szCs w:val="24"/>
              </w:rPr>
              <w:t>PUD</w:t>
            </w:r>
            <w:r w:rsidR="003D20BC">
              <w:rPr>
                <w:rFonts w:ascii="Times New Roman" w:hAnsi="Times New Roman" w:cs="Times New Roman"/>
                <w:szCs w:val="24"/>
              </w:rPr>
              <w:t>)</w:t>
            </w:r>
            <w:r w:rsidRPr="001E33E3">
              <w:rPr>
                <w:rFonts w:ascii="Times New Roman" w:hAnsi="Times New Roman" w:cs="Times New Roman"/>
                <w:szCs w:val="24"/>
              </w:rPr>
              <w:t xml:space="preserve"> or condominium, or by state law, the NOV may be issued without a requirement for further documentation.</w:t>
            </w:r>
          </w:p>
        </w:tc>
      </w:tr>
      <w:bookmarkEnd w:id="46"/>
    </w:tbl>
    <w:p w14:paraId="4BF0E9CD" w14:textId="77777777" w:rsidR="001C4899" w:rsidRPr="00266903" w:rsidRDefault="001C4899" w:rsidP="007A27C1">
      <w:pPr>
        <w:pStyle w:val="BlockLine"/>
        <w:ind w:left="1728"/>
        <w:rPr>
          <w:rFonts w:ascii="Times New Roman" w:hAnsi="Times New Roman" w:cs="Times New Roman"/>
        </w:rPr>
      </w:pPr>
    </w:p>
    <w:tbl>
      <w:tblPr>
        <w:tblW w:w="9546" w:type="dxa"/>
        <w:tblLayout w:type="fixed"/>
        <w:tblLook w:val="0000" w:firstRow="0" w:lastRow="0" w:firstColumn="0" w:lastColumn="0" w:noHBand="0" w:noVBand="0"/>
      </w:tblPr>
      <w:tblGrid>
        <w:gridCol w:w="1728"/>
        <w:gridCol w:w="7818"/>
      </w:tblGrid>
      <w:tr w:rsidR="001C4899" w:rsidRPr="00266903" w14:paraId="02062457" w14:textId="77777777" w:rsidTr="007A27C1">
        <w:tc>
          <w:tcPr>
            <w:tcW w:w="1728" w:type="dxa"/>
            <w:shd w:val="clear" w:color="auto" w:fill="auto"/>
          </w:tcPr>
          <w:p w14:paraId="74462879" w14:textId="66966FC8" w:rsidR="001C4899" w:rsidRPr="00266903" w:rsidRDefault="001C4899" w:rsidP="007A27C1">
            <w:pPr>
              <w:pStyle w:val="Heading5"/>
              <w:rPr>
                <w:rFonts w:ascii="Times New Roman" w:hAnsi="Times New Roman" w:cs="Times New Roman"/>
              </w:rPr>
            </w:pPr>
            <w:bookmarkStart w:id="47" w:name="_fs_OXhvrKwilkaWEqJpM41UVQ" w:colFirst="0" w:colLast="0"/>
            <w:r w:rsidRPr="00266903">
              <w:rPr>
                <w:rFonts w:ascii="Times New Roman" w:hAnsi="Times New Roman" w:cs="Times New Roman"/>
              </w:rPr>
              <w:t xml:space="preserve">f. Easements </w:t>
            </w:r>
            <w:r w:rsidR="005047A9">
              <w:rPr>
                <w:rFonts w:ascii="Times New Roman" w:hAnsi="Times New Roman" w:cs="Times New Roman"/>
              </w:rPr>
              <w:t>M</w:t>
            </w:r>
            <w:r w:rsidRPr="00266903">
              <w:rPr>
                <w:rFonts w:ascii="Times New Roman" w:hAnsi="Times New Roman" w:cs="Times New Roman"/>
              </w:rPr>
              <w:t xml:space="preserve">ust </w:t>
            </w:r>
            <w:r w:rsidR="005047A9">
              <w:rPr>
                <w:rFonts w:ascii="Times New Roman" w:hAnsi="Times New Roman" w:cs="Times New Roman"/>
              </w:rPr>
              <w:t>R</w:t>
            </w:r>
            <w:r w:rsidRPr="00266903">
              <w:rPr>
                <w:rFonts w:ascii="Times New Roman" w:hAnsi="Times New Roman" w:cs="Times New Roman"/>
              </w:rPr>
              <w:t xml:space="preserve">un with the </w:t>
            </w:r>
            <w:r w:rsidR="005047A9">
              <w:rPr>
                <w:rFonts w:ascii="Times New Roman" w:hAnsi="Times New Roman" w:cs="Times New Roman"/>
              </w:rPr>
              <w:t>L</w:t>
            </w:r>
            <w:r w:rsidRPr="00266903">
              <w:rPr>
                <w:rFonts w:ascii="Times New Roman" w:hAnsi="Times New Roman" w:cs="Times New Roman"/>
              </w:rPr>
              <w:t>and</w:t>
            </w:r>
          </w:p>
        </w:tc>
        <w:tc>
          <w:tcPr>
            <w:tcW w:w="7818" w:type="dxa"/>
            <w:shd w:val="clear" w:color="auto" w:fill="auto"/>
          </w:tcPr>
          <w:p w14:paraId="428BA357" w14:textId="56FA6B36" w:rsidR="001C4899" w:rsidRPr="00266903" w:rsidRDefault="001C4899" w:rsidP="007A27C1">
            <w:pPr>
              <w:rPr>
                <w:rFonts w:ascii="Times New Roman" w:hAnsi="Times New Roman" w:cs="Times New Roman"/>
              </w:rPr>
            </w:pPr>
            <w:r w:rsidRPr="00266903">
              <w:rPr>
                <w:rFonts w:ascii="Times New Roman" w:hAnsi="Times New Roman" w:cs="Times New Roman"/>
                <w:szCs w:val="24"/>
              </w:rPr>
              <w:t>Each living unit must be accessible without passing through any other living unit or trespass</w:t>
            </w:r>
            <w:r w:rsidR="00EC695F">
              <w:rPr>
                <w:rFonts w:ascii="Times New Roman" w:hAnsi="Times New Roman" w:cs="Times New Roman"/>
                <w:szCs w:val="24"/>
              </w:rPr>
              <w:t xml:space="preserve">ing on adjoining properties. </w:t>
            </w:r>
            <w:r w:rsidRPr="00266903">
              <w:rPr>
                <w:rFonts w:ascii="Times New Roman" w:hAnsi="Times New Roman" w:cs="Times New Roman"/>
                <w:szCs w:val="24"/>
              </w:rPr>
              <w:t>Any easements required must run with the land.</w:t>
            </w:r>
            <w:r w:rsidRPr="00266903">
              <w:rPr>
                <w:rFonts w:ascii="Times New Roman" w:hAnsi="Times New Roman" w:cs="Times New Roman"/>
              </w:rPr>
              <w:t xml:space="preserve"> </w:t>
            </w:r>
          </w:p>
        </w:tc>
      </w:tr>
    </w:tbl>
    <w:bookmarkEnd w:id="47"/>
    <w:p w14:paraId="40ACC804" w14:textId="77777777" w:rsidR="001C4899" w:rsidRPr="001E33E3" w:rsidRDefault="001C4899" w:rsidP="007A27C1">
      <w:pPr>
        <w:pStyle w:val="ContinuedBlockLine"/>
        <w:ind w:left="1728"/>
        <w:rPr>
          <w:rFonts w:ascii="Times New Roman" w:hAnsi="Times New Roman" w:cs="Times New Roman"/>
        </w:rPr>
      </w:pPr>
      <w:proofErr w:type="gramStart"/>
      <w:r w:rsidRPr="001E33E3">
        <w:rPr>
          <w:rFonts w:ascii="Times New Roman" w:hAnsi="Times New Roman" w:cs="Times New Roman"/>
        </w:rPr>
        <w:t>Continued on</w:t>
      </w:r>
      <w:proofErr w:type="gramEnd"/>
      <w:r w:rsidRPr="001E33E3">
        <w:rPr>
          <w:rFonts w:ascii="Times New Roman" w:hAnsi="Times New Roman" w:cs="Times New Roman"/>
        </w:rPr>
        <w:t xml:space="preserve"> next page</w:t>
      </w:r>
    </w:p>
    <w:p w14:paraId="3F8213F4" w14:textId="5D07E3DC" w:rsidR="001C4899" w:rsidRDefault="002E0A3F" w:rsidP="007A27C1">
      <w:pPr>
        <w:pStyle w:val="MapTitleContinued"/>
        <w:rPr>
          <w:b w:val="0"/>
          <w:sz w:val="24"/>
        </w:rPr>
      </w:pPr>
      <w:r w:rsidRPr="001E33E3">
        <w:rPr>
          <w:rFonts w:ascii="Arial" w:hAnsi="Arial" w:cs="Arial"/>
        </w:rPr>
        <w:lastRenderedPageBreak/>
        <w:fldChar w:fldCharType="begin"/>
      </w:r>
      <w:r w:rsidRPr="001E33E3">
        <w:rPr>
          <w:rFonts w:ascii="Arial" w:hAnsi="Arial" w:cs="Arial"/>
        </w:rPr>
        <w:instrText xml:space="preserve">STYLEREF  "Map Title"  \* MERGEFORMAT </w:instrText>
      </w:r>
      <w:r w:rsidRPr="001E33E3">
        <w:rPr>
          <w:rFonts w:ascii="Arial" w:hAnsi="Arial" w:cs="Arial"/>
        </w:rPr>
        <w:fldChar w:fldCharType="separate"/>
      </w:r>
      <w:r w:rsidR="001566A9" w:rsidRPr="001566A9">
        <w:rPr>
          <w:rFonts w:ascii="Arial" w:hAnsi="Arial" w:cs="Arial"/>
          <w:bCs/>
          <w:noProof/>
        </w:rPr>
        <w:t>4. Access</w:t>
      </w:r>
      <w:r w:rsidRPr="001E33E3">
        <w:rPr>
          <w:rFonts w:ascii="Arial" w:hAnsi="Arial" w:cs="Arial"/>
          <w:bCs/>
          <w:noProof/>
        </w:rPr>
        <w:fldChar w:fldCharType="end"/>
      </w:r>
      <w:r w:rsidR="001C4899" w:rsidRPr="00D11717">
        <w:rPr>
          <w:sz w:val="24"/>
        </w:rPr>
        <w:t xml:space="preserve">, </w:t>
      </w:r>
      <w:r w:rsidR="00C772E6">
        <w:rPr>
          <w:rFonts w:ascii="Arial" w:hAnsi="Arial" w:cs="Arial"/>
          <w:b w:val="0"/>
          <w:sz w:val="24"/>
        </w:rPr>
        <w:t>c</w:t>
      </w:r>
      <w:r w:rsidR="001C4899" w:rsidRPr="001E33E3">
        <w:rPr>
          <w:rFonts w:ascii="Arial" w:hAnsi="Arial" w:cs="Arial"/>
          <w:b w:val="0"/>
          <w:sz w:val="24"/>
        </w:rPr>
        <w:t>ontinued</w:t>
      </w:r>
    </w:p>
    <w:p w14:paraId="7C444197" w14:textId="77777777" w:rsidR="001C4899" w:rsidRPr="00D11717" w:rsidRDefault="001C4899" w:rsidP="007A27C1">
      <w:pPr>
        <w:pStyle w:val="BlockLine"/>
        <w:ind w:left="1728"/>
      </w:pPr>
    </w:p>
    <w:tbl>
      <w:tblPr>
        <w:tblW w:w="9546" w:type="dxa"/>
        <w:tblLayout w:type="fixed"/>
        <w:tblLook w:val="0000" w:firstRow="0" w:lastRow="0" w:firstColumn="0" w:lastColumn="0" w:noHBand="0" w:noVBand="0"/>
      </w:tblPr>
      <w:tblGrid>
        <w:gridCol w:w="1728"/>
        <w:gridCol w:w="7818"/>
      </w:tblGrid>
      <w:tr w:rsidR="001C4899" w:rsidRPr="001E33E3" w14:paraId="49AC7B40" w14:textId="77777777" w:rsidTr="007A27C1">
        <w:tc>
          <w:tcPr>
            <w:tcW w:w="1728" w:type="dxa"/>
            <w:shd w:val="clear" w:color="auto" w:fill="auto"/>
          </w:tcPr>
          <w:p w14:paraId="619548C5" w14:textId="60670D79" w:rsidR="001C4899" w:rsidRPr="001E33E3" w:rsidRDefault="001C4899" w:rsidP="007A27C1">
            <w:pPr>
              <w:pStyle w:val="Heading5"/>
              <w:rPr>
                <w:rFonts w:ascii="Times New Roman" w:hAnsi="Times New Roman" w:cs="Times New Roman"/>
                <w:sz w:val="24"/>
                <w:szCs w:val="24"/>
              </w:rPr>
            </w:pPr>
            <w:bookmarkStart w:id="48" w:name="_fs_sAcnWaRq0Sbl0iEdkO8mA" w:colFirst="0" w:colLast="0"/>
            <w:r w:rsidRPr="001E33E3">
              <w:rPr>
                <w:rFonts w:ascii="Times New Roman" w:hAnsi="Times New Roman" w:cs="Times New Roman"/>
                <w:sz w:val="24"/>
                <w:szCs w:val="24"/>
              </w:rPr>
              <w:t xml:space="preserve">g. Backyard </w:t>
            </w:r>
            <w:r w:rsidR="005047A9">
              <w:rPr>
                <w:rFonts w:ascii="Times New Roman" w:hAnsi="Times New Roman" w:cs="Times New Roman"/>
                <w:sz w:val="24"/>
                <w:szCs w:val="24"/>
              </w:rPr>
              <w:t>A</w:t>
            </w:r>
            <w:r w:rsidRPr="001E33E3">
              <w:rPr>
                <w:rFonts w:ascii="Times New Roman" w:hAnsi="Times New Roman" w:cs="Times New Roman"/>
                <w:sz w:val="24"/>
                <w:szCs w:val="24"/>
              </w:rPr>
              <w:t>ccess</w:t>
            </w:r>
          </w:p>
        </w:tc>
        <w:tc>
          <w:tcPr>
            <w:tcW w:w="7818" w:type="dxa"/>
            <w:shd w:val="clear" w:color="auto" w:fill="auto"/>
          </w:tcPr>
          <w:p w14:paraId="69116B7F" w14:textId="2799C0AE" w:rsidR="003C4C25" w:rsidRDefault="001C4899" w:rsidP="007A27C1">
            <w:pPr>
              <w:rPr>
                <w:rFonts w:ascii="Times New Roman" w:hAnsi="Times New Roman" w:cs="Times New Roman"/>
                <w:szCs w:val="24"/>
              </w:rPr>
            </w:pPr>
            <w:r w:rsidRPr="001E33E3">
              <w:rPr>
                <w:rFonts w:ascii="Times New Roman" w:hAnsi="Times New Roman" w:cs="Times New Roman"/>
                <w:szCs w:val="24"/>
              </w:rPr>
              <w:t>Access to the backyard must be provided without passing through any other living unit.  For a row-type dwelling, the access may be by means of</w:t>
            </w:r>
          </w:p>
          <w:p w14:paraId="50819E4A" w14:textId="77777777" w:rsidR="00EC695F" w:rsidRPr="001E33E3" w:rsidRDefault="00EC695F" w:rsidP="007A27C1">
            <w:pPr>
              <w:rPr>
                <w:rFonts w:ascii="Times New Roman" w:hAnsi="Times New Roman" w:cs="Times New Roman"/>
                <w:szCs w:val="24"/>
              </w:rPr>
            </w:pPr>
          </w:p>
          <w:p w14:paraId="545F3FC2" w14:textId="7ACFFEDE" w:rsidR="001C4899" w:rsidRPr="003C4C25" w:rsidRDefault="001C4899" w:rsidP="003C4C25">
            <w:pPr>
              <w:pStyle w:val="ListParagraph"/>
              <w:numPr>
                <w:ilvl w:val="0"/>
                <w:numId w:val="9"/>
              </w:numPr>
              <w:rPr>
                <w:rFonts w:ascii="Times New Roman" w:hAnsi="Times New Roman" w:cs="Times New Roman"/>
                <w:szCs w:val="24"/>
              </w:rPr>
            </w:pPr>
            <w:r w:rsidRPr="003C4C25">
              <w:rPr>
                <w:rFonts w:ascii="Times New Roman" w:hAnsi="Times New Roman" w:cs="Times New Roman"/>
                <w:szCs w:val="24"/>
              </w:rPr>
              <w:t>an alley,</w:t>
            </w:r>
          </w:p>
          <w:p w14:paraId="651DCAAB" w14:textId="07B722B0" w:rsidR="001C4899" w:rsidRPr="003C4C25" w:rsidRDefault="001C4899" w:rsidP="003C4C25">
            <w:pPr>
              <w:pStyle w:val="ListParagraph"/>
              <w:numPr>
                <w:ilvl w:val="0"/>
                <w:numId w:val="9"/>
              </w:numPr>
              <w:rPr>
                <w:rFonts w:ascii="Times New Roman" w:hAnsi="Times New Roman" w:cs="Times New Roman"/>
                <w:szCs w:val="24"/>
              </w:rPr>
            </w:pPr>
            <w:r w:rsidRPr="003C4C25">
              <w:rPr>
                <w:rFonts w:ascii="Times New Roman" w:hAnsi="Times New Roman" w:cs="Times New Roman"/>
                <w:szCs w:val="24"/>
              </w:rPr>
              <w:t>easement, or</w:t>
            </w:r>
          </w:p>
          <w:p w14:paraId="42F4F01E" w14:textId="5F2D754F" w:rsidR="001C4899" w:rsidRPr="003C4C25" w:rsidRDefault="001C4899" w:rsidP="003C4C25">
            <w:pPr>
              <w:pStyle w:val="ListParagraph"/>
              <w:numPr>
                <w:ilvl w:val="0"/>
                <w:numId w:val="9"/>
              </w:numPr>
              <w:rPr>
                <w:rFonts w:ascii="Times New Roman" w:hAnsi="Times New Roman" w:cs="Times New Roman"/>
                <w:szCs w:val="24"/>
              </w:rPr>
            </w:pPr>
            <w:r w:rsidRPr="003C4C25">
              <w:rPr>
                <w:rFonts w:ascii="Times New Roman" w:hAnsi="Times New Roman" w:cs="Times New Roman"/>
                <w:szCs w:val="24"/>
              </w:rPr>
              <w:t xml:space="preserve">passing through the subject dwelling. </w:t>
            </w:r>
          </w:p>
        </w:tc>
      </w:tr>
      <w:bookmarkEnd w:id="48"/>
    </w:tbl>
    <w:p w14:paraId="7901239C"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363F6D73" w14:textId="77777777" w:rsidTr="007A27C1">
        <w:tc>
          <w:tcPr>
            <w:tcW w:w="1728" w:type="dxa"/>
            <w:shd w:val="clear" w:color="auto" w:fill="auto"/>
          </w:tcPr>
          <w:p w14:paraId="3BBFFDF3" w14:textId="44F175BD" w:rsidR="001C4899" w:rsidRPr="001E33E3" w:rsidRDefault="001C4899" w:rsidP="007A27C1">
            <w:pPr>
              <w:pStyle w:val="Heading5"/>
              <w:rPr>
                <w:rFonts w:ascii="Times New Roman" w:hAnsi="Times New Roman" w:cs="Times New Roman"/>
                <w:sz w:val="24"/>
                <w:szCs w:val="24"/>
              </w:rPr>
            </w:pPr>
            <w:bookmarkStart w:id="49" w:name="_fs_a8PZ7H4t6s0KyHPr4kXWMoA" w:colFirst="0" w:colLast="0"/>
            <w:r w:rsidRPr="001E33E3">
              <w:rPr>
                <w:rFonts w:ascii="Times New Roman" w:hAnsi="Times New Roman" w:cs="Times New Roman"/>
                <w:sz w:val="24"/>
                <w:szCs w:val="24"/>
              </w:rPr>
              <w:t xml:space="preserve">h. Exterior </w:t>
            </w:r>
            <w:r w:rsidR="005047A9">
              <w:rPr>
                <w:rFonts w:ascii="Times New Roman" w:hAnsi="Times New Roman" w:cs="Times New Roman"/>
                <w:sz w:val="24"/>
                <w:szCs w:val="24"/>
              </w:rPr>
              <w:t>W</w:t>
            </w:r>
            <w:r w:rsidRPr="001E33E3">
              <w:rPr>
                <w:rFonts w:ascii="Times New Roman" w:hAnsi="Times New Roman" w:cs="Times New Roman"/>
                <w:sz w:val="24"/>
                <w:szCs w:val="24"/>
              </w:rPr>
              <w:t xml:space="preserve">all </w:t>
            </w:r>
            <w:r w:rsidR="005047A9">
              <w:rPr>
                <w:rFonts w:ascii="Times New Roman" w:hAnsi="Times New Roman" w:cs="Times New Roman"/>
                <w:sz w:val="24"/>
                <w:szCs w:val="24"/>
              </w:rPr>
              <w:t>A</w:t>
            </w:r>
            <w:r w:rsidRPr="001E33E3">
              <w:rPr>
                <w:rFonts w:ascii="Times New Roman" w:hAnsi="Times New Roman" w:cs="Times New Roman"/>
                <w:sz w:val="24"/>
                <w:szCs w:val="24"/>
              </w:rPr>
              <w:t>ccess</w:t>
            </w:r>
          </w:p>
        </w:tc>
        <w:tc>
          <w:tcPr>
            <w:tcW w:w="7818" w:type="dxa"/>
            <w:shd w:val="clear" w:color="auto" w:fill="auto"/>
          </w:tcPr>
          <w:p w14:paraId="4F7E2ADE"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Adequate space to perform maintenance of the exterior walls must be present between buildings.</w:t>
            </w:r>
          </w:p>
        </w:tc>
      </w:tr>
      <w:bookmarkEnd w:id="49"/>
    </w:tbl>
    <w:p w14:paraId="3A56B6B6"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6AB5EA95" w14:textId="77777777" w:rsidTr="00EC695F">
        <w:trPr>
          <w:trHeight w:val="1049"/>
        </w:trPr>
        <w:tc>
          <w:tcPr>
            <w:tcW w:w="1728" w:type="dxa"/>
            <w:shd w:val="clear" w:color="auto" w:fill="auto"/>
          </w:tcPr>
          <w:p w14:paraId="2BAC271B" w14:textId="77FF9D62" w:rsidR="001C4899" w:rsidRPr="001E33E3" w:rsidRDefault="001C4899" w:rsidP="007A27C1">
            <w:pPr>
              <w:pStyle w:val="Heading5"/>
              <w:rPr>
                <w:rFonts w:ascii="Times New Roman" w:hAnsi="Times New Roman" w:cs="Times New Roman"/>
                <w:sz w:val="24"/>
                <w:szCs w:val="24"/>
              </w:rPr>
            </w:pPr>
            <w:bookmarkStart w:id="50" w:name="_fs_a6FaULCkOckujE8FjRQ3XQ" w:colFirst="0" w:colLast="0"/>
            <w:proofErr w:type="spellStart"/>
            <w:r w:rsidRPr="001E33E3">
              <w:rPr>
                <w:rFonts w:ascii="Times New Roman" w:hAnsi="Times New Roman" w:cs="Times New Roman"/>
                <w:sz w:val="24"/>
                <w:szCs w:val="24"/>
              </w:rPr>
              <w:t>i</w:t>
            </w:r>
            <w:proofErr w:type="spellEnd"/>
            <w:r w:rsidRPr="001E33E3">
              <w:rPr>
                <w:rFonts w:ascii="Times New Roman" w:hAnsi="Times New Roman" w:cs="Times New Roman"/>
                <w:sz w:val="24"/>
                <w:szCs w:val="24"/>
              </w:rPr>
              <w:t xml:space="preserve">. Property </w:t>
            </w:r>
            <w:r w:rsidR="005047A9">
              <w:rPr>
                <w:rFonts w:ascii="Times New Roman" w:hAnsi="Times New Roman" w:cs="Times New Roman"/>
                <w:sz w:val="24"/>
                <w:szCs w:val="24"/>
              </w:rPr>
              <w:t>C</w:t>
            </w:r>
            <w:r w:rsidRPr="001E33E3">
              <w:rPr>
                <w:rFonts w:ascii="Times New Roman" w:hAnsi="Times New Roman" w:cs="Times New Roman"/>
                <w:sz w:val="24"/>
                <w:szCs w:val="24"/>
              </w:rPr>
              <w:t xml:space="preserve">onstructed </w:t>
            </w:r>
            <w:r w:rsidR="005047A9">
              <w:rPr>
                <w:rFonts w:ascii="Times New Roman" w:hAnsi="Times New Roman" w:cs="Times New Roman"/>
                <w:sz w:val="24"/>
                <w:szCs w:val="24"/>
              </w:rPr>
              <w:t>A</w:t>
            </w:r>
            <w:r w:rsidR="003D20BC">
              <w:rPr>
                <w:rFonts w:ascii="Times New Roman" w:hAnsi="Times New Roman" w:cs="Times New Roman"/>
                <w:sz w:val="24"/>
                <w:szCs w:val="24"/>
              </w:rPr>
              <w:t>djacent to A</w:t>
            </w:r>
            <w:r w:rsidRPr="001E33E3">
              <w:rPr>
                <w:rFonts w:ascii="Times New Roman" w:hAnsi="Times New Roman" w:cs="Times New Roman"/>
                <w:sz w:val="24"/>
                <w:szCs w:val="24"/>
              </w:rPr>
              <w:t xml:space="preserve">nother </w:t>
            </w:r>
            <w:r w:rsidR="005047A9">
              <w:rPr>
                <w:rFonts w:ascii="Times New Roman" w:hAnsi="Times New Roman" w:cs="Times New Roman"/>
                <w:sz w:val="24"/>
                <w:szCs w:val="24"/>
              </w:rPr>
              <w:t>P</w:t>
            </w:r>
            <w:r w:rsidRPr="001E33E3">
              <w:rPr>
                <w:rFonts w:ascii="Times New Roman" w:hAnsi="Times New Roman" w:cs="Times New Roman"/>
                <w:sz w:val="24"/>
                <w:szCs w:val="24"/>
              </w:rPr>
              <w:t>roperty</w:t>
            </w:r>
            <w:r w:rsidR="003D20BC">
              <w:rPr>
                <w:rFonts w:ascii="Times New Roman" w:hAnsi="Times New Roman" w:cs="Times New Roman"/>
                <w:sz w:val="24"/>
                <w:szCs w:val="24"/>
              </w:rPr>
              <w:t xml:space="preserve"> </w:t>
            </w:r>
            <w:r w:rsidR="005047A9">
              <w:rPr>
                <w:rFonts w:ascii="Times New Roman" w:hAnsi="Times New Roman" w:cs="Times New Roman"/>
                <w:sz w:val="24"/>
                <w:szCs w:val="24"/>
              </w:rPr>
              <w:t>Line</w:t>
            </w:r>
          </w:p>
        </w:tc>
        <w:tc>
          <w:tcPr>
            <w:tcW w:w="7818" w:type="dxa"/>
            <w:shd w:val="clear" w:color="auto" w:fill="auto"/>
          </w:tcPr>
          <w:p w14:paraId="0664F920" w14:textId="3FC9FF97" w:rsidR="00EC695F" w:rsidRPr="00EC695F" w:rsidRDefault="001C4899" w:rsidP="007A27C1">
            <w:pPr>
              <w:rPr>
                <w:rFonts w:ascii="Times New Roman" w:hAnsi="Times New Roman" w:cs="Times New Roman"/>
                <w:szCs w:val="24"/>
              </w:rPr>
            </w:pPr>
            <w:r w:rsidRPr="001E33E3">
              <w:rPr>
                <w:rFonts w:ascii="Times New Roman" w:hAnsi="Times New Roman" w:cs="Times New Roman"/>
                <w:szCs w:val="24"/>
              </w:rPr>
              <w:t xml:space="preserve">A building constructed on or next to a property line must be separated from the adjoining building by a wall extending the full height of the building from the foundation to the ridge of the roof. </w:t>
            </w:r>
          </w:p>
        </w:tc>
      </w:tr>
      <w:bookmarkEnd w:id="4"/>
      <w:bookmarkEnd w:id="50"/>
    </w:tbl>
    <w:p w14:paraId="5FF54B8A" w14:textId="77777777" w:rsidR="001C4899" w:rsidRDefault="001C4899" w:rsidP="007A27C1">
      <w:pPr>
        <w:pStyle w:val="BlockLine"/>
        <w:ind w:left="1728"/>
      </w:pPr>
    </w:p>
    <w:p w14:paraId="605FDF2C" w14:textId="77777777" w:rsidR="001C4899" w:rsidRPr="00B416CA" w:rsidRDefault="001C4899" w:rsidP="007A27C1">
      <w:pPr>
        <w:pStyle w:val="Heading4"/>
        <w:rPr>
          <w:rFonts w:ascii="Arial" w:hAnsi="Arial" w:cs="Arial"/>
        </w:rPr>
      </w:pPr>
      <w:bookmarkStart w:id="51" w:name="_fs_MdfiML70WUm82XNxv2VLgQ"/>
      <w:r w:rsidRPr="00B416CA">
        <w:rPr>
          <w:rFonts w:ascii="Arial" w:hAnsi="Arial" w:cs="Arial"/>
        </w:rPr>
        <w:lastRenderedPageBreak/>
        <w:t xml:space="preserve">5. Encroachments </w:t>
      </w:r>
    </w:p>
    <w:bookmarkEnd w:id="51"/>
    <w:p w14:paraId="5901865B"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1E33E3" w14:paraId="3B6A704E" w14:textId="77777777" w:rsidTr="007A27C1">
        <w:tc>
          <w:tcPr>
            <w:tcW w:w="1728" w:type="dxa"/>
          </w:tcPr>
          <w:p w14:paraId="2A8C3610" w14:textId="77777777" w:rsidR="001C4899" w:rsidRPr="001E33E3" w:rsidRDefault="001C4899" w:rsidP="007A27C1">
            <w:pPr>
              <w:outlineLvl w:val="4"/>
              <w:rPr>
                <w:rFonts w:ascii="Times New Roman" w:eastAsia="Calibri" w:hAnsi="Times New Roman" w:cs="Times New Roman"/>
                <w:b/>
                <w:szCs w:val="24"/>
              </w:rPr>
            </w:pPr>
            <w:bookmarkStart w:id="52" w:name="_fs_a5DC3RHGOk2NMk3crxueww" w:colFirst="0" w:colLast="0"/>
            <w:r w:rsidRPr="001E33E3">
              <w:rPr>
                <w:rFonts w:ascii="Times New Roman" w:eastAsia="Calibri" w:hAnsi="Times New Roman" w:cs="Times New Roman"/>
                <w:b/>
                <w:szCs w:val="24"/>
              </w:rPr>
              <w:t>Change Date</w:t>
            </w:r>
          </w:p>
        </w:tc>
        <w:tc>
          <w:tcPr>
            <w:tcW w:w="7818" w:type="dxa"/>
          </w:tcPr>
          <w:p w14:paraId="6002D7F5" w14:textId="3924D71C"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1E33E3">
              <w:rPr>
                <w:rFonts w:ascii="Times New Roman" w:eastAsia="Calibri" w:hAnsi="Times New Roman" w:cs="Times New Roman"/>
                <w:szCs w:val="24"/>
              </w:rPr>
              <w:t xml:space="preserve"> </w:t>
            </w:r>
          </w:p>
          <w:p w14:paraId="6823AB2B" w14:textId="4704B71C"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52"/>
    </w:tbl>
    <w:p w14:paraId="7D633873" w14:textId="77777777" w:rsidR="001C4899" w:rsidRPr="001E33E3"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1E33E3" w14:paraId="11CF31B0" w14:textId="77777777" w:rsidTr="007A27C1">
        <w:tc>
          <w:tcPr>
            <w:tcW w:w="1728" w:type="dxa"/>
            <w:shd w:val="clear" w:color="auto" w:fill="auto"/>
          </w:tcPr>
          <w:p w14:paraId="627984FE" w14:textId="77777777" w:rsidR="001C4899" w:rsidRPr="001E33E3" w:rsidRDefault="001C4899" w:rsidP="007A27C1">
            <w:pPr>
              <w:pStyle w:val="Heading5"/>
              <w:rPr>
                <w:rFonts w:ascii="Times New Roman" w:hAnsi="Times New Roman" w:cs="Times New Roman"/>
              </w:rPr>
            </w:pPr>
            <w:bookmarkStart w:id="53" w:name="_fs_HUU8kdv39UatwaZarbjpmw" w:colFirst="0" w:colLast="0"/>
            <w:r w:rsidRPr="001E33E3">
              <w:rPr>
                <w:rFonts w:ascii="Times New Roman" w:hAnsi="Times New Roman" w:cs="Times New Roman"/>
              </w:rPr>
              <w:t>a. Encroachments</w:t>
            </w:r>
          </w:p>
        </w:tc>
        <w:tc>
          <w:tcPr>
            <w:tcW w:w="7818" w:type="dxa"/>
            <w:shd w:val="clear" w:color="auto" w:fill="auto"/>
          </w:tcPr>
          <w:p w14:paraId="6AEFEFCB"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The appraiser must report any apparent encroachments of the subject’s dwelling, garage, or other improvements onto an adjacent property, right-of-way, utility easement, or building restriction line and any apparent encroachments of a neighboring dwelling, garage, or other improvements onto the subject property.</w:t>
            </w:r>
          </w:p>
        </w:tc>
      </w:tr>
      <w:bookmarkEnd w:id="53"/>
    </w:tbl>
    <w:p w14:paraId="54B1F8FD"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1E1E302E" w14:textId="77777777" w:rsidTr="007A27C1">
        <w:tc>
          <w:tcPr>
            <w:tcW w:w="1728" w:type="dxa"/>
            <w:shd w:val="clear" w:color="auto" w:fill="auto"/>
          </w:tcPr>
          <w:p w14:paraId="4AA9E9C3" w14:textId="643F723F" w:rsidR="001C4899" w:rsidRPr="001E33E3" w:rsidRDefault="001C4899" w:rsidP="007A27C1">
            <w:pPr>
              <w:pStyle w:val="Heading5"/>
              <w:rPr>
                <w:rFonts w:ascii="Times New Roman" w:hAnsi="Times New Roman" w:cs="Times New Roman"/>
                <w:sz w:val="24"/>
                <w:szCs w:val="24"/>
              </w:rPr>
            </w:pPr>
            <w:bookmarkStart w:id="54" w:name="_fs_YnNZHq3hFk6kVZpS1cU36Q" w:colFirst="0" w:colLast="0"/>
            <w:r w:rsidRPr="001E33E3">
              <w:rPr>
                <w:rFonts w:ascii="Times New Roman" w:hAnsi="Times New Roman" w:cs="Times New Roman"/>
                <w:sz w:val="24"/>
                <w:szCs w:val="24"/>
              </w:rPr>
              <w:t xml:space="preserve">b. Prompt </w:t>
            </w:r>
            <w:r w:rsidR="005047A9">
              <w:rPr>
                <w:rFonts w:ascii="Times New Roman" w:hAnsi="Times New Roman" w:cs="Times New Roman"/>
                <w:sz w:val="24"/>
                <w:szCs w:val="24"/>
              </w:rPr>
              <w:t>N</w:t>
            </w:r>
            <w:r w:rsidRPr="001E33E3">
              <w:rPr>
                <w:rFonts w:ascii="Times New Roman" w:hAnsi="Times New Roman" w:cs="Times New Roman"/>
                <w:sz w:val="24"/>
                <w:szCs w:val="24"/>
              </w:rPr>
              <w:t>otification</w:t>
            </w:r>
          </w:p>
        </w:tc>
        <w:tc>
          <w:tcPr>
            <w:tcW w:w="7818" w:type="dxa"/>
            <w:shd w:val="clear" w:color="auto" w:fill="auto"/>
          </w:tcPr>
          <w:p w14:paraId="7379AE3C" w14:textId="5101424D"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 xml:space="preserve">The appraiser must notify the lender </w:t>
            </w:r>
            <w:r w:rsidR="0026145C">
              <w:rPr>
                <w:rFonts w:ascii="Times New Roman" w:hAnsi="Times New Roman" w:cs="Times New Roman"/>
                <w:szCs w:val="24"/>
              </w:rPr>
              <w:t>of</w:t>
            </w:r>
            <w:r w:rsidR="005D0DAB">
              <w:rPr>
                <w:rFonts w:ascii="Times New Roman" w:hAnsi="Times New Roman" w:cs="Times New Roman"/>
                <w:szCs w:val="24"/>
              </w:rPr>
              <w:t xml:space="preserve"> the encroachment </w:t>
            </w:r>
            <w:r w:rsidRPr="001E33E3">
              <w:rPr>
                <w:rFonts w:ascii="Times New Roman" w:hAnsi="Times New Roman" w:cs="Times New Roman"/>
                <w:szCs w:val="24"/>
              </w:rPr>
              <w:t xml:space="preserve">promptly to provide as much time as possible to resolve the issue. </w:t>
            </w:r>
          </w:p>
        </w:tc>
      </w:tr>
      <w:bookmarkEnd w:id="54"/>
    </w:tbl>
    <w:p w14:paraId="072B1C45" w14:textId="77777777" w:rsidR="001C4899" w:rsidRDefault="001C4899" w:rsidP="007A27C1">
      <w:pPr>
        <w:pStyle w:val="BlockLine"/>
        <w:ind w:left="1728"/>
      </w:pPr>
    </w:p>
    <w:p w14:paraId="1BE84874" w14:textId="77777777" w:rsidR="001C4899" w:rsidRPr="00B416CA" w:rsidRDefault="001C4899" w:rsidP="007A27C1">
      <w:pPr>
        <w:pStyle w:val="Heading4"/>
        <w:rPr>
          <w:rFonts w:ascii="Arial" w:hAnsi="Arial" w:cs="Arial"/>
        </w:rPr>
      </w:pPr>
      <w:bookmarkStart w:id="55" w:name="_fs_XcDBYbve402b2x4TeUM2Bw"/>
      <w:r w:rsidRPr="00B416CA">
        <w:rPr>
          <w:rFonts w:ascii="Arial" w:hAnsi="Arial" w:cs="Arial"/>
        </w:rPr>
        <w:lastRenderedPageBreak/>
        <w:t>6. Drainage and Topography</w:t>
      </w:r>
    </w:p>
    <w:bookmarkEnd w:id="55"/>
    <w:p w14:paraId="39304543"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1E33E3" w14:paraId="3056FE54" w14:textId="77777777" w:rsidTr="007A27C1">
        <w:tc>
          <w:tcPr>
            <w:tcW w:w="1728" w:type="dxa"/>
          </w:tcPr>
          <w:p w14:paraId="0BDDDAE2" w14:textId="77777777" w:rsidR="001C4899" w:rsidRPr="001E33E3" w:rsidRDefault="001C4899" w:rsidP="007A27C1">
            <w:pPr>
              <w:outlineLvl w:val="4"/>
              <w:rPr>
                <w:rFonts w:ascii="Times New Roman" w:eastAsia="Calibri" w:hAnsi="Times New Roman" w:cs="Times New Roman"/>
                <w:b/>
                <w:szCs w:val="24"/>
              </w:rPr>
            </w:pPr>
            <w:bookmarkStart w:id="56" w:name="_fs_ZKa2Z6ZhFUiZs5Kl77QLsg" w:colFirst="0" w:colLast="0"/>
            <w:r w:rsidRPr="001E33E3">
              <w:rPr>
                <w:rFonts w:ascii="Times New Roman" w:eastAsia="Calibri" w:hAnsi="Times New Roman" w:cs="Times New Roman"/>
                <w:b/>
                <w:szCs w:val="24"/>
              </w:rPr>
              <w:t>Change Date</w:t>
            </w:r>
          </w:p>
        </w:tc>
        <w:tc>
          <w:tcPr>
            <w:tcW w:w="7818" w:type="dxa"/>
          </w:tcPr>
          <w:p w14:paraId="5922C4C6" w14:textId="4527D058"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1E33E3">
              <w:rPr>
                <w:rFonts w:ascii="Times New Roman" w:eastAsia="Calibri" w:hAnsi="Times New Roman" w:cs="Times New Roman"/>
                <w:szCs w:val="24"/>
              </w:rPr>
              <w:t xml:space="preserve"> </w:t>
            </w:r>
          </w:p>
          <w:p w14:paraId="25E3D45F" w14:textId="5015529C"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56"/>
    </w:tbl>
    <w:p w14:paraId="1467B0BD" w14:textId="77777777" w:rsidR="001C4899" w:rsidRPr="001E33E3" w:rsidRDefault="001C4899" w:rsidP="007A27C1">
      <w:pPr>
        <w:pStyle w:val="BlockLine"/>
        <w:numPr>
          <w:ilvl w:val="0"/>
          <w:numId w:val="0"/>
        </w:numPr>
        <w:ind w:left="1720"/>
        <w:rPr>
          <w:szCs w:val="24"/>
        </w:rPr>
      </w:pPr>
    </w:p>
    <w:tbl>
      <w:tblPr>
        <w:tblW w:w="9546" w:type="dxa"/>
        <w:tblLayout w:type="fixed"/>
        <w:tblLook w:val="0000" w:firstRow="0" w:lastRow="0" w:firstColumn="0" w:lastColumn="0" w:noHBand="0" w:noVBand="0"/>
      </w:tblPr>
      <w:tblGrid>
        <w:gridCol w:w="1728"/>
        <w:gridCol w:w="7818"/>
      </w:tblGrid>
      <w:tr w:rsidR="001C4899" w:rsidRPr="001E33E3" w14:paraId="4231E123" w14:textId="77777777" w:rsidTr="007A27C1">
        <w:tc>
          <w:tcPr>
            <w:tcW w:w="1728" w:type="dxa"/>
            <w:shd w:val="clear" w:color="auto" w:fill="auto"/>
          </w:tcPr>
          <w:p w14:paraId="68F3FC6D" w14:textId="77777777" w:rsidR="001C4899" w:rsidRPr="001E33E3" w:rsidRDefault="001C4899" w:rsidP="007A27C1">
            <w:pPr>
              <w:pStyle w:val="Heading5"/>
              <w:rPr>
                <w:rFonts w:ascii="Times New Roman" w:hAnsi="Times New Roman" w:cs="Times New Roman"/>
                <w:sz w:val="24"/>
                <w:szCs w:val="24"/>
              </w:rPr>
            </w:pPr>
            <w:bookmarkStart w:id="57" w:name="_fs_fLhR377NGk6Y9QqY5Z3dkA" w:colFirst="0" w:colLast="0"/>
            <w:r w:rsidRPr="001E33E3">
              <w:rPr>
                <w:rFonts w:ascii="Times New Roman" w:hAnsi="Times New Roman" w:cs="Times New Roman"/>
                <w:sz w:val="24"/>
                <w:szCs w:val="24"/>
              </w:rPr>
              <w:t>a. Grading</w:t>
            </w:r>
          </w:p>
        </w:tc>
        <w:tc>
          <w:tcPr>
            <w:tcW w:w="7818" w:type="dxa"/>
            <w:shd w:val="clear" w:color="auto" w:fill="auto"/>
          </w:tcPr>
          <w:p w14:paraId="7327E385" w14:textId="6E0A7C3E" w:rsidR="001C4899" w:rsidRDefault="001C4899" w:rsidP="007A27C1">
            <w:pPr>
              <w:rPr>
                <w:rFonts w:ascii="Times New Roman" w:hAnsi="Times New Roman" w:cs="Times New Roman"/>
                <w:szCs w:val="24"/>
              </w:rPr>
            </w:pPr>
            <w:r w:rsidRPr="001E33E3">
              <w:rPr>
                <w:rFonts w:ascii="Times New Roman" w:hAnsi="Times New Roman" w:cs="Times New Roman"/>
                <w:szCs w:val="24"/>
              </w:rPr>
              <w:t xml:space="preserve">The site must be graded so that it </w:t>
            </w:r>
          </w:p>
          <w:p w14:paraId="234D38E8" w14:textId="77777777" w:rsidR="00F55F90" w:rsidRPr="001E33E3" w:rsidRDefault="00F55F90" w:rsidP="007A27C1">
            <w:pPr>
              <w:rPr>
                <w:rFonts w:ascii="Times New Roman" w:hAnsi="Times New Roman" w:cs="Times New Roman"/>
                <w:szCs w:val="24"/>
              </w:rPr>
            </w:pPr>
          </w:p>
          <w:p w14:paraId="5C50642B" w14:textId="7B2DF77D" w:rsidR="001C4899" w:rsidRPr="001E33E3" w:rsidRDefault="001C4899" w:rsidP="001E33E3">
            <w:pPr>
              <w:pStyle w:val="ListParagraph"/>
              <w:numPr>
                <w:ilvl w:val="0"/>
                <w:numId w:val="5"/>
              </w:numPr>
              <w:rPr>
                <w:rFonts w:ascii="Times New Roman" w:hAnsi="Times New Roman" w:cs="Times New Roman"/>
                <w:szCs w:val="24"/>
              </w:rPr>
            </w:pPr>
            <w:r w:rsidRPr="001E33E3">
              <w:rPr>
                <w:rFonts w:ascii="Times New Roman" w:hAnsi="Times New Roman" w:cs="Times New Roman"/>
                <w:szCs w:val="24"/>
              </w:rPr>
              <w:t xml:space="preserve">provides positive, rapid drainage away from the perimeter walls of the dwelling, and </w:t>
            </w:r>
          </w:p>
          <w:p w14:paraId="131FB365" w14:textId="1FE2E56F" w:rsidR="001C4899" w:rsidRPr="001E33E3" w:rsidRDefault="001C4899" w:rsidP="001E33E3">
            <w:pPr>
              <w:pStyle w:val="ListParagraph"/>
              <w:numPr>
                <w:ilvl w:val="0"/>
                <w:numId w:val="5"/>
              </w:numPr>
              <w:rPr>
                <w:rFonts w:ascii="Times New Roman" w:hAnsi="Times New Roman" w:cs="Times New Roman"/>
                <w:szCs w:val="24"/>
              </w:rPr>
            </w:pPr>
            <w:r w:rsidRPr="001E33E3">
              <w:rPr>
                <w:rFonts w:ascii="Times New Roman" w:hAnsi="Times New Roman" w:cs="Times New Roman"/>
                <w:szCs w:val="24"/>
              </w:rPr>
              <w:t xml:space="preserve">prevents ponding of water on the site. </w:t>
            </w:r>
          </w:p>
        </w:tc>
      </w:tr>
      <w:bookmarkEnd w:id="57"/>
    </w:tbl>
    <w:p w14:paraId="0E96E571"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5D32C25C" w14:textId="77777777" w:rsidTr="007A27C1">
        <w:tc>
          <w:tcPr>
            <w:tcW w:w="1728" w:type="dxa"/>
            <w:shd w:val="clear" w:color="auto" w:fill="auto"/>
          </w:tcPr>
          <w:p w14:paraId="4DECDED7" w14:textId="4BEAB231" w:rsidR="001C4899" w:rsidRPr="001E33E3" w:rsidRDefault="001C4899" w:rsidP="007A27C1">
            <w:pPr>
              <w:pStyle w:val="Heading5"/>
              <w:rPr>
                <w:rFonts w:ascii="Times New Roman" w:hAnsi="Times New Roman" w:cs="Times New Roman"/>
                <w:sz w:val="24"/>
                <w:szCs w:val="24"/>
              </w:rPr>
            </w:pPr>
            <w:bookmarkStart w:id="58" w:name="_fs_l32u0OPlrkWBtsDt9HdR3g" w:colFirst="0" w:colLast="0"/>
            <w:r w:rsidRPr="001E33E3">
              <w:rPr>
                <w:rFonts w:ascii="Times New Roman" w:hAnsi="Times New Roman" w:cs="Times New Roman"/>
                <w:sz w:val="24"/>
                <w:szCs w:val="24"/>
              </w:rPr>
              <w:t xml:space="preserve">b. Topographic </w:t>
            </w:r>
            <w:r w:rsidR="005047A9">
              <w:rPr>
                <w:rFonts w:ascii="Times New Roman" w:hAnsi="Times New Roman" w:cs="Times New Roman"/>
                <w:sz w:val="24"/>
                <w:szCs w:val="24"/>
              </w:rPr>
              <w:t>C</w:t>
            </w:r>
            <w:r w:rsidRPr="001E33E3">
              <w:rPr>
                <w:rFonts w:ascii="Times New Roman" w:hAnsi="Times New Roman" w:cs="Times New Roman"/>
                <w:sz w:val="24"/>
                <w:szCs w:val="24"/>
              </w:rPr>
              <w:t>onditions</w:t>
            </w:r>
          </w:p>
        </w:tc>
        <w:tc>
          <w:tcPr>
            <w:tcW w:w="7818" w:type="dxa"/>
            <w:shd w:val="clear" w:color="auto" w:fill="auto"/>
          </w:tcPr>
          <w:p w14:paraId="132DC031" w14:textId="2386B2FF"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The appraiser must report any danger due to topographic conditions, such as mudslides from adjoining properties, falling rocks</w:t>
            </w:r>
            <w:r w:rsidR="003D20BC">
              <w:rPr>
                <w:rFonts w:ascii="Times New Roman" w:hAnsi="Times New Roman" w:cs="Times New Roman"/>
                <w:szCs w:val="24"/>
              </w:rPr>
              <w:t>,</w:t>
            </w:r>
            <w:r w:rsidRPr="001E33E3">
              <w:rPr>
                <w:rFonts w:ascii="Times New Roman" w:hAnsi="Times New Roman" w:cs="Times New Roman"/>
                <w:szCs w:val="24"/>
              </w:rPr>
              <w:t xml:space="preserve"> or avalanches.</w:t>
            </w:r>
          </w:p>
        </w:tc>
      </w:tr>
      <w:bookmarkEnd w:id="58"/>
    </w:tbl>
    <w:p w14:paraId="7F5723DA" w14:textId="77777777" w:rsidR="001C4899" w:rsidRDefault="001C4899" w:rsidP="007A27C1">
      <w:pPr>
        <w:pStyle w:val="BlockLine"/>
        <w:ind w:left="1728"/>
      </w:pPr>
    </w:p>
    <w:p w14:paraId="4D0759A1" w14:textId="5E0C53DF" w:rsidR="001C4899" w:rsidRPr="00B416CA" w:rsidRDefault="001C4899" w:rsidP="007A27C1">
      <w:pPr>
        <w:pStyle w:val="Heading4"/>
        <w:rPr>
          <w:rFonts w:ascii="Arial" w:hAnsi="Arial" w:cs="Arial"/>
        </w:rPr>
      </w:pPr>
      <w:bookmarkStart w:id="59" w:name="_fs_hOQb1wOFmEKpG4GYjG0nAQ"/>
      <w:r w:rsidRPr="00B416CA">
        <w:rPr>
          <w:rFonts w:ascii="Arial" w:hAnsi="Arial" w:cs="Arial"/>
        </w:rPr>
        <w:lastRenderedPageBreak/>
        <w:t>7. G</w:t>
      </w:r>
      <w:r>
        <w:rPr>
          <w:rFonts w:ascii="Arial" w:hAnsi="Arial" w:cs="Arial"/>
        </w:rPr>
        <w:t>eological</w:t>
      </w:r>
      <w:r w:rsidRPr="00B416CA">
        <w:rPr>
          <w:rFonts w:ascii="Arial" w:hAnsi="Arial" w:cs="Arial"/>
        </w:rPr>
        <w:t xml:space="preserve"> </w:t>
      </w:r>
      <w:r>
        <w:rPr>
          <w:rFonts w:ascii="Arial" w:hAnsi="Arial" w:cs="Arial"/>
        </w:rPr>
        <w:t>or Soil Instability, Subsidence</w:t>
      </w:r>
      <w:r w:rsidR="003D20BC">
        <w:rPr>
          <w:rFonts w:ascii="Arial" w:hAnsi="Arial" w:cs="Arial"/>
        </w:rPr>
        <w:t>,</w:t>
      </w:r>
      <w:r>
        <w:rPr>
          <w:rFonts w:ascii="Arial" w:hAnsi="Arial" w:cs="Arial"/>
        </w:rPr>
        <w:t xml:space="preserve"> and Sinkholes</w:t>
      </w:r>
    </w:p>
    <w:bookmarkEnd w:id="59"/>
    <w:p w14:paraId="2E066402"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1E33E3" w14:paraId="574E101E" w14:textId="77777777" w:rsidTr="007A27C1">
        <w:tc>
          <w:tcPr>
            <w:tcW w:w="1728" w:type="dxa"/>
          </w:tcPr>
          <w:p w14:paraId="4637777E" w14:textId="77777777" w:rsidR="001C4899" w:rsidRPr="001E33E3" w:rsidRDefault="001C4899" w:rsidP="007A27C1">
            <w:pPr>
              <w:outlineLvl w:val="4"/>
              <w:rPr>
                <w:rFonts w:ascii="Times New Roman" w:eastAsia="Calibri" w:hAnsi="Times New Roman" w:cs="Times New Roman"/>
                <w:b/>
                <w:szCs w:val="24"/>
              </w:rPr>
            </w:pPr>
            <w:bookmarkStart w:id="60" w:name="_fs_vfYKReRmkqwwAt18li8hw" w:colFirst="0" w:colLast="0"/>
            <w:r w:rsidRPr="001E33E3">
              <w:rPr>
                <w:rFonts w:ascii="Times New Roman" w:eastAsia="Calibri" w:hAnsi="Times New Roman" w:cs="Times New Roman"/>
                <w:b/>
                <w:szCs w:val="24"/>
              </w:rPr>
              <w:t>Change Date</w:t>
            </w:r>
          </w:p>
        </w:tc>
        <w:tc>
          <w:tcPr>
            <w:tcW w:w="7818" w:type="dxa"/>
          </w:tcPr>
          <w:p w14:paraId="58F003A6" w14:textId="6128E628" w:rsidR="001C4899" w:rsidRPr="001E33E3"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1E33E3">
              <w:rPr>
                <w:rFonts w:ascii="Times New Roman" w:eastAsia="Calibri" w:hAnsi="Times New Roman" w:cs="Times New Roman"/>
                <w:szCs w:val="24"/>
              </w:rPr>
              <w:t xml:space="preserve"> </w:t>
            </w:r>
          </w:p>
          <w:p w14:paraId="0AC8E035" w14:textId="2F287A64" w:rsidR="001C4899" w:rsidRPr="001E33E3"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1E33E3">
              <w:rPr>
                <w:rFonts w:ascii="Times New Roman" w:eastAsia="Calibri" w:hAnsi="Times New Roman" w:cs="Times New Roman"/>
                <w:szCs w:val="24"/>
              </w:rPr>
              <w:t>hapter has been revised in its entirety.</w:t>
            </w:r>
          </w:p>
        </w:tc>
      </w:tr>
      <w:bookmarkEnd w:id="60"/>
    </w:tbl>
    <w:p w14:paraId="68CD37F2" w14:textId="77777777" w:rsidR="001C4899" w:rsidRPr="001E33E3"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1E33E3" w14:paraId="374D4874" w14:textId="77777777" w:rsidTr="007A27C1">
        <w:tc>
          <w:tcPr>
            <w:tcW w:w="1728" w:type="dxa"/>
            <w:shd w:val="clear" w:color="auto" w:fill="auto"/>
          </w:tcPr>
          <w:p w14:paraId="23E83215" w14:textId="6E432DE6" w:rsidR="001C4899" w:rsidRPr="001E33E3" w:rsidRDefault="001C4899" w:rsidP="007A27C1">
            <w:pPr>
              <w:pStyle w:val="Heading5"/>
              <w:rPr>
                <w:rFonts w:ascii="Times New Roman" w:hAnsi="Times New Roman" w:cs="Times New Roman"/>
                <w:sz w:val="24"/>
                <w:szCs w:val="24"/>
              </w:rPr>
            </w:pPr>
            <w:bookmarkStart w:id="61" w:name="_fs_LzQI5eQgAUySJy90cKi4rw" w:colFirst="0" w:colLast="0"/>
            <w:r w:rsidRPr="001E33E3">
              <w:rPr>
                <w:rFonts w:ascii="Times New Roman" w:hAnsi="Times New Roman" w:cs="Times New Roman"/>
                <w:sz w:val="24"/>
                <w:szCs w:val="24"/>
              </w:rPr>
              <w:t xml:space="preserve">a. Soil </w:t>
            </w:r>
            <w:r w:rsidR="005047A9">
              <w:rPr>
                <w:rFonts w:ascii="Times New Roman" w:hAnsi="Times New Roman" w:cs="Times New Roman"/>
                <w:sz w:val="24"/>
                <w:szCs w:val="24"/>
              </w:rPr>
              <w:t>C</w:t>
            </w:r>
            <w:r w:rsidRPr="001E33E3">
              <w:rPr>
                <w:rFonts w:ascii="Times New Roman" w:hAnsi="Times New Roman" w:cs="Times New Roman"/>
                <w:sz w:val="24"/>
                <w:szCs w:val="24"/>
              </w:rPr>
              <w:t>onditions</w:t>
            </w:r>
          </w:p>
        </w:tc>
        <w:tc>
          <w:tcPr>
            <w:tcW w:w="7818" w:type="dxa"/>
            <w:shd w:val="clear" w:color="auto" w:fill="auto"/>
          </w:tcPr>
          <w:p w14:paraId="1DD60A13" w14:textId="6F2EEC3C"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The appraiser must report any readily observable soil conditions of the site, and other physical features that affect the value of the site. The appraiser should also consider any published reports regarding the instability of the soil and surface support of the land concerning the subject and nearby properties. The appraiser must consider any effect on the estimated market value of the property.</w:t>
            </w:r>
          </w:p>
        </w:tc>
      </w:tr>
      <w:bookmarkEnd w:id="5"/>
      <w:bookmarkEnd w:id="61"/>
    </w:tbl>
    <w:p w14:paraId="2AE163E8"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6B44F74C" w14:textId="77777777" w:rsidTr="007A27C1">
        <w:tc>
          <w:tcPr>
            <w:tcW w:w="1728" w:type="dxa"/>
            <w:shd w:val="clear" w:color="auto" w:fill="auto"/>
          </w:tcPr>
          <w:p w14:paraId="23C285FD" w14:textId="77777777" w:rsidR="001C4899" w:rsidRPr="001E33E3" w:rsidRDefault="001C4899" w:rsidP="007A27C1">
            <w:pPr>
              <w:pStyle w:val="Heading5"/>
              <w:rPr>
                <w:rFonts w:ascii="Times New Roman" w:hAnsi="Times New Roman" w:cs="Times New Roman"/>
                <w:sz w:val="24"/>
                <w:szCs w:val="24"/>
              </w:rPr>
            </w:pPr>
            <w:bookmarkStart w:id="62" w:name="_fs_m5wWrfiVrkKfOvu9hQgAqA" w:colFirst="0" w:colLast="0"/>
            <w:r w:rsidRPr="001E33E3">
              <w:rPr>
                <w:rFonts w:ascii="Times New Roman" w:hAnsi="Times New Roman" w:cs="Times New Roman"/>
                <w:sz w:val="24"/>
                <w:szCs w:val="24"/>
              </w:rPr>
              <w:t>b. Subsidence</w:t>
            </w:r>
          </w:p>
        </w:tc>
        <w:tc>
          <w:tcPr>
            <w:tcW w:w="7818" w:type="dxa"/>
            <w:shd w:val="clear" w:color="auto" w:fill="auto"/>
          </w:tcPr>
          <w:p w14:paraId="789AF20E"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Subsidence may be encountered where homes are constructed on uncontrolled fill or unsuitable soil, in locations near mining activity or extraction of subsurface minerals (to include fracking), or where the subsoil or subsurface is unstable and subject to slippage or expansion.  Signs of subsidence may include cracks in the terrain, sinkholes, foundation damage or settlement problems.</w:t>
            </w:r>
          </w:p>
        </w:tc>
      </w:tr>
      <w:bookmarkEnd w:id="62"/>
    </w:tbl>
    <w:p w14:paraId="4FD01452"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434AE351" w14:textId="77777777" w:rsidTr="007A27C1">
        <w:tc>
          <w:tcPr>
            <w:tcW w:w="1728" w:type="dxa"/>
            <w:shd w:val="clear" w:color="auto" w:fill="auto"/>
          </w:tcPr>
          <w:p w14:paraId="7CA87569" w14:textId="6BA90663" w:rsidR="001C4899" w:rsidRPr="001E33E3" w:rsidRDefault="001C4899" w:rsidP="007A27C1">
            <w:pPr>
              <w:pStyle w:val="Heading5"/>
              <w:rPr>
                <w:rFonts w:ascii="Times New Roman" w:hAnsi="Times New Roman" w:cs="Times New Roman"/>
                <w:sz w:val="24"/>
                <w:szCs w:val="24"/>
              </w:rPr>
            </w:pPr>
            <w:bookmarkStart w:id="63" w:name="_fs_cagmvl9IkmxZL0lec0XMQ" w:colFirst="0" w:colLast="0"/>
            <w:r w:rsidRPr="001E33E3">
              <w:rPr>
                <w:rFonts w:ascii="Times New Roman" w:hAnsi="Times New Roman" w:cs="Times New Roman"/>
                <w:sz w:val="24"/>
                <w:szCs w:val="24"/>
              </w:rPr>
              <w:t xml:space="preserve">c. Dangerous </w:t>
            </w:r>
            <w:r w:rsidR="005047A9">
              <w:rPr>
                <w:rFonts w:ascii="Times New Roman" w:hAnsi="Times New Roman" w:cs="Times New Roman"/>
                <w:sz w:val="24"/>
                <w:szCs w:val="24"/>
              </w:rPr>
              <w:t>S</w:t>
            </w:r>
            <w:r w:rsidRPr="001E33E3">
              <w:rPr>
                <w:rFonts w:ascii="Times New Roman" w:hAnsi="Times New Roman" w:cs="Times New Roman"/>
                <w:sz w:val="24"/>
                <w:szCs w:val="24"/>
              </w:rPr>
              <w:t xml:space="preserve">ubsidence or </w:t>
            </w:r>
            <w:r w:rsidR="005047A9">
              <w:rPr>
                <w:rFonts w:ascii="Times New Roman" w:hAnsi="Times New Roman" w:cs="Times New Roman"/>
                <w:sz w:val="24"/>
                <w:szCs w:val="24"/>
              </w:rPr>
              <w:t>S</w:t>
            </w:r>
            <w:r w:rsidRPr="001E33E3">
              <w:rPr>
                <w:rFonts w:ascii="Times New Roman" w:hAnsi="Times New Roman" w:cs="Times New Roman"/>
                <w:sz w:val="24"/>
                <w:szCs w:val="24"/>
              </w:rPr>
              <w:t>inkholes</w:t>
            </w:r>
          </w:p>
        </w:tc>
        <w:tc>
          <w:tcPr>
            <w:tcW w:w="7818" w:type="dxa"/>
            <w:shd w:val="clear" w:color="auto" w:fill="auto"/>
          </w:tcPr>
          <w:p w14:paraId="65AD455D" w14:textId="5C4366E2"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 xml:space="preserve">The appraiser must report any probable or imminent danger of subsidence or sinkholes.  Depending on the extent of the problem, it could be considered a hazard (see </w:t>
            </w:r>
            <w:r w:rsidR="0026145C">
              <w:rPr>
                <w:rFonts w:ascii="Times New Roman" w:hAnsi="Times New Roman" w:cs="Times New Roman"/>
                <w:szCs w:val="24"/>
              </w:rPr>
              <w:t xml:space="preserve">Topic </w:t>
            </w:r>
            <w:r w:rsidRPr="001E33E3">
              <w:rPr>
                <w:rFonts w:ascii="Times New Roman" w:hAnsi="Times New Roman" w:cs="Times New Roman"/>
                <w:szCs w:val="24"/>
              </w:rPr>
              <w:t>21</w:t>
            </w:r>
            <w:r w:rsidR="0026145C">
              <w:rPr>
                <w:rFonts w:ascii="Times New Roman" w:hAnsi="Times New Roman" w:cs="Times New Roman"/>
                <w:szCs w:val="24"/>
              </w:rPr>
              <w:t xml:space="preserve"> of this </w:t>
            </w:r>
            <w:r w:rsidR="00263678">
              <w:rPr>
                <w:rFonts w:ascii="Times New Roman" w:hAnsi="Times New Roman" w:cs="Times New Roman"/>
                <w:szCs w:val="24"/>
              </w:rPr>
              <w:t>Chapter</w:t>
            </w:r>
            <w:r w:rsidRPr="001E33E3">
              <w:rPr>
                <w:rFonts w:ascii="Times New Roman" w:hAnsi="Times New Roman" w:cs="Times New Roman"/>
                <w:szCs w:val="24"/>
              </w:rPr>
              <w:t>) which would make the property ineligible.  The appraiser must notify the lender promptly when a hazardous condition is found.</w:t>
            </w:r>
          </w:p>
        </w:tc>
      </w:tr>
      <w:bookmarkEnd w:id="63"/>
    </w:tbl>
    <w:p w14:paraId="2AFF6ECC"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5348C220" w14:textId="77777777" w:rsidTr="007A27C1">
        <w:tc>
          <w:tcPr>
            <w:tcW w:w="1728" w:type="dxa"/>
            <w:shd w:val="clear" w:color="auto" w:fill="auto"/>
          </w:tcPr>
          <w:p w14:paraId="244A4FD1" w14:textId="775123DD" w:rsidR="001C4899" w:rsidRPr="001E33E3" w:rsidRDefault="001C4899" w:rsidP="007A27C1">
            <w:pPr>
              <w:pStyle w:val="Heading5"/>
              <w:rPr>
                <w:rFonts w:ascii="Times New Roman" w:hAnsi="Times New Roman" w:cs="Times New Roman"/>
                <w:sz w:val="24"/>
                <w:szCs w:val="24"/>
              </w:rPr>
            </w:pPr>
            <w:bookmarkStart w:id="64" w:name="_fs_QoG2CY4lykKQXATZKbVHSA" w:colFirst="0" w:colLast="0"/>
            <w:r w:rsidRPr="001E33E3">
              <w:rPr>
                <w:rFonts w:ascii="Times New Roman" w:hAnsi="Times New Roman" w:cs="Times New Roman"/>
                <w:sz w:val="24"/>
                <w:szCs w:val="24"/>
              </w:rPr>
              <w:t xml:space="preserve">d. Repairs by </w:t>
            </w:r>
            <w:r w:rsidR="005047A9">
              <w:rPr>
                <w:rFonts w:ascii="Times New Roman" w:hAnsi="Times New Roman" w:cs="Times New Roman"/>
                <w:sz w:val="24"/>
                <w:szCs w:val="24"/>
              </w:rPr>
              <w:t>C</w:t>
            </w:r>
            <w:r w:rsidRPr="001E33E3">
              <w:rPr>
                <w:rFonts w:ascii="Times New Roman" w:hAnsi="Times New Roman" w:cs="Times New Roman"/>
                <w:sz w:val="24"/>
                <w:szCs w:val="24"/>
              </w:rPr>
              <w:t>ontractor</w:t>
            </w:r>
          </w:p>
        </w:tc>
        <w:tc>
          <w:tcPr>
            <w:tcW w:w="7818" w:type="dxa"/>
            <w:shd w:val="clear" w:color="auto" w:fill="auto"/>
          </w:tcPr>
          <w:p w14:paraId="51E4D83F"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If a settlement problem that does not have the severity of a hazard is apparent, the appraisal must be prepared “subject to repair” by a licensed contractor (for example, step-cracks in an exterior wall, or cracked flooring with significant vertical displacement).</w:t>
            </w:r>
          </w:p>
        </w:tc>
      </w:tr>
      <w:bookmarkEnd w:id="64"/>
    </w:tbl>
    <w:p w14:paraId="294C2C47" w14:textId="77777777" w:rsidR="001C4899" w:rsidRPr="001E33E3"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1E33E3" w14:paraId="544D6399" w14:textId="77777777" w:rsidTr="007A27C1">
        <w:tc>
          <w:tcPr>
            <w:tcW w:w="1728" w:type="dxa"/>
            <w:shd w:val="clear" w:color="auto" w:fill="auto"/>
          </w:tcPr>
          <w:p w14:paraId="6A4B73C9" w14:textId="7FDD940E" w:rsidR="001C4899" w:rsidRPr="001E33E3" w:rsidRDefault="001C4899" w:rsidP="007A27C1">
            <w:pPr>
              <w:pStyle w:val="Heading5"/>
              <w:rPr>
                <w:rFonts w:ascii="Times New Roman" w:hAnsi="Times New Roman" w:cs="Times New Roman"/>
                <w:sz w:val="24"/>
                <w:szCs w:val="24"/>
              </w:rPr>
            </w:pPr>
            <w:bookmarkStart w:id="65" w:name="_fs_JnzqPAA180GzYVVRNUHJYg" w:colFirst="0" w:colLast="0"/>
            <w:r w:rsidRPr="001E33E3">
              <w:rPr>
                <w:rFonts w:ascii="Times New Roman" w:hAnsi="Times New Roman" w:cs="Times New Roman"/>
                <w:sz w:val="24"/>
                <w:szCs w:val="24"/>
              </w:rPr>
              <w:t xml:space="preserve">e. Hairline </w:t>
            </w:r>
            <w:r w:rsidR="005047A9">
              <w:rPr>
                <w:rFonts w:ascii="Times New Roman" w:hAnsi="Times New Roman" w:cs="Times New Roman"/>
                <w:sz w:val="24"/>
                <w:szCs w:val="24"/>
              </w:rPr>
              <w:t>C</w:t>
            </w:r>
            <w:r w:rsidRPr="001E33E3">
              <w:rPr>
                <w:rFonts w:ascii="Times New Roman" w:hAnsi="Times New Roman" w:cs="Times New Roman"/>
                <w:sz w:val="24"/>
                <w:szCs w:val="24"/>
              </w:rPr>
              <w:t>racks</w:t>
            </w:r>
          </w:p>
        </w:tc>
        <w:tc>
          <w:tcPr>
            <w:tcW w:w="7818" w:type="dxa"/>
            <w:shd w:val="clear" w:color="auto" w:fill="auto"/>
          </w:tcPr>
          <w:p w14:paraId="6BA5D79C"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 xml:space="preserve">Hairline cracks due to expansion or normal settlement do not typically require repair. </w:t>
            </w:r>
          </w:p>
        </w:tc>
      </w:tr>
    </w:tbl>
    <w:bookmarkEnd w:id="65"/>
    <w:p w14:paraId="37F2BC06" w14:textId="77777777" w:rsidR="001C4899" w:rsidRPr="001E33E3" w:rsidRDefault="001C4899" w:rsidP="007A27C1">
      <w:pPr>
        <w:pStyle w:val="ContinuedBlockLine"/>
        <w:ind w:left="1728"/>
        <w:rPr>
          <w:rFonts w:ascii="Times New Roman" w:hAnsi="Times New Roman" w:cs="Times New Roman"/>
        </w:rPr>
      </w:pPr>
      <w:proofErr w:type="gramStart"/>
      <w:r w:rsidRPr="001E33E3">
        <w:rPr>
          <w:rFonts w:ascii="Times New Roman" w:hAnsi="Times New Roman" w:cs="Times New Roman"/>
        </w:rPr>
        <w:t>Continued on</w:t>
      </w:r>
      <w:proofErr w:type="gramEnd"/>
      <w:r w:rsidRPr="001E33E3">
        <w:rPr>
          <w:rFonts w:ascii="Times New Roman" w:hAnsi="Times New Roman" w:cs="Times New Roman"/>
        </w:rPr>
        <w:t xml:space="preserve"> next page</w:t>
      </w:r>
    </w:p>
    <w:p w14:paraId="76240B0B" w14:textId="4EFD1413" w:rsidR="001C4899" w:rsidRDefault="002E0A3F" w:rsidP="007A27C1">
      <w:pPr>
        <w:pStyle w:val="MapTitleContinued"/>
        <w:rPr>
          <w:b w:val="0"/>
          <w:sz w:val="24"/>
        </w:rPr>
      </w:pPr>
      <w:r w:rsidRPr="001E33E3">
        <w:rPr>
          <w:rFonts w:ascii="Arial" w:hAnsi="Arial" w:cs="Arial"/>
          <w:szCs w:val="32"/>
        </w:rPr>
        <w:lastRenderedPageBreak/>
        <w:fldChar w:fldCharType="begin"/>
      </w:r>
      <w:r w:rsidRPr="001E33E3">
        <w:rPr>
          <w:rFonts w:ascii="Arial" w:hAnsi="Arial" w:cs="Arial"/>
          <w:szCs w:val="32"/>
        </w:rPr>
        <w:instrText xml:space="preserve">STYLEREF  "Map Title"  \* MERGEFORMAT </w:instrText>
      </w:r>
      <w:r w:rsidRPr="001E33E3">
        <w:rPr>
          <w:rFonts w:ascii="Arial" w:hAnsi="Arial" w:cs="Arial"/>
          <w:szCs w:val="32"/>
        </w:rPr>
        <w:fldChar w:fldCharType="separate"/>
      </w:r>
      <w:r w:rsidR="001566A9" w:rsidRPr="001566A9">
        <w:rPr>
          <w:rFonts w:ascii="Arial" w:hAnsi="Arial" w:cs="Arial"/>
          <w:bCs/>
          <w:noProof/>
          <w:szCs w:val="32"/>
        </w:rPr>
        <w:t xml:space="preserve">7. Geological or Soil Instability, </w:t>
      </w:r>
      <w:r w:rsidR="001566A9">
        <w:rPr>
          <w:rFonts w:ascii="Arial" w:hAnsi="Arial" w:cs="Arial"/>
          <w:noProof/>
          <w:szCs w:val="32"/>
        </w:rPr>
        <w:t>Subsidence</w:t>
      </w:r>
      <w:r w:rsidR="003D20BC">
        <w:rPr>
          <w:rFonts w:ascii="Arial" w:hAnsi="Arial" w:cs="Arial"/>
          <w:noProof/>
          <w:szCs w:val="32"/>
        </w:rPr>
        <w:t>,</w:t>
      </w:r>
      <w:r w:rsidR="001566A9">
        <w:rPr>
          <w:rFonts w:ascii="Arial" w:hAnsi="Arial" w:cs="Arial"/>
          <w:noProof/>
          <w:szCs w:val="32"/>
        </w:rPr>
        <w:t xml:space="preserve"> and Sinkholes</w:t>
      </w:r>
      <w:r w:rsidRPr="001E33E3">
        <w:rPr>
          <w:rFonts w:ascii="Arial" w:hAnsi="Arial" w:cs="Arial"/>
          <w:noProof/>
          <w:szCs w:val="32"/>
        </w:rPr>
        <w:fldChar w:fldCharType="end"/>
      </w:r>
      <w:r w:rsidR="001C4899" w:rsidRPr="001E33E3">
        <w:rPr>
          <w:rFonts w:ascii="Arial" w:hAnsi="Arial" w:cs="Arial"/>
          <w:szCs w:val="32"/>
        </w:rPr>
        <w:t>,</w:t>
      </w:r>
      <w:r w:rsidR="001C4899" w:rsidRPr="00B416CA">
        <w:rPr>
          <w:sz w:val="24"/>
        </w:rPr>
        <w:t xml:space="preserve"> </w:t>
      </w:r>
      <w:r w:rsidR="00C772E6">
        <w:rPr>
          <w:rFonts w:ascii="Arial" w:hAnsi="Arial" w:cs="Arial"/>
          <w:b w:val="0"/>
          <w:sz w:val="24"/>
        </w:rPr>
        <w:t>c</w:t>
      </w:r>
      <w:r w:rsidR="001C4899" w:rsidRPr="001E33E3">
        <w:rPr>
          <w:rFonts w:ascii="Arial" w:hAnsi="Arial" w:cs="Arial"/>
          <w:b w:val="0"/>
          <w:sz w:val="24"/>
        </w:rPr>
        <w:t>ontinued</w:t>
      </w:r>
    </w:p>
    <w:p w14:paraId="5FC88F2B" w14:textId="77777777" w:rsidR="001C4899" w:rsidRPr="00B416CA" w:rsidRDefault="001C4899" w:rsidP="007A27C1">
      <w:pPr>
        <w:pStyle w:val="BlockLine"/>
        <w:ind w:left="1728"/>
      </w:pPr>
    </w:p>
    <w:tbl>
      <w:tblPr>
        <w:tblW w:w="9546" w:type="dxa"/>
        <w:tblLayout w:type="fixed"/>
        <w:tblLook w:val="0000" w:firstRow="0" w:lastRow="0" w:firstColumn="0" w:lastColumn="0" w:noHBand="0" w:noVBand="0"/>
      </w:tblPr>
      <w:tblGrid>
        <w:gridCol w:w="1728"/>
        <w:gridCol w:w="7818"/>
      </w:tblGrid>
      <w:tr w:rsidR="001C4899" w14:paraId="2BF7803A" w14:textId="77777777" w:rsidTr="007A27C1">
        <w:tc>
          <w:tcPr>
            <w:tcW w:w="1728" w:type="dxa"/>
            <w:shd w:val="clear" w:color="auto" w:fill="auto"/>
          </w:tcPr>
          <w:p w14:paraId="2C294D4C" w14:textId="7BE18DE3" w:rsidR="001C4899" w:rsidRPr="001E33E3" w:rsidRDefault="001C4899" w:rsidP="007A27C1">
            <w:pPr>
              <w:pStyle w:val="Heading5"/>
              <w:rPr>
                <w:rFonts w:ascii="Times New Roman" w:hAnsi="Times New Roman" w:cs="Times New Roman"/>
                <w:sz w:val="24"/>
                <w:szCs w:val="24"/>
              </w:rPr>
            </w:pPr>
            <w:bookmarkStart w:id="66" w:name="_fs_RzG5Olb3yUsMTNSaHiMEg" w:colFirst="0" w:colLast="0"/>
            <w:r w:rsidRPr="001E33E3">
              <w:rPr>
                <w:rFonts w:ascii="Times New Roman" w:hAnsi="Times New Roman" w:cs="Times New Roman"/>
                <w:sz w:val="24"/>
                <w:szCs w:val="24"/>
              </w:rPr>
              <w:t xml:space="preserve">f. New or </w:t>
            </w:r>
            <w:r w:rsidR="005047A9">
              <w:rPr>
                <w:rFonts w:ascii="Times New Roman" w:hAnsi="Times New Roman" w:cs="Times New Roman"/>
                <w:sz w:val="24"/>
                <w:szCs w:val="24"/>
              </w:rPr>
              <w:t>P</w:t>
            </w:r>
            <w:r w:rsidRPr="001E33E3">
              <w:rPr>
                <w:rFonts w:ascii="Times New Roman" w:hAnsi="Times New Roman" w:cs="Times New Roman"/>
                <w:sz w:val="24"/>
                <w:szCs w:val="24"/>
              </w:rPr>
              <w:t xml:space="preserve">roposed </w:t>
            </w:r>
            <w:r w:rsidR="005047A9">
              <w:rPr>
                <w:rFonts w:ascii="Times New Roman" w:hAnsi="Times New Roman" w:cs="Times New Roman"/>
                <w:sz w:val="24"/>
                <w:szCs w:val="24"/>
              </w:rPr>
              <w:t>P</w:t>
            </w:r>
            <w:r w:rsidRPr="001E33E3">
              <w:rPr>
                <w:rFonts w:ascii="Times New Roman" w:hAnsi="Times New Roman" w:cs="Times New Roman"/>
                <w:sz w:val="24"/>
                <w:szCs w:val="24"/>
              </w:rPr>
              <w:t xml:space="preserve">roperty </w:t>
            </w:r>
          </w:p>
        </w:tc>
        <w:tc>
          <w:tcPr>
            <w:tcW w:w="7818" w:type="dxa"/>
            <w:shd w:val="clear" w:color="auto" w:fill="auto"/>
          </w:tcPr>
          <w:p w14:paraId="47872CEF" w14:textId="77777777" w:rsidR="001C4899" w:rsidRPr="001E33E3" w:rsidRDefault="001C4899" w:rsidP="007A27C1">
            <w:pPr>
              <w:rPr>
                <w:rFonts w:ascii="Times New Roman" w:hAnsi="Times New Roman" w:cs="Times New Roman"/>
                <w:szCs w:val="24"/>
              </w:rPr>
            </w:pPr>
            <w:r w:rsidRPr="001E33E3">
              <w:rPr>
                <w:rFonts w:ascii="Times New Roman" w:hAnsi="Times New Roman" w:cs="Times New Roman"/>
                <w:szCs w:val="24"/>
              </w:rPr>
              <w:t>For new or proposed construction properties, in areas that have a history of geological or soil instability, the builder must submit either:</w:t>
            </w:r>
          </w:p>
          <w:p w14:paraId="27D39BE0" w14:textId="77777777" w:rsidR="001C4899" w:rsidRPr="001E33E3" w:rsidRDefault="001C4899" w:rsidP="007A27C1">
            <w:pPr>
              <w:ind w:firstLine="187"/>
              <w:rPr>
                <w:rFonts w:ascii="Times New Roman" w:hAnsi="Times New Roman" w:cs="Times New Roman"/>
                <w:szCs w:val="24"/>
              </w:rPr>
            </w:pPr>
            <w:r w:rsidRPr="001E33E3">
              <w:rPr>
                <w:rFonts w:ascii="Times New Roman" w:hAnsi="Times New Roman" w:cs="Times New Roman"/>
                <w:szCs w:val="24"/>
              </w:rPr>
              <w:t xml:space="preserve"> </w:t>
            </w:r>
          </w:p>
          <w:p w14:paraId="00485A19" w14:textId="5AF40D7B" w:rsidR="001C4899" w:rsidRPr="008B2636" w:rsidRDefault="001C4899" w:rsidP="008B2636">
            <w:pPr>
              <w:pStyle w:val="ListParagraph"/>
              <w:numPr>
                <w:ilvl w:val="0"/>
                <w:numId w:val="5"/>
              </w:numPr>
              <w:rPr>
                <w:rFonts w:ascii="Times New Roman" w:hAnsi="Times New Roman" w:cs="Times New Roman"/>
                <w:szCs w:val="24"/>
              </w:rPr>
            </w:pPr>
            <w:r w:rsidRPr="005441BF">
              <w:rPr>
                <w:rFonts w:ascii="Times New Roman" w:hAnsi="Times New Roman" w:cs="Times New Roman"/>
                <w:szCs w:val="24"/>
              </w:rPr>
              <w:t>a certification that to the best of the builder’s knowledge and belief, any geological or soil-related hazard has been compensated for in the engineering design of the improvements and no portion of the construction will rest on fill, or</w:t>
            </w:r>
          </w:p>
          <w:p w14:paraId="72B52FCB" w14:textId="52A1706C" w:rsidR="001C4899" w:rsidRPr="005441BF" w:rsidRDefault="001C4899" w:rsidP="005441BF">
            <w:pPr>
              <w:pStyle w:val="ListParagraph"/>
              <w:numPr>
                <w:ilvl w:val="0"/>
                <w:numId w:val="5"/>
              </w:numPr>
              <w:rPr>
                <w:szCs w:val="24"/>
              </w:rPr>
            </w:pPr>
            <w:r w:rsidRPr="005441BF">
              <w:rPr>
                <w:rFonts w:ascii="Times New Roman" w:hAnsi="Times New Roman" w:cs="Times New Roman"/>
                <w:szCs w:val="24"/>
              </w:rPr>
              <w:t>evidence from a qualified geologist or engineer that the subject site either does not present unusual geological soils-related hazards or such hazards have been compensated for in the engineering design of the improvements.  (Qualified geologists are state licensed or are a member of a national or state organization which requires responsibility, experience, education and demonstrated ability in the field of engineering geology.)</w:t>
            </w:r>
          </w:p>
        </w:tc>
      </w:tr>
      <w:bookmarkEnd w:id="6"/>
      <w:bookmarkEnd w:id="66"/>
    </w:tbl>
    <w:p w14:paraId="50FEEE23" w14:textId="77777777" w:rsidR="001C4899" w:rsidRDefault="001C4899" w:rsidP="007A27C1">
      <w:pPr>
        <w:pStyle w:val="BlockLine"/>
        <w:ind w:left="1728"/>
      </w:pPr>
    </w:p>
    <w:p w14:paraId="5F028FFA" w14:textId="77777777" w:rsidR="001C4899" w:rsidRPr="00B416CA" w:rsidRDefault="001C4899" w:rsidP="007A27C1">
      <w:pPr>
        <w:pStyle w:val="Heading4"/>
        <w:rPr>
          <w:rFonts w:ascii="Arial" w:hAnsi="Arial" w:cs="Arial"/>
        </w:rPr>
      </w:pPr>
      <w:bookmarkStart w:id="67" w:name="_fs_CzytTP58a0mrYScdo9Spaw"/>
      <w:r w:rsidRPr="00B416CA">
        <w:rPr>
          <w:rFonts w:ascii="Arial" w:hAnsi="Arial" w:cs="Arial"/>
        </w:rPr>
        <w:lastRenderedPageBreak/>
        <w:t>8. Special Flood Hazard Area</w:t>
      </w:r>
    </w:p>
    <w:bookmarkEnd w:id="67"/>
    <w:p w14:paraId="005A4CCE" w14:textId="77777777" w:rsidR="001C4899" w:rsidRDefault="001C4899" w:rsidP="007A27C1">
      <w:pPr>
        <w:pStyle w:val="BlockLine"/>
      </w:pPr>
    </w:p>
    <w:tbl>
      <w:tblPr>
        <w:tblW w:w="9546" w:type="dxa"/>
        <w:tblLayout w:type="fixed"/>
        <w:tblLook w:val="0000" w:firstRow="0" w:lastRow="0" w:firstColumn="0" w:lastColumn="0" w:noHBand="0" w:noVBand="0"/>
      </w:tblPr>
      <w:tblGrid>
        <w:gridCol w:w="1728"/>
        <w:gridCol w:w="7818"/>
      </w:tblGrid>
      <w:tr w:rsidR="001C4899" w:rsidRPr="005441BF" w14:paraId="07AD14DC" w14:textId="77777777" w:rsidTr="007A27C1">
        <w:tc>
          <w:tcPr>
            <w:tcW w:w="1728" w:type="dxa"/>
          </w:tcPr>
          <w:p w14:paraId="23412C4A" w14:textId="77777777" w:rsidR="001C4899" w:rsidRPr="005441BF" w:rsidRDefault="001C4899" w:rsidP="007A27C1">
            <w:pPr>
              <w:outlineLvl w:val="4"/>
              <w:rPr>
                <w:rFonts w:ascii="Times New Roman" w:eastAsia="Calibri" w:hAnsi="Times New Roman" w:cs="Times New Roman"/>
                <w:b/>
                <w:szCs w:val="24"/>
              </w:rPr>
            </w:pPr>
            <w:bookmarkStart w:id="68" w:name="_fs_H4nifvIQuEGNj2eRgwZbKw" w:colFirst="0" w:colLast="0"/>
            <w:r w:rsidRPr="005441BF">
              <w:rPr>
                <w:rFonts w:ascii="Times New Roman" w:eastAsia="Calibri" w:hAnsi="Times New Roman" w:cs="Times New Roman"/>
                <w:b/>
                <w:szCs w:val="24"/>
              </w:rPr>
              <w:t>Change Date</w:t>
            </w:r>
          </w:p>
        </w:tc>
        <w:tc>
          <w:tcPr>
            <w:tcW w:w="7818" w:type="dxa"/>
          </w:tcPr>
          <w:p w14:paraId="164CE83B" w14:textId="287549B7" w:rsidR="001C4899" w:rsidRPr="005441BF"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441BF">
              <w:rPr>
                <w:rFonts w:ascii="Times New Roman" w:eastAsia="Calibri" w:hAnsi="Times New Roman" w:cs="Times New Roman"/>
                <w:szCs w:val="24"/>
              </w:rPr>
              <w:t xml:space="preserve"> </w:t>
            </w:r>
          </w:p>
          <w:p w14:paraId="1F75DD07" w14:textId="78E22DFC" w:rsidR="001C4899" w:rsidRPr="005441BF"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441BF">
              <w:rPr>
                <w:rFonts w:ascii="Times New Roman" w:eastAsia="Calibri" w:hAnsi="Times New Roman" w:cs="Times New Roman"/>
                <w:szCs w:val="24"/>
              </w:rPr>
              <w:t>hapter has been revised in its entirety.</w:t>
            </w:r>
          </w:p>
        </w:tc>
      </w:tr>
      <w:bookmarkEnd w:id="68"/>
    </w:tbl>
    <w:p w14:paraId="1606020F"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4A0" w:firstRow="1" w:lastRow="0" w:firstColumn="1" w:lastColumn="0" w:noHBand="0" w:noVBand="1"/>
      </w:tblPr>
      <w:tblGrid>
        <w:gridCol w:w="1728"/>
        <w:gridCol w:w="7818"/>
      </w:tblGrid>
      <w:tr w:rsidR="001C4899" w:rsidRPr="005441BF" w14:paraId="359E9B3B" w14:textId="77777777" w:rsidTr="007A27C1">
        <w:tc>
          <w:tcPr>
            <w:tcW w:w="1728" w:type="dxa"/>
          </w:tcPr>
          <w:p w14:paraId="7F89AD85" w14:textId="04CA1A2F" w:rsidR="001C4899" w:rsidRPr="005441BF" w:rsidRDefault="001C4899" w:rsidP="007A27C1">
            <w:pPr>
              <w:pStyle w:val="Heading5"/>
              <w:rPr>
                <w:rFonts w:ascii="Times New Roman" w:hAnsi="Times New Roman" w:cs="Times New Roman"/>
                <w:sz w:val="24"/>
                <w:szCs w:val="24"/>
              </w:rPr>
            </w:pPr>
            <w:bookmarkStart w:id="69" w:name="_fs_I9VOhihvskWJyesACwCw" w:colFirst="0" w:colLast="0"/>
            <w:r w:rsidRPr="005441BF">
              <w:rPr>
                <w:rFonts w:ascii="Times New Roman" w:hAnsi="Times New Roman" w:cs="Times New Roman"/>
                <w:sz w:val="24"/>
                <w:szCs w:val="24"/>
              </w:rPr>
              <w:t xml:space="preserve">a. Flood </w:t>
            </w:r>
            <w:r w:rsidR="005047A9">
              <w:rPr>
                <w:rFonts w:ascii="Times New Roman" w:hAnsi="Times New Roman" w:cs="Times New Roman"/>
                <w:sz w:val="24"/>
                <w:szCs w:val="24"/>
              </w:rPr>
              <w:t>I</w:t>
            </w:r>
            <w:r w:rsidRPr="005441BF">
              <w:rPr>
                <w:rFonts w:ascii="Times New Roman" w:hAnsi="Times New Roman" w:cs="Times New Roman"/>
                <w:sz w:val="24"/>
                <w:szCs w:val="24"/>
              </w:rPr>
              <w:t>nsurance</w:t>
            </w:r>
          </w:p>
        </w:tc>
        <w:tc>
          <w:tcPr>
            <w:tcW w:w="7818" w:type="dxa"/>
          </w:tcPr>
          <w:p w14:paraId="5FD2D0BC" w14:textId="0BBE772F"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Properties located in a FEMA Special Flood Hazard Area (SFHA) must be covered by a flood insurance policy.  Properties located in a SFHA are not eligible if flood insurance is not available.</w:t>
            </w:r>
          </w:p>
        </w:tc>
      </w:tr>
      <w:bookmarkEnd w:id="69"/>
    </w:tbl>
    <w:p w14:paraId="20B60598" w14:textId="77777777" w:rsidR="001C4899" w:rsidRPr="005441BF"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15CE2B5E" w14:textId="77777777" w:rsidTr="007A27C1">
        <w:tc>
          <w:tcPr>
            <w:tcW w:w="1728" w:type="dxa"/>
            <w:shd w:val="clear" w:color="auto" w:fill="auto"/>
          </w:tcPr>
          <w:p w14:paraId="020165EC" w14:textId="44910FDE" w:rsidR="001C4899" w:rsidRPr="005441BF" w:rsidRDefault="001C4899" w:rsidP="007A27C1">
            <w:pPr>
              <w:pStyle w:val="Heading5"/>
              <w:rPr>
                <w:rFonts w:ascii="Times New Roman" w:hAnsi="Times New Roman" w:cs="Times New Roman"/>
                <w:sz w:val="24"/>
                <w:szCs w:val="24"/>
              </w:rPr>
            </w:pPr>
            <w:bookmarkStart w:id="70" w:name="_fs_fKNlrvM9ECRbVD4bDtQkQ" w:colFirst="0" w:colLast="0"/>
            <w:r w:rsidRPr="005441BF">
              <w:rPr>
                <w:rFonts w:ascii="Times New Roman" w:hAnsi="Times New Roman" w:cs="Times New Roman"/>
                <w:sz w:val="24"/>
                <w:szCs w:val="24"/>
              </w:rPr>
              <w:t xml:space="preserve">b. Regular </w:t>
            </w:r>
            <w:r w:rsidR="005047A9">
              <w:rPr>
                <w:rFonts w:ascii="Times New Roman" w:hAnsi="Times New Roman" w:cs="Times New Roman"/>
                <w:sz w:val="24"/>
                <w:szCs w:val="24"/>
              </w:rPr>
              <w:t>F</w:t>
            </w:r>
            <w:r w:rsidRPr="005441BF">
              <w:rPr>
                <w:rFonts w:ascii="Times New Roman" w:hAnsi="Times New Roman" w:cs="Times New Roman"/>
                <w:sz w:val="24"/>
                <w:szCs w:val="24"/>
              </w:rPr>
              <w:t>looding</w:t>
            </w:r>
          </w:p>
        </w:tc>
        <w:tc>
          <w:tcPr>
            <w:tcW w:w="7818" w:type="dxa"/>
            <w:shd w:val="clear" w:color="auto" w:fill="auto"/>
          </w:tcPr>
          <w:p w14:paraId="0AAFD013" w14:textId="77777777"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 xml:space="preserve">Properties in areas that are subject to regular flooding are not eligible, </w:t>
            </w:r>
            <w:proofErr w:type="gramStart"/>
            <w:r w:rsidRPr="005441BF">
              <w:rPr>
                <w:rFonts w:ascii="Times New Roman" w:hAnsi="Times New Roman" w:cs="Times New Roman"/>
                <w:szCs w:val="24"/>
              </w:rPr>
              <w:t>whether or not</w:t>
            </w:r>
            <w:proofErr w:type="gramEnd"/>
            <w:r w:rsidRPr="005441BF">
              <w:rPr>
                <w:rFonts w:ascii="Times New Roman" w:hAnsi="Times New Roman" w:cs="Times New Roman"/>
                <w:szCs w:val="24"/>
              </w:rPr>
              <w:t xml:space="preserve"> the area has been designated an SFHA.</w:t>
            </w:r>
          </w:p>
        </w:tc>
      </w:tr>
      <w:bookmarkEnd w:id="70"/>
    </w:tbl>
    <w:p w14:paraId="2162840A"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0F30341D" w14:textId="77777777" w:rsidTr="007A27C1">
        <w:tc>
          <w:tcPr>
            <w:tcW w:w="1728" w:type="dxa"/>
            <w:shd w:val="clear" w:color="auto" w:fill="auto"/>
          </w:tcPr>
          <w:p w14:paraId="5B70487D" w14:textId="2581F0CB" w:rsidR="001C4899" w:rsidRPr="005441BF" w:rsidRDefault="001C4899" w:rsidP="007A27C1">
            <w:pPr>
              <w:pStyle w:val="Heading5"/>
              <w:rPr>
                <w:rFonts w:ascii="Times New Roman" w:hAnsi="Times New Roman" w:cs="Times New Roman"/>
                <w:sz w:val="24"/>
                <w:szCs w:val="24"/>
              </w:rPr>
            </w:pPr>
            <w:bookmarkStart w:id="71" w:name="_fs_WkKc3dyEmtyHEJTr3GIQ" w:colFirst="0" w:colLast="0"/>
            <w:r w:rsidRPr="005441BF">
              <w:rPr>
                <w:rFonts w:ascii="Times New Roman" w:hAnsi="Times New Roman" w:cs="Times New Roman"/>
                <w:sz w:val="24"/>
                <w:szCs w:val="24"/>
              </w:rPr>
              <w:t xml:space="preserve">c. Verification of </w:t>
            </w:r>
            <w:r w:rsidR="005047A9">
              <w:rPr>
                <w:rFonts w:ascii="Times New Roman" w:hAnsi="Times New Roman" w:cs="Times New Roman"/>
                <w:sz w:val="24"/>
                <w:szCs w:val="24"/>
              </w:rPr>
              <w:t>F</w:t>
            </w:r>
            <w:r w:rsidRPr="005441BF">
              <w:rPr>
                <w:rFonts w:ascii="Times New Roman" w:hAnsi="Times New Roman" w:cs="Times New Roman"/>
                <w:sz w:val="24"/>
                <w:szCs w:val="24"/>
              </w:rPr>
              <w:t xml:space="preserve">lood </w:t>
            </w:r>
            <w:r w:rsidR="005047A9">
              <w:rPr>
                <w:rFonts w:ascii="Times New Roman" w:hAnsi="Times New Roman" w:cs="Times New Roman"/>
                <w:sz w:val="24"/>
                <w:szCs w:val="24"/>
              </w:rPr>
              <w:t>Z</w:t>
            </w:r>
            <w:r w:rsidRPr="005441BF">
              <w:rPr>
                <w:rFonts w:ascii="Times New Roman" w:hAnsi="Times New Roman" w:cs="Times New Roman"/>
                <w:sz w:val="24"/>
                <w:szCs w:val="24"/>
              </w:rPr>
              <w:t>one</w:t>
            </w:r>
          </w:p>
        </w:tc>
        <w:tc>
          <w:tcPr>
            <w:tcW w:w="7818" w:type="dxa"/>
            <w:shd w:val="clear" w:color="auto" w:fill="auto"/>
          </w:tcPr>
          <w:p w14:paraId="7D99C53A" w14:textId="77777777" w:rsidR="001C4899" w:rsidRPr="005441BF" w:rsidRDefault="001C4899" w:rsidP="007A27C1">
            <w:pPr>
              <w:pStyle w:val="BlockText"/>
              <w:rPr>
                <w:rFonts w:ascii="Times New Roman" w:hAnsi="Times New Roman" w:cs="Times New Roman"/>
                <w:szCs w:val="24"/>
              </w:rPr>
            </w:pPr>
            <w:r w:rsidRPr="005441BF">
              <w:rPr>
                <w:rFonts w:ascii="Times New Roman" w:hAnsi="Times New Roman" w:cs="Times New Roman"/>
                <w:szCs w:val="24"/>
              </w:rPr>
              <w:t>While appraisers must provide flood zone information on the appraisal report, flood zone maps do not typically indicate the location of specific properties.  Lenders are responsible for verifying the flood zone information.</w:t>
            </w:r>
          </w:p>
        </w:tc>
      </w:tr>
      <w:bookmarkEnd w:id="71"/>
    </w:tbl>
    <w:p w14:paraId="474C01B2"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0EFE3384" w14:textId="77777777" w:rsidTr="007A27C1">
        <w:tc>
          <w:tcPr>
            <w:tcW w:w="1728" w:type="dxa"/>
            <w:shd w:val="clear" w:color="auto" w:fill="auto"/>
          </w:tcPr>
          <w:p w14:paraId="49E9D63E" w14:textId="26F207C6" w:rsidR="001C4899" w:rsidRPr="005441BF" w:rsidRDefault="001C4899" w:rsidP="007A27C1">
            <w:pPr>
              <w:pStyle w:val="Heading5"/>
              <w:rPr>
                <w:rFonts w:ascii="Times New Roman" w:hAnsi="Times New Roman" w:cs="Times New Roman"/>
                <w:sz w:val="24"/>
                <w:szCs w:val="24"/>
              </w:rPr>
            </w:pPr>
            <w:bookmarkStart w:id="72" w:name="_fs_PqA7UA4cUyRwE6wFDLqcw" w:colFirst="0" w:colLast="0"/>
            <w:r w:rsidRPr="005441BF">
              <w:rPr>
                <w:rFonts w:ascii="Times New Roman" w:hAnsi="Times New Roman" w:cs="Times New Roman"/>
                <w:sz w:val="24"/>
                <w:szCs w:val="24"/>
              </w:rPr>
              <w:t xml:space="preserve">d. Flood </w:t>
            </w:r>
            <w:r w:rsidR="005047A9">
              <w:rPr>
                <w:rFonts w:ascii="Times New Roman" w:hAnsi="Times New Roman" w:cs="Times New Roman"/>
                <w:sz w:val="24"/>
                <w:szCs w:val="24"/>
              </w:rPr>
              <w:t>Z</w:t>
            </w:r>
            <w:r w:rsidRPr="005441BF">
              <w:rPr>
                <w:rFonts w:ascii="Times New Roman" w:hAnsi="Times New Roman" w:cs="Times New Roman"/>
                <w:sz w:val="24"/>
                <w:szCs w:val="24"/>
              </w:rPr>
              <w:t>ones</w:t>
            </w:r>
          </w:p>
        </w:tc>
        <w:tc>
          <w:tcPr>
            <w:tcW w:w="7818" w:type="dxa"/>
            <w:shd w:val="clear" w:color="auto" w:fill="auto"/>
          </w:tcPr>
          <w:p w14:paraId="2ACCD46D" w14:textId="77777777"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SFHAs are usually designated Zones A, AO, AH, A1-A30, AE, A99, AR, AR/AE, AR/AO, AR/A1-A30, AR/A, V, VE, and V1-V30.  Flood insurance is not required in Zones B, C, X, and D.</w:t>
            </w:r>
          </w:p>
        </w:tc>
      </w:tr>
      <w:bookmarkEnd w:id="72"/>
    </w:tbl>
    <w:p w14:paraId="490B013B"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512F3481" w14:textId="77777777" w:rsidTr="007A27C1">
        <w:tc>
          <w:tcPr>
            <w:tcW w:w="1728" w:type="dxa"/>
            <w:shd w:val="clear" w:color="auto" w:fill="auto"/>
          </w:tcPr>
          <w:p w14:paraId="463B09B4" w14:textId="091ACA6A" w:rsidR="001C4899" w:rsidRPr="005441BF" w:rsidRDefault="001C4899" w:rsidP="007A27C1">
            <w:pPr>
              <w:pStyle w:val="Heading5"/>
              <w:rPr>
                <w:rFonts w:ascii="Times New Roman" w:hAnsi="Times New Roman" w:cs="Times New Roman"/>
                <w:sz w:val="24"/>
                <w:szCs w:val="24"/>
              </w:rPr>
            </w:pPr>
            <w:bookmarkStart w:id="73" w:name="_fs_GIdqp6PYwUSzW2YAPnxK8A" w:colFirst="0" w:colLast="0"/>
            <w:r w:rsidRPr="005441BF">
              <w:rPr>
                <w:rFonts w:ascii="Times New Roman" w:hAnsi="Times New Roman" w:cs="Times New Roman"/>
                <w:sz w:val="24"/>
                <w:szCs w:val="24"/>
              </w:rPr>
              <w:t xml:space="preserve">e. Excluding </w:t>
            </w:r>
            <w:r w:rsidR="00C86E06">
              <w:rPr>
                <w:rFonts w:ascii="Times New Roman" w:hAnsi="Times New Roman" w:cs="Times New Roman"/>
                <w:sz w:val="24"/>
                <w:szCs w:val="24"/>
              </w:rPr>
              <w:t>N</w:t>
            </w:r>
            <w:r w:rsidR="003D20BC">
              <w:rPr>
                <w:rFonts w:ascii="Times New Roman" w:hAnsi="Times New Roman" w:cs="Times New Roman"/>
                <w:sz w:val="24"/>
                <w:szCs w:val="24"/>
              </w:rPr>
              <w:t>on-R</w:t>
            </w:r>
            <w:r w:rsidRPr="005441BF">
              <w:rPr>
                <w:rFonts w:ascii="Times New Roman" w:hAnsi="Times New Roman" w:cs="Times New Roman"/>
                <w:sz w:val="24"/>
                <w:szCs w:val="24"/>
              </w:rPr>
              <w:t xml:space="preserve">esidential </w:t>
            </w:r>
            <w:r w:rsidR="00C86E06">
              <w:rPr>
                <w:rFonts w:ascii="Times New Roman" w:hAnsi="Times New Roman" w:cs="Times New Roman"/>
                <w:sz w:val="24"/>
                <w:szCs w:val="24"/>
              </w:rPr>
              <w:t>I</w:t>
            </w:r>
            <w:r w:rsidRPr="005441BF">
              <w:rPr>
                <w:rFonts w:ascii="Times New Roman" w:hAnsi="Times New Roman" w:cs="Times New Roman"/>
                <w:sz w:val="24"/>
                <w:szCs w:val="24"/>
              </w:rPr>
              <w:t>mprovements</w:t>
            </w:r>
          </w:p>
        </w:tc>
        <w:tc>
          <w:tcPr>
            <w:tcW w:w="7818" w:type="dxa"/>
            <w:shd w:val="clear" w:color="auto" w:fill="auto"/>
          </w:tcPr>
          <w:p w14:paraId="61F00CFD" w14:textId="77777777" w:rsidR="001C4899" w:rsidRPr="005441BF" w:rsidRDefault="001C4899" w:rsidP="007A27C1">
            <w:pPr>
              <w:pStyle w:val="BlockText"/>
              <w:rPr>
                <w:rFonts w:ascii="Times New Roman" w:hAnsi="Times New Roman" w:cs="Times New Roman"/>
                <w:szCs w:val="24"/>
              </w:rPr>
            </w:pPr>
            <w:r w:rsidRPr="005441BF">
              <w:rPr>
                <w:rFonts w:ascii="Times New Roman" w:hAnsi="Times New Roman" w:cs="Times New Roman"/>
                <w:szCs w:val="24"/>
              </w:rPr>
              <w:t xml:space="preserve">At the Veteran’s request, non-residential improvements such as detached garages and small sheds may be excluded from the flood insurance policy if they are also excluded from the appraised value.  The cost of flood insurance with and without coverage for the detached building should be compared as excluding a detached building may not be worthwhile.  </w:t>
            </w:r>
          </w:p>
        </w:tc>
      </w:tr>
      <w:bookmarkEnd w:id="73"/>
    </w:tbl>
    <w:p w14:paraId="1AFE169A"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619C83A8" w14:textId="77777777" w:rsidTr="007A27C1">
        <w:tc>
          <w:tcPr>
            <w:tcW w:w="1728" w:type="dxa"/>
            <w:shd w:val="clear" w:color="auto" w:fill="auto"/>
          </w:tcPr>
          <w:p w14:paraId="20B5CE57" w14:textId="4BE08FBD" w:rsidR="001C4899" w:rsidRPr="005441BF" w:rsidRDefault="001C4899" w:rsidP="007A27C1">
            <w:pPr>
              <w:pStyle w:val="Heading5"/>
              <w:rPr>
                <w:rFonts w:ascii="Times New Roman" w:hAnsi="Times New Roman" w:cs="Times New Roman"/>
                <w:sz w:val="24"/>
                <w:szCs w:val="24"/>
              </w:rPr>
            </w:pPr>
            <w:bookmarkStart w:id="74" w:name="_fs_KNa8XiC0ESG5BwNsWbIUw" w:colFirst="0" w:colLast="0"/>
            <w:r w:rsidRPr="005441BF">
              <w:rPr>
                <w:rFonts w:ascii="Times New Roman" w:hAnsi="Times New Roman" w:cs="Times New Roman"/>
                <w:sz w:val="24"/>
                <w:szCs w:val="24"/>
              </w:rPr>
              <w:t xml:space="preserve">f. Private </w:t>
            </w:r>
            <w:r w:rsidR="00C86E06">
              <w:rPr>
                <w:rFonts w:ascii="Times New Roman" w:hAnsi="Times New Roman" w:cs="Times New Roman"/>
                <w:sz w:val="24"/>
                <w:szCs w:val="24"/>
              </w:rPr>
              <w:t>F</w:t>
            </w:r>
            <w:r w:rsidRPr="005441BF">
              <w:rPr>
                <w:rFonts w:ascii="Times New Roman" w:hAnsi="Times New Roman" w:cs="Times New Roman"/>
                <w:sz w:val="24"/>
                <w:szCs w:val="24"/>
              </w:rPr>
              <w:t xml:space="preserve">lood </w:t>
            </w:r>
            <w:r w:rsidR="00C86E06">
              <w:rPr>
                <w:rFonts w:ascii="Times New Roman" w:hAnsi="Times New Roman" w:cs="Times New Roman"/>
                <w:sz w:val="24"/>
                <w:szCs w:val="24"/>
              </w:rPr>
              <w:t>I</w:t>
            </w:r>
            <w:r w:rsidRPr="005441BF">
              <w:rPr>
                <w:rFonts w:ascii="Times New Roman" w:hAnsi="Times New Roman" w:cs="Times New Roman"/>
                <w:sz w:val="24"/>
                <w:szCs w:val="24"/>
              </w:rPr>
              <w:t>nsurance</w:t>
            </w:r>
          </w:p>
        </w:tc>
        <w:tc>
          <w:tcPr>
            <w:tcW w:w="7818" w:type="dxa"/>
            <w:shd w:val="clear" w:color="auto" w:fill="auto"/>
          </w:tcPr>
          <w:p w14:paraId="79B9A283" w14:textId="77777777"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 xml:space="preserve">Veterans may elect to obtain private flood insurance instead of obtaining flood insurance through the National Flood Insurance Program. </w:t>
            </w:r>
          </w:p>
        </w:tc>
      </w:tr>
      <w:bookmarkEnd w:id="7"/>
      <w:bookmarkEnd w:id="74"/>
    </w:tbl>
    <w:p w14:paraId="4C73BED7" w14:textId="77777777" w:rsidR="001C4899" w:rsidRDefault="001C4899" w:rsidP="007A27C1">
      <w:pPr>
        <w:pStyle w:val="BlockLine"/>
        <w:ind w:left="1728"/>
      </w:pPr>
    </w:p>
    <w:p w14:paraId="0F6D0CC9" w14:textId="77777777" w:rsidR="001C4899" w:rsidRPr="002C5AA5" w:rsidRDefault="001C4899" w:rsidP="007A27C1">
      <w:pPr>
        <w:pStyle w:val="Heading4"/>
        <w:rPr>
          <w:rFonts w:ascii="Arial" w:hAnsi="Arial" w:cs="Arial"/>
        </w:rPr>
      </w:pPr>
      <w:bookmarkStart w:id="75" w:name="_fs_byf8qCuzAEy0TuikI3EMA"/>
      <w:r w:rsidRPr="002C5AA5">
        <w:rPr>
          <w:rFonts w:ascii="Arial" w:hAnsi="Arial" w:cs="Arial"/>
        </w:rPr>
        <w:lastRenderedPageBreak/>
        <w:t xml:space="preserve">9. Coastal Barrier Resources System </w:t>
      </w:r>
    </w:p>
    <w:bookmarkEnd w:id="75"/>
    <w:p w14:paraId="659023DA"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441BF" w14:paraId="57E7E6FC" w14:textId="77777777" w:rsidTr="007A27C1">
        <w:tc>
          <w:tcPr>
            <w:tcW w:w="1728" w:type="dxa"/>
          </w:tcPr>
          <w:p w14:paraId="65BC622C" w14:textId="77777777" w:rsidR="001C4899" w:rsidRPr="005441BF" w:rsidRDefault="001C4899" w:rsidP="007A27C1">
            <w:pPr>
              <w:outlineLvl w:val="4"/>
              <w:rPr>
                <w:rFonts w:ascii="Times New Roman" w:eastAsia="Calibri" w:hAnsi="Times New Roman" w:cs="Times New Roman"/>
                <w:b/>
                <w:szCs w:val="24"/>
              </w:rPr>
            </w:pPr>
            <w:bookmarkStart w:id="76" w:name="_fs_bihqbACrgkydArqqmTsvfg" w:colFirst="0" w:colLast="0"/>
            <w:r w:rsidRPr="005441BF">
              <w:rPr>
                <w:rFonts w:ascii="Times New Roman" w:eastAsia="Calibri" w:hAnsi="Times New Roman" w:cs="Times New Roman"/>
                <w:b/>
                <w:szCs w:val="24"/>
              </w:rPr>
              <w:t>Change Date</w:t>
            </w:r>
          </w:p>
        </w:tc>
        <w:tc>
          <w:tcPr>
            <w:tcW w:w="7818" w:type="dxa"/>
          </w:tcPr>
          <w:p w14:paraId="070F151E" w14:textId="503195D6" w:rsidR="001C4899" w:rsidRPr="005441BF"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441BF">
              <w:rPr>
                <w:rFonts w:ascii="Times New Roman" w:eastAsia="Calibri" w:hAnsi="Times New Roman" w:cs="Times New Roman"/>
                <w:szCs w:val="24"/>
              </w:rPr>
              <w:t xml:space="preserve"> </w:t>
            </w:r>
          </w:p>
          <w:p w14:paraId="68A9DF49" w14:textId="175710EE" w:rsidR="001C4899" w:rsidRPr="005441BF"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441BF">
              <w:rPr>
                <w:rFonts w:ascii="Times New Roman" w:eastAsia="Calibri" w:hAnsi="Times New Roman" w:cs="Times New Roman"/>
                <w:szCs w:val="24"/>
              </w:rPr>
              <w:t>hapter has been revised in its entirety.</w:t>
            </w:r>
          </w:p>
        </w:tc>
      </w:tr>
      <w:bookmarkEnd w:id="76"/>
    </w:tbl>
    <w:p w14:paraId="769527DC" w14:textId="77777777" w:rsidR="001C4899" w:rsidRPr="005441BF"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441BF" w14:paraId="7C9592DF" w14:textId="77777777" w:rsidTr="007A27C1">
        <w:tc>
          <w:tcPr>
            <w:tcW w:w="1728" w:type="dxa"/>
            <w:shd w:val="clear" w:color="auto" w:fill="auto"/>
          </w:tcPr>
          <w:p w14:paraId="53272CB7" w14:textId="77777777" w:rsidR="001C4899" w:rsidRPr="005441BF" w:rsidRDefault="001C4899" w:rsidP="007A27C1">
            <w:pPr>
              <w:pStyle w:val="Heading5"/>
              <w:rPr>
                <w:rFonts w:ascii="Times New Roman" w:hAnsi="Times New Roman" w:cs="Times New Roman"/>
                <w:sz w:val="24"/>
                <w:szCs w:val="24"/>
              </w:rPr>
            </w:pPr>
            <w:bookmarkStart w:id="77" w:name="_fs_MQxngWZ49EySQCXCuysc1Q" w:colFirst="0" w:colLast="0"/>
            <w:r w:rsidRPr="005441BF">
              <w:rPr>
                <w:rFonts w:ascii="Times New Roman" w:hAnsi="Times New Roman" w:cs="Times New Roman"/>
                <w:sz w:val="24"/>
                <w:szCs w:val="24"/>
              </w:rPr>
              <w:t>a. Eligibility</w:t>
            </w:r>
          </w:p>
        </w:tc>
        <w:tc>
          <w:tcPr>
            <w:tcW w:w="7818" w:type="dxa"/>
            <w:shd w:val="clear" w:color="auto" w:fill="auto"/>
          </w:tcPr>
          <w:p w14:paraId="20EB43D2" w14:textId="235093A3"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 xml:space="preserve">Properties located in Coastal Barrier Resources System (CBRS) areas are not eligible for </w:t>
            </w:r>
            <w:r w:rsidR="003D20BC">
              <w:rPr>
                <w:rFonts w:ascii="Times New Roman" w:hAnsi="Times New Roman" w:cs="Times New Roman"/>
                <w:szCs w:val="24"/>
              </w:rPr>
              <w:t xml:space="preserve">an </w:t>
            </w:r>
            <w:r w:rsidRPr="005441BF">
              <w:rPr>
                <w:rFonts w:ascii="Times New Roman" w:hAnsi="Times New Roman" w:cs="Times New Roman"/>
                <w:szCs w:val="24"/>
              </w:rPr>
              <w:t xml:space="preserve">appraisal.  </w:t>
            </w:r>
          </w:p>
        </w:tc>
      </w:tr>
      <w:bookmarkEnd w:id="77"/>
    </w:tbl>
    <w:p w14:paraId="11306F13"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17DC36F1" w14:textId="77777777" w:rsidTr="007A27C1">
        <w:tc>
          <w:tcPr>
            <w:tcW w:w="1728" w:type="dxa"/>
            <w:shd w:val="clear" w:color="auto" w:fill="auto"/>
          </w:tcPr>
          <w:p w14:paraId="0A21DB56" w14:textId="290F88F4" w:rsidR="001C4899" w:rsidRPr="005441BF" w:rsidRDefault="001C4899" w:rsidP="007A27C1">
            <w:pPr>
              <w:pStyle w:val="Heading5"/>
              <w:rPr>
                <w:rFonts w:ascii="Times New Roman" w:hAnsi="Times New Roman" w:cs="Times New Roman"/>
                <w:sz w:val="24"/>
                <w:szCs w:val="24"/>
              </w:rPr>
            </w:pPr>
            <w:bookmarkStart w:id="78" w:name="_fs_QMatbxFQkaIHcEn0mXw" w:colFirst="0" w:colLast="0"/>
            <w:r w:rsidRPr="005441BF">
              <w:rPr>
                <w:rFonts w:ascii="Times New Roman" w:hAnsi="Times New Roman" w:cs="Times New Roman"/>
                <w:sz w:val="24"/>
                <w:szCs w:val="24"/>
              </w:rPr>
              <w:t xml:space="preserve">b. Appraiser </w:t>
            </w:r>
            <w:r w:rsidR="00C86E06">
              <w:rPr>
                <w:rFonts w:ascii="Times New Roman" w:hAnsi="Times New Roman" w:cs="Times New Roman"/>
              </w:rPr>
              <w:t>R</w:t>
            </w:r>
            <w:r w:rsidRPr="005441BF">
              <w:rPr>
                <w:rFonts w:ascii="Times New Roman" w:hAnsi="Times New Roman" w:cs="Times New Roman"/>
              </w:rPr>
              <w:t>esponsibilities</w:t>
            </w:r>
          </w:p>
        </w:tc>
        <w:tc>
          <w:tcPr>
            <w:tcW w:w="7818" w:type="dxa"/>
            <w:shd w:val="clear" w:color="auto" w:fill="auto"/>
          </w:tcPr>
          <w:p w14:paraId="4FE824E5" w14:textId="43C38549"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Appraisers who perform appraisals for VA near the Atlantic Ocean, the Great Lakes, the Gulf of Mexico</w:t>
            </w:r>
            <w:r w:rsidR="003D20BC">
              <w:rPr>
                <w:rFonts w:ascii="Times New Roman" w:hAnsi="Times New Roman" w:cs="Times New Roman"/>
                <w:szCs w:val="24"/>
              </w:rPr>
              <w:t>,</w:t>
            </w:r>
            <w:r w:rsidRPr="005441BF">
              <w:rPr>
                <w:rFonts w:ascii="Times New Roman" w:hAnsi="Times New Roman" w:cs="Times New Roman"/>
                <w:szCs w:val="24"/>
              </w:rPr>
              <w:t xml:space="preserve"> or the Caribbean Sea must be familiar with any CBRS areas. If the appraiser finds that a property on which an appraisal has been ordered </w:t>
            </w:r>
            <w:proofErr w:type="gramStart"/>
            <w:r w:rsidRPr="005441BF">
              <w:rPr>
                <w:rFonts w:ascii="Times New Roman" w:hAnsi="Times New Roman" w:cs="Times New Roman"/>
                <w:szCs w:val="24"/>
              </w:rPr>
              <w:t>is located in</w:t>
            </w:r>
            <w:proofErr w:type="gramEnd"/>
            <w:r w:rsidRPr="005441BF">
              <w:rPr>
                <w:rFonts w:ascii="Times New Roman" w:hAnsi="Times New Roman" w:cs="Times New Roman"/>
                <w:szCs w:val="24"/>
              </w:rPr>
              <w:t xml:space="preserve"> a CBRS area, the appraiser must stop work and promptly notify the lender.</w:t>
            </w:r>
          </w:p>
        </w:tc>
      </w:tr>
      <w:bookmarkEnd w:id="78"/>
    </w:tbl>
    <w:p w14:paraId="7634758B" w14:textId="77777777" w:rsidR="001C4899" w:rsidRDefault="001C4899" w:rsidP="007A27C1">
      <w:pPr>
        <w:pStyle w:val="BlockLine"/>
        <w:ind w:left="1728"/>
      </w:pPr>
    </w:p>
    <w:p w14:paraId="558E45F6" w14:textId="77777777" w:rsidR="001C4899" w:rsidRPr="004962FF" w:rsidRDefault="001C4899" w:rsidP="007A27C1">
      <w:pPr>
        <w:pStyle w:val="Heading4"/>
        <w:rPr>
          <w:rFonts w:ascii="Arial" w:hAnsi="Arial" w:cs="Arial"/>
        </w:rPr>
      </w:pPr>
      <w:bookmarkStart w:id="79" w:name="_fs_V2OtvumK6krb6BiHpcoIg"/>
      <w:r w:rsidRPr="004962FF">
        <w:rPr>
          <w:rFonts w:ascii="Arial" w:hAnsi="Arial" w:cs="Arial"/>
        </w:rPr>
        <w:lastRenderedPageBreak/>
        <w:t>10. Lava Flow Hazard Zones</w:t>
      </w:r>
    </w:p>
    <w:bookmarkEnd w:id="79"/>
    <w:p w14:paraId="4E1EE0EF"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441BF" w14:paraId="6E78B4E2" w14:textId="77777777" w:rsidTr="007A27C1">
        <w:tc>
          <w:tcPr>
            <w:tcW w:w="1728" w:type="dxa"/>
          </w:tcPr>
          <w:p w14:paraId="11A80040" w14:textId="77777777" w:rsidR="001C4899" w:rsidRPr="005441BF" w:rsidRDefault="001C4899" w:rsidP="007A27C1">
            <w:pPr>
              <w:outlineLvl w:val="4"/>
              <w:rPr>
                <w:rFonts w:ascii="Times New Roman" w:eastAsia="Calibri" w:hAnsi="Times New Roman" w:cs="Times New Roman"/>
                <w:b/>
                <w:szCs w:val="24"/>
              </w:rPr>
            </w:pPr>
            <w:bookmarkStart w:id="80" w:name="_fs_x02QrEj23Ea74awSidnyfg" w:colFirst="0" w:colLast="0"/>
            <w:r w:rsidRPr="005441BF">
              <w:rPr>
                <w:rFonts w:ascii="Times New Roman" w:eastAsia="Calibri" w:hAnsi="Times New Roman" w:cs="Times New Roman"/>
                <w:b/>
                <w:szCs w:val="24"/>
              </w:rPr>
              <w:t>Change Date</w:t>
            </w:r>
          </w:p>
        </w:tc>
        <w:tc>
          <w:tcPr>
            <w:tcW w:w="7818" w:type="dxa"/>
          </w:tcPr>
          <w:p w14:paraId="751E5F67" w14:textId="2838FFF4" w:rsidR="001C4899" w:rsidRPr="005441BF"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441BF">
              <w:rPr>
                <w:rFonts w:ascii="Times New Roman" w:eastAsia="Calibri" w:hAnsi="Times New Roman" w:cs="Times New Roman"/>
                <w:szCs w:val="24"/>
              </w:rPr>
              <w:t xml:space="preserve"> </w:t>
            </w:r>
          </w:p>
          <w:p w14:paraId="293EEF8D" w14:textId="516FCE11" w:rsidR="001C4899" w:rsidRPr="005441BF"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441BF">
              <w:rPr>
                <w:rFonts w:ascii="Times New Roman" w:eastAsia="Calibri" w:hAnsi="Times New Roman" w:cs="Times New Roman"/>
                <w:szCs w:val="24"/>
              </w:rPr>
              <w:t>hapter has been revised in its entirety.</w:t>
            </w:r>
          </w:p>
        </w:tc>
      </w:tr>
      <w:bookmarkEnd w:id="80"/>
    </w:tbl>
    <w:p w14:paraId="27C038F1" w14:textId="77777777" w:rsidR="001C4899" w:rsidRPr="005441BF"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441BF" w14:paraId="5F4F218F" w14:textId="77777777" w:rsidTr="007A27C1">
        <w:tc>
          <w:tcPr>
            <w:tcW w:w="1728" w:type="dxa"/>
            <w:shd w:val="clear" w:color="auto" w:fill="auto"/>
          </w:tcPr>
          <w:p w14:paraId="14552C54" w14:textId="19BD82BE" w:rsidR="001C4899" w:rsidRPr="005441BF" w:rsidRDefault="001C4899" w:rsidP="007A27C1">
            <w:pPr>
              <w:pStyle w:val="Heading5"/>
              <w:rPr>
                <w:rFonts w:ascii="Times New Roman" w:hAnsi="Times New Roman" w:cs="Times New Roman"/>
                <w:sz w:val="24"/>
                <w:szCs w:val="24"/>
              </w:rPr>
            </w:pPr>
            <w:bookmarkStart w:id="81" w:name="_fs_TXmIT7jGwUmsvQr2bgLDaQ" w:colFirst="0" w:colLast="0"/>
            <w:r w:rsidRPr="005441BF">
              <w:rPr>
                <w:rFonts w:ascii="Times New Roman" w:hAnsi="Times New Roman" w:cs="Times New Roman"/>
                <w:sz w:val="24"/>
                <w:szCs w:val="24"/>
              </w:rPr>
              <w:t xml:space="preserve">a. Appraiser </w:t>
            </w:r>
            <w:r w:rsidR="00C86E06">
              <w:rPr>
                <w:rFonts w:ascii="Times New Roman" w:hAnsi="Times New Roman" w:cs="Times New Roman"/>
                <w:sz w:val="24"/>
                <w:szCs w:val="24"/>
              </w:rPr>
              <w:t>R</w:t>
            </w:r>
            <w:r w:rsidRPr="005441BF">
              <w:rPr>
                <w:rFonts w:ascii="Times New Roman" w:hAnsi="Times New Roman" w:cs="Times New Roman"/>
                <w:sz w:val="24"/>
                <w:szCs w:val="24"/>
              </w:rPr>
              <w:t>esponsibility</w:t>
            </w:r>
          </w:p>
        </w:tc>
        <w:tc>
          <w:tcPr>
            <w:tcW w:w="7818" w:type="dxa"/>
            <w:shd w:val="clear" w:color="auto" w:fill="auto"/>
          </w:tcPr>
          <w:p w14:paraId="22923D87" w14:textId="77777777"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Lava Flow Hazard Zones are designated by the United States Geological Survey. Appraisers who perform appraisals for VA in affected areas must be familiar with these zones.</w:t>
            </w:r>
          </w:p>
        </w:tc>
      </w:tr>
      <w:bookmarkEnd w:id="81"/>
    </w:tbl>
    <w:p w14:paraId="79C749A8"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65B0A0AB" w14:textId="77777777" w:rsidTr="007A27C1">
        <w:tc>
          <w:tcPr>
            <w:tcW w:w="1728" w:type="dxa"/>
            <w:shd w:val="clear" w:color="auto" w:fill="auto"/>
          </w:tcPr>
          <w:p w14:paraId="6D61A2A5" w14:textId="3E5B7B7A" w:rsidR="001C4899" w:rsidRPr="005441BF" w:rsidRDefault="001C4899" w:rsidP="007A27C1">
            <w:pPr>
              <w:pStyle w:val="Heading5"/>
              <w:rPr>
                <w:rFonts w:ascii="Times New Roman" w:hAnsi="Times New Roman" w:cs="Times New Roman"/>
                <w:sz w:val="24"/>
                <w:szCs w:val="24"/>
              </w:rPr>
            </w:pPr>
            <w:bookmarkStart w:id="82" w:name="_fs_QXqXXx47Vke1z4C6OnjUOQ" w:colFirst="0" w:colLast="0"/>
            <w:r w:rsidRPr="005441BF">
              <w:rPr>
                <w:rFonts w:ascii="Times New Roman" w:hAnsi="Times New Roman" w:cs="Times New Roman"/>
                <w:sz w:val="24"/>
                <w:szCs w:val="24"/>
              </w:rPr>
              <w:t xml:space="preserve">b. Property </w:t>
            </w:r>
            <w:r w:rsidR="00C86E06">
              <w:rPr>
                <w:rFonts w:ascii="Times New Roman" w:hAnsi="Times New Roman" w:cs="Times New Roman"/>
                <w:sz w:val="24"/>
                <w:szCs w:val="24"/>
              </w:rPr>
              <w:t>E</w:t>
            </w:r>
            <w:r w:rsidRPr="005441BF">
              <w:rPr>
                <w:rFonts w:ascii="Times New Roman" w:hAnsi="Times New Roman" w:cs="Times New Roman"/>
                <w:sz w:val="24"/>
                <w:szCs w:val="24"/>
              </w:rPr>
              <w:t>ligibility</w:t>
            </w:r>
          </w:p>
        </w:tc>
        <w:tc>
          <w:tcPr>
            <w:tcW w:w="7818" w:type="dxa"/>
            <w:shd w:val="clear" w:color="auto" w:fill="auto"/>
          </w:tcPr>
          <w:p w14:paraId="2B75CED4" w14:textId="77777777" w:rsidR="008B2636" w:rsidRDefault="001C4899" w:rsidP="007A27C1">
            <w:pPr>
              <w:rPr>
                <w:rFonts w:ascii="Times New Roman" w:hAnsi="Times New Roman" w:cs="Times New Roman"/>
                <w:szCs w:val="24"/>
              </w:rPr>
            </w:pPr>
            <w:r w:rsidRPr="005441BF">
              <w:rPr>
                <w:rFonts w:ascii="Times New Roman" w:hAnsi="Times New Roman" w:cs="Times New Roman"/>
                <w:szCs w:val="24"/>
              </w:rPr>
              <w:t xml:space="preserve">Properties in Zones 1 and 2 are not eligible for appraisal.  If the appraiser </w:t>
            </w:r>
          </w:p>
          <w:p w14:paraId="036E2D27" w14:textId="77777777" w:rsidR="008B2636" w:rsidRDefault="001C4899" w:rsidP="007A27C1">
            <w:pPr>
              <w:rPr>
                <w:rFonts w:ascii="Times New Roman" w:hAnsi="Times New Roman" w:cs="Times New Roman"/>
                <w:szCs w:val="24"/>
              </w:rPr>
            </w:pPr>
            <w:r w:rsidRPr="005441BF">
              <w:rPr>
                <w:rFonts w:ascii="Times New Roman" w:hAnsi="Times New Roman" w:cs="Times New Roman"/>
                <w:szCs w:val="24"/>
              </w:rPr>
              <w:t xml:space="preserve">finds that a property on which an appraisal has been ordered </w:t>
            </w:r>
            <w:proofErr w:type="gramStart"/>
            <w:r w:rsidRPr="005441BF">
              <w:rPr>
                <w:rFonts w:ascii="Times New Roman" w:hAnsi="Times New Roman" w:cs="Times New Roman"/>
                <w:szCs w:val="24"/>
              </w:rPr>
              <w:t>is located in</w:t>
            </w:r>
            <w:proofErr w:type="gramEnd"/>
            <w:r w:rsidRPr="005441BF">
              <w:rPr>
                <w:rFonts w:ascii="Times New Roman" w:hAnsi="Times New Roman" w:cs="Times New Roman"/>
                <w:szCs w:val="24"/>
              </w:rPr>
              <w:t xml:space="preserve"> </w:t>
            </w:r>
          </w:p>
          <w:p w14:paraId="55A99471" w14:textId="685AEE20" w:rsidR="001C4899" w:rsidRPr="005441BF" w:rsidRDefault="001C4899" w:rsidP="007A27C1">
            <w:pPr>
              <w:rPr>
                <w:rFonts w:ascii="Times New Roman" w:hAnsi="Times New Roman" w:cs="Times New Roman"/>
                <w:szCs w:val="24"/>
              </w:rPr>
            </w:pPr>
            <w:r w:rsidRPr="005441BF">
              <w:rPr>
                <w:rFonts w:ascii="Times New Roman" w:hAnsi="Times New Roman" w:cs="Times New Roman"/>
                <w:szCs w:val="24"/>
              </w:rPr>
              <w:t xml:space="preserve">Zone 1 or 2, the appraiser must stop work and promptly notify the lender. </w:t>
            </w:r>
          </w:p>
        </w:tc>
      </w:tr>
      <w:bookmarkEnd w:id="82"/>
    </w:tbl>
    <w:p w14:paraId="4410B65C"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72852A40" w14:textId="77777777" w:rsidTr="007A27C1">
        <w:tc>
          <w:tcPr>
            <w:tcW w:w="1728" w:type="dxa"/>
            <w:shd w:val="clear" w:color="auto" w:fill="auto"/>
          </w:tcPr>
          <w:p w14:paraId="5030B306" w14:textId="7B8E699C" w:rsidR="001C4899" w:rsidRPr="005441BF" w:rsidRDefault="001C4899" w:rsidP="007A27C1">
            <w:pPr>
              <w:pStyle w:val="Heading5"/>
              <w:rPr>
                <w:rFonts w:ascii="Times New Roman" w:hAnsi="Times New Roman" w:cs="Times New Roman"/>
                <w:sz w:val="24"/>
                <w:szCs w:val="24"/>
              </w:rPr>
            </w:pPr>
            <w:bookmarkStart w:id="83" w:name="_fs_fUyyHAnCE2BO2atcy0pAg" w:colFirst="0" w:colLast="0"/>
            <w:r w:rsidRPr="005441BF">
              <w:rPr>
                <w:rFonts w:ascii="Times New Roman" w:hAnsi="Times New Roman" w:cs="Times New Roman"/>
                <w:sz w:val="24"/>
                <w:szCs w:val="24"/>
              </w:rPr>
              <w:t xml:space="preserve">c. Market </w:t>
            </w:r>
            <w:r w:rsidR="00C86E06">
              <w:rPr>
                <w:rFonts w:ascii="Times New Roman" w:hAnsi="Times New Roman" w:cs="Times New Roman"/>
                <w:sz w:val="24"/>
                <w:szCs w:val="24"/>
              </w:rPr>
              <w:t>V</w:t>
            </w:r>
            <w:r w:rsidRPr="005441BF">
              <w:rPr>
                <w:rFonts w:ascii="Times New Roman" w:hAnsi="Times New Roman" w:cs="Times New Roman"/>
                <w:sz w:val="24"/>
                <w:szCs w:val="24"/>
              </w:rPr>
              <w:t xml:space="preserve">alue to be </w:t>
            </w:r>
            <w:r w:rsidR="00C86E06">
              <w:rPr>
                <w:rFonts w:ascii="Times New Roman" w:hAnsi="Times New Roman" w:cs="Times New Roman"/>
                <w:sz w:val="24"/>
                <w:szCs w:val="24"/>
              </w:rPr>
              <w:t>C</w:t>
            </w:r>
            <w:r w:rsidRPr="005441BF">
              <w:rPr>
                <w:rFonts w:ascii="Times New Roman" w:hAnsi="Times New Roman" w:cs="Times New Roman"/>
                <w:sz w:val="24"/>
                <w:szCs w:val="24"/>
              </w:rPr>
              <w:t>onsidered</w:t>
            </w:r>
          </w:p>
        </w:tc>
        <w:tc>
          <w:tcPr>
            <w:tcW w:w="7818" w:type="dxa"/>
            <w:shd w:val="clear" w:color="auto" w:fill="auto"/>
          </w:tcPr>
          <w:p w14:paraId="7750D195" w14:textId="77777777" w:rsidR="001C4899" w:rsidRPr="005441BF" w:rsidRDefault="001C4899" w:rsidP="007A27C1">
            <w:pPr>
              <w:pStyle w:val="BlockText"/>
              <w:rPr>
                <w:rFonts w:ascii="Times New Roman" w:hAnsi="Times New Roman" w:cs="Times New Roman"/>
                <w:szCs w:val="24"/>
              </w:rPr>
            </w:pPr>
            <w:r w:rsidRPr="005441BF">
              <w:rPr>
                <w:rFonts w:ascii="Times New Roman" w:hAnsi="Times New Roman" w:cs="Times New Roman"/>
                <w:szCs w:val="24"/>
              </w:rPr>
              <w:t>If the property is in a Lava Flow Hazard Zone other than Zone 1 or 2, the appraiser must report the zone information in the appraisal and analyze the effect on market value.</w:t>
            </w:r>
          </w:p>
        </w:tc>
      </w:tr>
      <w:bookmarkEnd w:id="83"/>
    </w:tbl>
    <w:p w14:paraId="79B2D374" w14:textId="77777777" w:rsidR="001C4899" w:rsidRDefault="001C4899" w:rsidP="007A27C1">
      <w:pPr>
        <w:pStyle w:val="BlockLine"/>
        <w:ind w:left="1728"/>
      </w:pPr>
    </w:p>
    <w:p w14:paraId="5C67133B" w14:textId="77777777" w:rsidR="001C4899" w:rsidRPr="002C5AA5" w:rsidRDefault="001C4899" w:rsidP="007A27C1">
      <w:pPr>
        <w:pStyle w:val="Heading4"/>
        <w:rPr>
          <w:rFonts w:ascii="Arial" w:hAnsi="Arial" w:cs="Arial"/>
        </w:rPr>
      </w:pPr>
      <w:bookmarkStart w:id="84" w:name="_fs_a8suaN83DkSXAWSoBqLk8g"/>
      <w:r w:rsidRPr="002C5AA5">
        <w:rPr>
          <w:rFonts w:ascii="Arial" w:hAnsi="Arial" w:cs="Arial"/>
        </w:rPr>
        <w:lastRenderedPageBreak/>
        <w:t>11. Non-Residential Use</w:t>
      </w:r>
    </w:p>
    <w:bookmarkEnd w:id="84"/>
    <w:p w14:paraId="7959B5A4"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441BF" w14:paraId="7D5471C6" w14:textId="77777777" w:rsidTr="007A27C1">
        <w:tc>
          <w:tcPr>
            <w:tcW w:w="1728" w:type="dxa"/>
          </w:tcPr>
          <w:p w14:paraId="019A5469" w14:textId="77777777" w:rsidR="001C4899" w:rsidRPr="005441BF" w:rsidRDefault="001C4899" w:rsidP="007A27C1">
            <w:pPr>
              <w:outlineLvl w:val="4"/>
              <w:rPr>
                <w:rFonts w:ascii="Times New Roman" w:eastAsia="Calibri" w:hAnsi="Times New Roman" w:cs="Times New Roman"/>
                <w:b/>
                <w:szCs w:val="24"/>
              </w:rPr>
            </w:pPr>
            <w:bookmarkStart w:id="85" w:name="_fs_QwlngU5AUuUiXoa7hHpg" w:colFirst="0" w:colLast="0"/>
            <w:r w:rsidRPr="005441BF">
              <w:rPr>
                <w:rFonts w:ascii="Times New Roman" w:eastAsia="Calibri" w:hAnsi="Times New Roman" w:cs="Times New Roman"/>
                <w:b/>
                <w:szCs w:val="24"/>
              </w:rPr>
              <w:t>Change Date</w:t>
            </w:r>
          </w:p>
        </w:tc>
        <w:tc>
          <w:tcPr>
            <w:tcW w:w="7818" w:type="dxa"/>
          </w:tcPr>
          <w:p w14:paraId="18A4EF21" w14:textId="1B0512A2" w:rsidR="001C4899" w:rsidRPr="005441BF"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441BF">
              <w:rPr>
                <w:rFonts w:ascii="Times New Roman" w:eastAsia="Calibri" w:hAnsi="Times New Roman" w:cs="Times New Roman"/>
                <w:szCs w:val="24"/>
              </w:rPr>
              <w:t xml:space="preserve"> </w:t>
            </w:r>
          </w:p>
          <w:p w14:paraId="0A767433" w14:textId="5A509405" w:rsidR="001C4899" w:rsidRPr="005441BF" w:rsidRDefault="00C772E6"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441BF">
              <w:rPr>
                <w:rFonts w:ascii="Times New Roman" w:eastAsia="Calibri" w:hAnsi="Times New Roman" w:cs="Times New Roman"/>
                <w:szCs w:val="24"/>
              </w:rPr>
              <w:t>hapter has been revised in its entirety.</w:t>
            </w:r>
          </w:p>
        </w:tc>
      </w:tr>
      <w:bookmarkEnd w:id="85"/>
    </w:tbl>
    <w:p w14:paraId="2B9DA5B1" w14:textId="77777777" w:rsidR="001C4899" w:rsidRPr="005441BF"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441BF" w14:paraId="042871BB" w14:textId="77777777" w:rsidTr="007A27C1">
        <w:tc>
          <w:tcPr>
            <w:tcW w:w="1728" w:type="dxa"/>
            <w:shd w:val="clear" w:color="auto" w:fill="auto"/>
          </w:tcPr>
          <w:p w14:paraId="59EA309F" w14:textId="7B6D27B4" w:rsidR="001C4899" w:rsidRPr="00C86E06" w:rsidRDefault="001C4899" w:rsidP="007A27C1">
            <w:pPr>
              <w:pStyle w:val="Heading5"/>
              <w:rPr>
                <w:rFonts w:ascii="Times New Roman" w:hAnsi="Times New Roman" w:cs="Times New Roman"/>
              </w:rPr>
            </w:pPr>
            <w:bookmarkStart w:id="86" w:name="_fs_hYzBOiu4ECbwEaegANnOw" w:colFirst="0" w:colLast="0"/>
            <w:r w:rsidRPr="00C86E06">
              <w:rPr>
                <w:rFonts w:ascii="Times New Roman" w:hAnsi="Times New Roman" w:cs="Times New Roman"/>
              </w:rPr>
              <w:t xml:space="preserve">a. Eligibility </w:t>
            </w:r>
            <w:r w:rsidR="00C86E06" w:rsidRPr="00C86E06">
              <w:rPr>
                <w:rFonts w:ascii="Times New Roman" w:hAnsi="Times New Roman" w:cs="Times New Roman"/>
              </w:rPr>
              <w:t>C</w:t>
            </w:r>
            <w:r w:rsidRPr="00C86E06">
              <w:rPr>
                <w:rFonts w:ascii="Times New Roman" w:hAnsi="Times New Roman" w:cs="Times New Roman"/>
              </w:rPr>
              <w:t>onsiderations</w:t>
            </w:r>
          </w:p>
        </w:tc>
        <w:tc>
          <w:tcPr>
            <w:tcW w:w="7818" w:type="dxa"/>
            <w:shd w:val="clear" w:color="auto" w:fill="auto"/>
          </w:tcPr>
          <w:p w14:paraId="08581BE2" w14:textId="0F20A483" w:rsidR="001C4899" w:rsidRDefault="001C4899" w:rsidP="007A27C1">
            <w:pPr>
              <w:rPr>
                <w:rFonts w:ascii="Times New Roman" w:hAnsi="Times New Roman" w:cs="Times New Roman"/>
                <w:szCs w:val="24"/>
              </w:rPr>
            </w:pPr>
            <w:r w:rsidRPr="005441BF">
              <w:rPr>
                <w:rFonts w:ascii="Times New Roman" w:hAnsi="Times New Roman" w:cs="Times New Roman"/>
                <w:szCs w:val="24"/>
              </w:rPr>
              <w:t>A property that has both a residential and business use may be eligible for loan guaranty if:</w:t>
            </w:r>
          </w:p>
          <w:p w14:paraId="7253F80C" w14:textId="77777777" w:rsidR="005441BF" w:rsidRPr="005441BF" w:rsidRDefault="005441BF" w:rsidP="007A27C1">
            <w:pPr>
              <w:rPr>
                <w:rFonts w:ascii="Times New Roman" w:hAnsi="Times New Roman" w:cs="Times New Roman"/>
                <w:szCs w:val="24"/>
                <w:u w:val="single"/>
              </w:rPr>
            </w:pPr>
          </w:p>
          <w:p w14:paraId="37325198" w14:textId="7A5CED77" w:rsidR="001C4899" w:rsidRPr="005441BF" w:rsidRDefault="001C4899" w:rsidP="005441BF">
            <w:pPr>
              <w:pStyle w:val="ListParagraph"/>
              <w:numPr>
                <w:ilvl w:val="0"/>
                <w:numId w:val="5"/>
              </w:numPr>
              <w:rPr>
                <w:rFonts w:ascii="Times New Roman" w:hAnsi="Times New Roman" w:cs="Times New Roman"/>
                <w:szCs w:val="24"/>
              </w:rPr>
            </w:pPr>
            <w:r w:rsidRPr="005441BF">
              <w:rPr>
                <w:rFonts w:ascii="Times New Roman" w:hAnsi="Times New Roman" w:cs="Times New Roman"/>
                <w:szCs w:val="24"/>
              </w:rPr>
              <w:t>the property is primarily for residential use,</w:t>
            </w:r>
          </w:p>
          <w:p w14:paraId="2070F94E" w14:textId="3B52BB1B" w:rsidR="001C4899" w:rsidRPr="005441BF" w:rsidRDefault="001C4899" w:rsidP="005441BF">
            <w:pPr>
              <w:pStyle w:val="ListParagraph"/>
              <w:numPr>
                <w:ilvl w:val="0"/>
                <w:numId w:val="5"/>
              </w:numPr>
              <w:rPr>
                <w:rFonts w:ascii="Times New Roman" w:hAnsi="Times New Roman" w:cs="Times New Roman"/>
                <w:szCs w:val="24"/>
              </w:rPr>
            </w:pPr>
            <w:r w:rsidRPr="005441BF">
              <w:rPr>
                <w:rFonts w:ascii="Times New Roman" w:hAnsi="Times New Roman" w:cs="Times New Roman"/>
                <w:szCs w:val="24"/>
              </w:rPr>
              <w:t xml:space="preserve">the non-residential use does not impair the residential character, </w:t>
            </w:r>
          </w:p>
          <w:p w14:paraId="2918EAF2" w14:textId="431CC968" w:rsidR="001C4899" w:rsidRPr="005441BF" w:rsidRDefault="001C4899" w:rsidP="005441BF">
            <w:pPr>
              <w:pStyle w:val="ListParagraph"/>
              <w:numPr>
                <w:ilvl w:val="0"/>
                <w:numId w:val="5"/>
              </w:numPr>
              <w:rPr>
                <w:rFonts w:ascii="Times New Roman" w:hAnsi="Times New Roman" w:cs="Times New Roman"/>
                <w:szCs w:val="24"/>
              </w:rPr>
            </w:pPr>
            <w:r w:rsidRPr="005441BF">
              <w:rPr>
                <w:rFonts w:ascii="Times New Roman" w:hAnsi="Times New Roman" w:cs="Times New Roman"/>
                <w:szCs w:val="24"/>
              </w:rPr>
              <w:t>the property contains no more than one business unit, and</w:t>
            </w:r>
          </w:p>
          <w:p w14:paraId="3BFA15F0" w14:textId="7A2F8787" w:rsidR="001C4899" w:rsidRPr="005441BF" w:rsidRDefault="001C4899" w:rsidP="005441BF">
            <w:pPr>
              <w:pStyle w:val="ListParagraph"/>
              <w:numPr>
                <w:ilvl w:val="0"/>
                <w:numId w:val="5"/>
              </w:numPr>
              <w:rPr>
                <w:rFonts w:ascii="Times New Roman" w:hAnsi="Times New Roman" w:cs="Times New Roman"/>
                <w:szCs w:val="24"/>
              </w:rPr>
            </w:pPr>
            <w:r w:rsidRPr="005441BF">
              <w:rPr>
                <w:rFonts w:ascii="Times New Roman" w:hAnsi="Times New Roman" w:cs="Times New Roman"/>
                <w:szCs w:val="24"/>
              </w:rPr>
              <w:t>the property is legally permitted and conforms to current zoning</w:t>
            </w:r>
            <w:r w:rsidR="0026145C">
              <w:rPr>
                <w:rFonts w:ascii="Times New Roman" w:hAnsi="Times New Roman" w:cs="Times New Roman"/>
                <w:szCs w:val="24"/>
              </w:rPr>
              <w:t>, or is a legal, non-conforming use that is accepted by the local authority</w:t>
            </w:r>
            <w:r w:rsidRPr="005441BF">
              <w:rPr>
                <w:rFonts w:ascii="Times New Roman" w:hAnsi="Times New Roman" w:cs="Times New Roman"/>
                <w:szCs w:val="24"/>
              </w:rPr>
              <w:t xml:space="preserve">. </w:t>
            </w:r>
          </w:p>
        </w:tc>
      </w:tr>
      <w:bookmarkEnd w:id="86"/>
    </w:tbl>
    <w:p w14:paraId="1E9FC8BC" w14:textId="77777777" w:rsidR="001C4899" w:rsidRPr="005441B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441BF" w14:paraId="1D16D9F0" w14:textId="77777777" w:rsidTr="007A27C1">
        <w:tc>
          <w:tcPr>
            <w:tcW w:w="1728" w:type="dxa"/>
            <w:shd w:val="clear" w:color="auto" w:fill="auto"/>
          </w:tcPr>
          <w:p w14:paraId="72E497CE" w14:textId="5623163C" w:rsidR="001C4899" w:rsidRPr="005441BF" w:rsidRDefault="001C4899" w:rsidP="007A27C1">
            <w:pPr>
              <w:pStyle w:val="Heading5"/>
              <w:rPr>
                <w:rFonts w:ascii="Times New Roman" w:hAnsi="Times New Roman" w:cs="Times New Roman"/>
                <w:sz w:val="24"/>
                <w:szCs w:val="24"/>
              </w:rPr>
            </w:pPr>
            <w:bookmarkStart w:id="87" w:name="_fs_oR5PIZHSwESE5IpytAKZ9A" w:colFirst="0" w:colLast="0"/>
            <w:r w:rsidRPr="005441BF">
              <w:rPr>
                <w:rFonts w:ascii="Times New Roman" w:hAnsi="Times New Roman" w:cs="Times New Roman"/>
                <w:sz w:val="24"/>
                <w:szCs w:val="24"/>
              </w:rPr>
              <w:t xml:space="preserve">b. No </w:t>
            </w:r>
            <w:r w:rsidR="00C86E06">
              <w:rPr>
                <w:rFonts w:ascii="Times New Roman" w:hAnsi="Times New Roman" w:cs="Times New Roman"/>
                <w:sz w:val="24"/>
                <w:szCs w:val="24"/>
              </w:rPr>
              <w:t>V</w:t>
            </w:r>
            <w:r w:rsidRPr="005441BF">
              <w:rPr>
                <w:rFonts w:ascii="Times New Roman" w:hAnsi="Times New Roman" w:cs="Times New Roman"/>
                <w:sz w:val="24"/>
                <w:szCs w:val="24"/>
              </w:rPr>
              <w:t xml:space="preserve">alue to </w:t>
            </w:r>
            <w:r w:rsidR="00C86E06">
              <w:rPr>
                <w:rFonts w:ascii="Times New Roman" w:hAnsi="Times New Roman" w:cs="Times New Roman"/>
                <w:sz w:val="24"/>
                <w:szCs w:val="24"/>
              </w:rPr>
              <w:t>B</w:t>
            </w:r>
            <w:r w:rsidRPr="005441BF">
              <w:rPr>
                <w:rFonts w:ascii="Times New Roman" w:hAnsi="Times New Roman" w:cs="Times New Roman"/>
                <w:sz w:val="24"/>
                <w:szCs w:val="24"/>
              </w:rPr>
              <w:t xml:space="preserve">usiness or </w:t>
            </w:r>
            <w:r w:rsidR="00C86E06">
              <w:rPr>
                <w:rFonts w:ascii="Times New Roman" w:hAnsi="Times New Roman" w:cs="Times New Roman"/>
                <w:sz w:val="24"/>
                <w:szCs w:val="24"/>
              </w:rPr>
              <w:t>C</w:t>
            </w:r>
            <w:r w:rsidRPr="005441BF">
              <w:rPr>
                <w:rFonts w:ascii="Times New Roman" w:hAnsi="Times New Roman" w:cs="Times New Roman"/>
                <w:sz w:val="24"/>
                <w:szCs w:val="24"/>
              </w:rPr>
              <w:t xml:space="preserve">ommercial </w:t>
            </w:r>
            <w:r w:rsidR="00C86E06">
              <w:rPr>
                <w:rFonts w:ascii="Times New Roman" w:hAnsi="Times New Roman" w:cs="Times New Roman"/>
                <w:sz w:val="24"/>
                <w:szCs w:val="24"/>
              </w:rPr>
              <w:t>P</w:t>
            </w:r>
            <w:r w:rsidRPr="005441BF">
              <w:rPr>
                <w:rFonts w:ascii="Times New Roman" w:hAnsi="Times New Roman" w:cs="Times New Roman"/>
                <w:sz w:val="24"/>
                <w:szCs w:val="24"/>
              </w:rPr>
              <w:t>roperty</w:t>
            </w:r>
          </w:p>
        </w:tc>
        <w:tc>
          <w:tcPr>
            <w:tcW w:w="7818" w:type="dxa"/>
            <w:shd w:val="clear" w:color="auto" w:fill="auto"/>
          </w:tcPr>
          <w:p w14:paraId="46A0ACED" w14:textId="77777777" w:rsidR="001C4899" w:rsidRPr="005441BF" w:rsidRDefault="001C4899" w:rsidP="007A27C1">
            <w:pPr>
              <w:pStyle w:val="BlockText"/>
              <w:rPr>
                <w:rFonts w:ascii="Times New Roman" w:hAnsi="Times New Roman" w:cs="Times New Roman"/>
                <w:szCs w:val="24"/>
              </w:rPr>
            </w:pPr>
            <w:r w:rsidRPr="005441BF">
              <w:rPr>
                <w:rFonts w:ascii="Times New Roman" w:hAnsi="Times New Roman" w:cs="Times New Roman"/>
                <w:szCs w:val="24"/>
              </w:rPr>
              <w:t>No value may be given to the business operations or commercial fixtures in the appraisal.</w:t>
            </w:r>
          </w:p>
        </w:tc>
      </w:tr>
      <w:bookmarkEnd w:id="87"/>
    </w:tbl>
    <w:p w14:paraId="10B39DDD" w14:textId="77777777" w:rsidR="001C4899" w:rsidRDefault="001C4899" w:rsidP="007A27C1">
      <w:pPr>
        <w:pStyle w:val="BlockLine"/>
        <w:ind w:left="1728"/>
      </w:pPr>
    </w:p>
    <w:p w14:paraId="55BBDA4F" w14:textId="77777777" w:rsidR="001C4899" w:rsidRPr="002C5AA5" w:rsidRDefault="001C4899" w:rsidP="007A27C1">
      <w:pPr>
        <w:pStyle w:val="Heading4"/>
        <w:rPr>
          <w:rFonts w:ascii="Arial" w:hAnsi="Arial" w:cs="Arial"/>
        </w:rPr>
      </w:pPr>
      <w:bookmarkStart w:id="88" w:name="_fs_VB8Ml9M2fUSXDgh0TnI9SQ"/>
      <w:r w:rsidRPr="002C5AA5">
        <w:rPr>
          <w:rFonts w:ascii="Arial" w:hAnsi="Arial" w:cs="Arial"/>
        </w:rPr>
        <w:lastRenderedPageBreak/>
        <w:t>12. Zoning</w:t>
      </w:r>
    </w:p>
    <w:bookmarkEnd w:id="88"/>
    <w:p w14:paraId="22B2FD4A"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A21CF5" w14:paraId="32111E18" w14:textId="77777777" w:rsidTr="007A27C1">
        <w:tc>
          <w:tcPr>
            <w:tcW w:w="1728" w:type="dxa"/>
          </w:tcPr>
          <w:p w14:paraId="47ABCBA3" w14:textId="77777777" w:rsidR="001C4899" w:rsidRPr="00A21CF5" w:rsidRDefault="001C4899" w:rsidP="007A27C1">
            <w:pPr>
              <w:outlineLvl w:val="4"/>
              <w:rPr>
                <w:rFonts w:ascii="Times New Roman" w:eastAsia="Calibri" w:hAnsi="Times New Roman" w:cs="Times New Roman"/>
                <w:b/>
                <w:szCs w:val="24"/>
              </w:rPr>
            </w:pPr>
            <w:bookmarkStart w:id="89" w:name="_fs_b66eVz6Ea9rzhLbiUKuQ" w:colFirst="0" w:colLast="0"/>
            <w:r w:rsidRPr="00A21CF5">
              <w:rPr>
                <w:rFonts w:ascii="Times New Roman" w:eastAsia="Calibri" w:hAnsi="Times New Roman" w:cs="Times New Roman"/>
                <w:b/>
                <w:szCs w:val="24"/>
              </w:rPr>
              <w:t>Change Date</w:t>
            </w:r>
          </w:p>
        </w:tc>
        <w:tc>
          <w:tcPr>
            <w:tcW w:w="7818" w:type="dxa"/>
          </w:tcPr>
          <w:p w14:paraId="24AFF832" w14:textId="6738780A" w:rsidR="001C4899" w:rsidRPr="00A21CF5"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A21CF5">
              <w:rPr>
                <w:rFonts w:ascii="Times New Roman" w:eastAsia="Calibri" w:hAnsi="Times New Roman" w:cs="Times New Roman"/>
                <w:szCs w:val="24"/>
              </w:rPr>
              <w:t xml:space="preserve"> </w:t>
            </w:r>
          </w:p>
          <w:p w14:paraId="0DD150B0" w14:textId="06DAE2AE" w:rsidR="001C4899" w:rsidRPr="00A21CF5"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A21CF5">
              <w:rPr>
                <w:rFonts w:ascii="Times New Roman" w:eastAsia="Calibri" w:hAnsi="Times New Roman" w:cs="Times New Roman"/>
                <w:szCs w:val="24"/>
              </w:rPr>
              <w:t>hapter has been revised in its entirety.</w:t>
            </w:r>
          </w:p>
        </w:tc>
      </w:tr>
      <w:bookmarkEnd w:id="89"/>
    </w:tbl>
    <w:p w14:paraId="55BC545C" w14:textId="77777777" w:rsidR="001C4899" w:rsidRPr="00A21CF5"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A21CF5" w14:paraId="2136230A" w14:textId="77777777" w:rsidTr="007A27C1">
        <w:tc>
          <w:tcPr>
            <w:tcW w:w="1728" w:type="dxa"/>
            <w:shd w:val="clear" w:color="auto" w:fill="auto"/>
          </w:tcPr>
          <w:p w14:paraId="34FD3EDD" w14:textId="78639150" w:rsidR="001C4899" w:rsidRPr="00A21CF5" w:rsidRDefault="001C4899" w:rsidP="007A27C1">
            <w:pPr>
              <w:pStyle w:val="Heading5"/>
              <w:rPr>
                <w:rFonts w:ascii="Times New Roman" w:hAnsi="Times New Roman" w:cs="Times New Roman"/>
                <w:sz w:val="24"/>
                <w:szCs w:val="24"/>
              </w:rPr>
            </w:pPr>
            <w:bookmarkStart w:id="90" w:name="_fs_Oss9N9IBECRllMP4TqrxQ" w:colFirst="0" w:colLast="0"/>
            <w:r w:rsidRPr="00A21CF5">
              <w:rPr>
                <w:rFonts w:ascii="Times New Roman" w:hAnsi="Times New Roman" w:cs="Times New Roman"/>
                <w:sz w:val="24"/>
                <w:szCs w:val="24"/>
              </w:rPr>
              <w:t xml:space="preserve">a. Zoning </w:t>
            </w:r>
            <w:r w:rsidR="00C86E06">
              <w:rPr>
                <w:rFonts w:ascii="Times New Roman" w:hAnsi="Times New Roman" w:cs="Times New Roman"/>
                <w:sz w:val="24"/>
                <w:szCs w:val="24"/>
              </w:rPr>
              <w:t>C</w:t>
            </w:r>
            <w:r w:rsidRPr="00A21CF5">
              <w:rPr>
                <w:rFonts w:ascii="Times New Roman" w:hAnsi="Times New Roman" w:cs="Times New Roman"/>
                <w:sz w:val="24"/>
                <w:szCs w:val="24"/>
              </w:rPr>
              <w:t>ompliance</w:t>
            </w:r>
          </w:p>
        </w:tc>
        <w:tc>
          <w:tcPr>
            <w:tcW w:w="7818" w:type="dxa"/>
            <w:shd w:val="clear" w:color="auto" w:fill="auto"/>
          </w:tcPr>
          <w:p w14:paraId="72617E45" w14:textId="77777777"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 xml:space="preserve">The property must comply with all applicable zoning ordinances. </w:t>
            </w:r>
          </w:p>
        </w:tc>
      </w:tr>
      <w:bookmarkEnd w:id="90"/>
    </w:tbl>
    <w:p w14:paraId="34EB07C8"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44C9BE71" w14:textId="77777777" w:rsidTr="007A27C1">
        <w:tc>
          <w:tcPr>
            <w:tcW w:w="1728" w:type="dxa"/>
            <w:shd w:val="clear" w:color="auto" w:fill="auto"/>
          </w:tcPr>
          <w:p w14:paraId="379652A2" w14:textId="514BE601" w:rsidR="001C4899" w:rsidRPr="00A21CF5" w:rsidRDefault="001C4899" w:rsidP="007A27C1">
            <w:pPr>
              <w:pStyle w:val="Heading5"/>
              <w:rPr>
                <w:rFonts w:ascii="Times New Roman" w:hAnsi="Times New Roman" w:cs="Times New Roman"/>
                <w:sz w:val="24"/>
                <w:szCs w:val="24"/>
              </w:rPr>
            </w:pPr>
            <w:bookmarkStart w:id="91" w:name="_fs_Ht6wJxDk4EGCdaFeBad7A" w:colFirst="0" w:colLast="0"/>
            <w:r w:rsidRPr="00A21CF5">
              <w:rPr>
                <w:rFonts w:ascii="Times New Roman" w:hAnsi="Times New Roman" w:cs="Times New Roman"/>
                <w:sz w:val="24"/>
                <w:szCs w:val="24"/>
              </w:rPr>
              <w:t xml:space="preserve">b. Legal, </w:t>
            </w:r>
            <w:r w:rsidR="00C86E06">
              <w:rPr>
                <w:rFonts w:ascii="Times New Roman" w:hAnsi="Times New Roman" w:cs="Times New Roman"/>
                <w:sz w:val="24"/>
                <w:szCs w:val="24"/>
              </w:rPr>
              <w:t>N</w:t>
            </w:r>
            <w:r w:rsidR="00497B68">
              <w:rPr>
                <w:rFonts w:ascii="Times New Roman" w:hAnsi="Times New Roman" w:cs="Times New Roman"/>
                <w:sz w:val="24"/>
                <w:szCs w:val="24"/>
              </w:rPr>
              <w:t>on-C</w:t>
            </w:r>
            <w:r w:rsidRPr="00A21CF5">
              <w:rPr>
                <w:rFonts w:ascii="Times New Roman" w:hAnsi="Times New Roman" w:cs="Times New Roman"/>
                <w:sz w:val="24"/>
                <w:szCs w:val="24"/>
              </w:rPr>
              <w:t xml:space="preserve">onforming </w:t>
            </w:r>
            <w:r w:rsidR="00C86E06">
              <w:rPr>
                <w:rFonts w:ascii="Times New Roman" w:hAnsi="Times New Roman" w:cs="Times New Roman"/>
                <w:sz w:val="24"/>
                <w:szCs w:val="24"/>
              </w:rPr>
              <w:t>U</w:t>
            </w:r>
            <w:r w:rsidRPr="00A21CF5">
              <w:rPr>
                <w:rFonts w:ascii="Times New Roman" w:hAnsi="Times New Roman" w:cs="Times New Roman"/>
                <w:sz w:val="24"/>
                <w:szCs w:val="24"/>
              </w:rPr>
              <w:t>se</w:t>
            </w:r>
          </w:p>
        </w:tc>
        <w:tc>
          <w:tcPr>
            <w:tcW w:w="7818" w:type="dxa"/>
            <w:shd w:val="clear" w:color="auto" w:fill="auto"/>
          </w:tcPr>
          <w:p w14:paraId="1CECD590" w14:textId="3163E65C"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 xml:space="preserve"> If the property does not comply with current zoning ordinances</w:t>
            </w:r>
            <w:r w:rsidR="00497B68">
              <w:rPr>
                <w:rFonts w:ascii="Times New Roman" w:hAnsi="Times New Roman" w:cs="Times New Roman"/>
                <w:szCs w:val="24"/>
              </w:rPr>
              <w:t>,</w:t>
            </w:r>
            <w:r w:rsidRPr="00A21CF5">
              <w:rPr>
                <w:rFonts w:ascii="Times New Roman" w:hAnsi="Times New Roman" w:cs="Times New Roman"/>
                <w:szCs w:val="24"/>
              </w:rPr>
              <w:t xml:space="preserve"> but is accepted by the local authority, the appraiser must describe the property as “Legal Non-Conforming” and comment on the property’s marketability and any adverse effect this classification may have on value. The appraiser must state </w:t>
            </w:r>
            <w:proofErr w:type="gramStart"/>
            <w:r w:rsidRPr="00A21CF5">
              <w:rPr>
                <w:rFonts w:ascii="Times New Roman" w:hAnsi="Times New Roman" w:cs="Times New Roman"/>
                <w:szCs w:val="24"/>
              </w:rPr>
              <w:t>whether or not</w:t>
            </w:r>
            <w:proofErr w:type="gramEnd"/>
            <w:r w:rsidRPr="00A21CF5">
              <w:rPr>
                <w:rFonts w:ascii="Times New Roman" w:hAnsi="Times New Roman" w:cs="Times New Roman"/>
                <w:szCs w:val="24"/>
              </w:rPr>
              <w:t xml:space="preserve"> the dwelling may be legally rebuilt if destroyed. </w:t>
            </w:r>
          </w:p>
        </w:tc>
      </w:tr>
      <w:bookmarkEnd w:id="91"/>
    </w:tbl>
    <w:p w14:paraId="0A9BD9AF" w14:textId="77777777" w:rsidR="001C4899" w:rsidRDefault="001C4899" w:rsidP="007A27C1">
      <w:pPr>
        <w:pStyle w:val="BlockLine"/>
        <w:ind w:left="1728"/>
      </w:pPr>
    </w:p>
    <w:p w14:paraId="17FABFE1" w14:textId="77777777" w:rsidR="001C4899" w:rsidRPr="004962FF" w:rsidRDefault="001C4899" w:rsidP="007A27C1">
      <w:pPr>
        <w:pStyle w:val="Heading4"/>
        <w:rPr>
          <w:rFonts w:ascii="Arial" w:hAnsi="Arial" w:cs="Arial"/>
        </w:rPr>
      </w:pPr>
      <w:bookmarkStart w:id="92" w:name="_fs_RG8MGNNLL0OX2pRX8Ywmg"/>
      <w:r w:rsidRPr="004962FF">
        <w:rPr>
          <w:rFonts w:ascii="Arial" w:hAnsi="Arial" w:cs="Arial"/>
        </w:rPr>
        <w:lastRenderedPageBreak/>
        <w:t>13. Local Housing/Planning Authority Code Enforcement</w:t>
      </w:r>
    </w:p>
    <w:bookmarkEnd w:id="92"/>
    <w:p w14:paraId="099FE226"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A21CF5" w14:paraId="354392C1" w14:textId="77777777" w:rsidTr="007A27C1">
        <w:tc>
          <w:tcPr>
            <w:tcW w:w="1728" w:type="dxa"/>
          </w:tcPr>
          <w:p w14:paraId="55B38340" w14:textId="77777777" w:rsidR="001C4899" w:rsidRPr="00A21CF5" w:rsidRDefault="001C4899" w:rsidP="007A27C1">
            <w:pPr>
              <w:outlineLvl w:val="4"/>
              <w:rPr>
                <w:rFonts w:ascii="Times New Roman" w:eastAsia="Calibri" w:hAnsi="Times New Roman" w:cs="Times New Roman"/>
                <w:b/>
                <w:szCs w:val="24"/>
              </w:rPr>
            </w:pPr>
            <w:bookmarkStart w:id="93" w:name="_fs_W67kXbegYUiw98F3c8ZuNw" w:colFirst="0" w:colLast="0"/>
            <w:r w:rsidRPr="00A21CF5">
              <w:rPr>
                <w:rFonts w:ascii="Times New Roman" w:eastAsia="Calibri" w:hAnsi="Times New Roman" w:cs="Times New Roman"/>
                <w:b/>
                <w:szCs w:val="24"/>
              </w:rPr>
              <w:t>Change Date</w:t>
            </w:r>
          </w:p>
        </w:tc>
        <w:tc>
          <w:tcPr>
            <w:tcW w:w="7818" w:type="dxa"/>
          </w:tcPr>
          <w:p w14:paraId="62BF17F9" w14:textId="6C1FBA3B" w:rsidR="001C4899" w:rsidRPr="00A21CF5"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A21CF5">
              <w:rPr>
                <w:rFonts w:ascii="Times New Roman" w:eastAsia="Calibri" w:hAnsi="Times New Roman" w:cs="Times New Roman"/>
                <w:szCs w:val="24"/>
              </w:rPr>
              <w:t xml:space="preserve"> </w:t>
            </w:r>
          </w:p>
          <w:p w14:paraId="5807909C" w14:textId="74DC8EF0" w:rsidR="001C4899" w:rsidRPr="00A21CF5"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A21CF5">
              <w:rPr>
                <w:rFonts w:ascii="Times New Roman" w:eastAsia="Calibri" w:hAnsi="Times New Roman" w:cs="Times New Roman"/>
                <w:szCs w:val="24"/>
              </w:rPr>
              <w:t>hapter has been revised in its entirety.</w:t>
            </w:r>
          </w:p>
        </w:tc>
      </w:tr>
      <w:bookmarkEnd w:id="93"/>
    </w:tbl>
    <w:p w14:paraId="7C61C708" w14:textId="77777777" w:rsidR="001C4899" w:rsidRPr="00A21CF5"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A21CF5" w14:paraId="7C32831B" w14:textId="77777777" w:rsidTr="007A27C1">
        <w:tc>
          <w:tcPr>
            <w:tcW w:w="1728" w:type="dxa"/>
            <w:shd w:val="clear" w:color="auto" w:fill="auto"/>
          </w:tcPr>
          <w:p w14:paraId="4E1D84B4" w14:textId="1DBCE094" w:rsidR="001C4899" w:rsidRPr="00A21CF5" w:rsidRDefault="001C4899" w:rsidP="007A27C1">
            <w:pPr>
              <w:pStyle w:val="Heading5"/>
              <w:rPr>
                <w:rFonts w:ascii="Times New Roman" w:hAnsi="Times New Roman" w:cs="Times New Roman"/>
                <w:sz w:val="24"/>
                <w:szCs w:val="24"/>
              </w:rPr>
            </w:pPr>
            <w:bookmarkStart w:id="94" w:name="_fs_XguYwwEqU0GMGn47vaEgDQ" w:colFirst="0" w:colLast="0"/>
            <w:r w:rsidRPr="00A21CF5">
              <w:rPr>
                <w:rFonts w:ascii="Times New Roman" w:hAnsi="Times New Roman" w:cs="Times New Roman"/>
                <w:sz w:val="24"/>
                <w:szCs w:val="24"/>
              </w:rPr>
              <w:t xml:space="preserve">a. Local </w:t>
            </w:r>
            <w:r w:rsidR="00C86E06">
              <w:rPr>
                <w:rFonts w:ascii="Times New Roman" w:hAnsi="Times New Roman" w:cs="Times New Roman"/>
                <w:sz w:val="24"/>
                <w:szCs w:val="24"/>
              </w:rPr>
              <w:t>A</w:t>
            </w:r>
            <w:r w:rsidRPr="00A21CF5">
              <w:rPr>
                <w:rFonts w:ascii="Times New Roman" w:hAnsi="Times New Roman" w:cs="Times New Roman"/>
                <w:sz w:val="24"/>
                <w:szCs w:val="24"/>
              </w:rPr>
              <w:t xml:space="preserve">uthority </w:t>
            </w:r>
            <w:r w:rsidR="00C86E06">
              <w:rPr>
                <w:rFonts w:ascii="Times New Roman" w:hAnsi="Times New Roman" w:cs="Times New Roman"/>
                <w:sz w:val="24"/>
                <w:szCs w:val="24"/>
              </w:rPr>
              <w:t>R</w:t>
            </w:r>
            <w:r w:rsidRPr="00A21CF5">
              <w:rPr>
                <w:rFonts w:ascii="Times New Roman" w:hAnsi="Times New Roman" w:cs="Times New Roman"/>
                <w:sz w:val="24"/>
                <w:szCs w:val="24"/>
              </w:rPr>
              <w:t>equirements</w:t>
            </w:r>
          </w:p>
        </w:tc>
        <w:tc>
          <w:tcPr>
            <w:tcW w:w="7818" w:type="dxa"/>
            <w:shd w:val="clear" w:color="auto" w:fill="auto"/>
          </w:tcPr>
          <w:p w14:paraId="5D78BE89" w14:textId="77777777" w:rsidR="001C4899" w:rsidRPr="00A21CF5" w:rsidRDefault="001C4899" w:rsidP="007A27C1">
            <w:pPr>
              <w:pStyle w:val="BlockText"/>
              <w:rPr>
                <w:rFonts w:ascii="Times New Roman" w:hAnsi="Times New Roman" w:cs="Times New Roman"/>
                <w:szCs w:val="24"/>
              </w:rPr>
            </w:pPr>
            <w:r w:rsidRPr="00A21CF5">
              <w:rPr>
                <w:rFonts w:ascii="Times New Roman" w:hAnsi="Times New Roman" w:cs="Times New Roman"/>
                <w:szCs w:val="24"/>
              </w:rPr>
              <w:t xml:space="preserve">If the property </w:t>
            </w:r>
            <w:proofErr w:type="gramStart"/>
            <w:r w:rsidRPr="00A21CF5">
              <w:rPr>
                <w:rFonts w:ascii="Times New Roman" w:hAnsi="Times New Roman" w:cs="Times New Roman"/>
                <w:szCs w:val="24"/>
              </w:rPr>
              <w:t>is located in</w:t>
            </w:r>
            <w:proofErr w:type="gramEnd"/>
            <w:r w:rsidRPr="00A21CF5">
              <w:rPr>
                <w:rFonts w:ascii="Times New Roman" w:hAnsi="Times New Roman" w:cs="Times New Roman"/>
                <w:szCs w:val="24"/>
              </w:rPr>
              <w:t xml:space="preserve"> an area where specific local housing/planning authority code requirements are enforced in conjunction with the sale of homes, the appraiser must describe the requirements in the appraisal report.</w:t>
            </w:r>
          </w:p>
        </w:tc>
      </w:tr>
      <w:bookmarkEnd w:id="94"/>
    </w:tbl>
    <w:p w14:paraId="38DC8DE2"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1D85D360" w14:textId="77777777" w:rsidTr="007A27C1">
        <w:tc>
          <w:tcPr>
            <w:tcW w:w="1728" w:type="dxa"/>
            <w:shd w:val="clear" w:color="auto" w:fill="auto"/>
          </w:tcPr>
          <w:p w14:paraId="003BE050" w14:textId="33E5E73F" w:rsidR="001C4899" w:rsidRPr="00A21CF5" w:rsidRDefault="001C4899" w:rsidP="007A27C1">
            <w:pPr>
              <w:pStyle w:val="Heading5"/>
              <w:rPr>
                <w:rFonts w:ascii="Times New Roman" w:hAnsi="Times New Roman" w:cs="Times New Roman"/>
                <w:sz w:val="24"/>
                <w:szCs w:val="24"/>
              </w:rPr>
            </w:pPr>
            <w:bookmarkStart w:id="95" w:name="_fs_iNIrpqVNIkSHAjvqivEk3g" w:colFirst="0" w:colLast="0"/>
            <w:r w:rsidRPr="00A21CF5">
              <w:rPr>
                <w:rFonts w:ascii="Times New Roman" w:hAnsi="Times New Roman" w:cs="Times New Roman"/>
                <w:sz w:val="24"/>
                <w:szCs w:val="24"/>
              </w:rPr>
              <w:t xml:space="preserve">b. Repairs </w:t>
            </w:r>
            <w:r w:rsidR="00C86E06">
              <w:rPr>
                <w:rFonts w:ascii="Times New Roman" w:hAnsi="Times New Roman" w:cs="Times New Roman"/>
                <w:sz w:val="24"/>
                <w:szCs w:val="24"/>
              </w:rPr>
              <w:t>R</w:t>
            </w:r>
            <w:r w:rsidRPr="00A21CF5">
              <w:rPr>
                <w:rFonts w:ascii="Times New Roman" w:hAnsi="Times New Roman" w:cs="Times New Roman"/>
                <w:sz w:val="24"/>
                <w:szCs w:val="24"/>
              </w:rPr>
              <w:t xml:space="preserve">equired by </w:t>
            </w:r>
            <w:r w:rsidR="00497B68">
              <w:rPr>
                <w:rFonts w:ascii="Times New Roman" w:hAnsi="Times New Roman" w:cs="Times New Roman"/>
                <w:sz w:val="24"/>
                <w:szCs w:val="24"/>
              </w:rPr>
              <w:t xml:space="preserve">a </w:t>
            </w:r>
            <w:r w:rsidR="00C86E06">
              <w:rPr>
                <w:rFonts w:ascii="Times New Roman" w:hAnsi="Times New Roman" w:cs="Times New Roman"/>
                <w:sz w:val="24"/>
                <w:szCs w:val="24"/>
              </w:rPr>
              <w:t>L</w:t>
            </w:r>
            <w:r w:rsidRPr="00A21CF5">
              <w:rPr>
                <w:rFonts w:ascii="Times New Roman" w:hAnsi="Times New Roman" w:cs="Times New Roman"/>
                <w:sz w:val="24"/>
                <w:szCs w:val="24"/>
              </w:rPr>
              <w:t xml:space="preserve">ocal </w:t>
            </w:r>
            <w:r w:rsidR="00C86E06">
              <w:rPr>
                <w:rFonts w:ascii="Times New Roman" w:hAnsi="Times New Roman" w:cs="Times New Roman"/>
                <w:sz w:val="24"/>
                <w:szCs w:val="24"/>
              </w:rPr>
              <w:t>A</w:t>
            </w:r>
            <w:r w:rsidRPr="00A21CF5">
              <w:rPr>
                <w:rFonts w:ascii="Times New Roman" w:hAnsi="Times New Roman" w:cs="Times New Roman"/>
                <w:sz w:val="24"/>
                <w:szCs w:val="24"/>
              </w:rPr>
              <w:t>uthority</w:t>
            </w:r>
          </w:p>
        </w:tc>
        <w:tc>
          <w:tcPr>
            <w:tcW w:w="7818" w:type="dxa"/>
            <w:shd w:val="clear" w:color="auto" w:fill="auto"/>
          </w:tcPr>
          <w:p w14:paraId="1418FBF0" w14:textId="77777777" w:rsidR="001C4899" w:rsidRPr="00A21CF5" w:rsidRDefault="001C4899" w:rsidP="007A27C1">
            <w:pPr>
              <w:pStyle w:val="ListParagraph"/>
              <w:ind w:left="0"/>
              <w:rPr>
                <w:rFonts w:ascii="Times New Roman" w:hAnsi="Times New Roman" w:cs="Times New Roman"/>
                <w:szCs w:val="24"/>
              </w:rPr>
            </w:pPr>
            <w:r w:rsidRPr="00A21CF5">
              <w:rPr>
                <w:rFonts w:ascii="Times New Roman" w:hAnsi="Times New Roman" w:cs="Times New Roman"/>
                <w:szCs w:val="24"/>
              </w:rPr>
              <w:t xml:space="preserve">If the appraiser is aware of any repairs that will be required due to local code enforcement, for example, the removal of unpermitted improvements, the appraiser must prepare the appraisal subject to these repairs. </w:t>
            </w:r>
          </w:p>
        </w:tc>
      </w:tr>
      <w:bookmarkEnd w:id="95"/>
    </w:tbl>
    <w:p w14:paraId="320AB9A9" w14:textId="77777777" w:rsidR="001C4899" w:rsidRDefault="001C4899" w:rsidP="007A27C1">
      <w:pPr>
        <w:pStyle w:val="BlockLine"/>
        <w:ind w:left="1728"/>
      </w:pPr>
    </w:p>
    <w:p w14:paraId="69531395" w14:textId="2A8D20EB" w:rsidR="001C4899" w:rsidRPr="002C5AA5" w:rsidRDefault="00A017EB" w:rsidP="007A27C1">
      <w:pPr>
        <w:pStyle w:val="Heading4"/>
        <w:rPr>
          <w:rFonts w:ascii="Arial" w:hAnsi="Arial" w:cs="Arial"/>
        </w:rPr>
      </w:pPr>
      <w:bookmarkStart w:id="96" w:name="_fs_SbQY1LXmUKBEKrkYRx5pA"/>
      <w:r>
        <w:rPr>
          <w:rFonts w:ascii="Arial" w:hAnsi="Arial" w:cs="Arial"/>
        </w:rPr>
        <w:lastRenderedPageBreak/>
        <w:t>14</w:t>
      </w:r>
      <w:r w:rsidR="001C4899" w:rsidRPr="002C5AA5">
        <w:rPr>
          <w:rFonts w:ascii="Arial" w:hAnsi="Arial" w:cs="Arial"/>
        </w:rPr>
        <w:t>. Utilities</w:t>
      </w:r>
    </w:p>
    <w:bookmarkEnd w:id="96"/>
    <w:p w14:paraId="3323272D"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A21CF5" w14:paraId="2314A3D6" w14:textId="77777777" w:rsidTr="007A27C1">
        <w:tc>
          <w:tcPr>
            <w:tcW w:w="1728" w:type="dxa"/>
          </w:tcPr>
          <w:p w14:paraId="66A2C056" w14:textId="77777777" w:rsidR="001C4899" w:rsidRPr="00A21CF5" w:rsidRDefault="001C4899" w:rsidP="007A27C1">
            <w:pPr>
              <w:outlineLvl w:val="4"/>
              <w:rPr>
                <w:rFonts w:ascii="Times New Roman" w:eastAsia="Calibri" w:hAnsi="Times New Roman" w:cs="Times New Roman"/>
                <w:b/>
                <w:szCs w:val="24"/>
              </w:rPr>
            </w:pPr>
            <w:bookmarkStart w:id="97" w:name="_fs_oU94YnZ6JU271S8gmFEuNw" w:colFirst="0" w:colLast="0"/>
            <w:r w:rsidRPr="00A21CF5">
              <w:rPr>
                <w:rFonts w:ascii="Times New Roman" w:eastAsia="Calibri" w:hAnsi="Times New Roman" w:cs="Times New Roman"/>
                <w:b/>
                <w:szCs w:val="24"/>
              </w:rPr>
              <w:t>Change Date</w:t>
            </w:r>
          </w:p>
        </w:tc>
        <w:tc>
          <w:tcPr>
            <w:tcW w:w="7818" w:type="dxa"/>
          </w:tcPr>
          <w:p w14:paraId="0CB99F07" w14:textId="3A31A1E4" w:rsidR="001C4899" w:rsidRPr="00A21CF5"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A21CF5">
              <w:rPr>
                <w:rFonts w:ascii="Times New Roman" w:eastAsia="Calibri" w:hAnsi="Times New Roman" w:cs="Times New Roman"/>
                <w:szCs w:val="24"/>
              </w:rPr>
              <w:t xml:space="preserve"> </w:t>
            </w:r>
          </w:p>
          <w:p w14:paraId="481685B7" w14:textId="591C12DD" w:rsidR="001C4899" w:rsidRPr="00A21CF5"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A21CF5">
              <w:rPr>
                <w:rFonts w:ascii="Times New Roman" w:eastAsia="Calibri" w:hAnsi="Times New Roman" w:cs="Times New Roman"/>
                <w:szCs w:val="24"/>
              </w:rPr>
              <w:t>hapter has been revised in its entirety.</w:t>
            </w:r>
          </w:p>
        </w:tc>
      </w:tr>
      <w:bookmarkEnd w:id="97"/>
    </w:tbl>
    <w:p w14:paraId="69DE00DC" w14:textId="77777777" w:rsidR="001C4899" w:rsidRPr="00A21CF5"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A21CF5" w14:paraId="23325544" w14:textId="77777777" w:rsidTr="007A27C1">
        <w:tc>
          <w:tcPr>
            <w:tcW w:w="1728" w:type="dxa"/>
            <w:shd w:val="clear" w:color="auto" w:fill="auto"/>
          </w:tcPr>
          <w:p w14:paraId="04D3FA00" w14:textId="77777777" w:rsidR="001C4899" w:rsidRPr="00A21CF5" w:rsidRDefault="001C4899" w:rsidP="007A27C1">
            <w:pPr>
              <w:pStyle w:val="Heading5"/>
              <w:rPr>
                <w:rFonts w:ascii="Times New Roman" w:hAnsi="Times New Roman" w:cs="Times New Roman"/>
                <w:sz w:val="24"/>
                <w:szCs w:val="24"/>
              </w:rPr>
            </w:pPr>
            <w:bookmarkStart w:id="98" w:name="_fs_RauPw3r00GbUNQ19Yt6w" w:colFirst="0" w:colLast="0"/>
            <w:r w:rsidRPr="00A21CF5">
              <w:rPr>
                <w:rFonts w:ascii="Times New Roman" w:hAnsi="Times New Roman" w:cs="Times New Roman"/>
                <w:sz w:val="24"/>
                <w:szCs w:val="24"/>
              </w:rPr>
              <w:t>a. Electricity</w:t>
            </w:r>
          </w:p>
        </w:tc>
        <w:tc>
          <w:tcPr>
            <w:tcW w:w="7818" w:type="dxa"/>
            <w:shd w:val="clear" w:color="auto" w:fill="auto"/>
          </w:tcPr>
          <w:p w14:paraId="532A9210" w14:textId="77777777"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Each living unit must have electricity for lighting and for necessary equipment.</w:t>
            </w:r>
          </w:p>
        </w:tc>
      </w:tr>
      <w:bookmarkEnd w:id="98"/>
    </w:tbl>
    <w:p w14:paraId="5CFDE94B"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4BC7073B" w14:textId="77777777" w:rsidTr="007A27C1">
        <w:tc>
          <w:tcPr>
            <w:tcW w:w="1728" w:type="dxa"/>
            <w:shd w:val="clear" w:color="auto" w:fill="auto"/>
          </w:tcPr>
          <w:p w14:paraId="13EBC90D" w14:textId="7AD15EDA" w:rsidR="001C4899" w:rsidRPr="00A21CF5" w:rsidRDefault="001C4899" w:rsidP="007A27C1">
            <w:pPr>
              <w:pStyle w:val="Heading5"/>
              <w:rPr>
                <w:rFonts w:ascii="Times New Roman" w:hAnsi="Times New Roman" w:cs="Times New Roman"/>
                <w:sz w:val="24"/>
                <w:szCs w:val="24"/>
              </w:rPr>
            </w:pPr>
            <w:bookmarkStart w:id="99" w:name="_fs_mD1owZTOUimYbkGnToPqw" w:colFirst="0" w:colLast="0"/>
            <w:r w:rsidRPr="00A21CF5">
              <w:rPr>
                <w:rFonts w:ascii="Times New Roman" w:hAnsi="Times New Roman" w:cs="Times New Roman"/>
                <w:sz w:val="24"/>
                <w:szCs w:val="24"/>
              </w:rPr>
              <w:t xml:space="preserve">b. Appraiser </w:t>
            </w:r>
            <w:r w:rsidR="00C86E06">
              <w:rPr>
                <w:rFonts w:ascii="Times New Roman" w:hAnsi="Times New Roman" w:cs="Times New Roman"/>
                <w:sz w:val="24"/>
                <w:szCs w:val="24"/>
              </w:rPr>
              <w:t>N</w:t>
            </w:r>
            <w:r w:rsidRPr="00A21CF5">
              <w:rPr>
                <w:rFonts w:ascii="Times New Roman" w:hAnsi="Times New Roman" w:cs="Times New Roman"/>
                <w:sz w:val="24"/>
                <w:szCs w:val="24"/>
              </w:rPr>
              <w:t xml:space="preserve">ot </w:t>
            </w:r>
            <w:r w:rsidR="00C86E06">
              <w:rPr>
                <w:rFonts w:ascii="Times New Roman" w:hAnsi="Times New Roman" w:cs="Times New Roman"/>
                <w:sz w:val="24"/>
                <w:szCs w:val="24"/>
              </w:rPr>
              <w:t>C</w:t>
            </w:r>
            <w:r w:rsidRPr="00A21CF5">
              <w:rPr>
                <w:rFonts w:ascii="Times New Roman" w:hAnsi="Times New Roman" w:cs="Times New Roman"/>
                <w:sz w:val="24"/>
                <w:szCs w:val="24"/>
              </w:rPr>
              <w:t xml:space="preserve">onducting </w:t>
            </w:r>
            <w:r w:rsidR="00C86E06">
              <w:rPr>
                <w:rFonts w:ascii="Times New Roman" w:hAnsi="Times New Roman" w:cs="Times New Roman"/>
                <w:sz w:val="24"/>
                <w:szCs w:val="24"/>
              </w:rPr>
              <w:t>O</w:t>
            </w:r>
            <w:r w:rsidRPr="00A21CF5">
              <w:rPr>
                <w:rFonts w:ascii="Times New Roman" w:hAnsi="Times New Roman" w:cs="Times New Roman"/>
                <w:sz w:val="24"/>
                <w:szCs w:val="24"/>
              </w:rPr>
              <w:t xml:space="preserve">perational </w:t>
            </w:r>
            <w:r w:rsidR="00C86E06">
              <w:rPr>
                <w:rFonts w:ascii="Times New Roman" w:hAnsi="Times New Roman" w:cs="Times New Roman"/>
                <w:sz w:val="24"/>
                <w:szCs w:val="24"/>
              </w:rPr>
              <w:t>C</w:t>
            </w:r>
            <w:r w:rsidRPr="00A21CF5">
              <w:rPr>
                <w:rFonts w:ascii="Times New Roman" w:hAnsi="Times New Roman" w:cs="Times New Roman"/>
                <w:sz w:val="24"/>
                <w:szCs w:val="24"/>
              </w:rPr>
              <w:t>hecks</w:t>
            </w:r>
          </w:p>
        </w:tc>
        <w:tc>
          <w:tcPr>
            <w:tcW w:w="7818" w:type="dxa"/>
            <w:shd w:val="clear" w:color="auto" w:fill="auto"/>
          </w:tcPr>
          <w:p w14:paraId="578CB34A" w14:textId="77777777"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 xml:space="preserve">Since the appraiser does not perform any operational checks of mechanical systems or appliances, the utilities are not required to be turned on when the appraiser visits the property. </w:t>
            </w:r>
          </w:p>
        </w:tc>
      </w:tr>
      <w:bookmarkEnd w:id="99"/>
    </w:tbl>
    <w:p w14:paraId="2D6D4B1C"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131E211E" w14:textId="77777777" w:rsidTr="00C86E06">
        <w:trPr>
          <w:trHeight w:val="536"/>
        </w:trPr>
        <w:tc>
          <w:tcPr>
            <w:tcW w:w="1728" w:type="dxa"/>
            <w:shd w:val="clear" w:color="auto" w:fill="auto"/>
          </w:tcPr>
          <w:p w14:paraId="54E7417E" w14:textId="2DAF3E88" w:rsidR="001C4899" w:rsidRPr="00A21CF5" w:rsidRDefault="001C4899" w:rsidP="007A27C1">
            <w:pPr>
              <w:pStyle w:val="Heading5"/>
              <w:rPr>
                <w:rFonts w:ascii="Times New Roman" w:hAnsi="Times New Roman" w:cs="Times New Roman"/>
                <w:sz w:val="24"/>
                <w:szCs w:val="24"/>
              </w:rPr>
            </w:pPr>
            <w:bookmarkStart w:id="100" w:name="_fs_bYXTh9mlcUO2yzn5744g" w:colFirst="0" w:colLast="0"/>
            <w:r w:rsidRPr="00A21CF5">
              <w:rPr>
                <w:rFonts w:ascii="Times New Roman" w:hAnsi="Times New Roman" w:cs="Times New Roman"/>
                <w:sz w:val="24"/>
                <w:szCs w:val="24"/>
              </w:rPr>
              <w:t xml:space="preserve">c. Electrical </w:t>
            </w:r>
            <w:r w:rsidR="00C86E06">
              <w:rPr>
                <w:rFonts w:ascii="Times New Roman" w:hAnsi="Times New Roman" w:cs="Times New Roman"/>
                <w:sz w:val="24"/>
                <w:szCs w:val="24"/>
              </w:rPr>
              <w:t>W</w:t>
            </w:r>
            <w:r w:rsidRPr="00A21CF5">
              <w:rPr>
                <w:rFonts w:ascii="Times New Roman" w:hAnsi="Times New Roman" w:cs="Times New Roman"/>
                <w:sz w:val="24"/>
                <w:szCs w:val="24"/>
              </w:rPr>
              <w:t>ires</w:t>
            </w:r>
          </w:p>
        </w:tc>
        <w:tc>
          <w:tcPr>
            <w:tcW w:w="7818" w:type="dxa"/>
            <w:shd w:val="clear" w:color="auto" w:fill="auto"/>
          </w:tcPr>
          <w:p w14:paraId="46C87430" w14:textId="77777777"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 xml:space="preserve">Any visible frayed or exposed electrical wires must be repaired. </w:t>
            </w:r>
          </w:p>
        </w:tc>
      </w:tr>
      <w:bookmarkEnd w:id="100"/>
    </w:tbl>
    <w:p w14:paraId="05E940E9"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7803C049" w14:textId="77777777" w:rsidTr="007A27C1">
        <w:tc>
          <w:tcPr>
            <w:tcW w:w="1728" w:type="dxa"/>
            <w:shd w:val="clear" w:color="auto" w:fill="auto"/>
          </w:tcPr>
          <w:p w14:paraId="606BE948" w14:textId="6BD4EE10" w:rsidR="001C4899" w:rsidRPr="00A21CF5" w:rsidRDefault="001C4899" w:rsidP="007A27C1">
            <w:pPr>
              <w:pStyle w:val="Heading5"/>
              <w:rPr>
                <w:rFonts w:ascii="Times New Roman" w:hAnsi="Times New Roman" w:cs="Times New Roman"/>
                <w:sz w:val="24"/>
                <w:szCs w:val="24"/>
              </w:rPr>
            </w:pPr>
            <w:bookmarkStart w:id="101" w:name="_fs_uQCbbzn7WkKKkhraMdz3UA" w:colFirst="0" w:colLast="0"/>
            <w:r w:rsidRPr="00A21CF5">
              <w:rPr>
                <w:rFonts w:ascii="Times New Roman" w:hAnsi="Times New Roman" w:cs="Times New Roman"/>
                <w:sz w:val="24"/>
                <w:szCs w:val="24"/>
              </w:rPr>
              <w:t xml:space="preserve">d. Utilities for </w:t>
            </w:r>
            <w:r w:rsidR="00C86E06">
              <w:rPr>
                <w:rFonts w:ascii="Times New Roman" w:hAnsi="Times New Roman" w:cs="Times New Roman"/>
                <w:sz w:val="24"/>
                <w:szCs w:val="24"/>
              </w:rPr>
              <w:t>L</w:t>
            </w:r>
            <w:r w:rsidRPr="00A21CF5">
              <w:rPr>
                <w:rFonts w:ascii="Times New Roman" w:hAnsi="Times New Roman" w:cs="Times New Roman"/>
                <w:sz w:val="24"/>
                <w:szCs w:val="24"/>
              </w:rPr>
              <w:t xml:space="preserve">iving </w:t>
            </w:r>
            <w:r w:rsidR="00C86E06">
              <w:rPr>
                <w:rFonts w:ascii="Times New Roman" w:hAnsi="Times New Roman" w:cs="Times New Roman"/>
                <w:sz w:val="24"/>
                <w:szCs w:val="24"/>
              </w:rPr>
              <w:t>U</w:t>
            </w:r>
            <w:r w:rsidRPr="00A21CF5">
              <w:rPr>
                <w:rFonts w:ascii="Times New Roman" w:hAnsi="Times New Roman" w:cs="Times New Roman"/>
                <w:sz w:val="24"/>
                <w:szCs w:val="24"/>
              </w:rPr>
              <w:t>nits</w:t>
            </w:r>
          </w:p>
        </w:tc>
        <w:tc>
          <w:tcPr>
            <w:tcW w:w="7818" w:type="dxa"/>
            <w:shd w:val="clear" w:color="auto" w:fill="auto"/>
          </w:tcPr>
          <w:p w14:paraId="26E169AA" w14:textId="77777777"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Utility services must be independent for each living unit, except</w:t>
            </w:r>
          </w:p>
          <w:p w14:paraId="309F77EC" w14:textId="77777777" w:rsidR="001C4899" w:rsidRPr="00A21CF5" w:rsidRDefault="001C4899" w:rsidP="007A27C1">
            <w:pPr>
              <w:ind w:firstLine="187"/>
              <w:rPr>
                <w:rFonts w:ascii="Times New Roman" w:hAnsi="Times New Roman" w:cs="Times New Roman"/>
                <w:szCs w:val="24"/>
              </w:rPr>
            </w:pPr>
          </w:p>
          <w:p w14:paraId="51692439" w14:textId="77777777" w:rsidR="00F55F90" w:rsidRDefault="001C4899" w:rsidP="00F55F90">
            <w:pPr>
              <w:pStyle w:val="ListParagraph"/>
              <w:numPr>
                <w:ilvl w:val="0"/>
                <w:numId w:val="5"/>
              </w:numPr>
              <w:rPr>
                <w:rFonts w:ascii="Times New Roman" w:hAnsi="Times New Roman" w:cs="Times New Roman"/>
                <w:szCs w:val="24"/>
              </w:rPr>
            </w:pPr>
            <w:r w:rsidRPr="00A21CF5">
              <w:rPr>
                <w:rFonts w:ascii="Times New Roman" w:hAnsi="Times New Roman" w:cs="Times New Roman"/>
                <w:szCs w:val="24"/>
              </w:rPr>
              <w:t>units in a two</w:t>
            </w:r>
            <w:r w:rsidR="00A21CF5" w:rsidRPr="00A21CF5">
              <w:rPr>
                <w:rFonts w:ascii="Times New Roman" w:hAnsi="Times New Roman" w:cs="Times New Roman"/>
                <w:szCs w:val="24"/>
              </w:rPr>
              <w:t xml:space="preserve"> </w:t>
            </w:r>
            <w:r w:rsidRPr="00A21CF5">
              <w:rPr>
                <w:rFonts w:ascii="Times New Roman" w:hAnsi="Times New Roman" w:cs="Times New Roman"/>
                <w:szCs w:val="24"/>
              </w:rPr>
              <w:t>to</w:t>
            </w:r>
            <w:r w:rsidR="00A21CF5" w:rsidRPr="00A21CF5">
              <w:rPr>
                <w:rFonts w:ascii="Times New Roman" w:hAnsi="Times New Roman" w:cs="Times New Roman"/>
                <w:szCs w:val="24"/>
              </w:rPr>
              <w:t xml:space="preserve"> four-unit</w:t>
            </w:r>
            <w:r w:rsidRPr="00A21CF5">
              <w:rPr>
                <w:rFonts w:ascii="Times New Roman" w:hAnsi="Times New Roman" w:cs="Times New Roman"/>
                <w:szCs w:val="24"/>
              </w:rPr>
              <w:t xml:space="preserve"> property may share water, sewer, gas, </w:t>
            </w:r>
          </w:p>
          <w:p w14:paraId="1B029F55" w14:textId="77777777" w:rsidR="00F55F90" w:rsidRDefault="001C4899" w:rsidP="00F55F90">
            <w:pPr>
              <w:pStyle w:val="ListParagraph"/>
              <w:rPr>
                <w:rFonts w:ascii="Times New Roman" w:hAnsi="Times New Roman" w:cs="Times New Roman"/>
                <w:szCs w:val="24"/>
              </w:rPr>
            </w:pPr>
            <w:r w:rsidRPr="00A21CF5">
              <w:rPr>
                <w:rFonts w:ascii="Times New Roman" w:hAnsi="Times New Roman" w:cs="Times New Roman"/>
                <w:szCs w:val="24"/>
              </w:rPr>
              <w:t xml:space="preserve">or electricity </w:t>
            </w:r>
            <w:proofErr w:type="gramStart"/>
            <w:r w:rsidRPr="00A21CF5">
              <w:rPr>
                <w:rFonts w:ascii="Times New Roman" w:hAnsi="Times New Roman" w:cs="Times New Roman"/>
                <w:szCs w:val="24"/>
              </w:rPr>
              <w:t>as long as</w:t>
            </w:r>
            <w:proofErr w:type="gramEnd"/>
            <w:r w:rsidRPr="00A21CF5">
              <w:rPr>
                <w:rFonts w:ascii="Times New Roman" w:hAnsi="Times New Roman" w:cs="Times New Roman"/>
                <w:szCs w:val="24"/>
              </w:rPr>
              <w:t xml:space="preserve"> there are separate s</w:t>
            </w:r>
            <w:r w:rsidR="00F55F90">
              <w:rPr>
                <w:rFonts w:ascii="Times New Roman" w:hAnsi="Times New Roman" w:cs="Times New Roman"/>
                <w:szCs w:val="24"/>
              </w:rPr>
              <w:t xml:space="preserve">ervice shut-offs for </w:t>
            </w:r>
          </w:p>
          <w:p w14:paraId="55C078FC" w14:textId="0FB7D8BE" w:rsidR="001C4899" w:rsidRPr="00F55F90" w:rsidRDefault="00F55F90" w:rsidP="00F55F90">
            <w:pPr>
              <w:pStyle w:val="ListParagraph"/>
              <w:rPr>
                <w:rFonts w:ascii="Times New Roman" w:hAnsi="Times New Roman" w:cs="Times New Roman"/>
                <w:szCs w:val="24"/>
              </w:rPr>
            </w:pPr>
            <w:r>
              <w:rPr>
                <w:rFonts w:ascii="Times New Roman" w:hAnsi="Times New Roman" w:cs="Times New Roman"/>
                <w:szCs w:val="24"/>
              </w:rPr>
              <w:t xml:space="preserve">each unit, </w:t>
            </w:r>
            <w:r w:rsidR="001C4899" w:rsidRPr="00A21CF5">
              <w:rPr>
                <w:rFonts w:ascii="Times New Roman" w:hAnsi="Times New Roman" w:cs="Times New Roman"/>
                <w:szCs w:val="24"/>
              </w:rPr>
              <w:t>and</w:t>
            </w:r>
          </w:p>
          <w:p w14:paraId="608BEE33" w14:textId="77777777" w:rsidR="00F55F90" w:rsidRDefault="001C4899" w:rsidP="00A21CF5">
            <w:pPr>
              <w:pStyle w:val="ListParagraph"/>
              <w:numPr>
                <w:ilvl w:val="0"/>
                <w:numId w:val="5"/>
              </w:numPr>
              <w:rPr>
                <w:rFonts w:ascii="Times New Roman" w:hAnsi="Times New Roman" w:cs="Times New Roman"/>
                <w:szCs w:val="24"/>
              </w:rPr>
            </w:pPr>
            <w:r w:rsidRPr="00A21CF5">
              <w:rPr>
                <w:rFonts w:ascii="Times New Roman" w:hAnsi="Times New Roman" w:cs="Times New Roman"/>
                <w:szCs w:val="24"/>
              </w:rPr>
              <w:t xml:space="preserve">units under separate ownership may share connections from the </w:t>
            </w:r>
          </w:p>
          <w:p w14:paraId="7B01D7A8" w14:textId="77777777" w:rsidR="00F55F90" w:rsidRDefault="001C4899" w:rsidP="00F55F90">
            <w:pPr>
              <w:pStyle w:val="ListParagraph"/>
              <w:rPr>
                <w:rFonts w:ascii="Times New Roman" w:hAnsi="Times New Roman" w:cs="Times New Roman"/>
                <w:szCs w:val="24"/>
              </w:rPr>
            </w:pPr>
            <w:r w:rsidRPr="00A21CF5">
              <w:rPr>
                <w:rFonts w:ascii="Times New Roman" w:hAnsi="Times New Roman" w:cs="Times New Roman"/>
                <w:szCs w:val="24"/>
              </w:rPr>
              <w:t xml:space="preserve">main to the building line when those connections are protected by </w:t>
            </w:r>
          </w:p>
          <w:p w14:paraId="53EE4CC3" w14:textId="5A0132AC" w:rsidR="001C4899" w:rsidRPr="00A21CF5" w:rsidRDefault="001C4899" w:rsidP="00F55F90">
            <w:pPr>
              <w:pStyle w:val="ListParagraph"/>
              <w:rPr>
                <w:rFonts w:ascii="Times New Roman" w:hAnsi="Times New Roman" w:cs="Times New Roman"/>
                <w:szCs w:val="24"/>
              </w:rPr>
            </w:pPr>
            <w:r w:rsidRPr="00A21CF5">
              <w:rPr>
                <w:rFonts w:ascii="Times New Roman" w:hAnsi="Times New Roman" w:cs="Times New Roman"/>
                <w:szCs w:val="24"/>
              </w:rPr>
              <w:t>an easement and a maintenance agreement acceptable to VA.</w:t>
            </w:r>
          </w:p>
        </w:tc>
      </w:tr>
      <w:bookmarkEnd w:id="101"/>
    </w:tbl>
    <w:p w14:paraId="42F49C7E" w14:textId="77777777" w:rsidR="001C4899" w:rsidRPr="00A21CF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A21CF5" w14:paraId="174A0A5C" w14:textId="77777777" w:rsidTr="007A27C1">
        <w:tc>
          <w:tcPr>
            <w:tcW w:w="1728" w:type="dxa"/>
            <w:shd w:val="clear" w:color="auto" w:fill="auto"/>
          </w:tcPr>
          <w:p w14:paraId="3D245DDF" w14:textId="7D73E8E3" w:rsidR="001C4899" w:rsidRPr="00A21CF5" w:rsidRDefault="001C4899" w:rsidP="007A27C1">
            <w:pPr>
              <w:pStyle w:val="Heading5"/>
              <w:rPr>
                <w:rFonts w:ascii="Times New Roman" w:hAnsi="Times New Roman" w:cs="Times New Roman"/>
                <w:sz w:val="24"/>
                <w:szCs w:val="24"/>
              </w:rPr>
            </w:pPr>
            <w:bookmarkStart w:id="102" w:name="_fs_Rd0UouByhEWcFdEfNyk7w" w:colFirst="0" w:colLast="0"/>
            <w:r w:rsidRPr="00A21CF5">
              <w:rPr>
                <w:rFonts w:ascii="Times New Roman" w:hAnsi="Times New Roman" w:cs="Times New Roman"/>
                <w:sz w:val="24"/>
                <w:szCs w:val="24"/>
              </w:rPr>
              <w:t xml:space="preserve">e. Access for </w:t>
            </w:r>
            <w:r w:rsidR="00C86E06">
              <w:rPr>
                <w:rFonts w:ascii="Times New Roman" w:hAnsi="Times New Roman" w:cs="Times New Roman"/>
                <w:sz w:val="24"/>
                <w:szCs w:val="24"/>
              </w:rPr>
              <w:t>M</w:t>
            </w:r>
            <w:r w:rsidRPr="00A21CF5">
              <w:rPr>
                <w:rFonts w:ascii="Times New Roman" w:hAnsi="Times New Roman" w:cs="Times New Roman"/>
                <w:sz w:val="24"/>
                <w:szCs w:val="24"/>
              </w:rPr>
              <w:t xml:space="preserve">aintenance and </w:t>
            </w:r>
            <w:r w:rsidR="00C86E06">
              <w:rPr>
                <w:rFonts w:ascii="Times New Roman" w:hAnsi="Times New Roman" w:cs="Times New Roman"/>
                <w:sz w:val="24"/>
                <w:szCs w:val="24"/>
              </w:rPr>
              <w:t>R</w:t>
            </w:r>
            <w:r w:rsidRPr="00A21CF5">
              <w:rPr>
                <w:rFonts w:ascii="Times New Roman" w:hAnsi="Times New Roman" w:cs="Times New Roman"/>
                <w:sz w:val="24"/>
                <w:szCs w:val="24"/>
              </w:rPr>
              <w:t>epair</w:t>
            </w:r>
          </w:p>
        </w:tc>
        <w:tc>
          <w:tcPr>
            <w:tcW w:w="7818" w:type="dxa"/>
            <w:shd w:val="clear" w:color="auto" w:fill="auto"/>
          </w:tcPr>
          <w:p w14:paraId="37321485" w14:textId="22B13390" w:rsidR="001C4899" w:rsidRPr="00A21CF5" w:rsidRDefault="001C4899" w:rsidP="007A27C1">
            <w:pPr>
              <w:rPr>
                <w:rFonts w:ascii="Times New Roman" w:hAnsi="Times New Roman" w:cs="Times New Roman"/>
                <w:szCs w:val="24"/>
              </w:rPr>
            </w:pPr>
            <w:r w:rsidRPr="00A21CF5">
              <w:rPr>
                <w:rFonts w:ascii="Times New Roman" w:hAnsi="Times New Roman" w:cs="Times New Roman"/>
                <w:szCs w:val="24"/>
              </w:rPr>
              <w:t xml:space="preserve">Individual utilities serving one living unit shall not pass over, under, or through another living unit unless there is a legal provision for </w:t>
            </w:r>
            <w:r w:rsidR="0026145C">
              <w:rPr>
                <w:rFonts w:ascii="Times New Roman" w:hAnsi="Times New Roman" w:cs="Times New Roman"/>
                <w:szCs w:val="24"/>
              </w:rPr>
              <w:t xml:space="preserve">a </w:t>
            </w:r>
            <w:r w:rsidRPr="00A21CF5">
              <w:rPr>
                <w:rFonts w:ascii="Times New Roman" w:hAnsi="Times New Roman" w:cs="Times New Roman"/>
                <w:szCs w:val="24"/>
              </w:rPr>
              <w:t>permanent right of access for maintenance and repair of the utilities without trespass on adjoining properties.</w:t>
            </w:r>
          </w:p>
        </w:tc>
      </w:tr>
      <w:bookmarkEnd w:id="102"/>
    </w:tbl>
    <w:p w14:paraId="0E7C2F4F" w14:textId="77777777" w:rsidR="001C4899" w:rsidRDefault="001C4899" w:rsidP="007A27C1">
      <w:pPr>
        <w:pStyle w:val="BlockLine"/>
        <w:ind w:left="1728"/>
      </w:pPr>
    </w:p>
    <w:p w14:paraId="4D2FB2E7" w14:textId="5F311E1F" w:rsidR="001C4899" w:rsidRPr="004962FF" w:rsidRDefault="00A017EB" w:rsidP="007A27C1">
      <w:pPr>
        <w:pStyle w:val="Heading4"/>
        <w:rPr>
          <w:rFonts w:ascii="Arial" w:hAnsi="Arial" w:cs="Arial"/>
        </w:rPr>
      </w:pPr>
      <w:bookmarkStart w:id="103" w:name="_fs_CTbiPnucLUqdaSETTlgfiw"/>
      <w:r>
        <w:rPr>
          <w:rFonts w:ascii="Arial" w:hAnsi="Arial" w:cs="Arial"/>
        </w:rPr>
        <w:lastRenderedPageBreak/>
        <w:t>15</w:t>
      </w:r>
      <w:r w:rsidR="001C4899" w:rsidRPr="004962FF">
        <w:rPr>
          <w:rFonts w:ascii="Arial" w:hAnsi="Arial" w:cs="Arial"/>
        </w:rPr>
        <w:t>. Water Supply and Sanitary Facilit</w:t>
      </w:r>
      <w:r w:rsidR="001C4899">
        <w:rPr>
          <w:rFonts w:ascii="Arial" w:hAnsi="Arial" w:cs="Arial"/>
        </w:rPr>
        <w:t>i</w:t>
      </w:r>
      <w:r w:rsidR="001C4899" w:rsidRPr="004962FF">
        <w:rPr>
          <w:rFonts w:ascii="Arial" w:hAnsi="Arial" w:cs="Arial"/>
        </w:rPr>
        <w:t>es</w:t>
      </w:r>
    </w:p>
    <w:bookmarkEnd w:id="103"/>
    <w:p w14:paraId="39EF3384"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7B5B1A" w14:paraId="0F4B4E9C" w14:textId="77777777" w:rsidTr="007A27C1">
        <w:tc>
          <w:tcPr>
            <w:tcW w:w="1728" w:type="dxa"/>
          </w:tcPr>
          <w:p w14:paraId="28982280" w14:textId="77777777" w:rsidR="001C4899" w:rsidRPr="007B5B1A" w:rsidRDefault="001C4899" w:rsidP="007A27C1">
            <w:pPr>
              <w:outlineLvl w:val="4"/>
              <w:rPr>
                <w:rFonts w:ascii="Times New Roman" w:eastAsia="Calibri" w:hAnsi="Times New Roman" w:cs="Times New Roman"/>
                <w:b/>
                <w:szCs w:val="24"/>
              </w:rPr>
            </w:pPr>
            <w:bookmarkStart w:id="104" w:name="_fs_a56Vq1GwliEStx25FmYYseg" w:colFirst="0" w:colLast="0"/>
            <w:r w:rsidRPr="007B5B1A">
              <w:rPr>
                <w:rFonts w:ascii="Times New Roman" w:eastAsia="Calibri" w:hAnsi="Times New Roman" w:cs="Times New Roman"/>
                <w:b/>
                <w:szCs w:val="24"/>
              </w:rPr>
              <w:t>Change Date</w:t>
            </w:r>
          </w:p>
        </w:tc>
        <w:tc>
          <w:tcPr>
            <w:tcW w:w="7818" w:type="dxa"/>
          </w:tcPr>
          <w:p w14:paraId="6F705047" w14:textId="62956B42" w:rsidR="001C4899" w:rsidRPr="007B5B1A"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7B5B1A">
              <w:rPr>
                <w:rFonts w:ascii="Times New Roman" w:eastAsia="Calibri" w:hAnsi="Times New Roman" w:cs="Times New Roman"/>
                <w:szCs w:val="24"/>
              </w:rPr>
              <w:t xml:space="preserve"> </w:t>
            </w:r>
          </w:p>
          <w:p w14:paraId="42C4B472" w14:textId="11B2AFA0" w:rsidR="001C4899" w:rsidRPr="007B5B1A"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7B5B1A">
              <w:rPr>
                <w:rFonts w:ascii="Times New Roman" w:eastAsia="Calibri" w:hAnsi="Times New Roman" w:cs="Times New Roman"/>
                <w:szCs w:val="24"/>
              </w:rPr>
              <w:t>hapter has been revised in its entirety.</w:t>
            </w:r>
          </w:p>
        </w:tc>
      </w:tr>
      <w:bookmarkEnd w:id="104"/>
    </w:tbl>
    <w:p w14:paraId="57137E4D" w14:textId="77777777" w:rsidR="001C4899" w:rsidRPr="007B5B1A"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B5B1A" w14:paraId="04C250D7" w14:textId="77777777" w:rsidTr="007A27C1">
        <w:tc>
          <w:tcPr>
            <w:tcW w:w="1728" w:type="dxa"/>
            <w:shd w:val="clear" w:color="auto" w:fill="auto"/>
          </w:tcPr>
          <w:p w14:paraId="21E142B1" w14:textId="706783B3" w:rsidR="001C4899" w:rsidRPr="007B5B1A" w:rsidRDefault="001C4899" w:rsidP="007A27C1">
            <w:pPr>
              <w:pStyle w:val="Heading5"/>
              <w:rPr>
                <w:rFonts w:ascii="Times New Roman" w:hAnsi="Times New Roman" w:cs="Times New Roman"/>
                <w:sz w:val="24"/>
                <w:szCs w:val="24"/>
              </w:rPr>
            </w:pPr>
            <w:bookmarkStart w:id="105" w:name="_fs_a4QORQrVQUjHiqZiWBQ" w:colFirst="0" w:colLast="0"/>
            <w:r w:rsidRPr="007B5B1A">
              <w:rPr>
                <w:rFonts w:ascii="Times New Roman" w:hAnsi="Times New Roman" w:cs="Times New Roman"/>
                <w:sz w:val="24"/>
                <w:szCs w:val="24"/>
              </w:rPr>
              <w:t xml:space="preserve">a. Water and </w:t>
            </w:r>
            <w:r w:rsidR="00C86E06">
              <w:rPr>
                <w:rFonts w:ascii="Times New Roman" w:hAnsi="Times New Roman" w:cs="Times New Roman"/>
                <w:sz w:val="24"/>
                <w:szCs w:val="24"/>
              </w:rPr>
              <w:t>S</w:t>
            </w:r>
            <w:r w:rsidRPr="007B5B1A">
              <w:rPr>
                <w:rFonts w:ascii="Times New Roman" w:hAnsi="Times New Roman" w:cs="Times New Roman"/>
                <w:sz w:val="24"/>
                <w:szCs w:val="24"/>
              </w:rPr>
              <w:t>ewer</w:t>
            </w:r>
          </w:p>
        </w:tc>
        <w:tc>
          <w:tcPr>
            <w:tcW w:w="7818" w:type="dxa"/>
            <w:shd w:val="clear" w:color="auto" w:fill="auto"/>
          </w:tcPr>
          <w:p w14:paraId="59C8374C" w14:textId="0CE11097" w:rsidR="001C4899" w:rsidRDefault="001C4899" w:rsidP="007A27C1">
            <w:pPr>
              <w:rPr>
                <w:rFonts w:ascii="Times New Roman" w:hAnsi="Times New Roman" w:cs="Times New Roman"/>
                <w:szCs w:val="24"/>
              </w:rPr>
            </w:pPr>
            <w:r w:rsidRPr="007B5B1A">
              <w:rPr>
                <w:rFonts w:ascii="Times New Roman" w:hAnsi="Times New Roman" w:cs="Times New Roman"/>
                <w:szCs w:val="24"/>
              </w:rPr>
              <w:t>The property must have:</w:t>
            </w:r>
          </w:p>
          <w:p w14:paraId="31461B44" w14:textId="77777777" w:rsidR="007B5B1A" w:rsidRPr="007B5B1A" w:rsidRDefault="007B5B1A" w:rsidP="007A27C1">
            <w:pPr>
              <w:rPr>
                <w:rFonts w:ascii="Times New Roman" w:hAnsi="Times New Roman" w:cs="Times New Roman"/>
                <w:szCs w:val="24"/>
              </w:rPr>
            </w:pPr>
          </w:p>
          <w:p w14:paraId="70FE44E2" w14:textId="5DB241BA" w:rsidR="001C4899" w:rsidRPr="007B5B1A" w:rsidRDefault="001C4899" w:rsidP="007B5B1A">
            <w:pPr>
              <w:pStyle w:val="ListParagraph"/>
              <w:numPr>
                <w:ilvl w:val="0"/>
                <w:numId w:val="5"/>
              </w:numPr>
              <w:rPr>
                <w:rFonts w:ascii="Times New Roman" w:hAnsi="Times New Roman" w:cs="Times New Roman"/>
                <w:szCs w:val="24"/>
              </w:rPr>
            </w:pPr>
            <w:r w:rsidRPr="007B5B1A">
              <w:rPr>
                <w:rFonts w:ascii="Times New Roman" w:hAnsi="Times New Roman" w:cs="Times New Roman"/>
                <w:szCs w:val="24"/>
              </w:rPr>
              <w:t xml:space="preserve">a continuous supply of safe and potable water for drinking, bathing, showering and sanitary uses,  </w:t>
            </w:r>
          </w:p>
          <w:p w14:paraId="65A58FFB" w14:textId="218B406C" w:rsidR="001C4899" w:rsidRPr="007B5B1A" w:rsidRDefault="001C4899" w:rsidP="007B5B1A">
            <w:pPr>
              <w:pStyle w:val="ListParagraph"/>
              <w:numPr>
                <w:ilvl w:val="0"/>
                <w:numId w:val="5"/>
              </w:numPr>
              <w:rPr>
                <w:rFonts w:ascii="Times New Roman" w:hAnsi="Times New Roman" w:cs="Times New Roman"/>
                <w:szCs w:val="24"/>
              </w:rPr>
            </w:pPr>
            <w:r w:rsidRPr="007B5B1A">
              <w:rPr>
                <w:rFonts w:ascii="Times New Roman" w:hAnsi="Times New Roman" w:cs="Times New Roman"/>
                <w:szCs w:val="24"/>
              </w:rPr>
              <w:t xml:space="preserve">hot water, </w:t>
            </w:r>
          </w:p>
          <w:p w14:paraId="1B917005" w14:textId="6CB686B7" w:rsidR="001C4899" w:rsidRPr="007B5B1A" w:rsidRDefault="001C4899" w:rsidP="007B5B1A">
            <w:pPr>
              <w:pStyle w:val="ListParagraph"/>
              <w:numPr>
                <w:ilvl w:val="0"/>
                <w:numId w:val="5"/>
              </w:numPr>
              <w:rPr>
                <w:rFonts w:ascii="Times New Roman" w:hAnsi="Times New Roman" w:cs="Times New Roman"/>
                <w:szCs w:val="24"/>
              </w:rPr>
            </w:pPr>
            <w:r w:rsidRPr="007B5B1A">
              <w:rPr>
                <w:rFonts w:ascii="Times New Roman" w:hAnsi="Times New Roman" w:cs="Times New Roman"/>
                <w:szCs w:val="24"/>
              </w:rPr>
              <w:t>sanitary facilities, and</w:t>
            </w:r>
          </w:p>
          <w:p w14:paraId="35832F82" w14:textId="5438E56D" w:rsidR="001C4899" w:rsidRPr="007B5B1A" w:rsidRDefault="001C4899" w:rsidP="007B5B1A">
            <w:pPr>
              <w:pStyle w:val="ListParagraph"/>
              <w:numPr>
                <w:ilvl w:val="0"/>
                <w:numId w:val="5"/>
              </w:numPr>
              <w:rPr>
                <w:rFonts w:ascii="Times New Roman" w:hAnsi="Times New Roman" w:cs="Times New Roman"/>
                <w:szCs w:val="24"/>
              </w:rPr>
            </w:pPr>
            <w:r w:rsidRPr="007B5B1A">
              <w:rPr>
                <w:rFonts w:ascii="Times New Roman" w:hAnsi="Times New Roman" w:cs="Times New Roman"/>
                <w:szCs w:val="24"/>
              </w:rPr>
              <w:t>a safe method of sewage disposal.</w:t>
            </w:r>
          </w:p>
        </w:tc>
      </w:tr>
      <w:bookmarkEnd w:id="105"/>
    </w:tbl>
    <w:p w14:paraId="2DA40DF1" w14:textId="77777777" w:rsidR="001C4899" w:rsidRPr="007B5B1A"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B5B1A" w14:paraId="56C54F30" w14:textId="77777777" w:rsidTr="007A27C1">
        <w:tc>
          <w:tcPr>
            <w:tcW w:w="1728" w:type="dxa"/>
            <w:shd w:val="clear" w:color="auto" w:fill="auto"/>
          </w:tcPr>
          <w:p w14:paraId="09B7951F" w14:textId="7DFD70EB" w:rsidR="001C4899" w:rsidRPr="007B5B1A" w:rsidRDefault="001C4899" w:rsidP="007A27C1">
            <w:pPr>
              <w:pStyle w:val="Heading5"/>
              <w:rPr>
                <w:rFonts w:ascii="Times New Roman" w:hAnsi="Times New Roman" w:cs="Times New Roman"/>
                <w:sz w:val="24"/>
                <w:szCs w:val="24"/>
              </w:rPr>
            </w:pPr>
            <w:bookmarkStart w:id="106" w:name="_fs_tcchEnP9UKJltnQ6jIpw" w:colFirst="0" w:colLast="0"/>
            <w:r w:rsidRPr="007B5B1A">
              <w:rPr>
                <w:rFonts w:ascii="Times New Roman" w:hAnsi="Times New Roman" w:cs="Times New Roman"/>
                <w:sz w:val="24"/>
                <w:szCs w:val="24"/>
              </w:rPr>
              <w:t xml:space="preserve">b. Safe </w:t>
            </w:r>
            <w:r w:rsidR="00C86E06">
              <w:rPr>
                <w:rFonts w:ascii="Times New Roman" w:hAnsi="Times New Roman" w:cs="Times New Roman"/>
                <w:sz w:val="24"/>
                <w:szCs w:val="24"/>
              </w:rPr>
              <w:t>D</w:t>
            </w:r>
            <w:r w:rsidRPr="007B5B1A">
              <w:rPr>
                <w:rFonts w:ascii="Times New Roman" w:hAnsi="Times New Roman" w:cs="Times New Roman"/>
                <w:sz w:val="24"/>
                <w:szCs w:val="24"/>
              </w:rPr>
              <w:t xml:space="preserve">rinking </w:t>
            </w:r>
            <w:r w:rsidR="00C86E06">
              <w:rPr>
                <w:rFonts w:ascii="Times New Roman" w:hAnsi="Times New Roman" w:cs="Times New Roman"/>
                <w:sz w:val="24"/>
                <w:szCs w:val="24"/>
              </w:rPr>
              <w:t>W</w:t>
            </w:r>
            <w:r w:rsidRPr="007B5B1A">
              <w:rPr>
                <w:rFonts w:ascii="Times New Roman" w:hAnsi="Times New Roman" w:cs="Times New Roman"/>
                <w:sz w:val="24"/>
                <w:szCs w:val="24"/>
              </w:rPr>
              <w:t>ater</w:t>
            </w:r>
          </w:p>
        </w:tc>
        <w:tc>
          <w:tcPr>
            <w:tcW w:w="7818" w:type="dxa"/>
            <w:shd w:val="clear" w:color="auto" w:fill="auto"/>
          </w:tcPr>
          <w:p w14:paraId="62E06D13" w14:textId="5CCEC0E8" w:rsidR="001C4899" w:rsidRPr="007B5B1A" w:rsidRDefault="001C4899" w:rsidP="007A27C1">
            <w:pPr>
              <w:rPr>
                <w:rFonts w:ascii="Times New Roman" w:hAnsi="Times New Roman" w:cs="Times New Roman"/>
                <w:szCs w:val="24"/>
              </w:rPr>
            </w:pPr>
            <w:r w:rsidRPr="007B5B1A">
              <w:rPr>
                <w:rFonts w:ascii="Times New Roman" w:hAnsi="Times New Roman" w:cs="Times New Roman"/>
                <w:szCs w:val="24"/>
              </w:rPr>
              <w:t xml:space="preserve">Given the importance of safe drinking water, appraisers must ensure that accurate water supply information is reported in the appraisal </w:t>
            </w:r>
            <w:r w:rsidR="00497B68">
              <w:rPr>
                <w:rFonts w:ascii="Times New Roman" w:hAnsi="Times New Roman" w:cs="Times New Roman"/>
                <w:szCs w:val="24"/>
              </w:rPr>
              <w:t>and the</w:t>
            </w:r>
            <w:r w:rsidRPr="007B5B1A">
              <w:rPr>
                <w:rFonts w:ascii="Times New Roman" w:hAnsi="Times New Roman" w:cs="Times New Roman"/>
                <w:szCs w:val="24"/>
              </w:rPr>
              <w:t xml:space="preserve"> </w:t>
            </w:r>
            <w:r w:rsidR="00497B68">
              <w:rPr>
                <w:rFonts w:ascii="Times New Roman" w:hAnsi="Times New Roman" w:cs="Times New Roman"/>
                <w:szCs w:val="24"/>
              </w:rPr>
              <w:t>Staff Appraisal Review</w:t>
            </w:r>
            <w:r w:rsidR="003A1083">
              <w:rPr>
                <w:rFonts w:ascii="Times New Roman" w:hAnsi="Times New Roman" w:cs="Times New Roman"/>
                <w:szCs w:val="24"/>
              </w:rPr>
              <w:t>er</w:t>
            </w:r>
            <w:r w:rsidR="00497B68">
              <w:rPr>
                <w:rFonts w:ascii="Times New Roman" w:hAnsi="Times New Roman" w:cs="Times New Roman"/>
                <w:szCs w:val="24"/>
              </w:rPr>
              <w:t xml:space="preserve"> (SAR)</w:t>
            </w:r>
            <w:r w:rsidRPr="007B5B1A">
              <w:rPr>
                <w:rFonts w:ascii="Times New Roman" w:hAnsi="Times New Roman" w:cs="Times New Roman"/>
                <w:szCs w:val="24"/>
              </w:rPr>
              <w:t xml:space="preserve"> must </w:t>
            </w:r>
            <w:r w:rsidR="00497B68">
              <w:rPr>
                <w:rFonts w:ascii="Times New Roman" w:hAnsi="Times New Roman" w:cs="Times New Roman"/>
                <w:szCs w:val="24"/>
              </w:rPr>
              <w:t>condition</w:t>
            </w:r>
            <w:r w:rsidR="007B5B1A">
              <w:rPr>
                <w:rFonts w:ascii="Times New Roman" w:hAnsi="Times New Roman" w:cs="Times New Roman"/>
                <w:szCs w:val="24"/>
              </w:rPr>
              <w:t xml:space="preserve"> </w:t>
            </w:r>
            <w:r w:rsidRPr="007B5B1A">
              <w:rPr>
                <w:rFonts w:ascii="Times New Roman" w:hAnsi="Times New Roman" w:cs="Times New Roman"/>
                <w:szCs w:val="24"/>
              </w:rPr>
              <w:t>the NOV appropriately.  If the appraiser is aware of any issues regarding the water supply, the appraiser must comment in the appraisal</w:t>
            </w:r>
            <w:r w:rsidR="007B5B1A">
              <w:rPr>
                <w:rFonts w:ascii="Times New Roman" w:hAnsi="Times New Roman" w:cs="Times New Roman"/>
                <w:szCs w:val="24"/>
              </w:rPr>
              <w:t>.</w:t>
            </w:r>
          </w:p>
        </w:tc>
      </w:tr>
    </w:tbl>
    <w:p w14:paraId="6A7BC3BE" w14:textId="77777777" w:rsidR="001C4899" w:rsidRPr="007B5B1A" w:rsidRDefault="001C4899" w:rsidP="007A27C1">
      <w:pPr>
        <w:pStyle w:val="BlockLine"/>
        <w:ind w:left="1728"/>
        <w:rPr>
          <w:rFonts w:ascii="Times New Roman" w:hAnsi="Times New Roman" w:cs="Times New Roman"/>
          <w:szCs w:val="24"/>
        </w:rPr>
      </w:pPr>
      <w:bookmarkStart w:id="107" w:name="_Hlk524033355"/>
      <w:bookmarkEnd w:id="106"/>
    </w:p>
    <w:tbl>
      <w:tblPr>
        <w:tblW w:w="9546" w:type="dxa"/>
        <w:tblLayout w:type="fixed"/>
        <w:tblLook w:val="0000" w:firstRow="0" w:lastRow="0" w:firstColumn="0" w:lastColumn="0" w:noHBand="0" w:noVBand="0"/>
      </w:tblPr>
      <w:tblGrid>
        <w:gridCol w:w="1728"/>
        <w:gridCol w:w="7818"/>
      </w:tblGrid>
      <w:tr w:rsidR="001C4899" w:rsidRPr="007B5B1A" w14:paraId="308749CA" w14:textId="77777777" w:rsidTr="007A27C1">
        <w:tc>
          <w:tcPr>
            <w:tcW w:w="1728" w:type="dxa"/>
            <w:shd w:val="clear" w:color="auto" w:fill="auto"/>
          </w:tcPr>
          <w:p w14:paraId="29115207" w14:textId="0D67AD90" w:rsidR="001C4899" w:rsidRPr="00C86E06" w:rsidRDefault="001C4899" w:rsidP="007A27C1">
            <w:pPr>
              <w:pStyle w:val="Heading5"/>
              <w:rPr>
                <w:rFonts w:ascii="Times New Roman" w:hAnsi="Times New Roman" w:cs="Times New Roman"/>
              </w:rPr>
            </w:pPr>
            <w:bookmarkStart w:id="108" w:name="_fs_OZezzPLcUqAHXSDOwDPOA" w:colFirst="0" w:colLast="0"/>
            <w:r w:rsidRPr="00C86E06">
              <w:rPr>
                <w:rFonts w:ascii="Times New Roman" w:hAnsi="Times New Roman" w:cs="Times New Roman"/>
              </w:rPr>
              <w:t xml:space="preserve">c. Market </w:t>
            </w:r>
            <w:r w:rsidR="00C86E06" w:rsidRPr="00C86E06">
              <w:rPr>
                <w:rFonts w:ascii="Times New Roman" w:hAnsi="Times New Roman" w:cs="Times New Roman"/>
              </w:rPr>
              <w:t>V</w:t>
            </w:r>
            <w:r w:rsidRPr="00C86E06">
              <w:rPr>
                <w:rFonts w:ascii="Times New Roman" w:hAnsi="Times New Roman" w:cs="Times New Roman"/>
              </w:rPr>
              <w:t xml:space="preserve">alue </w:t>
            </w:r>
            <w:r w:rsidR="00C86E06" w:rsidRPr="00C86E06">
              <w:rPr>
                <w:rFonts w:ascii="Times New Roman" w:hAnsi="Times New Roman" w:cs="Times New Roman"/>
              </w:rPr>
              <w:t>C</w:t>
            </w:r>
            <w:r w:rsidRPr="00C86E06">
              <w:rPr>
                <w:rFonts w:ascii="Times New Roman" w:hAnsi="Times New Roman" w:cs="Times New Roman"/>
              </w:rPr>
              <w:t>onsiderations</w:t>
            </w:r>
          </w:p>
        </w:tc>
        <w:tc>
          <w:tcPr>
            <w:tcW w:w="7818" w:type="dxa"/>
            <w:shd w:val="clear" w:color="auto" w:fill="auto"/>
          </w:tcPr>
          <w:p w14:paraId="18848FA4" w14:textId="77777777" w:rsidR="001C4899" w:rsidRPr="007B5B1A" w:rsidRDefault="001C4899" w:rsidP="007A27C1">
            <w:pPr>
              <w:rPr>
                <w:rFonts w:ascii="Times New Roman" w:hAnsi="Times New Roman" w:cs="Times New Roman"/>
                <w:szCs w:val="24"/>
              </w:rPr>
            </w:pPr>
            <w:r w:rsidRPr="007B5B1A">
              <w:rPr>
                <w:rFonts w:ascii="Times New Roman" w:hAnsi="Times New Roman" w:cs="Times New Roman"/>
                <w:szCs w:val="24"/>
              </w:rPr>
              <w:t xml:space="preserve">Appraisers must comment and adjust for any market reaction discovered </w:t>
            </w:r>
            <w:proofErr w:type="gramStart"/>
            <w:r w:rsidRPr="007B5B1A">
              <w:rPr>
                <w:rFonts w:ascii="Times New Roman" w:hAnsi="Times New Roman" w:cs="Times New Roman"/>
                <w:szCs w:val="24"/>
              </w:rPr>
              <w:t>as a result of</w:t>
            </w:r>
            <w:proofErr w:type="gramEnd"/>
            <w:r w:rsidRPr="007B5B1A">
              <w:rPr>
                <w:rFonts w:ascii="Times New Roman" w:hAnsi="Times New Roman" w:cs="Times New Roman"/>
                <w:szCs w:val="24"/>
              </w:rPr>
              <w:t xml:space="preserve"> water contamination, as well as any environmental stigma.</w:t>
            </w:r>
          </w:p>
        </w:tc>
      </w:tr>
      <w:bookmarkEnd w:id="108"/>
    </w:tbl>
    <w:p w14:paraId="5126A199" w14:textId="77777777" w:rsidR="001C4899" w:rsidRPr="007B5B1A"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B5B1A" w14:paraId="2FC7019E" w14:textId="77777777" w:rsidTr="007A27C1">
        <w:tc>
          <w:tcPr>
            <w:tcW w:w="1728" w:type="dxa"/>
            <w:shd w:val="clear" w:color="auto" w:fill="auto"/>
          </w:tcPr>
          <w:p w14:paraId="521254E8" w14:textId="147FD64B" w:rsidR="001C4899" w:rsidRPr="007B5B1A" w:rsidRDefault="001C4899" w:rsidP="007A27C1">
            <w:pPr>
              <w:pStyle w:val="Heading5"/>
              <w:rPr>
                <w:rFonts w:ascii="Times New Roman" w:hAnsi="Times New Roman" w:cs="Times New Roman"/>
                <w:sz w:val="24"/>
                <w:szCs w:val="24"/>
              </w:rPr>
            </w:pPr>
            <w:bookmarkStart w:id="109" w:name="_fs_lYfqb5nLREyctPJUZqg60Q" w:colFirst="0" w:colLast="0"/>
            <w:bookmarkEnd w:id="107"/>
            <w:r w:rsidRPr="007B5B1A">
              <w:rPr>
                <w:rFonts w:ascii="Times New Roman" w:hAnsi="Times New Roman" w:cs="Times New Roman"/>
                <w:sz w:val="24"/>
                <w:szCs w:val="24"/>
              </w:rPr>
              <w:t xml:space="preserve">d. Filtration of </w:t>
            </w:r>
            <w:r w:rsidR="00C86E06">
              <w:rPr>
                <w:rFonts w:ascii="Times New Roman" w:hAnsi="Times New Roman" w:cs="Times New Roman"/>
                <w:sz w:val="24"/>
                <w:szCs w:val="24"/>
              </w:rPr>
              <w:t>W</w:t>
            </w:r>
            <w:r w:rsidRPr="007B5B1A">
              <w:rPr>
                <w:rFonts w:ascii="Times New Roman" w:hAnsi="Times New Roman" w:cs="Times New Roman"/>
                <w:sz w:val="24"/>
                <w:szCs w:val="24"/>
              </w:rPr>
              <w:t>ater</w:t>
            </w:r>
          </w:p>
        </w:tc>
        <w:tc>
          <w:tcPr>
            <w:tcW w:w="7818" w:type="dxa"/>
            <w:shd w:val="clear" w:color="auto" w:fill="auto"/>
          </w:tcPr>
          <w:p w14:paraId="24501875" w14:textId="6866274F" w:rsidR="001C4899" w:rsidRPr="007B5B1A" w:rsidRDefault="001C4899" w:rsidP="007A27C1">
            <w:pPr>
              <w:rPr>
                <w:rFonts w:ascii="Times New Roman" w:hAnsi="Times New Roman" w:cs="Times New Roman"/>
                <w:szCs w:val="24"/>
              </w:rPr>
            </w:pPr>
            <w:r w:rsidRPr="007B5B1A">
              <w:rPr>
                <w:rFonts w:ascii="Times New Roman" w:hAnsi="Times New Roman" w:cs="Times New Roman"/>
                <w:szCs w:val="24"/>
              </w:rPr>
              <w:t xml:space="preserve">Proper mitigation of lead contaminated water must include a central filtering system which filters all water that could serve the property’s occupants. When public water must be filtered, the requirements for individual water filtering under </w:t>
            </w:r>
            <w:r w:rsidR="0026145C">
              <w:rPr>
                <w:rFonts w:ascii="Times New Roman" w:hAnsi="Times New Roman" w:cs="Times New Roman"/>
                <w:szCs w:val="24"/>
              </w:rPr>
              <w:t xml:space="preserve">Topic 17, Subsection d of this </w:t>
            </w:r>
            <w:r w:rsidR="00263678">
              <w:rPr>
                <w:rFonts w:ascii="Times New Roman" w:hAnsi="Times New Roman" w:cs="Times New Roman"/>
                <w:szCs w:val="24"/>
              </w:rPr>
              <w:t>Chapter</w:t>
            </w:r>
            <w:r w:rsidR="0026145C">
              <w:rPr>
                <w:rFonts w:ascii="Times New Roman" w:hAnsi="Times New Roman" w:cs="Times New Roman"/>
                <w:szCs w:val="24"/>
              </w:rPr>
              <w:t xml:space="preserve"> including </w:t>
            </w:r>
            <w:r w:rsidRPr="007B5B1A">
              <w:rPr>
                <w:rFonts w:ascii="Times New Roman" w:hAnsi="Times New Roman" w:cs="Times New Roman"/>
                <w:szCs w:val="24"/>
              </w:rPr>
              <w:t xml:space="preserve">a Veteran’s acknowledgement, must be applied.  Information about water filtration is available at </w:t>
            </w:r>
            <w:hyperlink r:id="rId11" w:history="1">
              <w:r w:rsidRPr="00F55F90">
                <w:rPr>
                  <w:rStyle w:val="Hyperlink"/>
                  <w:rFonts w:ascii="Times New Roman" w:hAnsi="Times New Roman" w:cs="Times New Roman"/>
                  <w:szCs w:val="24"/>
                  <w:u w:val="single"/>
                </w:rPr>
                <w:t>http://www.nsf.org/newsroom/consumer-guide-to-nsf-international-certified-lead-filtration-devices</w:t>
              </w:r>
            </w:hyperlink>
            <w:r w:rsidRPr="007B5B1A">
              <w:rPr>
                <w:rFonts w:ascii="Times New Roman" w:hAnsi="Times New Roman" w:cs="Times New Roman"/>
                <w:szCs w:val="24"/>
              </w:rPr>
              <w:t>.</w:t>
            </w:r>
          </w:p>
        </w:tc>
      </w:tr>
    </w:tbl>
    <w:bookmarkEnd w:id="109"/>
    <w:p w14:paraId="0095DE53" w14:textId="3CAA13BE" w:rsidR="001C4899" w:rsidRPr="007B5B1A" w:rsidRDefault="007B5B1A" w:rsidP="007B5B1A">
      <w:pPr>
        <w:pStyle w:val="ContinuedBlockLine"/>
        <w:ind w:left="1728"/>
        <w:rPr>
          <w:rFonts w:ascii="Times New Roman" w:hAnsi="Times New Roman" w:cs="Times New Roman"/>
        </w:rPr>
      </w:pPr>
      <w:proofErr w:type="gramStart"/>
      <w:r w:rsidRPr="007B5B1A">
        <w:rPr>
          <w:rFonts w:ascii="Times New Roman" w:hAnsi="Times New Roman" w:cs="Times New Roman"/>
        </w:rPr>
        <w:t>Continued on</w:t>
      </w:r>
      <w:proofErr w:type="gramEnd"/>
      <w:r w:rsidRPr="007B5B1A">
        <w:rPr>
          <w:rFonts w:ascii="Times New Roman" w:hAnsi="Times New Roman" w:cs="Times New Roman"/>
        </w:rPr>
        <w:t xml:space="preserve"> next page</w:t>
      </w:r>
    </w:p>
    <w:p w14:paraId="63C4246E" w14:textId="03A26711" w:rsidR="007B5B1A" w:rsidRPr="007B5B1A" w:rsidRDefault="007B5B1A" w:rsidP="007B5B1A">
      <w:pPr>
        <w:pStyle w:val="MapTitleContinued"/>
        <w:rPr>
          <w:rFonts w:ascii="Arial" w:hAnsi="Arial" w:cs="Arial"/>
          <w:b w:val="0"/>
          <w:sz w:val="24"/>
        </w:rPr>
      </w:pPr>
      <w:r w:rsidRPr="007B5B1A">
        <w:rPr>
          <w:rFonts w:ascii="Arial" w:hAnsi="Arial" w:cs="Arial"/>
        </w:rPr>
        <w:lastRenderedPageBreak/>
        <w:fldChar w:fldCharType="begin"/>
      </w:r>
      <w:r w:rsidRPr="007B5B1A">
        <w:rPr>
          <w:rFonts w:ascii="Arial" w:hAnsi="Arial" w:cs="Arial"/>
        </w:rPr>
        <w:instrText xml:space="preserve">STYLEREF  "Map Title"  \* MERGEFORMAT </w:instrText>
      </w:r>
      <w:r w:rsidRPr="007B5B1A">
        <w:rPr>
          <w:rFonts w:ascii="Arial" w:hAnsi="Arial" w:cs="Arial"/>
        </w:rPr>
        <w:fldChar w:fldCharType="separate"/>
      </w:r>
      <w:r w:rsidR="00A017EB">
        <w:rPr>
          <w:rFonts w:ascii="Arial" w:hAnsi="Arial" w:cs="Arial"/>
          <w:bCs/>
          <w:noProof/>
        </w:rPr>
        <w:t>15</w:t>
      </w:r>
      <w:r w:rsidR="001566A9" w:rsidRPr="001566A9">
        <w:rPr>
          <w:rFonts w:ascii="Arial" w:hAnsi="Arial" w:cs="Arial"/>
          <w:bCs/>
          <w:noProof/>
        </w:rPr>
        <w:t>. Water Supply and Sanitary Facilities</w:t>
      </w:r>
      <w:r w:rsidRPr="007B5B1A">
        <w:rPr>
          <w:rFonts w:ascii="Arial" w:hAnsi="Arial" w:cs="Arial"/>
        </w:rPr>
        <w:fldChar w:fldCharType="end"/>
      </w:r>
      <w:r w:rsidRPr="007B5B1A">
        <w:rPr>
          <w:sz w:val="24"/>
        </w:rPr>
        <w:t xml:space="preserve">, </w:t>
      </w:r>
      <w:r w:rsidR="002556FD">
        <w:rPr>
          <w:rFonts w:ascii="Arial" w:hAnsi="Arial" w:cs="Arial"/>
          <w:b w:val="0"/>
          <w:sz w:val="24"/>
        </w:rPr>
        <w:t>c</w:t>
      </w:r>
      <w:r w:rsidRPr="007B5B1A">
        <w:rPr>
          <w:rFonts w:ascii="Arial" w:hAnsi="Arial" w:cs="Arial"/>
          <w:b w:val="0"/>
          <w:sz w:val="24"/>
        </w:rPr>
        <w:t>ontinued</w:t>
      </w:r>
    </w:p>
    <w:p w14:paraId="7E2DA145" w14:textId="77777777" w:rsidR="007B5B1A" w:rsidRPr="007B5B1A" w:rsidRDefault="007B5B1A" w:rsidP="007B5B1A">
      <w:pPr>
        <w:pStyle w:val="BlockLine"/>
        <w:ind w:left="1728"/>
      </w:pPr>
    </w:p>
    <w:tbl>
      <w:tblPr>
        <w:tblW w:w="9546" w:type="dxa"/>
        <w:tblLayout w:type="fixed"/>
        <w:tblLook w:val="0000" w:firstRow="0" w:lastRow="0" w:firstColumn="0" w:lastColumn="0" w:noHBand="0" w:noVBand="0"/>
      </w:tblPr>
      <w:tblGrid>
        <w:gridCol w:w="1728"/>
        <w:gridCol w:w="7818"/>
      </w:tblGrid>
      <w:tr w:rsidR="001C4899" w:rsidRPr="007B5B1A" w14:paraId="6924A446" w14:textId="77777777" w:rsidTr="007A27C1">
        <w:tc>
          <w:tcPr>
            <w:tcW w:w="1728" w:type="dxa"/>
            <w:shd w:val="clear" w:color="auto" w:fill="auto"/>
          </w:tcPr>
          <w:p w14:paraId="107EB40D" w14:textId="34C20AF6" w:rsidR="001C4899" w:rsidRPr="007B5B1A" w:rsidRDefault="001C4899" w:rsidP="007A27C1">
            <w:pPr>
              <w:pStyle w:val="Heading5"/>
              <w:rPr>
                <w:rFonts w:ascii="Times New Roman" w:hAnsi="Times New Roman" w:cs="Times New Roman"/>
                <w:sz w:val="24"/>
                <w:szCs w:val="24"/>
              </w:rPr>
            </w:pPr>
            <w:bookmarkStart w:id="110" w:name="_fs_MOtPJPL0UOs5V6Bx0rk7g" w:colFirst="0" w:colLast="0"/>
            <w:r w:rsidRPr="007B5B1A">
              <w:rPr>
                <w:rFonts w:ascii="Times New Roman" w:hAnsi="Times New Roman" w:cs="Times New Roman"/>
                <w:sz w:val="24"/>
                <w:szCs w:val="24"/>
              </w:rPr>
              <w:t xml:space="preserve">e. Individual </w:t>
            </w:r>
            <w:r w:rsidR="00C86E06">
              <w:rPr>
                <w:rFonts w:ascii="Times New Roman" w:hAnsi="Times New Roman" w:cs="Times New Roman"/>
                <w:sz w:val="24"/>
                <w:szCs w:val="24"/>
              </w:rPr>
              <w:t>W</w:t>
            </w:r>
            <w:r w:rsidRPr="007B5B1A">
              <w:rPr>
                <w:rFonts w:ascii="Times New Roman" w:hAnsi="Times New Roman" w:cs="Times New Roman"/>
                <w:sz w:val="24"/>
                <w:szCs w:val="24"/>
              </w:rPr>
              <w:t xml:space="preserve">ater </w:t>
            </w:r>
            <w:r w:rsidR="00C86E06">
              <w:rPr>
                <w:rFonts w:ascii="Times New Roman" w:hAnsi="Times New Roman" w:cs="Times New Roman"/>
                <w:sz w:val="24"/>
                <w:szCs w:val="24"/>
              </w:rPr>
              <w:t>S</w:t>
            </w:r>
            <w:r w:rsidRPr="007B5B1A">
              <w:rPr>
                <w:rFonts w:ascii="Times New Roman" w:hAnsi="Times New Roman" w:cs="Times New Roman"/>
                <w:sz w:val="24"/>
                <w:szCs w:val="24"/>
              </w:rPr>
              <w:t>upply</w:t>
            </w:r>
          </w:p>
        </w:tc>
        <w:tc>
          <w:tcPr>
            <w:tcW w:w="7818" w:type="dxa"/>
            <w:shd w:val="clear" w:color="auto" w:fill="auto"/>
          </w:tcPr>
          <w:p w14:paraId="67CE1C68" w14:textId="35E27970" w:rsidR="001C4899" w:rsidRPr="007B5B1A" w:rsidRDefault="001C4899" w:rsidP="007A27C1">
            <w:pPr>
              <w:rPr>
                <w:rFonts w:ascii="Times New Roman" w:hAnsi="Times New Roman" w:cs="Times New Roman"/>
                <w:szCs w:val="24"/>
              </w:rPr>
            </w:pPr>
            <w:r w:rsidRPr="007B5B1A">
              <w:rPr>
                <w:rFonts w:ascii="Times New Roman" w:hAnsi="Times New Roman" w:cs="Times New Roman"/>
                <w:szCs w:val="24"/>
              </w:rPr>
              <w:t xml:space="preserve">If the property has an individual water </w:t>
            </w:r>
            <w:proofErr w:type="gramStart"/>
            <w:r w:rsidRPr="007B5B1A">
              <w:rPr>
                <w:rFonts w:ascii="Times New Roman" w:hAnsi="Times New Roman" w:cs="Times New Roman"/>
                <w:szCs w:val="24"/>
              </w:rPr>
              <w:t>supply</w:t>
            </w:r>
            <w:proofErr w:type="gramEnd"/>
            <w:r w:rsidRPr="007B5B1A">
              <w:rPr>
                <w:rFonts w:ascii="Times New Roman" w:hAnsi="Times New Roman" w:cs="Times New Roman"/>
                <w:szCs w:val="24"/>
              </w:rPr>
              <w:t xml:space="preserve"> see </w:t>
            </w:r>
            <w:r w:rsidR="0026145C">
              <w:rPr>
                <w:rFonts w:ascii="Times New Roman" w:hAnsi="Times New Roman" w:cs="Times New Roman"/>
                <w:szCs w:val="24"/>
              </w:rPr>
              <w:t xml:space="preserve">Topic 17 of this </w:t>
            </w:r>
            <w:r w:rsidR="00263678">
              <w:rPr>
                <w:rFonts w:ascii="Times New Roman" w:hAnsi="Times New Roman" w:cs="Times New Roman"/>
                <w:szCs w:val="24"/>
              </w:rPr>
              <w:t>Chapter</w:t>
            </w:r>
            <w:r w:rsidR="0026145C">
              <w:rPr>
                <w:rFonts w:ascii="Times New Roman" w:hAnsi="Times New Roman" w:cs="Times New Roman"/>
                <w:szCs w:val="24"/>
              </w:rPr>
              <w:t xml:space="preserve"> </w:t>
            </w:r>
            <w:r w:rsidRPr="007B5B1A">
              <w:rPr>
                <w:rFonts w:ascii="Times New Roman" w:hAnsi="Times New Roman" w:cs="Times New Roman"/>
                <w:szCs w:val="24"/>
              </w:rPr>
              <w:t xml:space="preserve">for additional requirements. </w:t>
            </w:r>
          </w:p>
        </w:tc>
      </w:tr>
      <w:bookmarkEnd w:id="110"/>
    </w:tbl>
    <w:p w14:paraId="3DBEF589" w14:textId="77777777" w:rsidR="001C4899" w:rsidRPr="007B5B1A"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57AC5" w14:paraId="1C6BA7BB" w14:textId="77777777" w:rsidTr="007A27C1">
        <w:tc>
          <w:tcPr>
            <w:tcW w:w="1728" w:type="dxa"/>
            <w:shd w:val="clear" w:color="auto" w:fill="auto"/>
          </w:tcPr>
          <w:p w14:paraId="61DE5605" w14:textId="4908A22D" w:rsidR="001C4899" w:rsidRPr="00757AC5" w:rsidRDefault="001C4899" w:rsidP="007A27C1">
            <w:pPr>
              <w:pStyle w:val="Heading5"/>
              <w:rPr>
                <w:rFonts w:ascii="Times New Roman" w:hAnsi="Times New Roman" w:cs="Times New Roman"/>
                <w:sz w:val="24"/>
                <w:szCs w:val="24"/>
              </w:rPr>
            </w:pPr>
            <w:bookmarkStart w:id="111" w:name="_fs_daONvBZNS0OivPfDYvfHg" w:colFirst="0" w:colLast="0"/>
            <w:r w:rsidRPr="00757AC5">
              <w:rPr>
                <w:rFonts w:ascii="Times New Roman" w:hAnsi="Times New Roman" w:cs="Times New Roman"/>
                <w:sz w:val="24"/>
                <w:szCs w:val="24"/>
              </w:rPr>
              <w:t xml:space="preserve">f. Individual </w:t>
            </w:r>
            <w:r w:rsidR="00C86E06">
              <w:rPr>
                <w:rFonts w:ascii="Times New Roman" w:hAnsi="Times New Roman" w:cs="Times New Roman"/>
                <w:sz w:val="24"/>
                <w:szCs w:val="24"/>
              </w:rPr>
              <w:t>S</w:t>
            </w:r>
            <w:r w:rsidRPr="00757AC5">
              <w:rPr>
                <w:rFonts w:ascii="Times New Roman" w:hAnsi="Times New Roman" w:cs="Times New Roman"/>
                <w:sz w:val="24"/>
                <w:szCs w:val="24"/>
              </w:rPr>
              <w:t xml:space="preserve">ewer </w:t>
            </w:r>
            <w:r w:rsidR="00C86E06">
              <w:rPr>
                <w:rFonts w:ascii="Times New Roman" w:hAnsi="Times New Roman" w:cs="Times New Roman"/>
                <w:sz w:val="24"/>
                <w:szCs w:val="24"/>
              </w:rPr>
              <w:t>S</w:t>
            </w:r>
            <w:r w:rsidRPr="00757AC5">
              <w:rPr>
                <w:rFonts w:ascii="Times New Roman" w:hAnsi="Times New Roman" w:cs="Times New Roman"/>
                <w:sz w:val="24"/>
                <w:szCs w:val="24"/>
              </w:rPr>
              <w:t>upply</w:t>
            </w:r>
          </w:p>
        </w:tc>
        <w:tc>
          <w:tcPr>
            <w:tcW w:w="7818" w:type="dxa"/>
            <w:shd w:val="clear" w:color="auto" w:fill="auto"/>
          </w:tcPr>
          <w:p w14:paraId="2996E212" w14:textId="2A6AF657" w:rsidR="001C4899" w:rsidRPr="00757AC5" w:rsidRDefault="001C4899" w:rsidP="007A27C1">
            <w:pPr>
              <w:rPr>
                <w:rFonts w:ascii="Times New Roman" w:hAnsi="Times New Roman" w:cs="Times New Roman"/>
                <w:szCs w:val="24"/>
              </w:rPr>
            </w:pPr>
            <w:r w:rsidRPr="00757AC5">
              <w:rPr>
                <w:rFonts w:ascii="Times New Roman" w:hAnsi="Times New Roman" w:cs="Times New Roman"/>
                <w:szCs w:val="24"/>
              </w:rPr>
              <w:t xml:space="preserve">If the property has an individual sewer </w:t>
            </w:r>
            <w:proofErr w:type="gramStart"/>
            <w:r w:rsidRPr="00757AC5">
              <w:rPr>
                <w:rFonts w:ascii="Times New Roman" w:hAnsi="Times New Roman" w:cs="Times New Roman"/>
                <w:szCs w:val="24"/>
              </w:rPr>
              <w:t>supply</w:t>
            </w:r>
            <w:proofErr w:type="gramEnd"/>
            <w:r w:rsidRPr="00757AC5">
              <w:rPr>
                <w:rFonts w:ascii="Times New Roman" w:hAnsi="Times New Roman" w:cs="Times New Roman"/>
                <w:szCs w:val="24"/>
              </w:rPr>
              <w:t xml:space="preserve"> see </w:t>
            </w:r>
            <w:r w:rsidR="0026145C">
              <w:rPr>
                <w:rFonts w:ascii="Times New Roman" w:hAnsi="Times New Roman" w:cs="Times New Roman"/>
                <w:szCs w:val="24"/>
              </w:rPr>
              <w:t xml:space="preserve">Topic 18 of this </w:t>
            </w:r>
            <w:r w:rsidR="00263678">
              <w:rPr>
                <w:rFonts w:ascii="Times New Roman" w:hAnsi="Times New Roman" w:cs="Times New Roman"/>
                <w:szCs w:val="24"/>
              </w:rPr>
              <w:t>Chapter</w:t>
            </w:r>
            <w:r w:rsidR="0026145C">
              <w:rPr>
                <w:rFonts w:ascii="Times New Roman" w:hAnsi="Times New Roman" w:cs="Times New Roman"/>
                <w:szCs w:val="24"/>
              </w:rPr>
              <w:t xml:space="preserve"> </w:t>
            </w:r>
            <w:r w:rsidRPr="00757AC5">
              <w:rPr>
                <w:rFonts w:ascii="Times New Roman" w:hAnsi="Times New Roman" w:cs="Times New Roman"/>
                <w:szCs w:val="24"/>
              </w:rPr>
              <w:t xml:space="preserve">for additional requirements. </w:t>
            </w:r>
          </w:p>
        </w:tc>
      </w:tr>
      <w:bookmarkEnd w:id="111"/>
    </w:tbl>
    <w:p w14:paraId="6C45716D" w14:textId="77777777" w:rsidR="00757AC5" w:rsidRPr="00757AC5" w:rsidRDefault="00757AC5" w:rsidP="00757AC5">
      <w:pPr>
        <w:pStyle w:val="BlockLine"/>
        <w:numPr>
          <w:ilvl w:val="0"/>
          <w:numId w:val="0"/>
        </w:numPr>
        <w:ind w:left="1720"/>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757AC5" w:rsidRPr="007B5B1A" w14:paraId="0ECF0F82" w14:textId="77777777" w:rsidTr="005047A9">
        <w:trPr>
          <w:trHeight w:val="815"/>
        </w:trPr>
        <w:tc>
          <w:tcPr>
            <w:tcW w:w="1728" w:type="dxa"/>
            <w:shd w:val="clear" w:color="auto" w:fill="auto"/>
          </w:tcPr>
          <w:p w14:paraId="3F1D60A1" w14:textId="58657EBB" w:rsidR="00757AC5" w:rsidRPr="00757AC5" w:rsidRDefault="00757AC5" w:rsidP="005047A9">
            <w:pPr>
              <w:pStyle w:val="Heading5"/>
              <w:rPr>
                <w:rFonts w:ascii="Times New Roman" w:hAnsi="Times New Roman" w:cs="Times New Roman"/>
                <w:sz w:val="24"/>
                <w:szCs w:val="24"/>
              </w:rPr>
            </w:pPr>
            <w:bookmarkStart w:id="112" w:name="_fs_fZBbAbwoq0iD59TS8Ud2kQ" w:colFirst="0" w:colLast="0"/>
            <w:r w:rsidRPr="00757AC5">
              <w:rPr>
                <w:rFonts w:ascii="Times New Roman" w:hAnsi="Times New Roman" w:cs="Times New Roman"/>
                <w:sz w:val="24"/>
                <w:szCs w:val="24"/>
              </w:rPr>
              <w:t xml:space="preserve">g. Connection </w:t>
            </w:r>
            <w:r w:rsidR="00C86E06">
              <w:rPr>
                <w:rFonts w:ascii="Times New Roman" w:hAnsi="Times New Roman" w:cs="Times New Roman"/>
                <w:sz w:val="24"/>
                <w:szCs w:val="24"/>
              </w:rPr>
              <w:t>M</w:t>
            </w:r>
            <w:r w:rsidRPr="00757AC5">
              <w:rPr>
                <w:rFonts w:ascii="Times New Roman" w:hAnsi="Times New Roman" w:cs="Times New Roman"/>
                <w:sz w:val="24"/>
                <w:szCs w:val="24"/>
              </w:rPr>
              <w:t xml:space="preserve">andated by </w:t>
            </w:r>
            <w:r w:rsidR="00497B68">
              <w:rPr>
                <w:rFonts w:ascii="Times New Roman" w:hAnsi="Times New Roman" w:cs="Times New Roman"/>
                <w:sz w:val="24"/>
                <w:szCs w:val="24"/>
              </w:rPr>
              <w:t xml:space="preserve">a </w:t>
            </w:r>
            <w:r w:rsidR="00C86E06">
              <w:rPr>
                <w:rFonts w:ascii="Times New Roman" w:hAnsi="Times New Roman" w:cs="Times New Roman"/>
                <w:sz w:val="24"/>
                <w:szCs w:val="24"/>
              </w:rPr>
              <w:t>L</w:t>
            </w:r>
            <w:r w:rsidRPr="00757AC5">
              <w:rPr>
                <w:rFonts w:ascii="Times New Roman" w:hAnsi="Times New Roman" w:cs="Times New Roman"/>
                <w:sz w:val="24"/>
                <w:szCs w:val="24"/>
              </w:rPr>
              <w:t xml:space="preserve">ocal </w:t>
            </w:r>
            <w:r w:rsidR="00C86E06">
              <w:rPr>
                <w:rFonts w:ascii="Times New Roman" w:hAnsi="Times New Roman" w:cs="Times New Roman"/>
                <w:sz w:val="24"/>
                <w:szCs w:val="24"/>
              </w:rPr>
              <w:t>A</w:t>
            </w:r>
            <w:r w:rsidRPr="00757AC5">
              <w:rPr>
                <w:rFonts w:ascii="Times New Roman" w:hAnsi="Times New Roman" w:cs="Times New Roman"/>
                <w:sz w:val="24"/>
                <w:szCs w:val="24"/>
              </w:rPr>
              <w:t>uthority</w:t>
            </w:r>
          </w:p>
        </w:tc>
        <w:tc>
          <w:tcPr>
            <w:tcW w:w="7818" w:type="dxa"/>
            <w:shd w:val="clear" w:color="auto" w:fill="auto"/>
          </w:tcPr>
          <w:p w14:paraId="6510C80B" w14:textId="77777777" w:rsidR="00757AC5" w:rsidRDefault="00757AC5" w:rsidP="005047A9">
            <w:pPr>
              <w:rPr>
                <w:rFonts w:ascii="Times New Roman" w:hAnsi="Times New Roman" w:cs="Times New Roman"/>
                <w:szCs w:val="24"/>
              </w:rPr>
            </w:pPr>
            <w:r w:rsidRPr="00757AC5">
              <w:rPr>
                <w:rFonts w:ascii="Times New Roman" w:hAnsi="Times New Roman" w:cs="Times New Roman"/>
                <w:szCs w:val="24"/>
              </w:rPr>
              <w:t>If public water or sewer is available and the local authority mandates connection, the appraiser must prepare the appraisal “subject to” connection.</w:t>
            </w:r>
          </w:p>
          <w:p w14:paraId="4FD739BE" w14:textId="77777777" w:rsidR="00757AC5" w:rsidRPr="007B5B1A" w:rsidRDefault="00757AC5" w:rsidP="005047A9">
            <w:pPr>
              <w:rPr>
                <w:rFonts w:ascii="Times New Roman" w:hAnsi="Times New Roman" w:cs="Times New Roman"/>
                <w:szCs w:val="24"/>
              </w:rPr>
            </w:pPr>
          </w:p>
        </w:tc>
      </w:tr>
      <w:bookmarkEnd w:id="112"/>
    </w:tbl>
    <w:p w14:paraId="55AC0F9A" w14:textId="2D242E57" w:rsidR="00757AC5" w:rsidRDefault="00757AC5" w:rsidP="00757AC5">
      <w:pPr>
        <w:pStyle w:val="BlockLine"/>
        <w:numPr>
          <w:ilvl w:val="0"/>
          <w:numId w:val="0"/>
        </w:numPr>
        <w:ind w:left="1720"/>
        <w:rPr>
          <w:rFonts w:ascii="Times New Roman" w:hAnsi="Times New Roman" w:cs="Times New Roman"/>
          <w:szCs w:val="24"/>
        </w:rPr>
      </w:pPr>
    </w:p>
    <w:p w14:paraId="7D381B70" w14:textId="5912B21C" w:rsidR="00757AC5" w:rsidRDefault="00757AC5" w:rsidP="00757AC5">
      <w:pPr>
        <w:pStyle w:val="BlockLine"/>
        <w:numPr>
          <w:ilvl w:val="0"/>
          <w:numId w:val="0"/>
        </w:numPr>
        <w:ind w:left="1720"/>
        <w:rPr>
          <w:rFonts w:ascii="Times New Roman" w:hAnsi="Times New Roman" w:cs="Times New Roman"/>
          <w:szCs w:val="24"/>
        </w:rPr>
      </w:pPr>
    </w:p>
    <w:p w14:paraId="2472CAFA" w14:textId="685FF494" w:rsidR="00757AC5" w:rsidRDefault="00757AC5" w:rsidP="00757AC5">
      <w:pPr>
        <w:pStyle w:val="BlockLine"/>
        <w:numPr>
          <w:ilvl w:val="0"/>
          <w:numId w:val="0"/>
        </w:numPr>
        <w:ind w:left="1720"/>
        <w:rPr>
          <w:rFonts w:ascii="Times New Roman" w:hAnsi="Times New Roman" w:cs="Times New Roman"/>
          <w:szCs w:val="24"/>
        </w:rPr>
      </w:pPr>
    </w:p>
    <w:p w14:paraId="4436B1D3" w14:textId="685FF494" w:rsidR="00757AC5" w:rsidRDefault="00757AC5" w:rsidP="00757AC5">
      <w:pPr>
        <w:pStyle w:val="BlockLine"/>
        <w:numPr>
          <w:ilvl w:val="0"/>
          <w:numId w:val="0"/>
        </w:numPr>
        <w:ind w:left="1720"/>
        <w:rPr>
          <w:rFonts w:ascii="Times New Roman" w:hAnsi="Times New Roman" w:cs="Times New Roman"/>
          <w:szCs w:val="24"/>
        </w:rPr>
      </w:pPr>
      <w:bookmarkStart w:id="113" w:name="_Hlk524033375"/>
    </w:p>
    <w:p w14:paraId="0952ED20" w14:textId="2C2659DE" w:rsidR="001C4899" w:rsidRPr="00F60C8B" w:rsidRDefault="00A017EB" w:rsidP="007A27C1">
      <w:pPr>
        <w:pStyle w:val="Heading4"/>
        <w:rPr>
          <w:rFonts w:ascii="Arial" w:hAnsi="Arial" w:cs="Arial"/>
        </w:rPr>
      </w:pPr>
      <w:bookmarkStart w:id="114" w:name="_fs_NP0tbemM7kQOrKcAt4CVw"/>
      <w:bookmarkEnd w:id="113"/>
      <w:r>
        <w:rPr>
          <w:rFonts w:ascii="Arial" w:hAnsi="Arial" w:cs="Arial"/>
        </w:rPr>
        <w:lastRenderedPageBreak/>
        <w:t>16</w:t>
      </w:r>
      <w:r w:rsidR="001C4899" w:rsidRPr="00F60C8B">
        <w:rPr>
          <w:rFonts w:ascii="Arial" w:hAnsi="Arial" w:cs="Arial"/>
        </w:rPr>
        <w:t>. Individual Water Supply</w:t>
      </w:r>
    </w:p>
    <w:bookmarkEnd w:id="114"/>
    <w:p w14:paraId="4D5F9A7F"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757AC5" w14:paraId="15ECDDBC" w14:textId="77777777" w:rsidTr="007A27C1">
        <w:tc>
          <w:tcPr>
            <w:tcW w:w="1728" w:type="dxa"/>
          </w:tcPr>
          <w:p w14:paraId="67B6EAFA" w14:textId="77777777" w:rsidR="001C4899" w:rsidRPr="00757AC5" w:rsidRDefault="001C4899" w:rsidP="007A27C1">
            <w:pPr>
              <w:outlineLvl w:val="4"/>
              <w:rPr>
                <w:rFonts w:ascii="Times New Roman" w:eastAsia="Calibri" w:hAnsi="Times New Roman" w:cs="Times New Roman"/>
                <w:b/>
                <w:szCs w:val="24"/>
              </w:rPr>
            </w:pPr>
            <w:bookmarkStart w:id="115" w:name="_fs_dQ56u4IK06QZXDat5QWwg" w:colFirst="0" w:colLast="0"/>
            <w:r w:rsidRPr="00757AC5">
              <w:rPr>
                <w:rFonts w:ascii="Times New Roman" w:eastAsia="Calibri" w:hAnsi="Times New Roman" w:cs="Times New Roman"/>
                <w:b/>
                <w:szCs w:val="24"/>
              </w:rPr>
              <w:t>Change Date</w:t>
            </w:r>
          </w:p>
        </w:tc>
        <w:tc>
          <w:tcPr>
            <w:tcW w:w="7818" w:type="dxa"/>
          </w:tcPr>
          <w:p w14:paraId="6F6167C9" w14:textId="3A2E92B2" w:rsidR="001C4899" w:rsidRPr="00757AC5"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757AC5">
              <w:rPr>
                <w:rFonts w:ascii="Times New Roman" w:eastAsia="Calibri" w:hAnsi="Times New Roman" w:cs="Times New Roman"/>
                <w:szCs w:val="24"/>
              </w:rPr>
              <w:t xml:space="preserve"> </w:t>
            </w:r>
          </w:p>
          <w:p w14:paraId="06D78A9A" w14:textId="4AAB9994" w:rsidR="001C4899" w:rsidRPr="00757AC5"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757AC5">
              <w:rPr>
                <w:rFonts w:ascii="Times New Roman" w:eastAsia="Calibri" w:hAnsi="Times New Roman" w:cs="Times New Roman"/>
                <w:szCs w:val="24"/>
              </w:rPr>
              <w:t>hapter has been revised in its entirety.</w:t>
            </w:r>
          </w:p>
        </w:tc>
      </w:tr>
      <w:bookmarkEnd w:id="115"/>
    </w:tbl>
    <w:p w14:paraId="3B033A15" w14:textId="77777777" w:rsidR="001C4899" w:rsidRPr="00757AC5"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57AC5" w14:paraId="5226164E" w14:textId="77777777" w:rsidTr="007A27C1">
        <w:tc>
          <w:tcPr>
            <w:tcW w:w="1728" w:type="dxa"/>
            <w:shd w:val="clear" w:color="auto" w:fill="auto"/>
          </w:tcPr>
          <w:p w14:paraId="05D807BB" w14:textId="3072C67F" w:rsidR="001C4899" w:rsidRPr="00757AC5" w:rsidRDefault="001C4899" w:rsidP="007A27C1">
            <w:pPr>
              <w:pStyle w:val="Heading5"/>
              <w:rPr>
                <w:rFonts w:ascii="Times New Roman" w:hAnsi="Times New Roman" w:cs="Times New Roman"/>
                <w:sz w:val="24"/>
                <w:szCs w:val="24"/>
              </w:rPr>
            </w:pPr>
            <w:bookmarkStart w:id="116" w:name="_fs_a3FI7e13GkCQ3pkqOrLYPA" w:colFirst="0" w:colLast="0"/>
            <w:r w:rsidRPr="00757AC5">
              <w:rPr>
                <w:rFonts w:ascii="Times New Roman" w:hAnsi="Times New Roman" w:cs="Times New Roman"/>
                <w:sz w:val="24"/>
                <w:szCs w:val="24"/>
              </w:rPr>
              <w:t xml:space="preserve">a. Health </w:t>
            </w:r>
            <w:r w:rsidR="00C86E06">
              <w:rPr>
                <w:rFonts w:ascii="Times New Roman" w:hAnsi="Times New Roman" w:cs="Times New Roman"/>
                <w:sz w:val="24"/>
                <w:szCs w:val="24"/>
              </w:rPr>
              <w:t>A</w:t>
            </w:r>
            <w:r w:rsidRPr="00757AC5">
              <w:rPr>
                <w:rFonts w:ascii="Times New Roman" w:hAnsi="Times New Roman" w:cs="Times New Roman"/>
                <w:sz w:val="24"/>
                <w:szCs w:val="24"/>
              </w:rPr>
              <w:t xml:space="preserve">uthority </w:t>
            </w:r>
            <w:r w:rsidR="00C86E06">
              <w:rPr>
                <w:rFonts w:ascii="Times New Roman" w:hAnsi="Times New Roman" w:cs="Times New Roman"/>
                <w:sz w:val="24"/>
                <w:szCs w:val="24"/>
              </w:rPr>
              <w:t>R</w:t>
            </w:r>
            <w:r w:rsidRPr="00757AC5">
              <w:rPr>
                <w:rFonts w:ascii="Times New Roman" w:hAnsi="Times New Roman" w:cs="Times New Roman"/>
                <w:sz w:val="24"/>
                <w:szCs w:val="24"/>
              </w:rPr>
              <w:t>equirements</w:t>
            </w:r>
          </w:p>
        </w:tc>
        <w:tc>
          <w:tcPr>
            <w:tcW w:w="7818" w:type="dxa"/>
            <w:shd w:val="clear" w:color="auto" w:fill="auto"/>
          </w:tcPr>
          <w:p w14:paraId="4BAD4B14" w14:textId="77777777" w:rsidR="001C4899" w:rsidRPr="00757AC5" w:rsidRDefault="001C4899" w:rsidP="007A27C1">
            <w:pPr>
              <w:rPr>
                <w:rFonts w:ascii="Times New Roman" w:hAnsi="Times New Roman" w:cs="Times New Roman"/>
                <w:szCs w:val="24"/>
              </w:rPr>
            </w:pPr>
            <w:r w:rsidRPr="00757AC5">
              <w:rPr>
                <w:rFonts w:ascii="Times New Roman" w:hAnsi="Times New Roman" w:cs="Times New Roman"/>
                <w:szCs w:val="24"/>
              </w:rPr>
              <w:t xml:space="preserve">Water quality for an individual water supply must meet the requirements of the health authority having jurisdiction.  If the local authority does not have specific requirements, the guidelines established by the Environmental Protection Agency (EPA) will apply.  Additional information is available at the following websites:  </w:t>
            </w:r>
            <w:hyperlink r:id="rId12" w:history="1">
              <w:r w:rsidRPr="00F55F90">
                <w:rPr>
                  <w:rStyle w:val="Hyperlink"/>
                  <w:rFonts w:ascii="Times New Roman" w:hAnsi="Times New Roman" w:cs="Times New Roman"/>
                  <w:szCs w:val="24"/>
                  <w:u w:val="single"/>
                </w:rPr>
                <w:t>https://www.epa.gov/privatewells/private-drinking-water-well-programs-your-state</w:t>
              </w:r>
            </w:hyperlink>
            <w:r w:rsidRPr="00757AC5">
              <w:rPr>
                <w:rFonts w:ascii="Times New Roman" w:hAnsi="Times New Roman" w:cs="Times New Roman"/>
                <w:szCs w:val="24"/>
              </w:rPr>
              <w:t xml:space="preserve"> and </w:t>
            </w:r>
            <w:hyperlink r:id="rId13" w:history="1">
              <w:r w:rsidRPr="00F55F90">
                <w:rPr>
                  <w:rStyle w:val="Hyperlink"/>
                  <w:rFonts w:ascii="Times New Roman" w:hAnsi="Times New Roman" w:cs="Times New Roman"/>
                  <w:szCs w:val="24"/>
                  <w:u w:val="single"/>
                </w:rPr>
                <w:t>https://www.cdc.gov/healthywater/drinking/private/wells/testing.html</w:t>
              </w:r>
            </w:hyperlink>
            <w:r w:rsidRPr="00757AC5">
              <w:rPr>
                <w:rFonts w:ascii="Times New Roman" w:hAnsi="Times New Roman" w:cs="Times New Roman"/>
                <w:szCs w:val="24"/>
              </w:rPr>
              <w:t>.</w:t>
            </w:r>
          </w:p>
        </w:tc>
      </w:tr>
      <w:bookmarkEnd w:id="116"/>
    </w:tbl>
    <w:p w14:paraId="1A329896" w14:textId="77777777" w:rsidR="001C4899" w:rsidRPr="00757AC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57AC5" w14:paraId="7EECA8E2" w14:textId="77777777" w:rsidTr="007A27C1">
        <w:tc>
          <w:tcPr>
            <w:tcW w:w="1728" w:type="dxa"/>
            <w:shd w:val="clear" w:color="auto" w:fill="auto"/>
          </w:tcPr>
          <w:p w14:paraId="22147BB3" w14:textId="4DFC1630" w:rsidR="001C4899" w:rsidRPr="00757AC5" w:rsidRDefault="001C4899" w:rsidP="007A27C1">
            <w:pPr>
              <w:pStyle w:val="Heading5"/>
              <w:rPr>
                <w:rFonts w:ascii="Times New Roman" w:hAnsi="Times New Roman" w:cs="Times New Roman"/>
                <w:sz w:val="24"/>
                <w:szCs w:val="24"/>
              </w:rPr>
            </w:pPr>
            <w:bookmarkStart w:id="117" w:name="_fs_oQ23dtA7AkuOYtFeTsmxhw" w:colFirst="0" w:colLast="0"/>
            <w:r w:rsidRPr="00757AC5">
              <w:rPr>
                <w:rFonts w:ascii="Times New Roman" w:hAnsi="Times New Roman" w:cs="Times New Roman"/>
                <w:sz w:val="24"/>
                <w:szCs w:val="24"/>
              </w:rPr>
              <w:t>b. Third</w:t>
            </w:r>
            <w:r w:rsidR="00C86E06">
              <w:rPr>
                <w:rFonts w:ascii="Times New Roman" w:hAnsi="Times New Roman" w:cs="Times New Roman"/>
                <w:sz w:val="24"/>
                <w:szCs w:val="24"/>
              </w:rPr>
              <w:t xml:space="preserve"> P</w:t>
            </w:r>
            <w:r w:rsidRPr="00757AC5">
              <w:rPr>
                <w:rFonts w:ascii="Times New Roman" w:hAnsi="Times New Roman" w:cs="Times New Roman"/>
                <w:sz w:val="24"/>
                <w:szCs w:val="24"/>
              </w:rPr>
              <w:t xml:space="preserve">arty </w:t>
            </w:r>
            <w:r w:rsidR="00C86E06">
              <w:rPr>
                <w:rFonts w:ascii="Times New Roman" w:hAnsi="Times New Roman" w:cs="Times New Roman"/>
                <w:sz w:val="24"/>
                <w:szCs w:val="24"/>
              </w:rPr>
              <w:t>T</w:t>
            </w:r>
            <w:r w:rsidRPr="00757AC5">
              <w:rPr>
                <w:rFonts w:ascii="Times New Roman" w:hAnsi="Times New Roman" w:cs="Times New Roman"/>
                <w:sz w:val="24"/>
                <w:szCs w:val="24"/>
              </w:rPr>
              <w:t>esting</w:t>
            </w:r>
          </w:p>
        </w:tc>
        <w:tc>
          <w:tcPr>
            <w:tcW w:w="7818" w:type="dxa"/>
            <w:shd w:val="clear" w:color="auto" w:fill="auto"/>
          </w:tcPr>
          <w:p w14:paraId="06DA4744" w14:textId="6357E865" w:rsidR="001C4899" w:rsidRPr="00757AC5" w:rsidRDefault="001C4899" w:rsidP="007A27C1">
            <w:pPr>
              <w:rPr>
                <w:rFonts w:ascii="Times New Roman" w:hAnsi="Times New Roman" w:cs="Times New Roman"/>
                <w:szCs w:val="24"/>
              </w:rPr>
            </w:pPr>
            <w:r w:rsidRPr="00757AC5">
              <w:rPr>
                <w:rFonts w:ascii="Times New Roman" w:hAnsi="Times New Roman" w:cs="Times New Roman"/>
                <w:szCs w:val="24"/>
              </w:rPr>
              <w:t xml:space="preserve">All testing must be performed by a disinterested third party. This includes </w:t>
            </w:r>
            <w:r w:rsidR="0026145C">
              <w:rPr>
                <w:rFonts w:ascii="Times New Roman" w:hAnsi="Times New Roman" w:cs="Times New Roman"/>
                <w:szCs w:val="24"/>
              </w:rPr>
              <w:t xml:space="preserve">collecting and transporting </w:t>
            </w:r>
            <w:r w:rsidRPr="00757AC5">
              <w:rPr>
                <w:rFonts w:ascii="Times New Roman" w:hAnsi="Times New Roman" w:cs="Times New Roman"/>
                <w:szCs w:val="24"/>
              </w:rPr>
              <w:t xml:space="preserve">the water sample </w:t>
            </w:r>
            <w:r w:rsidR="0026145C">
              <w:rPr>
                <w:rFonts w:ascii="Times New Roman" w:hAnsi="Times New Roman" w:cs="Times New Roman"/>
                <w:szCs w:val="24"/>
              </w:rPr>
              <w:t>from</w:t>
            </w:r>
            <w:r w:rsidRPr="00757AC5">
              <w:rPr>
                <w:rFonts w:ascii="Times New Roman" w:hAnsi="Times New Roman" w:cs="Times New Roman"/>
                <w:szCs w:val="24"/>
              </w:rPr>
              <w:t xml:space="preserve"> the water supply source. The sample may be collected and tested by the local health authority, a commercial testing laboratory, a licensed sanitary engineer, or other party that is acceptable to the local health authority. At no time will the Veteran or other interested party collect and/or transport the sample. </w:t>
            </w:r>
          </w:p>
        </w:tc>
      </w:tr>
      <w:bookmarkEnd w:id="117"/>
    </w:tbl>
    <w:p w14:paraId="5817D43F" w14:textId="77777777" w:rsidR="001C4899" w:rsidRPr="00757AC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57AC5" w14:paraId="655FD9A5" w14:textId="77777777" w:rsidTr="007A27C1">
        <w:tc>
          <w:tcPr>
            <w:tcW w:w="1728" w:type="dxa"/>
            <w:shd w:val="clear" w:color="auto" w:fill="auto"/>
          </w:tcPr>
          <w:p w14:paraId="25364F54" w14:textId="1F5207F6" w:rsidR="001C4899" w:rsidRPr="00757AC5" w:rsidRDefault="001C4899" w:rsidP="007A27C1">
            <w:pPr>
              <w:pStyle w:val="Heading5"/>
              <w:rPr>
                <w:rFonts w:ascii="Times New Roman" w:hAnsi="Times New Roman" w:cs="Times New Roman"/>
                <w:sz w:val="24"/>
                <w:szCs w:val="24"/>
              </w:rPr>
            </w:pPr>
            <w:bookmarkStart w:id="118" w:name="_fs_xFscECar90KuAggseguVw" w:colFirst="0" w:colLast="0"/>
            <w:r w:rsidRPr="00757AC5">
              <w:rPr>
                <w:rFonts w:ascii="Times New Roman" w:hAnsi="Times New Roman" w:cs="Times New Roman"/>
                <w:sz w:val="24"/>
                <w:szCs w:val="24"/>
              </w:rPr>
              <w:t xml:space="preserve">c. Conditions </w:t>
            </w:r>
            <w:r w:rsidR="00C86E06">
              <w:rPr>
                <w:rFonts w:ascii="Times New Roman" w:hAnsi="Times New Roman" w:cs="Times New Roman"/>
                <w:sz w:val="24"/>
                <w:szCs w:val="24"/>
              </w:rPr>
              <w:t>R</w:t>
            </w:r>
            <w:r w:rsidRPr="00757AC5">
              <w:rPr>
                <w:rFonts w:ascii="Times New Roman" w:hAnsi="Times New Roman" w:cs="Times New Roman"/>
                <w:sz w:val="24"/>
                <w:szCs w:val="24"/>
              </w:rPr>
              <w:t xml:space="preserve">equiring a Veteran’s </w:t>
            </w:r>
            <w:r w:rsidR="00C86E06">
              <w:rPr>
                <w:rFonts w:ascii="Times New Roman" w:hAnsi="Times New Roman" w:cs="Times New Roman"/>
                <w:sz w:val="24"/>
                <w:szCs w:val="24"/>
              </w:rPr>
              <w:t>S</w:t>
            </w:r>
            <w:r w:rsidRPr="00757AC5">
              <w:rPr>
                <w:rFonts w:ascii="Times New Roman" w:hAnsi="Times New Roman" w:cs="Times New Roman"/>
                <w:sz w:val="24"/>
                <w:szCs w:val="24"/>
              </w:rPr>
              <w:t xml:space="preserve">igned </w:t>
            </w:r>
            <w:r w:rsidR="00C86E06">
              <w:rPr>
                <w:rFonts w:ascii="Times New Roman" w:hAnsi="Times New Roman" w:cs="Times New Roman"/>
                <w:sz w:val="24"/>
                <w:szCs w:val="24"/>
              </w:rPr>
              <w:t>S</w:t>
            </w:r>
            <w:r w:rsidRPr="00757AC5">
              <w:rPr>
                <w:rFonts w:ascii="Times New Roman" w:hAnsi="Times New Roman" w:cs="Times New Roman"/>
                <w:sz w:val="24"/>
                <w:szCs w:val="24"/>
              </w:rPr>
              <w:t>tatement</w:t>
            </w:r>
          </w:p>
        </w:tc>
        <w:tc>
          <w:tcPr>
            <w:tcW w:w="7818" w:type="dxa"/>
            <w:shd w:val="clear" w:color="auto" w:fill="auto"/>
          </w:tcPr>
          <w:p w14:paraId="2F8E0635" w14:textId="47A23292" w:rsidR="001C4899" w:rsidRDefault="001C4899" w:rsidP="007A27C1">
            <w:pPr>
              <w:rPr>
                <w:rFonts w:ascii="Times New Roman" w:hAnsi="Times New Roman" w:cs="Times New Roman"/>
                <w:szCs w:val="24"/>
              </w:rPr>
            </w:pPr>
            <w:r w:rsidRPr="00757AC5">
              <w:rPr>
                <w:rFonts w:ascii="Times New Roman" w:hAnsi="Times New Roman" w:cs="Times New Roman"/>
                <w:szCs w:val="24"/>
              </w:rPr>
              <w:t>The appraiser must comment in the appraisal and the Veteran must acknowledge awareness in writing when the water to the property is:</w:t>
            </w:r>
          </w:p>
          <w:p w14:paraId="347AE614" w14:textId="77777777" w:rsidR="003C4C25" w:rsidRPr="00757AC5" w:rsidRDefault="003C4C25" w:rsidP="007A27C1">
            <w:pPr>
              <w:rPr>
                <w:rFonts w:ascii="Times New Roman" w:hAnsi="Times New Roman" w:cs="Times New Roman"/>
                <w:szCs w:val="24"/>
              </w:rPr>
            </w:pPr>
          </w:p>
          <w:p w14:paraId="7690FE09" w14:textId="5EDF9152"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supplied by dug wells, cisterns, or holding tanks used in conjunction with water purchased and hauled to the site,</w:t>
            </w:r>
          </w:p>
          <w:p w14:paraId="336E96DB" w14:textId="5A0331F4"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 xml:space="preserve">provided with a mechanical chlorinator, </w:t>
            </w:r>
          </w:p>
          <w:p w14:paraId="349E2581" w14:textId="18315461"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provided through springs, lakes, rivers, sand-point or artesian wells, or</w:t>
            </w:r>
          </w:p>
          <w:p w14:paraId="32118674" w14:textId="423DF5CC"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supplied with a rainwater catchment system.</w:t>
            </w:r>
          </w:p>
        </w:tc>
      </w:tr>
      <w:bookmarkEnd w:id="118"/>
    </w:tbl>
    <w:p w14:paraId="292D700D" w14:textId="77777777" w:rsidR="001C4899" w:rsidRPr="00757AC5"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757AC5" w14:paraId="1AAEEB2D" w14:textId="77777777" w:rsidTr="007A27C1">
        <w:tc>
          <w:tcPr>
            <w:tcW w:w="1728" w:type="dxa"/>
            <w:shd w:val="clear" w:color="auto" w:fill="auto"/>
          </w:tcPr>
          <w:p w14:paraId="4F3065C8" w14:textId="2C9A25D6" w:rsidR="001C4899" w:rsidRPr="00757AC5" w:rsidRDefault="001C4899" w:rsidP="007A27C1">
            <w:pPr>
              <w:pStyle w:val="Heading5"/>
              <w:rPr>
                <w:rFonts w:ascii="Times New Roman" w:hAnsi="Times New Roman" w:cs="Times New Roman"/>
                <w:sz w:val="24"/>
                <w:szCs w:val="24"/>
              </w:rPr>
            </w:pPr>
            <w:bookmarkStart w:id="119" w:name="_fs_Os96JeLVUiQzVETm07Tgw" w:colFirst="0" w:colLast="0"/>
            <w:r w:rsidRPr="00757AC5">
              <w:rPr>
                <w:rFonts w:ascii="Times New Roman" w:hAnsi="Times New Roman" w:cs="Times New Roman"/>
                <w:sz w:val="24"/>
                <w:szCs w:val="24"/>
              </w:rPr>
              <w:t xml:space="preserve">d. Water </w:t>
            </w:r>
            <w:r w:rsidR="00C86E06">
              <w:rPr>
                <w:rFonts w:ascii="Times New Roman" w:hAnsi="Times New Roman" w:cs="Times New Roman"/>
                <w:sz w:val="24"/>
                <w:szCs w:val="24"/>
              </w:rPr>
              <w:t>F</w:t>
            </w:r>
            <w:r w:rsidRPr="00757AC5">
              <w:rPr>
                <w:rFonts w:ascii="Times New Roman" w:hAnsi="Times New Roman" w:cs="Times New Roman"/>
                <w:sz w:val="24"/>
                <w:szCs w:val="24"/>
              </w:rPr>
              <w:t xml:space="preserve">iltration </w:t>
            </w:r>
            <w:r w:rsidR="00C86E06">
              <w:rPr>
                <w:rFonts w:ascii="Times New Roman" w:hAnsi="Times New Roman" w:cs="Times New Roman"/>
                <w:sz w:val="24"/>
                <w:szCs w:val="24"/>
              </w:rPr>
              <w:t>S</w:t>
            </w:r>
            <w:r w:rsidRPr="00757AC5">
              <w:rPr>
                <w:rFonts w:ascii="Times New Roman" w:hAnsi="Times New Roman" w:cs="Times New Roman"/>
                <w:sz w:val="24"/>
                <w:szCs w:val="24"/>
              </w:rPr>
              <w:t>ystem</w:t>
            </w:r>
          </w:p>
        </w:tc>
        <w:tc>
          <w:tcPr>
            <w:tcW w:w="7818" w:type="dxa"/>
            <w:shd w:val="clear" w:color="auto" w:fill="auto"/>
          </w:tcPr>
          <w:p w14:paraId="0EBD994E" w14:textId="77777777" w:rsidR="001C4899" w:rsidRPr="00757AC5" w:rsidRDefault="001C4899" w:rsidP="007A27C1">
            <w:pPr>
              <w:rPr>
                <w:rFonts w:ascii="Times New Roman" w:hAnsi="Times New Roman" w:cs="Times New Roman"/>
                <w:szCs w:val="24"/>
              </w:rPr>
            </w:pPr>
            <w:r w:rsidRPr="00757AC5">
              <w:rPr>
                <w:rFonts w:ascii="Times New Roman" w:hAnsi="Times New Roman" w:cs="Times New Roman"/>
                <w:szCs w:val="24"/>
              </w:rPr>
              <w:t xml:space="preserve">If the property has a water filtration system, the Veteran must acknowledge in writing that the water must be continuously treated as required by the local health authority to be considered safe for human consumption and for this to be effective, the system must be inspected and maintained to include filter replacements per the manufacturers’ recommendations. </w:t>
            </w:r>
          </w:p>
        </w:tc>
      </w:tr>
    </w:tbl>
    <w:bookmarkEnd w:id="119"/>
    <w:p w14:paraId="4380ECC6" w14:textId="77777777" w:rsidR="001C4899" w:rsidRPr="00757AC5" w:rsidRDefault="001C4899" w:rsidP="007A27C1">
      <w:pPr>
        <w:pStyle w:val="ContinuedBlockLine"/>
        <w:ind w:left="1728"/>
        <w:rPr>
          <w:rFonts w:ascii="Times New Roman" w:hAnsi="Times New Roman" w:cs="Times New Roman"/>
          <w:szCs w:val="24"/>
        </w:rPr>
      </w:pPr>
      <w:proofErr w:type="gramStart"/>
      <w:r w:rsidRPr="00757AC5">
        <w:rPr>
          <w:rFonts w:ascii="Times New Roman" w:hAnsi="Times New Roman" w:cs="Times New Roman"/>
          <w:szCs w:val="24"/>
        </w:rPr>
        <w:t>Continued on</w:t>
      </w:r>
      <w:proofErr w:type="gramEnd"/>
      <w:r w:rsidRPr="00757AC5">
        <w:rPr>
          <w:rFonts w:ascii="Times New Roman" w:hAnsi="Times New Roman" w:cs="Times New Roman"/>
          <w:szCs w:val="24"/>
        </w:rPr>
        <w:t xml:space="preserve"> next page</w:t>
      </w:r>
    </w:p>
    <w:p w14:paraId="44083016" w14:textId="3B75BDC1" w:rsidR="001C4899" w:rsidRPr="00C81620" w:rsidRDefault="002E0A3F" w:rsidP="007A27C1">
      <w:pPr>
        <w:pStyle w:val="MapTitleContinued"/>
        <w:rPr>
          <w:rFonts w:ascii="Arial" w:hAnsi="Arial" w:cs="Arial"/>
          <w:b w:val="0"/>
          <w:sz w:val="24"/>
        </w:rPr>
      </w:pPr>
      <w:r w:rsidRPr="00C81620">
        <w:rPr>
          <w:rFonts w:ascii="Arial" w:hAnsi="Arial" w:cs="Arial"/>
        </w:rPr>
        <w:lastRenderedPageBreak/>
        <w:fldChar w:fldCharType="begin"/>
      </w:r>
      <w:r w:rsidRPr="00C81620">
        <w:rPr>
          <w:rFonts w:ascii="Arial" w:hAnsi="Arial" w:cs="Arial"/>
        </w:rPr>
        <w:instrText xml:space="preserve">STYLEREF  "Map Title"  \* MERGEFORMAT </w:instrText>
      </w:r>
      <w:r w:rsidRPr="00C81620">
        <w:rPr>
          <w:rFonts w:ascii="Arial" w:hAnsi="Arial" w:cs="Arial"/>
        </w:rPr>
        <w:fldChar w:fldCharType="separate"/>
      </w:r>
      <w:r w:rsidR="00A017EB">
        <w:rPr>
          <w:rFonts w:ascii="Arial" w:hAnsi="Arial" w:cs="Arial"/>
          <w:bCs/>
          <w:noProof/>
        </w:rPr>
        <w:t>16</w:t>
      </w:r>
      <w:r w:rsidR="001566A9" w:rsidRPr="001566A9">
        <w:rPr>
          <w:rFonts w:ascii="Arial" w:hAnsi="Arial" w:cs="Arial"/>
          <w:bCs/>
          <w:noProof/>
        </w:rPr>
        <w:t>. Individual Water Supply</w:t>
      </w:r>
      <w:r w:rsidRPr="00C81620">
        <w:rPr>
          <w:rFonts w:ascii="Arial" w:hAnsi="Arial" w:cs="Arial"/>
          <w:bCs/>
          <w:noProof/>
        </w:rPr>
        <w:fldChar w:fldCharType="end"/>
      </w:r>
      <w:r w:rsidR="001C4899" w:rsidRPr="00F60C8B">
        <w:rPr>
          <w:sz w:val="24"/>
        </w:rPr>
        <w:t xml:space="preserve">, </w:t>
      </w:r>
      <w:r w:rsidR="002556FD">
        <w:rPr>
          <w:rFonts w:ascii="Arial" w:hAnsi="Arial" w:cs="Arial"/>
          <w:b w:val="0"/>
          <w:sz w:val="24"/>
        </w:rPr>
        <w:t>c</w:t>
      </w:r>
      <w:r w:rsidR="001C4899" w:rsidRPr="00C81620">
        <w:rPr>
          <w:rFonts w:ascii="Arial" w:hAnsi="Arial" w:cs="Arial"/>
          <w:b w:val="0"/>
          <w:sz w:val="24"/>
        </w:rPr>
        <w:t>ontinued</w:t>
      </w:r>
    </w:p>
    <w:p w14:paraId="092992C3" w14:textId="77777777" w:rsidR="001C4899" w:rsidRPr="00F60C8B" w:rsidRDefault="001C4899" w:rsidP="007A27C1">
      <w:pPr>
        <w:pStyle w:val="BlockLine"/>
        <w:ind w:left="1728"/>
      </w:pPr>
    </w:p>
    <w:tbl>
      <w:tblPr>
        <w:tblW w:w="9546" w:type="dxa"/>
        <w:tblLayout w:type="fixed"/>
        <w:tblLook w:val="0000" w:firstRow="0" w:lastRow="0" w:firstColumn="0" w:lastColumn="0" w:noHBand="0" w:noVBand="0"/>
      </w:tblPr>
      <w:tblGrid>
        <w:gridCol w:w="1728"/>
        <w:gridCol w:w="7818"/>
      </w:tblGrid>
      <w:tr w:rsidR="001C4899" w:rsidRPr="00C81620" w14:paraId="7461B872" w14:textId="77777777" w:rsidTr="007A27C1">
        <w:tc>
          <w:tcPr>
            <w:tcW w:w="1728" w:type="dxa"/>
            <w:shd w:val="clear" w:color="auto" w:fill="auto"/>
          </w:tcPr>
          <w:p w14:paraId="1AF0035B" w14:textId="189BD804" w:rsidR="001C4899" w:rsidRPr="00C81620" w:rsidRDefault="001C4899" w:rsidP="007A27C1">
            <w:pPr>
              <w:pStyle w:val="Heading5"/>
              <w:rPr>
                <w:rFonts w:ascii="Times New Roman" w:hAnsi="Times New Roman" w:cs="Times New Roman"/>
                <w:sz w:val="24"/>
                <w:szCs w:val="24"/>
              </w:rPr>
            </w:pPr>
            <w:bookmarkStart w:id="120" w:name="_fs_sWth5L4lZEiV4rknWoQwKA" w:colFirst="0" w:colLast="0"/>
            <w:r w:rsidRPr="00C81620">
              <w:rPr>
                <w:rFonts w:ascii="Times New Roman" w:hAnsi="Times New Roman" w:cs="Times New Roman"/>
                <w:sz w:val="24"/>
                <w:szCs w:val="24"/>
              </w:rPr>
              <w:t xml:space="preserve">e. Distance </w:t>
            </w:r>
            <w:r w:rsidR="00C86E06">
              <w:rPr>
                <w:rFonts w:ascii="Times New Roman" w:hAnsi="Times New Roman" w:cs="Times New Roman"/>
                <w:sz w:val="24"/>
                <w:szCs w:val="24"/>
              </w:rPr>
              <w:t>R</w:t>
            </w:r>
            <w:r w:rsidRPr="00C81620">
              <w:rPr>
                <w:rFonts w:ascii="Times New Roman" w:hAnsi="Times New Roman" w:cs="Times New Roman"/>
                <w:sz w:val="24"/>
                <w:szCs w:val="24"/>
              </w:rPr>
              <w:t>equirements</w:t>
            </w:r>
          </w:p>
        </w:tc>
        <w:tc>
          <w:tcPr>
            <w:tcW w:w="7818" w:type="dxa"/>
            <w:shd w:val="clear" w:color="auto" w:fill="auto"/>
          </w:tcPr>
          <w:p w14:paraId="04BD7C99"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appraiser must be familiar with the minimum distance requirements between private wells and sources of pollution. The appraiser is not required to sketch or note distances between the well, property lines, septic tanks, drain fields, or building structures. </w:t>
            </w:r>
          </w:p>
        </w:tc>
      </w:tr>
      <w:bookmarkEnd w:id="120"/>
    </w:tbl>
    <w:p w14:paraId="63EDD676"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4E2054D0" w14:textId="77777777" w:rsidTr="007A27C1">
        <w:tc>
          <w:tcPr>
            <w:tcW w:w="1728" w:type="dxa"/>
            <w:shd w:val="clear" w:color="auto" w:fill="auto"/>
          </w:tcPr>
          <w:p w14:paraId="3649602F" w14:textId="49811BB0" w:rsidR="001C4899" w:rsidRPr="00C81620" w:rsidRDefault="001C4899" w:rsidP="007A27C1">
            <w:pPr>
              <w:pStyle w:val="Heading5"/>
              <w:rPr>
                <w:rFonts w:ascii="Times New Roman" w:hAnsi="Times New Roman" w:cs="Times New Roman"/>
                <w:sz w:val="24"/>
                <w:szCs w:val="24"/>
              </w:rPr>
            </w:pPr>
            <w:bookmarkStart w:id="121" w:name="_fs_a66V6FlJO206uy0OoORXh0Q" w:colFirst="0" w:colLast="0"/>
            <w:r w:rsidRPr="00C81620">
              <w:rPr>
                <w:rFonts w:ascii="Times New Roman" w:hAnsi="Times New Roman" w:cs="Times New Roman"/>
                <w:sz w:val="24"/>
                <w:szCs w:val="24"/>
              </w:rPr>
              <w:t xml:space="preserve">f. Testing </w:t>
            </w:r>
            <w:r w:rsidR="00C86E06">
              <w:rPr>
                <w:rFonts w:ascii="Times New Roman" w:hAnsi="Times New Roman" w:cs="Times New Roman"/>
                <w:sz w:val="24"/>
                <w:szCs w:val="24"/>
              </w:rPr>
              <w:t>V</w:t>
            </w:r>
            <w:r w:rsidRPr="00C81620">
              <w:rPr>
                <w:rFonts w:ascii="Times New Roman" w:hAnsi="Times New Roman" w:cs="Times New Roman"/>
                <w:sz w:val="24"/>
                <w:szCs w:val="24"/>
              </w:rPr>
              <w:t xml:space="preserve">alidity </w:t>
            </w:r>
            <w:r w:rsidR="00C86E06">
              <w:rPr>
                <w:rFonts w:ascii="Times New Roman" w:hAnsi="Times New Roman" w:cs="Times New Roman"/>
                <w:sz w:val="24"/>
                <w:szCs w:val="24"/>
              </w:rPr>
              <w:t>P</w:t>
            </w:r>
            <w:r w:rsidRPr="00C81620">
              <w:rPr>
                <w:rFonts w:ascii="Times New Roman" w:hAnsi="Times New Roman" w:cs="Times New Roman"/>
                <w:sz w:val="24"/>
                <w:szCs w:val="24"/>
              </w:rPr>
              <w:t>eriod</w:t>
            </w:r>
          </w:p>
        </w:tc>
        <w:tc>
          <w:tcPr>
            <w:tcW w:w="7818" w:type="dxa"/>
            <w:shd w:val="clear" w:color="auto" w:fill="auto"/>
          </w:tcPr>
          <w:p w14:paraId="37FBB375" w14:textId="77777777" w:rsidR="001C4899" w:rsidRPr="00C81620" w:rsidRDefault="001C4899" w:rsidP="007A27C1">
            <w:pPr>
              <w:pStyle w:val="BlockText"/>
              <w:rPr>
                <w:rFonts w:ascii="Times New Roman" w:hAnsi="Times New Roman" w:cs="Times New Roman"/>
                <w:szCs w:val="24"/>
              </w:rPr>
            </w:pPr>
            <w:r w:rsidRPr="00C81620">
              <w:rPr>
                <w:rFonts w:ascii="Times New Roman" w:hAnsi="Times New Roman" w:cs="Times New Roman"/>
                <w:szCs w:val="24"/>
              </w:rPr>
              <w:t>Water quality test results are valid for 90 days from the date certified by the local health authority unless the local authority indicates otherwise.</w:t>
            </w:r>
          </w:p>
        </w:tc>
      </w:tr>
      <w:bookmarkEnd w:id="121"/>
    </w:tbl>
    <w:p w14:paraId="49628A13"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206346F" w14:textId="77777777" w:rsidTr="007A27C1">
        <w:tc>
          <w:tcPr>
            <w:tcW w:w="1728" w:type="dxa"/>
            <w:shd w:val="clear" w:color="auto" w:fill="auto"/>
          </w:tcPr>
          <w:p w14:paraId="6457E4ED" w14:textId="2A61B2FC" w:rsidR="001C4899" w:rsidRPr="00C81620" w:rsidRDefault="001C4899" w:rsidP="007A27C1">
            <w:pPr>
              <w:pStyle w:val="Heading5"/>
              <w:rPr>
                <w:rFonts w:ascii="Times New Roman" w:hAnsi="Times New Roman" w:cs="Times New Roman"/>
                <w:sz w:val="24"/>
                <w:szCs w:val="24"/>
              </w:rPr>
            </w:pPr>
            <w:bookmarkStart w:id="122" w:name="_fs_XEnFJdTykCVIB52Mpefg" w:colFirst="0" w:colLast="0"/>
            <w:r w:rsidRPr="00C81620">
              <w:rPr>
                <w:rFonts w:ascii="Times New Roman" w:hAnsi="Times New Roman" w:cs="Times New Roman"/>
                <w:sz w:val="24"/>
                <w:szCs w:val="24"/>
              </w:rPr>
              <w:t xml:space="preserve">g. Connection </w:t>
            </w:r>
            <w:r w:rsidR="00C86E06">
              <w:rPr>
                <w:rFonts w:ascii="Times New Roman" w:hAnsi="Times New Roman" w:cs="Times New Roman"/>
                <w:sz w:val="24"/>
                <w:szCs w:val="24"/>
              </w:rPr>
              <w:t>M</w:t>
            </w:r>
            <w:r w:rsidRPr="00C81620">
              <w:rPr>
                <w:rFonts w:ascii="Times New Roman" w:hAnsi="Times New Roman" w:cs="Times New Roman"/>
                <w:sz w:val="24"/>
                <w:szCs w:val="24"/>
              </w:rPr>
              <w:t xml:space="preserve">andated by </w:t>
            </w:r>
            <w:r w:rsidR="00497B68">
              <w:rPr>
                <w:rFonts w:ascii="Times New Roman" w:hAnsi="Times New Roman" w:cs="Times New Roman"/>
                <w:sz w:val="24"/>
                <w:szCs w:val="24"/>
              </w:rPr>
              <w:t xml:space="preserve">a </w:t>
            </w:r>
            <w:r w:rsidR="00C86E06">
              <w:rPr>
                <w:rFonts w:ascii="Times New Roman" w:hAnsi="Times New Roman" w:cs="Times New Roman"/>
                <w:sz w:val="24"/>
                <w:szCs w:val="24"/>
              </w:rPr>
              <w:t>L</w:t>
            </w:r>
            <w:r w:rsidRPr="00C81620">
              <w:rPr>
                <w:rFonts w:ascii="Times New Roman" w:hAnsi="Times New Roman" w:cs="Times New Roman"/>
                <w:sz w:val="24"/>
                <w:szCs w:val="24"/>
              </w:rPr>
              <w:t xml:space="preserve">ocal </w:t>
            </w:r>
            <w:r w:rsidR="00C86E06">
              <w:rPr>
                <w:rFonts w:ascii="Times New Roman" w:hAnsi="Times New Roman" w:cs="Times New Roman"/>
                <w:sz w:val="24"/>
                <w:szCs w:val="24"/>
              </w:rPr>
              <w:t>A</w:t>
            </w:r>
            <w:r w:rsidRPr="00C81620">
              <w:rPr>
                <w:rFonts w:ascii="Times New Roman" w:hAnsi="Times New Roman" w:cs="Times New Roman"/>
                <w:sz w:val="24"/>
                <w:szCs w:val="24"/>
              </w:rPr>
              <w:t>uthority</w:t>
            </w:r>
          </w:p>
        </w:tc>
        <w:tc>
          <w:tcPr>
            <w:tcW w:w="7818" w:type="dxa"/>
            <w:shd w:val="clear" w:color="auto" w:fill="auto"/>
          </w:tcPr>
          <w:p w14:paraId="1AF632C3" w14:textId="65ABF93B"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If public water is available and the local authority mandates connection, connection is required (see </w:t>
            </w:r>
            <w:r w:rsidR="00C81620">
              <w:rPr>
                <w:rFonts w:ascii="Times New Roman" w:hAnsi="Times New Roman" w:cs="Times New Roman"/>
                <w:szCs w:val="24"/>
              </w:rPr>
              <w:t xml:space="preserve">Topic 16 of this </w:t>
            </w:r>
            <w:r w:rsidR="00263678">
              <w:rPr>
                <w:rFonts w:ascii="Times New Roman" w:hAnsi="Times New Roman" w:cs="Times New Roman"/>
                <w:szCs w:val="24"/>
              </w:rPr>
              <w:t>Chapter</w:t>
            </w:r>
            <w:r w:rsidRPr="00C81620">
              <w:rPr>
                <w:rFonts w:ascii="Times New Roman" w:hAnsi="Times New Roman" w:cs="Times New Roman"/>
                <w:szCs w:val="24"/>
              </w:rPr>
              <w:t>).</w:t>
            </w:r>
          </w:p>
        </w:tc>
      </w:tr>
      <w:bookmarkEnd w:id="8"/>
      <w:bookmarkEnd w:id="122"/>
    </w:tbl>
    <w:p w14:paraId="73167F1B" w14:textId="77777777" w:rsidR="001C4899" w:rsidRDefault="001C4899" w:rsidP="007A27C1">
      <w:pPr>
        <w:pStyle w:val="BlockLine"/>
        <w:ind w:left="1728"/>
      </w:pPr>
    </w:p>
    <w:p w14:paraId="41172785" w14:textId="3A279412" w:rsidR="001C4899" w:rsidRPr="00F60C8B" w:rsidRDefault="00A017EB" w:rsidP="007A27C1">
      <w:pPr>
        <w:pStyle w:val="Heading4"/>
        <w:rPr>
          <w:rFonts w:ascii="Arial" w:hAnsi="Arial" w:cs="Arial"/>
        </w:rPr>
      </w:pPr>
      <w:bookmarkStart w:id="123" w:name="_fs_DyeQX4ohTUCBysrs06Wgw"/>
      <w:r>
        <w:rPr>
          <w:rFonts w:ascii="Arial" w:hAnsi="Arial" w:cs="Arial"/>
        </w:rPr>
        <w:lastRenderedPageBreak/>
        <w:t>17</w:t>
      </w:r>
      <w:r w:rsidR="001C4899" w:rsidRPr="00F60C8B">
        <w:rPr>
          <w:rFonts w:ascii="Arial" w:hAnsi="Arial" w:cs="Arial"/>
        </w:rPr>
        <w:t>. Individual Sewage Disposal</w:t>
      </w:r>
    </w:p>
    <w:bookmarkEnd w:id="123"/>
    <w:p w14:paraId="3053E4C5"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1C116382" w14:textId="77777777" w:rsidTr="007A27C1">
        <w:tc>
          <w:tcPr>
            <w:tcW w:w="1728" w:type="dxa"/>
          </w:tcPr>
          <w:p w14:paraId="1D7C3009" w14:textId="77777777" w:rsidR="001C4899" w:rsidRPr="00C81620" w:rsidRDefault="001C4899" w:rsidP="007A27C1">
            <w:pPr>
              <w:outlineLvl w:val="4"/>
              <w:rPr>
                <w:rFonts w:ascii="Times New Roman" w:eastAsia="Calibri" w:hAnsi="Times New Roman" w:cs="Times New Roman"/>
                <w:b/>
                <w:szCs w:val="24"/>
              </w:rPr>
            </w:pPr>
            <w:bookmarkStart w:id="124" w:name="_fs_HB8XJ65rD0uPUy35VFo4YA" w:colFirst="0" w:colLast="0"/>
            <w:r w:rsidRPr="00C81620">
              <w:rPr>
                <w:rFonts w:ascii="Times New Roman" w:eastAsia="Calibri" w:hAnsi="Times New Roman" w:cs="Times New Roman"/>
                <w:b/>
                <w:szCs w:val="24"/>
              </w:rPr>
              <w:t>Change Date</w:t>
            </w:r>
          </w:p>
        </w:tc>
        <w:tc>
          <w:tcPr>
            <w:tcW w:w="7818" w:type="dxa"/>
          </w:tcPr>
          <w:p w14:paraId="404B9446" w14:textId="5555AF8D"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2E841474" w14:textId="5BC49306"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24"/>
    </w:tbl>
    <w:p w14:paraId="622342FF"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433C1766" w14:textId="77777777" w:rsidTr="007A27C1">
        <w:tc>
          <w:tcPr>
            <w:tcW w:w="1728" w:type="dxa"/>
            <w:shd w:val="clear" w:color="auto" w:fill="auto"/>
          </w:tcPr>
          <w:p w14:paraId="7DCE297E" w14:textId="35986038" w:rsidR="001C4899" w:rsidRPr="00C81620" w:rsidRDefault="001C4899" w:rsidP="007A27C1">
            <w:pPr>
              <w:pStyle w:val="Heading5"/>
              <w:rPr>
                <w:rFonts w:ascii="Times New Roman" w:hAnsi="Times New Roman" w:cs="Times New Roman"/>
                <w:sz w:val="24"/>
                <w:szCs w:val="24"/>
              </w:rPr>
            </w:pPr>
            <w:bookmarkStart w:id="125" w:name="_fs_DfwmNJGUupbBZT7hyKFA" w:colFirst="0" w:colLast="0"/>
            <w:r w:rsidRPr="00C81620">
              <w:rPr>
                <w:rFonts w:ascii="Times New Roman" w:hAnsi="Times New Roman" w:cs="Times New Roman"/>
                <w:sz w:val="24"/>
                <w:szCs w:val="24"/>
              </w:rPr>
              <w:t xml:space="preserve">a. Individual </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ewage </w:t>
            </w:r>
            <w:r w:rsidR="00C86E06">
              <w:rPr>
                <w:rFonts w:ascii="Times New Roman" w:hAnsi="Times New Roman" w:cs="Times New Roman"/>
                <w:sz w:val="24"/>
                <w:szCs w:val="24"/>
              </w:rPr>
              <w:t>D</w:t>
            </w:r>
            <w:r w:rsidRPr="00C81620">
              <w:rPr>
                <w:rFonts w:ascii="Times New Roman" w:hAnsi="Times New Roman" w:cs="Times New Roman"/>
                <w:sz w:val="24"/>
                <w:szCs w:val="24"/>
              </w:rPr>
              <w:t>isposal</w:t>
            </w:r>
          </w:p>
        </w:tc>
        <w:tc>
          <w:tcPr>
            <w:tcW w:w="7818" w:type="dxa"/>
            <w:shd w:val="clear" w:color="auto" w:fill="auto"/>
          </w:tcPr>
          <w:p w14:paraId="691AC673"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An individual sewage disposal system must adequately dispose of all domestic wastes in a sanitary manner which will not create a nuisance, or in any way endanger the public health. </w:t>
            </w:r>
          </w:p>
        </w:tc>
      </w:tr>
      <w:bookmarkEnd w:id="125"/>
    </w:tbl>
    <w:p w14:paraId="735A73ED"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1268CE0E" w14:textId="77777777" w:rsidTr="007A27C1">
        <w:tc>
          <w:tcPr>
            <w:tcW w:w="1728" w:type="dxa"/>
            <w:shd w:val="clear" w:color="auto" w:fill="auto"/>
          </w:tcPr>
          <w:p w14:paraId="701E3D10" w14:textId="0529DA0E" w:rsidR="001C4899" w:rsidRPr="00C81620" w:rsidRDefault="001C4899" w:rsidP="007A27C1">
            <w:pPr>
              <w:pStyle w:val="Heading5"/>
              <w:rPr>
                <w:rFonts w:ascii="Times New Roman" w:hAnsi="Times New Roman" w:cs="Times New Roman"/>
                <w:sz w:val="24"/>
                <w:szCs w:val="24"/>
              </w:rPr>
            </w:pPr>
            <w:bookmarkStart w:id="126" w:name="_fs_V2FJYb4wsUu9RwKxSRKNsA" w:colFirst="0" w:colLast="0"/>
            <w:r w:rsidRPr="00C81620">
              <w:rPr>
                <w:rFonts w:ascii="Times New Roman" w:hAnsi="Times New Roman" w:cs="Times New Roman"/>
                <w:sz w:val="24"/>
                <w:szCs w:val="24"/>
              </w:rPr>
              <w:t xml:space="preserve">b. Pit </w:t>
            </w:r>
            <w:r w:rsidR="00C86E06">
              <w:rPr>
                <w:rFonts w:ascii="Times New Roman" w:hAnsi="Times New Roman" w:cs="Times New Roman"/>
                <w:sz w:val="24"/>
                <w:szCs w:val="24"/>
              </w:rPr>
              <w:t>P</w:t>
            </w:r>
            <w:r w:rsidRPr="00C81620">
              <w:rPr>
                <w:rFonts w:ascii="Times New Roman" w:hAnsi="Times New Roman" w:cs="Times New Roman"/>
                <w:sz w:val="24"/>
                <w:szCs w:val="24"/>
              </w:rPr>
              <w:t>rivies</w:t>
            </w:r>
          </w:p>
        </w:tc>
        <w:tc>
          <w:tcPr>
            <w:tcW w:w="7818" w:type="dxa"/>
            <w:shd w:val="clear" w:color="auto" w:fill="auto"/>
          </w:tcPr>
          <w:p w14:paraId="5319734A"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Individual pit privies are acceptable where such facilities are customary and installed in accordance with the recommendations of the local health authority.</w:t>
            </w:r>
          </w:p>
        </w:tc>
      </w:tr>
      <w:bookmarkEnd w:id="126"/>
    </w:tbl>
    <w:p w14:paraId="59B59F57"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2C986FB2" w14:textId="77777777" w:rsidTr="007A27C1">
        <w:tc>
          <w:tcPr>
            <w:tcW w:w="1728" w:type="dxa"/>
            <w:shd w:val="clear" w:color="auto" w:fill="auto"/>
          </w:tcPr>
          <w:p w14:paraId="27AEA58C" w14:textId="218969BD" w:rsidR="001C4899" w:rsidRPr="00C81620" w:rsidRDefault="001C4899" w:rsidP="007A27C1">
            <w:pPr>
              <w:pStyle w:val="Heading5"/>
              <w:rPr>
                <w:rFonts w:ascii="Times New Roman" w:hAnsi="Times New Roman" w:cs="Times New Roman"/>
                <w:sz w:val="24"/>
                <w:szCs w:val="24"/>
              </w:rPr>
            </w:pPr>
            <w:bookmarkStart w:id="127" w:name="_fs_cbTUKvrN9EipU5deL4vxw" w:colFirst="0" w:colLast="0"/>
            <w:r w:rsidRPr="00C81620">
              <w:rPr>
                <w:rFonts w:ascii="Times New Roman" w:hAnsi="Times New Roman" w:cs="Times New Roman"/>
                <w:sz w:val="24"/>
                <w:szCs w:val="24"/>
              </w:rPr>
              <w:t xml:space="preserve">c. Health </w:t>
            </w:r>
            <w:r w:rsidR="00C86E06">
              <w:rPr>
                <w:rFonts w:ascii="Times New Roman" w:hAnsi="Times New Roman" w:cs="Times New Roman"/>
                <w:sz w:val="24"/>
                <w:szCs w:val="24"/>
              </w:rPr>
              <w:t>A</w:t>
            </w:r>
            <w:r w:rsidRPr="00C81620">
              <w:rPr>
                <w:rFonts w:ascii="Times New Roman" w:hAnsi="Times New Roman" w:cs="Times New Roman"/>
                <w:sz w:val="24"/>
                <w:szCs w:val="24"/>
              </w:rPr>
              <w:t xml:space="preserve">uthority </w:t>
            </w:r>
            <w:r w:rsidR="00C86E06">
              <w:rPr>
                <w:rFonts w:ascii="Times New Roman" w:hAnsi="Times New Roman" w:cs="Times New Roman"/>
                <w:sz w:val="24"/>
                <w:szCs w:val="24"/>
              </w:rPr>
              <w:t>A</w:t>
            </w:r>
            <w:r w:rsidRPr="00C81620">
              <w:rPr>
                <w:rFonts w:ascii="Times New Roman" w:hAnsi="Times New Roman" w:cs="Times New Roman"/>
                <w:sz w:val="24"/>
                <w:szCs w:val="24"/>
              </w:rPr>
              <w:t>pproval</w:t>
            </w:r>
          </w:p>
        </w:tc>
        <w:tc>
          <w:tcPr>
            <w:tcW w:w="7818" w:type="dxa"/>
            <w:shd w:val="clear" w:color="auto" w:fill="auto"/>
          </w:tcPr>
          <w:p w14:paraId="7211B6A3"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On proposed construction cases, or new or existing construction cases where the appraiser notes a problem, or if the area is known to have soil percolation problems, health authority approval of the individual sewage disposal system is required. </w:t>
            </w:r>
          </w:p>
        </w:tc>
      </w:tr>
      <w:bookmarkEnd w:id="127"/>
    </w:tbl>
    <w:p w14:paraId="6F01C977"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02AB37BB" w14:textId="77777777" w:rsidTr="007A27C1">
        <w:tc>
          <w:tcPr>
            <w:tcW w:w="1728" w:type="dxa"/>
            <w:shd w:val="clear" w:color="auto" w:fill="auto"/>
          </w:tcPr>
          <w:p w14:paraId="329AD736" w14:textId="58A913C7" w:rsidR="001C4899" w:rsidRPr="00C81620" w:rsidRDefault="001C4899" w:rsidP="007A27C1">
            <w:pPr>
              <w:pStyle w:val="Heading5"/>
              <w:rPr>
                <w:rFonts w:ascii="Times New Roman" w:hAnsi="Times New Roman" w:cs="Times New Roman"/>
                <w:sz w:val="24"/>
                <w:szCs w:val="24"/>
              </w:rPr>
            </w:pPr>
            <w:bookmarkStart w:id="128" w:name="_fs_wbpWx4rMkqc0lPCDgVxiw" w:colFirst="0" w:colLast="0"/>
            <w:r w:rsidRPr="00C81620">
              <w:rPr>
                <w:rFonts w:ascii="Times New Roman" w:hAnsi="Times New Roman" w:cs="Times New Roman"/>
                <w:sz w:val="24"/>
                <w:szCs w:val="24"/>
              </w:rPr>
              <w:t xml:space="preserve">d. Connection </w:t>
            </w:r>
            <w:r w:rsidR="00C86E06">
              <w:rPr>
                <w:rFonts w:ascii="Times New Roman" w:hAnsi="Times New Roman" w:cs="Times New Roman"/>
                <w:sz w:val="24"/>
                <w:szCs w:val="24"/>
              </w:rPr>
              <w:t>M</w:t>
            </w:r>
            <w:r w:rsidRPr="00C81620">
              <w:rPr>
                <w:rFonts w:ascii="Times New Roman" w:hAnsi="Times New Roman" w:cs="Times New Roman"/>
                <w:sz w:val="24"/>
                <w:szCs w:val="24"/>
              </w:rPr>
              <w:t xml:space="preserve">andated by </w:t>
            </w:r>
            <w:r w:rsidR="00497B68">
              <w:rPr>
                <w:rFonts w:ascii="Times New Roman" w:hAnsi="Times New Roman" w:cs="Times New Roman"/>
                <w:sz w:val="24"/>
                <w:szCs w:val="24"/>
              </w:rPr>
              <w:t xml:space="preserve">a </w:t>
            </w:r>
            <w:r w:rsidR="00C86E06">
              <w:rPr>
                <w:rFonts w:ascii="Times New Roman" w:hAnsi="Times New Roman" w:cs="Times New Roman"/>
                <w:sz w:val="24"/>
                <w:szCs w:val="24"/>
              </w:rPr>
              <w:t>L</w:t>
            </w:r>
            <w:r w:rsidRPr="00C81620">
              <w:rPr>
                <w:rFonts w:ascii="Times New Roman" w:hAnsi="Times New Roman" w:cs="Times New Roman"/>
                <w:sz w:val="24"/>
                <w:szCs w:val="24"/>
              </w:rPr>
              <w:t xml:space="preserve">ocal </w:t>
            </w:r>
            <w:r w:rsidR="00C86E06">
              <w:rPr>
                <w:rFonts w:ascii="Times New Roman" w:hAnsi="Times New Roman" w:cs="Times New Roman"/>
                <w:sz w:val="24"/>
                <w:szCs w:val="24"/>
              </w:rPr>
              <w:t>A</w:t>
            </w:r>
            <w:r w:rsidRPr="00C81620">
              <w:rPr>
                <w:rFonts w:ascii="Times New Roman" w:hAnsi="Times New Roman" w:cs="Times New Roman"/>
                <w:sz w:val="24"/>
                <w:szCs w:val="24"/>
              </w:rPr>
              <w:t>uthority</w:t>
            </w:r>
          </w:p>
        </w:tc>
        <w:tc>
          <w:tcPr>
            <w:tcW w:w="7818" w:type="dxa"/>
            <w:shd w:val="clear" w:color="auto" w:fill="auto"/>
          </w:tcPr>
          <w:p w14:paraId="793F0B8E" w14:textId="4505EFCB"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If public sewer is available and the local authority mandates connection, connection is required (see </w:t>
            </w:r>
            <w:r w:rsidR="00C81620">
              <w:rPr>
                <w:rFonts w:ascii="Times New Roman" w:hAnsi="Times New Roman" w:cs="Times New Roman"/>
                <w:szCs w:val="24"/>
              </w:rPr>
              <w:t xml:space="preserve">Topic 16 of this </w:t>
            </w:r>
            <w:r w:rsidR="00263678">
              <w:rPr>
                <w:rFonts w:ascii="Times New Roman" w:hAnsi="Times New Roman" w:cs="Times New Roman"/>
                <w:szCs w:val="24"/>
              </w:rPr>
              <w:t>Chapter</w:t>
            </w:r>
            <w:r w:rsidRPr="00C81620">
              <w:rPr>
                <w:rFonts w:ascii="Times New Roman" w:hAnsi="Times New Roman" w:cs="Times New Roman"/>
                <w:szCs w:val="24"/>
              </w:rPr>
              <w:t>).</w:t>
            </w:r>
          </w:p>
        </w:tc>
      </w:tr>
      <w:bookmarkEnd w:id="128"/>
    </w:tbl>
    <w:p w14:paraId="7D85BF32" w14:textId="77777777" w:rsidR="001C4899" w:rsidRDefault="001C4899" w:rsidP="007A27C1">
      <w:pPr>
        <w:pStyle w:val="BlockLine"/>
        <w:ind w:left="1728"/>
      </w:pPr>
    </w:p>
    <w:p w14:paraId="0F04DF33" w14:textId="6C90D537" w:rsidR="001C4899" w:rsidRPr="004962FF" w:rsidRDefault="00A017EB" w:rsidP="007A27C1">
      <w:pPr>
        <w:pStyle w:val="Heading4"/>
        <w:rPr>
          <w:rFonts w:ascii="Arial" w:hAnsi="Arial" w:cs="Arial"/>
        </w:rPr>
      </w:pPr>
      <w:bookmarkStart w:id="129" w:name="_fs_mEKJ6Wmxh0GZkKkEztJwQ"/>
      <w:r>
        <w:rPr>
          <w:rFonts w:ascii="Arial" w:hAnsi="Arial" w:cs="Arial"/>
        </w:rPr>
        <w:lastRenderedPageBreak/>
        <w:t>18</w:t>
      </w:r>
      <w:r w:rsidR="001C4899" w:rsidRPr="004962FF">
        <w:rPr>
          <w:rFonts w:ascii="Arial" w:hAnsi="Arial" w:cs="Arial"/>
        </w:rPr>
        <w:t>. Shared Wells</w:t>
      </w:r>
    </w:p>
    <w:bookmarkEnd w:id="129"/>
    <w:p w14:paraId="48F35FA6"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2C332A65" w14:textId="77777777" w:rsidTr="007A27C1">
        <w:tc>
          <w:tcPr>
            <w:tcW w:w="1728" w:type="dxa"/>
          </w:tcPr>
          <w:p w14:paraId="3BA93F04" w14:textId="77777777" w:rsidR="001C4899" w:rsidRPr="00C81620" w:rsidRDefault="001C4899" w:rsidP="007A27C1">
            <w:pPr>
              <w:outlineLvl w:val="4"/>
              <w:rPr>
                <w:rFonts w:ascii="Times New Roman" w:eastAsia="Calibri" w:hAnsi="Times New Roman" w:cs="Times New Roman"/>
                <w:b/>
                <w:szCs w:val="24"/>
              </w:rPr>
            </w:pPr>
            <w:bookmarkStart w:id="130" w:name="_fs_ErK84zWkskuvRVvgjrks6w" w:colFirst="0" w:colLast="0"/>
            <w:r w:rsidRPr="00C81620">
              <w:rPr>
                <w:rFonts w:ascii="Times New Roman" w:eastAsia="Calibri" w:hAnsi="Times New Roman" w:cs="Times New Roman"/>
                <w:b/>
                <w:szCs w:val="24"/>
              </w:rPr>
              <w:t>Change Date</w:t>
            </w:r>
          </w:p>
        </w:tc>
        <w:tc>
          <w:tcPr>
            <w:tcW w:w="7818" w:type="dxa"/>
          </w:tcPr>
          <w:p w14:paraId="66E362E1" w14:textId="5636C111"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C81620">
              <w:rPr>
                <w:rFonts w:ascii="Times New Roman" w:eastAsia="Calibri" w:hAnsi="Times New Roman" w:cs="Times New Roman"/>
                <w:szCs w:val="24"/>
              </w:rPr>
              <w:t xml:space="preserve"> </w:t>
            </w:r>
          </w:p>
          <w:p w14:paraId="3C553731" w14:textId="3A36B005"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30"/>
    </w:tbl>
    <w:p w14:paraId="41EE2521"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0F132F2B" w14:textId="77777777" w:rsidTr="007A27C1">
        <w:tc>
          <w:tcPr>
            <w:tcW w:w="1728" w:type="dxa"/>
            <w:shd w:val="clear" w:color="auto" w:fill="auto"/>
          </w:tcPr>
          <w:p w14:paraId="681344EB" w14:textId="42513D32" w:rsidR="001C4899" w:rsidRPr="00C81620" w:rsidRDefault="001C4899" w:rsidP="007A27C1">
            <w:pPr>
              <w:pStyle w:val="Heading5"/>
              <w:rPr>
                <w:rFonts w:ascii="Times New Roman" w:hAnsi="Times New Roman" w:cs="Times New Roman"/>
                <w:sz w:val="24"/>
                <w:szCs w:val="24"/>
              </w:rPr>
            </w:pPr>
            <w:bookmarkStart w:id="131" w:name="_fs_bOT4EpTJ3EOE0HKZfz2OSw" w:colFirst="0" w:colLast="0"/>
            <w:r w:rsidRPr="00C81620">
              <w:rPr>
                <w:rFonts w:ascii="Times New Roman" w:hAnsi="Times New Roman" w:cs="Times New Roman"/>
                <w:sz w:val="24"/>
                <w:szCs w:val="24"/>
              </w:rPr>
              <w:t xml:space="preserve">a. Shared </w:t>
            </w:r>
            <w:r w:rsidR="00C86E06">
              <w:rPr>
                <w:rFonts w:ascii="Times New Roman" w:hAnsi="Times New Roman" w:cs="Times New Roman"/>
                <w:sz w:val="24"/>
                <w:szCs w:val="24"/>
              </w:rPr>
              <w:t>W</w:t>
            </w:r>
            <w:r w:rsidRPr="00C81620">
              <w:rPr>
                <w:rFonts w:ascii="Times New Roman" w:hAnsi="Times New Roman" w:cs="Times New Roman"/>
                <w:sz w:val="24"/>
                <w:szCs w:val="24"/>
              </w:rPr>
              <w:t xml:space="preserve">ell </w:t>
            </w:r>
            <w:r w:rsidR="00C86E06">
              <w:rPr>
                <w:rFonts w:ascii="Times New Roman" w:hAnsi="Times New Roman" w:cs="Times New Roman"/>
                <w:sz w:val="24"/>
                <w:szCs w:val="24"/>
              </w:rPr>
              <w:t>Re</w:t>
            </w:r>
            <w:r w:rsidRPr="00C81620">
              <w:rPr>
                <w:rFonts w:ascii="Times New Roman" w:hAnsi="Times New Roman" w:cs="Times New Roman"/>
                <w:sz w:val="24"/>
                <w:szCs w:val="24"/>
              </w:rPr>
              <w:t>quirements</w:t>
            </w:r>
          </w:p>
        </w:tc>
        <w:tc>
          <w:tcPr>
            <w:tcW w:w="7818" w:type="dxa"/>
            <w:shd w:val="clear" w:color="auto" w:fill="auto"/>
          </w:tcPr>
          <w:p w14:paraId="4647D4B8" w14:textId="048BB81C" w:rsidR="001C4899" w:rsidRDefault="001C4899" w:rsidP="007A27C1">
            <w:pPr>
              <w:rPr>
                <w:rFonts w:ascii="Times New Roman" w:hAnsi="Times New Roman" w:cs="Times New Roman"/>
                <w:szCs w:val="24"/>
              </w:rPr>
            </w:pPr>
            <w:r w:rsidRPr="00C81620">
              <w:rPr>
                <w:rFonts w:ascii="Times New Roman" w:hAnsi="Times New Roman" w:cs="Times New Roman"/>
                <w:szCs w:val="24"/>
              </w:rPr>
              <w:t>A shared well refers to a well that serves two or more properties. The shared well must be:</w:t>
            </w:r>
          </w:p>
          <w:p w14:paraId="7F22CE21" w14:textId="77777777" w:rsidR="003C4C25" w:rsidRPr="00C81620" w:rsidRDefault="003C4C25" w:rsidP="007A27C1">
            <w:pPr>
              <w:rPr>
                <w:rFonts w:ascii="Times New Roman" w:hAnsi="Times New Roman" w:cs="Times New Roman"/>
                <w:szCs w:val="24"/>
              </w:rPr>
            </w:pPr>
          </w:p>
          <w:p w14:paraId="4CB87F85" w14:textId="3AFE47FC" w:rsidR="001C4899" w:rsidRPr="003C4C25" w:rsidRDefault="001C4899" w:rsidP="003C4C25">
            <w:pPr>
              <w:pStyle w:val="ListParagraph"/>
              <w:numPr>
                <w:ilvl w:val="0"/>
                <w:numId w:val="5"/>
              </w:numPr>
              <w:rPr>
                <w:rFonts w:ascii="Times New Roman" w:hAnsi="Times New Roman" w:cs="Times New Roman"/>
                <w:szCs w:val="24"/>
              </w:rPr>
            </w:pPr>
            <w:bookmarkStart w:id="132" w:name="_Toc439847797"/>
            <w:r w:rsidRPr="003C4C25">
              <w:rPr>
                <w:rFonts w:ascii="Times New Roman" w:hAnsi="Times New Roman" w:cs="Times New Roman"/>
                <w:szCs w:val="24"/>
              </w:rPr>
              <w:t xml:space="preserve">capable of providing a continuing supply of safe and potable water to each property simultaneously, so that each dwelling will be assured </w:t>
            </w:r>
            <w:proofErr w:type="gramStart"/>
            <w:r w:rsidRPr="003C4C25">
              <w:rPr>
                <w:rFonts w:ascii="Times New Roman" w:hAnsi="Times New Roman" w:cs="Times New Roman"/>
                <w:szCs w:val="24"/>
              </w:rPr>
              <w:t>a sufficient</w:t>
            </w:r>
            <w:proofErr w:type="gramEnd"/>
            <w:r w:rsidRPr="003C4C25">
              <w:rPr>
                <w:rFonts w:ascii="Times New Roman" w:hAnsi="Times New Roman" w:cs="Times New Roman"/>
                <w:szCs w:val="24"/>
              </w:rPr>
              <w:t xml:space="preserve"> quantity for all domestic purposes</w:t>
            </w:r>
            <w:bookmarkEnd w:id="132"/>
            <w:r w:rsidRPr="003C4C25">
              <w:rPr>
                <w:rFonts w:ascii="Times New Roman" w:hAnsi="Times New Roman" w:cs="Times New Roman"/>
                <w:szCs w:val="24"/>
              </w:rPr>
              <w:t>,</w:t>
            </w:r>
          </w:p>
          <w:p w14:paraId="5D00E1A3" w14:textId="2EA8F360"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 xml:space="preserve">protected by a permanent </w:t>
            </w:r>
            <w:bookmarkStart w:id="133" w:name="_Toc439847798"/>
            <w:r w:rsidRPr="003C4C25">
              <w:rPr>
                <w:rFonts w:ascii="Times New Roman" w:hAnsi="Times New Roman" w:cs="Times New Roman"/>
                <w:szCs w:val="24"/>
              </w:rPr>
              <w:t>easement, which allows for maintenance and repair,</w:t>
            </w:r>
            <w:bookmarkEnd w:id="133"/>
            <w:r w:rsidRPr="003C4C25">
              <w:rPr>
                <w:rFonts w:ascii="Times New Roman" w:hAnsi="Times New Roman" w:cs="Times New Roman"/>
                <w:szCs w:val="24"/>
              </w:rPr>
              <w:t xml:space="preserve"> and</w:t>
            </w:r>
          </w:p>
          <w:p w14:paraId="05DD1FA2" w14:textId="268C478E"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maintained under a well-sharing agreement containing</w:t>
            </w:r>
            <w:bookmarkStart w:id="134" w:name="_Toc439847799"/>
            <w:r w:rsidRPr="003C4C25">
              <w:rPr>
                <w:rFonts w:ascii="Times New Roman" w:hAnsi="Times New Roman" w:cs="Times New Roman"/>
                <w:szCs w:val="24"/>
              </w:rPr>
              <w:t xml:space="preserve"> provisions for the cost of repairs that is binding on the signatory parties and successors in title and has been recorded in public records.</w:t>
            </w:r>
            <w:bookmarkEnd w:id="134"/>
          </w:p>
        </w:tc>
      </w:tr>
      <w:bookmarkEnd w:id="131"/>
    </w:tbl>
    <w:p w14:paraId="6E0549A1"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C772B88" w14:textId="77777777" w:rsidTr="007A27C1">
        <w:tc>
          <w:tcPr>
            <w:tcW w:w="1728" w:type="dxa"/>
            <w:shd w:val="clear" w:color="auto" w:fill="auto"/>
          </w:tcPr>
          <w:p w14:paraId="5BE68A7E" w14:textId="0182BF62" w:rsidR="001C4899" w:rsidRPr="00C81620" w:rsidRDefault="001C4899" w:rsidP="007A27C1">
            <w:pPr>
              <w:pStyle w:val="Heading5"/>
              <w:rPr>
                <w:rFonts w:ascii="Times New Roman" w:hAnsi="Times New Roman" w:cs="Times New Roman"/>
                <w:sz w:val="24"/>
                <w:szCs w:val="24"/>
              </w:rPr>
            </w:pPr>
            <w:bookmarkStart w:id="135" w:name="_fs_CtW66mwxBU6IMmkx0t4FPg" w:colFirst="0" w:colLast="0"/>
            <w:r w:rsidRPr="00C81620">
              <w:rPr>
                <w:rFonts w:ascii="Times New Roman" w:hAnsi="Times New Roman" w:cs="Times New Roman"/>
                <w:sz w:val="24"/>
                <w:szCs w:val="24"/>
              </w:rPr>
              <w:t xml:space="preserve">b. Appraiser </w:t>
            </w:r>
            <w:r w:rsidR="00C86E06">
              <w:rPr>
                <w:rFonts w:ascii="Times New Roman" w:hAnsi="Times New Roman" w:cs="Times New Roman"/>
                <w:sz w:val="24"/>
                <w:szCs w:val="24"/>
              </w:rPr>
              <w:t>R</w:t>
            </w:r>
            <w:r w:rsidRPr="00C81620">
              <w:rPr>
                <w:rFonts w:ascii="Times New Roman" w:hAnsi="Times New Roman" w:cs="Times New Roman"/>
                <w:sz w:val="24"/>
                <w:szCs w:val="24"/>
              </w:rPr>
              <w:t>esponsibility</w:t>
            </w:r>
          </w:p>
        </w:tc>
        <w:tc>
          <w:tcPr>
            <w:tcW w:w="7818" w:type="dxa"/>
            <w:shd w:val="clear" w:color="auto" w:fill="auto"/>
          </w:tcPr>
          <w:p w14:paraId="365BD7EB" w14:textId="04D09853"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appraiser must report that that the property is served by a shared well </w:t>
            </w:r>
            <w:proofErr w:type="gramStart"/>
            <w:r w:rsidRPr="00C81620">
              <w:rPr>
                <w:rFonts w:ascii="Times New Roman" w:hAnsi="Times New Roman" w:cs="Times New Roman"/>
                <w:szCs w:val="24"/>
              </w:rPr>
              <w:t xml:space="preserve">and </w:t>
            </w:r>
            <w:r w:rsidR="00F55F90">
              <w:rPr>
                <w:rFonts w:ascii="Times New Roman" w:hAnsi="Times New Roman" w:cs="Times New Roman"/>
                <w:szCs w:val="24"/>
              </w:rPr>
              <w:t xml:space="preserve"> </w:t>
            </w:r>
            <w:r w:rsidRPr="00C81620">
              <w:rPr>
                <w:rFonts w:ascii="Times New Roman" w:hAnsi="Times New Roman" w:cs="Times New Roman"/>
                <w:szCs w:val="24"/>
              </w:rPr>
              <w:t>note</w:t>
            </w:r>
            <w:proofErr w:type="gramEnd"/>
            <w:r w:rsidRPr="00C81620">
              <w:rPr>
                <w:rFonts w:ascii="Times New Roman" w:hAnsi="Times New Roman" w:cs="Times New Roman"/>
                <w:szCs w:val="24"/>
              </w:rPr>
              <w:t xml:space="preserve"> any readily apparent deficiencies.</w:t>
            </w:r>
          </w:p>
        </w:tc>
      </w:tr>
      <w:bookmarkEnd w:id="135"/>
    </w:tbl>
    <w:p w14:paraId="02CE0675"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14C80F5C" w14:textId="77777777" w:rsidTr="007A27C1">
        <w:tc>
          <w:tcPr>
            <w:tcW w:w="1728" w:type="dxa"/>
            <w:shd w:val="clear" w:color="auto" w:fill="auto"/>
          </w:tcPr>
          <w:p w14:paraId="34DA6855" w14:textId="622E914C" w:rsidR="001C4899" w:rsidRPr="00C81620" w:rsidRDefault="001C4899" w:rsidP="007A27C1">
            <w:pPr>
              <w:pStyle w:val="Heading5"/>
              <w:rPr>
                <w:rFonts w:ascii="Times New Roman" w:hAnsi="Times New Roman" w:cs="Times New Roman"/>
                <w:sz w:val="24"/>
                <w:szCs w:val="24"/>
              </w:rPr>
            </w:pPr>
            <w:bookmarkStart w:id="136" w:name="_fs_zYrQq9b4WUm4mIFkuXSsXw" w:colFirst="0" w:colLast="0"/>
            <w:r w:rsidRPr="00C81620">
              <w:rPr>
                <w:rFonts w:ascii="Times New Roman" w:hAnsi="Times New Roman" w:cs="Times New Roman"/>
                <w:sz w:val="24"/>
                <w:szCs w:val="24"/>
              </w:rPr>
              <w:t xml:space="preserve">c. Lender </w:t>
            </w:r>
            <w:r w:rsidR="00C86E06">
              <w:rPr>
                <w:rFonts w:ascii="Times New Roman" w:hAnsi="Times New Roman" w:cs="Times New Roman"/>
                <w:sz w:val="24"/>
                <w:szCs w:val="24"/>
              </w:rPr>
              <w:t>R</w:t>
            </w:r>
            <w:r w:rsidRPr="00C81620">
              <w:rPr>
                <w:rFonts w:ascii="Times New Roman" w:hAnsi="Times New Roman" w:cs="Times New Roman"/>
                <w:sz w:val="24"/>
                <w:szCs w:val="24"/>
              </w:rPr>
              <w:t>esponsibility</w:t>
            </w:r>
          </w:p>
        </w:tc>
        <w:tc>
          <w:tcPr>
            <w:tcW w:w="7818" w:type="dxa"/>
            <w:shd w:val="clear" w:color="auto" w:fill="auto"/>
          </w:tcPr>
          <w:p w14:paraId="39E156B4"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lender must obtain the shared well agreement and review the agreement to determine eligibility.  </w:t>
            </w:r>
          </w:p>
        </w:tc>
      </w:tr>
      <w:bookmarkEnd w:id="136"/>
    </w:tbl>
    <w:p w14:paraId="5A01F956"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3DC414A4" w14:textId="77777777" w:rsidTr="007A27C1">
        <w:tc>
          <w:tcPr>
            <w:tcW w:w="1728" w:type="dxa"/>
            <w:shd w:val="clear" w:color="auto" w:fill="auto"/>
          </w:tcPr>
          <w:p w14:paraId="18C74BEF" w14:textId="39A265A6" w:rsidR="001C4899" w:rsidRPr="00C81620" w:rsidRDefault="001C4899" w:rsidP="007A27C1">
            <w:pPr>
              <w:pStyle w:val="Heading5"/>
              <w:rPr>
                <w:rFonts w:ascii="Times New Roman" w:hAnsi="Times New Roman" w:cs="Times New Roman"/>
                <w:sz w:val="24"/>
                <w:szCs w:val="24"/>
              </w:rPr>
            </w:pPr>
            <w:bookmarkStart w:id="137" w:name="_fs_a1PgDdGJwEqmKB0utWOanA" w:colFirst="0" w:colLast="0"/>
            <w:r w:rsidRPr="00C81620">
              <w:rPr>
                <w:rFonts w:ascii="Times New Roman" w:hAnsi="Times New Roman" w:cs="Times New Roman"/>
                <w:sz w:val="24"/>
                <w:szCs w:val="24"/>
              </w:rPr>
              <w:t xml:space="preserve">d. Water </w:t>
            </w:r>
            <w:r w:rsidR="00C86E06">
              <w:rPr>
                <w:rFonts w:ascii="Times New Roman" w:hAnsi="Times New Roman" w:cs="Times New Roman"/>
                <w:sz w:val="24"/>
                <w:szCs w:val="24"/>
              </w:rPr>
              <w:t>Q</w:t>
            </w:r>
            <w:r w:rsidRPr="00C81620">
              <w:rPr>
                <w:rFonts w:ascii="Times New Roman" w:hAnsi="Times New Roman" w:cs="Times New Roman"/>
                <w:sz w:val="24"/>
                <w:szCs w:val="24"/>
              </w:rPr>
              <w:t>uality</w:t>
            </w:r>
          </w:p>
        </w:tc>
        <w:tc>
          <w:tcPr>
            <w:tcW w:w="7818" w:type="dxa"/>
            <w:shd w:val="clear" w:color="auto" w:fill="auto"/>
          </w:tcPr>
          <w:p w14:paraId="30B8D4AF" w14:textId="3B50AAC3"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water quality must meet the requirements for individual wells described in </w:t>
            </w:r>
            <w:r w:rsidR="00F55F90">
              <w:rPr>
                <w:rFonts w:ascii="Times New Roman" w:hAnsi="Times New Roman" w:cs="Times New Roman"/>
                <w:szCs w:val="24"/>
              </w:rPr>
              <w:t>Topic 17 of this C</w:t>
            </w:r>
            <w:r w:rsidR="00C81620">
              <w:rPr>
                <w:rFonts w:ascii="Times New Roman" w:hAnsi="Times New Roman" w:cs="Times New Roman"/>
                <w:szCs w:val="24"/>
              </w:rPr>
              <w:t>hapter</w:t>
            </w:r>
            <w:r w:rsidRPr="00C81620">
              <w:rPr>
                <w:rFonts w:ascii="Times New Roman" w:hAnsi="Times New Roman" w:cs="Times New Roman"/>
                <w:szCs w:val="24"/>
              </w:rPr>
              <w:t>.</w:t>
            </w:r>
          </w:p>
        </w:tc>
      </w:tr>
      <w:bookmarkEnd w:id="137"/>
    </w:tbl>
    <w:p w14:paraId="2658B3F7" w14:textId="77777777" w:rsidR="001C4899" w:rsidRDefault="001C4899" w:rsidP="007A27C1">
      <w:pPr>
        <w:pStyle w:val="BlockLine"/>
        <w:ind w:left="1728"/>
      </w:pPr>
    </w:p>
    <w:p w14:paraId="33FCE326" w14:textId="3FA89878" w:rsidR="001C4899" w:rsidRPr="004962FF" w:rsidRDefault="00A017EB" w:rsidP="007A27C1">
      <w:pPr>
        <w:pStyle w:val="Heading4"/>
        <w:rPr>
          <w:rFonts w:ascii="Arial" w:hAnsi="Arial" w:cs="Arial"/>
        </w:rPr>
      </w:pPr>
      <w:bookmarkStart w:id="138" w:name="_fs_il21ahmzVEeiKk10Ufj8pA"/>
      <w:r>
        <w:rPr>
          <w:rFonts w:ascii="Arial" w:hAnsi="Arial" w:cs="Arial"/>
        </w:rPr>
        <w:lastRenderedPageBreak/>
        <w:t>19</w:t>
      </w:r>
      <w:r w:rsidR="001C4899" w:rsidRPr="004962FF">
        <w:rPr>
          <w:rFonts w:ascii="Arial" w:hAnsi="Arial" w:cs="Arial"/>
        </w:rPr>
        <w:t>. Community Water Supply/Sewage Disposal Requirements</w:t>
      </w:r>
    </w:p>
    <w:bookmarkEnd w:id="138"/>
    <w:p w14:paraId="07A2E92C"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43FBD0F2" w14:textId="77777777" w:rsidTr="007A27C1">
        <w:tc>
          <w:tcPr>
            <w:tcW w:w="1728" w:type="dxa"/>
          </w:tcPr>
          <w:p w14:paraId="0FD7F196" w14:textId="77777777" w:rsidR="001C4899" w:rsidRPr="00C81620" w:rsidRDefault="001C4899" w:rsidP="007A27C1">
            <w:pPr>
              <w:outlineLvl w:val="4"/>
              <w:rPr>
                <w:rFonts w:ascii="Times New Roman" w:eastAsia="Calibri" w:hAnsi="Times New Roman" w:cs="Times New Roman"/>
                <w:b/>
                <w:szCs w:val="24"/>
              </w:rPr>
            </w:pPr>
            <w:bookmarkStart w:id="139" w:name="_fs_I0Dj56MatEaT5Xvm9DkMMA" w:colFirst="0" w:colLast="0"/>
            <w:r w:rsidRPr="00C81620">
              <w:rPr>
                <w:rFonts w:ascii="Times New Roman" w:eastAsia="Calibri" w:hAnsi="Times New Roman" w:cs="Times New Roman"/>
                <w:b/>
                <w:szCs w:val="24"/>
              </w:rPr>
              <w:t>Change Date</w:t>
            </w:r>
          </w:p>
        </w:tc>
        <w:tc>
          <w:tcPr>
            <w:tcW w:w="7818" w:type="dxa"/>
          </w:tcPr>
          <w:p w14:paraId="6A5BCE99" w14:textId="59269561"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C81620">
              <w:rPr>
                <w:rFonts w:ascii="Times New Roman" w:eastAsia="Calibri" w:hAnsi="Times New Roman" w:cs="Times New Roman"/>
                <w:szCs w:val="24"/>
              </w:rPr>
              <w:t xml:space="preserve"> </w:t>
            </w:r>
          </w:p>
          <w:p w14:paraId="5F11ABE1" w14:textId="44BC9FBF"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39"/>
    </w:tbl>
    <w:p w14:paraId="2E8BB792"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50C672EE" w14:textId="77777777" w:rsidTr="007A27C1">
        <w:tc>
          <w:tcPr>
            <w:tcW w:w="1728" w:type="dxa"/>
            <w:shd w:val="clear" w:color="auto" w:fill="auto"/>
          </w:tcPr>
          <w:p w14:paraId="410E25D8" w14:textId="4874487B" w:rsidR="001C4899" w:rsidRPr="00C81620" w:rsidRDefault="001C4899" w:rsidP="007A27C1">
            <w:pPr>
              <w:pStyle w:val="Heading5"/>
              <w:rPr>
                <w:rFonts w:ascii="Times New Roman" w:hAnsi="Times New Roman" w:cs="Times New Roman"/>
                <w:sz w:val="24"/>
                <w:szCs w:val="24"/>
              </w:rPr>
            </w:pPr>
            <w:bookmarkStart w:id="140" w:name="_fs_hDWgl7Ir0yNmghf1HjOyg" w:colFirst="0" w:colLast="0"/>
            <w:r w:rsidRPr="00C81620">
              <w:rPr>
                <w:rFonts w:ascii="Times New Roman" w:hAnsi="Times New Roman" w:cs="Times New Roman"/>
                <w:sz w:val="24"/>
                <w:szCs w:val="24"/>
              </w:rPr>
              <w:t xml:space="preserve">a. Community </w:t>
            </w:r>
            <w:r w:rsidR="00C86E06">
              <w:rPr>
                <w:rFonts w:ascii="Times New Roman" w:hAnsi="Times New Roman" w:cs="Times New Roman"/>
                <w:sz w:val="24"/>
                <w:szCs w:val="24"/>
              </w:rPr>
              <w:t>W</w:t>
            </w:r>
            <w:r w:rsidRPr="00C81620">
              <w:rPr>
                <w:rFonts w:ascii="Times New Roman" w:hAnsi="Times New Roman" w:cs="Times New Roman"/>
                <w:sz w:val="24"/>
                <w:szCs w:val="24"/>
              </w:rPr>
              <w:t>ater/</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ewer to be </w:t>
            </w:r>
            <w:r w:rsidR="00C86E06">
              <w:rPr>
                <w:rFonts w:ascii="Times New Roman" w:hAnsi="Times New Roman" w:cs="Times New Roman"/>
                <w:sz w:val="24"/>
                <w:szCs w:val="24"/>
              </w:rPr>
              <w:t>N</w:t>
            </w:r>
            <w:r w:rsidRPr="00C81620">
              <w:rPr>
                <w:rFonts w:ascii="Times New Roman" w:hAnsi="Times New Roman" w:cs="Times New Roman"/>
                <w:sz w:val="24"/>
                <w:szCs w:val="24"/>
              </w:rPr>
              <w:t xml:space="preserve">oted in </w:t>
            </w:r>
            <w:r w:rsidR="00497B68">
              <w:rPr>
                <w:rFonts w:ascii="Times New Roman" w:hAnsi="Times New Roman" w:cs="Times New Roman"/>
                <w:sz w:val="24"/>
                <w:szCs w:val="24"/>
              </w:rPr>
              <w:t xml:space="preserve">an </w:t>
            </w:r>
            <w:r w:rsidR="00C86E06">
              <w:rPr>
                <w:rFonts w:ascii="Times New Roman" w:hAnsi="Times New Roman" w:cs="Times New Roman"/>
                <w:sz w:val="24"/>
                <w:szCs w:val="24"/>
              </w:rPr>
              <w:t>A</w:t>
            </w:r>
            <w:r w:rsidRPr="00C81620">
              <w:rPr>
                <w:rFonts w:ascii="Times New Roman" w:hAnsi="Times New Roman" w:cs="Times New Roman"/>
                <w:sz w:val="24"/>
                <w:szCs w:val="24"/>
              </w:rPr>
              <w:t>ppraisal</w:t>
            </w:r>
          </w:p>
        </w:tc>
        <w:tc>
          <w:tcPr>
            <w:tcW w:w="7818" w:type="dxa"/>
            <w:shd w:val="clear" w:color="auto" w:fill="auto"/>
          </w:tcPr>
          <w:p w14:paraId="56CEA616" w14:textId="7D5B25BE" w:rsidR="001C4899" w:rsidRPr="00C81620" w:rsidRDefault="001C4899" w:rsidP="007A27C1">
            <w:pPr>
              <w:rPr>
                <w:rFonts w:ascii="Times New Roman" w:hAnsi="Times New Roman" w:cs="Times New Roman"/>
                <w:szCs w:val="24"/>
              </w:rPr>
            </w:pPr>
            <w:bookmarkStart w:id="141" w:name="_Toc439847803"/>
            <w:r w:rsidRPr="00C81620">
              <w:rPr>
                <w:rFonts w:ascii="Times New Roman" w:hAnsi="Times New Roman" w:cs="Times New Roman"/>
                <w:szCs w:val="24"/>
              </w:rPr>
              <w:t>A community water/sewage system refers to a central system that is owned, operated</w:t>
            </w:r>
            <w:r w:rsidR="00497B68">
              <w:rPr>
                <w:rFonts w:ascii="Times New Roman" w:hAnsi="Times New Roman" w:cs="Times New Roman"/>
                <w:szCs w:val="24"/>
              </w:rPr>
              <w:t>,</w:t>
            </w:r>
            <w:r w:rsidRPr="00C81620">
              <w:rPr>
                <w:rFonts w:ascii="Times New Roman" w:hAnsi="Times New Roman" w:cs="Times New Roman"/>
                <w:szCs w:val="24"/>
              </w:rPr>
              <w:t xml:space="preserve"> and maintained by a private corporation or a nonprofit property owners’ association.</w:t>
            </w:r>
            <w:bookmarkEnd w:id="141"/>
            <w:r w:rsidRPr="00C81620">
              <w:rPr>
                <w:rFonts w:ascii="Times New Roman" w:hAnsi="Times New Roman" w:cs="Times New Roman"/>
                <w:szCs w:val="24"/>
              </w:rPr>
              <w:t xml:space="preserve">  The appraiser must note that the property is on a community water/sewage system in the appraisal report.</w:t>
            </w:r>
          </w:p>
        </w:tc>
      </w:tr>
      <w:bookmarkEnd w:id="140"/>
    </w:tbl>
    <w:p w14:paraId="6834059A"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8897A29" w14:textId="77777777" w:rsidTr="007A27C1">
        <w:tc>
          <w:tcPr>
            <w:tcW w:w="1728" w:type="dxa"/>
            <w:shd w:val="clear" w:color="auto" w:fill="auto"/>
          </w:tcPr>
          <w:p w14:paraId="2EC7C96D" w14:textId="04D2A05D" w:rsidR="001C4899" w:rsidRPr="00C81620" w:rsidRDefault="001C4899" w:rsidP="007A27C1">
            <w:pPr>
              <w:pStyle w:val="Heading5"/>
              <w:rPr>
                <w:rFonts w:ascii="Times New Roman" w:hAnsi="Times New Roman" w:cs="Times New Roman"/>
                <w:sz w:val="24"/>
                <w:szCs w:val="24"/>
              </w:rPr>
            </w:pPr>
            <w:bookmarkStart w:id="142" w:name="_fs_ASd0uSaXkSReJvUHjWj8Q" w:colFirst="0" w:colLast="0"/>
            <w:r w:rsidRPr="00C81620">
              <w:rPr>
                <w:rFonts w:ascii="Times New Roman" w:hAnsi="Times New Roman" w:cs="Times New Roman"/>
                <w:sz w:val="24"/>
                <w:szCs w:val="24"/>
              </w:rPr>
              <w:t xml:space="preserve">b. </w:t>
            </w:r>
            <w:proofErr w:type="gramStart"/>
            <w:r w:rsidRPr="00C81620">
              <w:rPr>
                <w:rFonts w:ascii="Times New Roman" w:hAnsi="Times New Roman" w:cs="Times New Roman"/>
                <w:sz w:val="24"/>
                <w:szCs w:val="24"/>
              </w:rPr>
              <w:t>Sufficient</w:t>
            </w:r>
            <w:proofErr w:type="gramEnd"/>
            <w:r w:rsidRPr="00C81620">
              <w:rPr>
                <w:rFonts w:ascii="Times New Roman" w:hAnsi="Times New Roman" w:cs="Times New Roman"/>
                <w:sz w:val="24"/>
                <w:szCs w:val="24"/>
              </w:rPr>
              <w:t xml:space="preserve"> </w:t>
            </w:r>
            <w:r w:rsidR="00C86E06">
              <w:rPr>
                <w:rFonts w:ascii="Times New Roman" w:hAnsi="Times New Roman" w:cs="Times New Roman"/>
                <w:sz w:val="24"/>
                <w:szCs w:val="24"/>
              </w:rPr>
              <w:t>W</w:t>
            </w:r>
            <w:r w:rsidRPr="00C81620">
              <w:rPr>
                <w:rFonts w:ascii="Times New Roman" w:hAnsi="Times New Roman" w:cs="Times New Roman"/>
                <w:sz w:val="24"/>
                <w:szCs w:val="24"/>
              </w:rPr>
              <w:t xml:space="preserve">ater </w:t>
            </w:r>
            <w:r w:rsidR="00C86E06">
              <w:rPr>
                <w:rFonts w:ascii="Times New Roman" w:hAnsi="Times New Roman" w:cs="Times New Roman"/>
                <w:sz w:val="24"/>
                <w:szCs w:val="24"/>
              </w:rPr>
              <w:t>S</w:t>
            </w:r>
            <w:r w:rsidRPr="00C81620">
              <w:rPr>
                <w:rFonts w:ascii="Times New Roman" w:hAnsi="Times New Roman" w:cs="Times New Roman"/>
                <w:sz w:val="24"/>
                <w:szCs w:val="24"/>
              </w:rPr>
              <w:t>upply</w:t>
            </w:r>
          </w:p>
        </w:tc>
        <w:tc>
          <w:tcPr>
            <w:tcW w:w="7818" w:type="dxa"/>
            <w:shd w:val="clear" w:color="auto" w:fill="auto"/>
          </w:tcPr>
          <w:p w14:paraId="41872454"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water supply must be </w:t>
            </w:r>
            <w:proofErr w:type="gramStart"/>
            <w:r w:rsidRPr="00C81620">
              <w:rPr>
                <w:rFonts w:ascii="Times New Roman" w:hAnsi="Times New Roman" w:cs="Times New Roman"/>
                <w:szCs w:val="24"/>
              </w:rPr>
              <w:t>sufficient</w:t>
            </w:r>
            <w:proofErr w:type="gramEnd"/>
            <w:r w:rsidRPr="00C81620">
              <w:rPr>
                <w:rFonts w:ascii="Times New Roman" w:hAnsi="Times New Roman" w:cs="Times New Roman"/>
                <w:szCs w:val="24"/>
              </w:rPr>
              <w:t xml:space="preserve"> in size for the project.  Water quality must be approved by the local or state health authority. </w:t>
            </w:r>
          </w:p>
        </w:tc>
      </w:tr>
      <w:bookmarkEnd w:id="142"/>
    </w:tbl>
    <w:p w14:paraId="4D207A51"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4D463BC" w14:textId="77777777" w:rsidTr="007A27C1">
        <w:tc>
          <w:tcPr>
            <w:tcW w:w="1728" w:type="dxa"/>
            <w:shd w:val="clear" w:color="auto" w:fill="auto"/>
          </w:tcPr>
          <w:p w14:paraId="72016657" w14:textId="24B944D8" w:rsidR="001C4899" w:rsidRPr="00C81620" w:rsidRDefault="001C4899" w:rsidP="007A27C1">
            <w:pPr>
              <w:pStyle w:val="Heading5"/>
              <w:rPr>
                <w:rFonts w:ascii="Times New Roman" w:hAnsi="Times New Roman" w:cs="Times New Roman"/>
                <w:sz w:val="24"/>
                <w:szCs w:val="24"/>
              </w:rPr>
            </w:pPr>
            <w:bookmarkStart w:id="143" w:name="_fs_Mizm3xgLkObRRj7aHObw" w:colFirst="0" w:colLast="0"/>
            <w:r w:rsidRPr="00C81620">
              <w:rPr>
                <w:rFonts w:ascii="Times New Roman" w:hAnsi="Times New Roman" w:cs="Times New Roman"/>
                <w:sz w:val="24"/>
                <w:szCs w:val="24"/>
              </w:rPr>
              <w:t xml:space="preserve">c. Adequate </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ize </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ewage </w:t>
            </w:r>
            <w:r w:rsidR="00C86E06">
              <w:rPr>
                <w:rFonts w:ascii="Times New Roman" w:hAnsi="Times New Roman" w:cs="Times New Roman"/>
                <w:sz w:val="24"/>
                <w:szCs w:val="24"/>
              </w:rPr>
              <w:t>S</w:t>
            </w:r>
            <w:r w:rsidRPr="00C81620">
              <w:rPr>
                <w:rFonts w:ascii="Times New Roman" w:hAnsi="Times New Roman" w:cs="Times New Roman"/>
                <w:sz w:val="24"/>
                <w:szCs w:val="24"/>
              </w:rPr>
              <w:t>ystem</w:t>
            </w:r>
          </w:p>
        </w:tc>
        <w:tc>
          <w:tcPr>
            <w:tcW w:w="7818" w:type="dxa"/>
            <w:shd w:val="clear" w:color="auto" w:fill="auto"/>
          </w:tcPr>
          <w:p w14:paraId="3AC00D8B" w14:textId="77777777" w:rsidR="001C4899" w:rsidRPr="00C81620" w:rsidRDefault="001C4899" w:rsidP="007A27C1">
            <w:pPr>
              <w:rPr>
                <w:rFonts w:ascii="Times New Roman" w:hAnsi="Times New Roman" w:cs="Times New Roman"/>
                <w:szCs w:val="24"/>
              </w:rPr>
            </w:pPr>
            <w:bookmarkStart w:id="144" w:name="_Toc439847805"/>
            <w:r w:rsidRPr="00C81620">
              <w:rPr>
                <w:rFonts w:ascii="Times New Roman" w:hAnsi="Times New Roman" w:cs="Times New Roman"/>
                <w:szCs w:val="24"/>
              </w:rPr>
              <w:t>The sewage system must be adequate in size and properly operated and maintained to prevent it from becoming a menace to public health.</w:t>
            </w:r>
            <w:bookmarkEnd w:id="144"/>
          </w:p>
        </w:tc>
      </w:tr>
      <w:bookmarkEnd w:id="143"/>
    </w:tbl>
    <w:p w14:paraId="13032620"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3B74B821" w14:textId="77777777" w:rsidTr="007A27C1">
        <w:tc>
          <w:tcPr>
            <w:tcW w:w="1728" w:type="dxa"/>
            <w:shd w:val="clear" w:color="auto" w:fill="auto"/>
          </w:tcPr>
          <w:p w14:paraId="7ADA52CB" w14:textId="679E3803" w:rsidR="001C4899" w:rsidRPr="00C81620" w:rsidRDefault="001C4899" w:rsidP="007A27C1">
            <w:pPr>
              <w:pStyle w:val="Heading5"/>
              <w:rPr>
                <w:rFonts w:ascii="Times New Roman" w:hAnsi="Times New Roman" w:cs="Times New Roman"/>
                <w:sz w:val="24"/>
                <w:szCs w:val="24"/>
              </w:rPr>
            </w:pPr>
            <w:bookmarkStart w:id="145" w:name="_fs_B8VdYsAQ0iuDHVPnXSGAg" w:colFirst="0" w:colLast="0"/>
            <w:r w:rsidRPr="00C81620">
              <w:rPr>
                <w:rFonts w:ascii="Times New Roman" w:hAnsi="Times New Roman" w:cs="Times New Roman"/>
                <w:sz w:val="24"/>
                <w:szCs w:val="24"/>
              </w:rPr>
              <w:t>d. Local/</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tate </w:t>
            </w:r>
            <w:r w:rsidR="00C86E06">
              <w:rPr>
                <w:rFonts w:ascii="Times New Roman" w:hAnsi="Times New Roman" w:cs="Times New Roman"/>
                <w:sz w:val="24"/>
                <w:szCs w:val="24"/>
              </w:rPr>
              <w:t>A</w:t>
            </w:r>
            <w:r w:rsidRPr="00C81620">
              <w:rPr>
                <w:rFonts w:ascii="Times New Roman" w:hAnsi="Times New Roman" w:cs="Times New Roman"/>
                <w:sz w:val="24"/>
                <w:szCs w:val="24"/>
              </w:rPr>
              <w:t xml:space="preserve">uthority </w:t>
            </w:r>
            <w:r w:rsidR="00C86E06">
              <w:rPr>
                <w:rFonts w:ascii="Times New Roman" w:hAnsi="Times New Roman" w:cs="Times New Roman"/>
                <w:sz w:val="24"/>
                <w:szCs w:val="24"/>
              </w:rPr>
              <w:t>A</w:t>
            </w:r>
            <w:r w:rsidRPr="00C81620">
              <w:rPr>
                <w:rFonts w:ascii="Times New Roman" w:hAnsi="Times New Roman" w:cs="Times New Roman"/>
                <w:sz w:val="24"/>
                <w:szCs w:val="24"/>
              </w:rPr>
              <w:t>pproval</w:t>
            </w:r>
          </w:p>
        </w:tc>
        <w:tc>
          <w:tcPr>
            <w:tcW w:w="7818" w:type="dxa"/>
            <w:shd w:val="clear" w:color="auto" w:fill="auto"/>
          </w:tcPr>
          <w:p w14:paraId="24A7264A"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The lender must obtain evidence of approval of the facilities by the local or state health authority.  </w:t>
            </w:r>
          </w:p>
        </w:tc>
      </w:tr>
      <w:bookmarkEnd w:id="145"/>
    </w:tbl>
    <w:p w14:paraId="07C89C43"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5FC1E23D" w14:textId="77777777" w:rsidTr="007A27C1">
        <w:tc>
          <w:tcPr>
            <w:tcW w:w="1728" w:type="dxa"/>
            <w:shd w:val="clear" w:color="auto" w:fill="auto"/>
          </w:tcPr>
          <w:p w14:paraId="361F7AC0" w14:textId="18F3AE27" w:rsidR="001C4899" w:rsidRPr="00C81620" w:rsidRDefault="001C4899" w:rsidP="007A27C1">
            <w:pPr>
              <w:pStyle w:val="Heading5"/>
              <w:rPr>
                <w:rFonts w:ascii="Times New Roman" w:hAnsi="Times New Roman" w:cs="Times New Roman"/>
                <w:sz w:val="24"/>
                <w:szCs w:val="24"/>
              </w:rPr>
            </w:pPr>
            <w:bookmarkStart w:id="146" w:name="_fs_ADfK8p330qej8IG0YeCOQ" w:colFirst="0" w:colLast="0"/>
            <w:r w:rsidRPr="00C81620">
              <w:rPr>
                <w:rFonts w:ascii="Times New Roman" w:hAnsi="Times New Roman" w:cs="Times New Roman"/>
                <w:sz w:val="24"/>
                <w:szCs w:val="24"/>
              </w:rPr>
              <w:t xml:space="preserve">e. Trust </w:t>
            </w:r>
            <w:r w:rsidR="00C86E06">
              <w:rPr>
                <w:rFonts w:ascii="Times New Roman" w:hAnsi="Times New Roman" w:cs="Times New Roman"/>
                <w:sz w:val="24"/>
                <w:szCs w:val="24"/>
              </w:rPr>
              <w:t>D</w:t>
            </w:r>
            <w:r w:rsidRPr="00C81620">
              <w:rPr>
                <w:rFonts w:ascii="Times New Roman" w:hAnsi="Times New Roman" w:cs="Times New Roman"/>
                <w:sz w:val="24"/>
                <w:szCs w:val="24"/>
              </w:rPr>
              <w:t>eed</w:t>
            </w:r>
          </w:p>
        </w:tc>
        <w:tc>
          <w:tcPr>
            <w:tcW w:w="7818" w:type="dxa"/>
            <w:shd w:val="clear" w:color="auto" w:fill="auto"/>
          </w:tcPr>
          <w:p w14:paraId="70B4EB5E" w14:textId="09AC4C75" w:rsidR="001C4899" w:rsidRDefault="001C4899" w:rsidP="007A27C1">
            <w:pPr>
              <w:rPr>
                <w:rFonts w:ascii="Times New Roman" w:hAnsi="Times New Roman" w:cs="Times New Roman"/>
                <w:szCs w:val="24"/>
              </w:rPr>
            </w:pPr>
            <w:bookmarkStart w:id="147" w:name="_Toc439847808"/>
            <w:r w:rsidRPr="00C81620">
              <w:rPr>
                <w:rFonts w:ascii="Times New Roman" w:hAnsi="Times New Roman" w:cs="Times New Roman"/>
                <w:szCs w:val="24"/>
              </w:rPr>
              <w:t>A trust deed is required if the local or state authority that approved the system does not:</w:t>
            </w:r>
            <w:bookmarkStart w:id="148" w:name="_Toc439847809"/>
            <w:bookmarkEnd w:id="147"/>
          </w:p>
          <w:p w14:paraId="31FDDA01" w14:textId="77777777" w:rsidR="003C4C25" w:rsidRPr="00C81620" w:rsidRDefault="003C4C25" w:rsidP="007A27C1">
            <w:pPr>
              <w:rPr>
                <w:rFonts w:ascii="Times New Roman" w:hAnsi="Times New Roman" w:cs="Times New Roman"/>
                <w:szCs w:val="24"/>
              </w:rPr>
            </w:pPr>
          </w:p>
          <w:p w14:paraId="67B66A42" w14:textId="2E7FC497"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enforce compliance with its requirements</w:t>
            </w:r>
            <w:bookmarkEnd w:id="148"/>
            <w:r w:rsidRPr="003C4C25">
              <w:rPr>
                <w:rFonts w:ascii="Times New Roman" w:hAnsi="Times New Roman" w:cs="Times New Roman"/>
                <w:szCs w:val="24"/>
              </w:rPr>
              <w:t>,</w:t>
            </w:r>
          </w:p>
          <w:p w14:paraId="5C176295" w14:textId="7196B3D0" w:rsidR="001C4899" w:rsidRPr="003C4C25" w:rsidRDefault="001C4899" w:rsidP="003C4C25">
            <w:pPr>
              <w:pStyle w:val="ListParagraph"/>
              <w:numPr>
                <w:ilvl w:val="0"/>
                <w:numId w:val="5"/>
              </w:numPr>
              <w:rPr>
                <w:rFonts w:ascii="Times New Roman" w:hAnsi="Times New Roman" w:cs="Times New Roman"/>
                <w:szCs w:val="24"/>
              </w:rPr>
            </w:pPr>
            <w:r w:rsidRPr="003C4C25">
              <w:rPr>
                <w:rFonts w:ascii="Times New Roman" w:hAnsi="Times New Roman" w:cs="Times New Roman"/>
                <w:szCs w:val="24"/>
              </w:rPr>
              <w:t xml:space="preserve">fix rates, and </w:t>
            </w:r>
          </w:p>
          <w:p w14:paraId="082DCA98" w14:textId="753D8FDC" w:rsidR="001C4899" w:rsidRPr="003C4C25" w:rsidRDefault="001C4899" w:rsidP="003C4C25">
            <w:pPr>
              <w:pStyle w:val="ListParagraph"/>
              <w:numPr>
                <w:ilvl w:val="0"/>
                <w:numId w:val="5"/>
              </w:numPr>
              <w:rPr>
                <w:rFonts w:ascii="Times New Roman" w:hAnsi="Times New Roman" w:cs="Times New Roman"/>
                <w:szCs w:val="24"/>
              </w:rPr>
            </w:pPr>
            <w:bookmarkStart w:id="149" w:name="_Toc439847811"/>
            <w:r w:rsidRPr="003C4C25">
              <w:rPr>
                <w:rFonts w:ascii="Times New Roman" w:hAnsi="Times New Roman" w:cs="Times New Roman"/>
                <w:szCs w:val="24"/>
              </w:rPr>
              <w:t>provide for prompt relief in case of deficient operation, service</w:t>
            </w:r>
            <w:r w:rsidR="00497B68">
              <w:rPr>
                <w:rFonts w:ascii="Times New Roman" w:hAnsi="Times New Roman" w:cs="Times New Roman"/>
                <w:szCs w:val="24"/>
              </w:rPr>
              <w:t>,</w:t>
            </w:r>
            <w:r w:rsidRPr="003C4C25">
              <w:rPr>
                <w:rFonts w:ascii="Times New Roman" w:hAnsi="Times New Roman" w:cs="Times New Roman"/>
                <w:szCs w:val="24"/>
              </w:rPr>
              <w:t xml:space="preserve"> or</w:t>
            </w:r>
            <w:bookmarkStart w:id="150" w:name="_Toc439847812"/>
            <w:bookmarkEnd w:id="149"/>
            <w:r w:rsidRPr="003C4C25">
              <w:rPr>
                <w:rFonts w:ascii="Times New Roman" w:hAnsi="Times New Roman" w:cs="Times New Roman"/>
                <w:szCs w:val="24"/>
              </w:rPr>
              <w:t xml:space="preserve"> exorbitant rates.</w:t>
            </w:r>
            <w:bookmarkEnd w:id="150"/>
          </w:p>
        </w:tc>
      </w:tr>
      <w:bookmarkEnd w:id="146"/>
    </w:tbl>
    <w:p w14:paraId="2C1120C4"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57235B53" w14:textId="77777777" w:rsidTr="007A27C1">
        <w:trPr>
          <w:trHeight w:val="518"/>
        </w:trPr>
        <w:tc>
          <w:tcPr>
            <w:tcW w:w="1728" w:type="dxa"/>
            <w:shd w:val="clear" w:color="auto" w:fill="auto"/>
          </w:tcPr>
          <w:p w14:paraId="2822DA8B" w14:textId="45B03E08" w:rsidR="001C4899" w:rsidRPr="00C81620" w:rsidRDefault="001C4899" w:rsidP="007A27C1">
            <w:pPr>
              <w:pStyle w:val="Heading5"/>
              <w:rPr>
                <w:rFonts w:ascii="Times New Roman" w:hAnsi="Times New Roman" w:cs="Times New Roman"/>
                <w:sz w:val="24"/>
                <w:szCs w:val="24"/>
              </w:rPr>
            </w:pPr>
            <w:bookmarkStart w:id="151" w:name="_fs_KHE2FiL9SkiDyJcCug7Cw" w:colFirst="0" w:colLast="0"/>
            <w:r w:rsidRPr="00C81620">
              <w:rPr>
                <w:rFonts w:ascii="Times New Roman" w:hAnsi="Times New Roman" w:cs="Times New Roman"/>
                <w:sz w:val="24"/>
                <w:szCs w:val="24"/>
              </w:rPr>
              <w:t xml:space="preserve">f. Trust </w:t>
            </w:r>
            <w:r w:rsidR="00C86E06">
              <w:rPr>
                <w:rFonts w:ascii="Times New Roman" w:hAnsi="Times New Roman" w:cs="Times New Roman"/>
                <w:sz w:val="24"/>
                <w:szCs w:val="24"/>
              </w:rPr>
              <w:t>D</w:t>
            </w:r>
            <w:r w:rsidRPr="00C81620">
              <w:rPr>
                <w:rFonts w:ascii="Times New Roman" w:hAnsi="Times New Roman" w:cs="Times New Roman"/>
                <w:sz w:val="24"/>
                <w:szCs w:val="24"/>
              </w:rPr>
              <w:t xml:space="preserve">eed for </w:t>
            </w:r>
            <w:r w:rsidR="00C86E06">
              <w:rPr>
                <w:rFonts w:ascii="Times New Roman" w:hAnsi="Times New Roman" w:cs="Times New Roman"/>
                <w:sz w:val="24"/>
                <w:szCs w:val="24"/>
              </w:rPr>
              <w:t>P</w:t>
            </w:r>
            <w:r w:rsidRPr="00C81620">
              <w:rPr>
                <w:rFonts w:ascii="Times New Roman" w:hAnsi="Times New Roman" w:cs="Times New Roman"/>
                <w:sz w:val="24"/>
                <w:szCs w:val="24"/>
              </w:rPr>
              <w:t xml:space="preserve">rivate </w:t>
            </w:r>
            <w:r w:rsidR="00C86E06">
              <w:rPr>
                <w:rFonts w:ascii="Times New Roman" w:hAnsi="Times New Roman" w:cs="Times New Roman"/>
                <w:sz w:val="24"/>
                <w:szCs w:val="24"/>
              </w:rPr>
              <w:t>S</w:t>
            </w:r>
            <w:r w:rsidRPr="00C81620">
              <w:rPr>
                <w:rFonts w:ascii="Times New Roman" w:hAnsi="Times New Roman" w:cs="Times New Roman"/>
                <w:sz w:val="24"/>
                <w:szCs w:val="24"/>
              </w:rPr>
              <w:t>ystem</w:t>
            </w:r>
          </w:p>
        </w:tc>
        <w:tc>
          <w:tcPr>
            <w:tcW w:w="7818" w:type="dxa"/>
            <w:shd w:val="clear" w:color="auto" w:fill="auto"/>
          </w:tcPr>
          <w:p w14:paraId="5C26CA14" w14:textId="391CA486" w:rsidR="001C4899" w:rsidRPr="00C81620" w:rsidRDefault="001C4899" w:rsidP="007A27C1">
            <w:pPr>
              <w:rPr>
                <w:rFonts w:ascii="Times New Roman" w:hAnsi="Times New Roman" w:cs="Times New Roman"/>
                <w:szCs w:val="24"/>
              </w:rPr>
            </w:pPr>
            <w:bookmarkStart w:id="152" w:name="_Toc439847813"/>
            <w:r w:rsidRPr="00C81620">
              <w:rPr>
                <w:rFonts w:ascii="Times New Roman" w:hAnsi="Times New Roman" w:cs="Times New Roman"/>
                <w:szCs w:val="24"/>
              </w:rPr>
              <w:t xml:space="preserve">If a trust deed is required for a </w:t>
            </w:r>
            <w:r w:rsidR="00C81620" w:rsidRPr="00C81620">
              <w:rPr>
                <w:rFonts w:ascii="Times New Roman" w:hAnsi="Times New Roman" w:cs="Times New Roman"/>
                <w:szCs w:val="24"/>
              </w:rPr>
              <w:t>privately-owned</w:t>
            </w:r>
            <w:r w:rsidRPr="00C81620">
              <w:rPr>
                <w:rFonts w:ascii="Times New Roman" w:hAnsi="Times New Roman" w:cs="Times New Roman"/>
                <w:szCs w:val="24"/>
              </w:rPr>
              <w:t xml:space="preserve"> system</w:t>
            </w:r>
            <w:r w:rsidR="00497B68">
              <w:rPr>
                <w:rFonts w:ascii="Times New Roman" w:hAnsi="Times New Roman" w:cs="Times New Roman"/>
                <w:szCs w:val="24"/>
              </w:rPr>
              <w:t>,</w:t>
            </w:r>
            <w:r w:rsidRPr="00C81620">
              <w:rPr>
                <w:rFonts w:ascii="Times New Roman" w:hAnsi="Times New Roman" w:cs="Times New Roman"/>
                <w:szCs w:val="24"/>
              </w:rPr>
              <w:t xml:space="preserve"> it should be similar to the trust deed found in </w:t>
            </w:r>
            <w:hyperlink r:id="rId14" w:history="1">
              <w:r w:rsidRPr="00C81620">
                <w:rPr>
                  <w:rStyle w:val="Hyperlink"/>
                  <w:rFonts w:ascii="Times New Roman" w:hAnsi="Times New Roman" w:cs="Times New Roman"/>
                  <w:szCs w:val="24"/>
                </w:rPr>
                <w:t>HUD Handbook 4075.12</w:t>
              </w:r>
              <w:bookmarkEnd w:id="152"/>
            </w:hyperlink>
            <w:r w:rsidRPr="00C81620">
              <w:rPr>
                <w:rFonts w:ascii="Times New Roman" w:hAnsi="Times New Roman" w:cs="Times New Roman"/>
                <w:szCs w:val="24"/>
              </w:rPr>
              <w:t xml:space="preserve">.  </w:t>
            </w:r>
          </w:p>
        </w:tc>
      </w:tr>
      <w:bookmarkEnd w:id="151"/>
    </w:tbl>
    <w:p w14:paraId="027354E0" w14:textId="77777777" w:rsidR="001C4899" w:rsidRDefault="001C4899" w:rsidP="007A27C1">
      <w:pPr>
        <w:pStyle w:val="BlockLine"/>
        <w:ind w:left="1728"/>
      </w:pPr>
    </w:p>
    <w:p w14:paraId="1D8BC110" w14:textId="7D4CA09C" w:rsidR="001C4899" w:rsidRPr="00435FCC" w:rsidRDefault="00A017EB" w:rsidP="007A27C1">
      <w:pPr>
        <w:pStyle w:val="Heading4"/>
        <w:rPr>
          <w:rFonts w:ascii="Arial" w:hAnsi="Arial" w:cs="Arial"/>
        </w:rPr>
      </w:pPr>
      <w:bookmarkStart w:id="153" w:name="_fs_ikhn2VlfE2yayl1EZmypA"/>
      <w:r>
        <w:rPr>
          <w:rFonts w:ascii="Arial" w:hAnsi="Arial" w:cs="Arial"/>
        </w:rPr>
        <w:lastRenderedPageBreak/>
        <w:t>20</w:t>
      </w:r>
      <w:r w:rsidR="001C4899" w:rsidRPr="00435FCC">
        <w:rPr>
          <w:rFonts w:ascii="Arial" w:hAnsi="Arial" w:cs="Arial"/>
        </w:rPr>
        <w:t>. Hazards</w:t>
      </w:r>
    </w:p>
    <w:bookmarkEnd w:id="153"/>
    <w:p w14:paraId="157A3253"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4869FECE" w14:textId="77777777" w:rsidTr="007A27C1">
        <w:tc>
          <w:tcPr>
            <w:tcW w:w="1728" w:type="dxa"/>
          </w:tcPr>
          <w:p w14:paraId="0BE9446A" w14:textId="77777777" w:rsidR="001C4899" w:rsidRPr="00C81620" w:rsidRDefault="001C4899" w:rsidP="007A27C1">
            <w:pPr>
              <w:outlineLvl w:val="4"/>
              <w:rPr>
                <w:rFonts w:ascii="Times New Roman" w:eastAsia="Calibri" w:hAnsi="Times New Roman" w:cs="Times New Roman"/>
                <w:b/>
                <w:szCs w:val="24"/>
              </w:rPr>
            </w:pPr>
            <w:bookmarkStart w:id="154" w:name="_fs_KL6nRr1nEyTiAy7EDnw" w:colFirst="0" w:colLast="0"/>
            <w:r w:rsidRPr="00C81620">
              <w:rPr>
                <w:rFonts w:ascii="Times New Roman" w:eastAsia="Calibri" w:hAnsi="Times New Roman" w:cs="Times New Roman"/>
                <w:b/>
                <w:szCs w:val="24"/>
              </w:rPr>
              <w:t>Change Date</w:t>
            </w:r>
          </w:p>
        </w:tc>
        <w:tc>
          <w:tcPr>
            <w:tcW w:w="7818" w:type="dxa"/>
          </w:tcPr>
          <w:p w14:paraId="0EF25B12" w14:textId="29F850D6"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C81620">
              <w:rPr>
                <w:rFonts w:ascii="Times New Roman" w:eastAsia="Calibri" w:hAnsi="Times New Roman" w:cs="Times New Roman"/>
                <w:szCs w:val="24"/>
              </w:rPr>
              <w:t xml:space="preserve"> </w:t>
            </w:r>
          </w:p>
          <w:p w14:paraId="029C7CBD" w14:textId="6CDF9BEC"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54"/>
    </w:tbl>
    <w:p w14:paraId="2560FBC2"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5E02E2D2" w14:textId="77777777" w:rsidTr="007A27C1">
        <w:tc>
          <w:tcPr>
            <w:tcW w:w="1728" w:type="dxa"/>
            <w:shd w:val="clear" w:color="auto" w:fill="auto"/>
          </w:tcPr>
          <w:p w14:paraId="14A70092" w14:textId="77777777" w:rsidR="001C4899" w:rsidRPr="00C81620" w:rsidRDefault="001C4899" w:rsidP="007A27C1">
            <w:pPr>
              <w:pStyle w:val="Heading5"/>
              <w:rPr>
                <w:rFonts w:ascii="Times New Roman" w:hAnsi="Times New Roman" w:cs="Times New Roman"/>
                <w:sz w:val="24"/>
                <w:szCs w:val="24"/>
              </w:rPr>
            </w:pPr>
            <w:bookmarkStart w:id="155" w:name="_fs_NLDROSdmCU6a9kDVV9pNg" w:colFirst="0" w:colLast="0"/>
            <w:r w:rsidRPr="00C81620">
              <w:rPr>
                <w:rFonts w:ascii="Times New Roman" w:hAnsi="Times New Roman" w:cs="Times New Roman"/>
                <w:sz w:val="24"/>
                <w:szCs w:val="24"/>
              </w:rPr>
              <w:t>a. Hazards</w:t>
            </w:r>
          </w:p>
        </w:tc>
        <w:tc>
          <w:tcPr>
            <w:tcW w:w="7818" w:type="dxa"/>
            <w:shd w:val="clear" w:color="auto" w:fill="auto"/>
          </w:tcPr>
          <w:p w14:paraId="65CD9244"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The property must be free of hazards which may:</w:t>
            </w:r>
          </w:p>
          <w:p w14:paraId="1A712182" w14:textId="77777777" w:rsidR="001C4899" w:rsidRPr="00C81620" w:rsidRDefault="001C4899" w:rsidP="007A27C1">
            <w:pPr>
              <w:ind w:firstLine="187"/>
              <w:rPr>
                <w:rFonts w:ascii="Times New Roman" w:hAnsi="Times New Roman" w:cs="Times New Roman"/>
                <w:szCs w:val="24"/>
              </w:rPr>
            </w:pPr>
          </w:p>
          <w:p w14:paraId="2512DC19" w14:textId="44CB3C4B" w:rsidR="001C4899" w:rsidRPr="00F55F90" w:rsidRDefault="001C4899" w:rsidP="00F55F9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adversely affect the health and safety of the occupants,</w:t>
            </w:r>
          </w:p>
          <w:p w14:paraId="0F7B9785" w14:textId="77921145" w:rsidR="001C4899" w:rsidRPr="00F55F90" w:rsidRDefault="001C4899" w:rsidP="00F55F9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adversely affect the structural soundness of the dwelling and other improvements to the property, or</w:t>
            </w:r>
          </w:p>
          <w:p w14:paraId="1370809E" w14:textId="5DFACEE0"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impair the customary use and enjoyment of the property by the occupants.</w:t>
            </w:r>
          </w:p>
        </w:tc>
      </w:tr>
      <w:bookmarkEnd w:id="155"/>
    </w:tbl>
    <w:p w14:paraId="2FC47FB0"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417DE52B" w14:textId="77777777" w:rsidTr="007A27C1">
        <w:tc>
          <w:tcPr>
            <w:tcW w:w="1728" w:type="dxa"/>
            <w:shd w:val="clear" w:color="auto" w:fill="auto"/>
          </w:tcPr>
          <w:p w14:paraId="20633DE9" w14:textId="70C3F854" w:rsidR="001C4899" w:rsidRPr="00C81620" w:rsidRDefault="001C4899" w:rsidP="007A27C1">
            <w:pPr>
              <w:pStyle w:val="Heading5"/>
              <w:rPr>
                <w:rFonts w:ascii="Times New Roman" w:hAnsi="Times New Roman" w:cs="Times New Roman"/>
                <w:sz w:val="24"/>
                <w:szCs w:val="24"/>
              </w:rPr>
            </w:pPr>
            <w:bookmarkStart w:id="156" w:name="_fs_LSLN8Gz9kOjJfQCBwkLyQ" w:colFirst="0" w:colLast="0"/>
            <w:r w:rsidRPr="00C81620">
              <w:rPr>
                <w:rFonts w:ascii="Times New Roman" w:hAnsi="Times New Roman" w:cs="Times New Roman"/>
                <w:sz w:val="24"/>
                <w:szCs w:val="24"/>
              </w:rPr>
              <w:t xml:space="preserve">b. Prompt </w:t>
            </w:r>
            <w:r w:rsidR="00C86E06">
              <w:rPr>
                <w:rFonts w:ascii="Times New Roman" w:hAnsi="Times New Roman" w:cs="Times New Roman"/>
                <w:sz w:val="24"/>
                <w:szCs w:val="24"/>
              </w:rPr>
              <w:t>N</w:t>
            </w:r>
            <w:r w:rsidRPr="00C81620">
              <w:rPr>
                <w:rFonts w:ascii="Times New Roman" w:hAnsi="Times New Roman" w:cs="Times New Roman"/>
                <w:sz w:val="24"/>
                <w:szCs w:val="24"/>
              </w:rPr>
              <w:t xml:space="preserve">otification of </w:t>
            </w:r>
            <w:r w:rsidR="00497B68">
              <w:rPr>
                <w:rFonts w:ascii="Times New Roman" w:hAnsi="Times New Roman" w:cs="Times New Roman"/>
                <w:sz w:val="24"/>
                <w:szCs w:val="24"/>
              </w:rPr>
              <w:t xml:space="preserve">the </w:t>
            </w:r>
            <w:r w:rsidR="00C86E06">
              <w:rPr>
                <w:rFonts w:ascii="Times New Roman" w:hAnsi="Times New Roman" w:cs="Times New Roman"/>
                <w:sz w:val="24"/>
                <w:szCs w:val="24"/>
              </w:rPr>
              <w:t>L</w:t>
            </w:r>
            <w:r w:rsidRPr="00C81620">
              <w:rPr>
                <w:rFonts w:ascii="Times New Roman" w:hAnsi="Times New Roman" w:cs="Times New Roman"/>
                <w:sz w:val="24"/>
                <w:szCs w:val="24"/>
              </w:rPr>
              <w:t>ender</w:t>
            </w:r>
          </w:p>
        </w:tc>
        <w:tc>
          <w:tcPr>
            <w:tcW w:w="7818" w:type="dxa"/>
            <w:shd w:val="clear" w:color="auto" w:fill="auto"/>
          </w:tcPr>
          <w:p w14:paraId="1A4AC540"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The appraiser must notify the lender promptly when a hazard is identified so that the eligibility of the property may be addressed and, depending on the nature of the hazard, to provide as much time as possible to resolve the situation.</w:t>
            </w:r>
          </w:p>
        </w:tc>
      </w:tr>
      <w:bookmarkEnd w:id="156"/>
    </w:tbl>
    <w:p w14:paraId="15CD6FF3" w14:textId="77777777" w:rsidR="001C4899" w:rsidRDefault="001C4899" w:rsidP="007A27C1">
      <w:pPr>
        <w:pStyle w:val="BlockLine"/>
        <w:ind w:left="1728"/>
      </w:pPr>
    </w:p>
    <w:p w14:paraId="054C8224" w14:textId="792BF1C8" w:rsidR="001C4899" w:rsidRPr="00435FCC" w:rsidRDefault="00A017EB" w:rsidP="007A27C1">
      <w:pPr>
        <w:pStyle w:val="Heading4"/>
        <w:rPr>
          <w:rFonts w:ascii="Arial" w:hAnsi="Arial" w:cs="Arial"/>
        </w:rPr>
      </w:pPr>
      <w:bookmarkStart w:id="157" w:name="_fs_y5uXh49XZ0ydDeX5TIhp1w"/>
      <w:r>
        <w:rPr>
          <w:rFonts w:ascii="Arial" w:hAnsi="Arial" w:cs="Arial"/>
        </w:rPr>
        <w:lastRenderedPageBreak/>
        <w:t>21</w:t>
      </w:r>
      <w:r w:rsidR="001C4899" w:rsidRPr="00435FCC">
        <w:rPr>
          <w:rFonts w:ascii="Arial" w:hAnsi="Arial" w:cs="Arial"/>
        </w:rPr>
        <w:t>. Defective Conditions</w:t>
      </w:r>
    </w:p>
    <w:bookmarkEnd w:id="157"/>
    <w:p w14:paraId="63294FC8"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28C8B5FA" w14:textId="77777777" w:rsidTr="007A27C1">
        <w:tc>
          <w:tcPr>
            <w:tcW w:w="1728" w:type="dxa"/>
          </w:tcPr>
          <w:p w14:paraId="42E6880B" w14:textId="77777777" w:rsidR="001C4899" w:rsidRPr="00C81620" w:rsidRDefault="001C4899" w:rsidP="007A27C1">
            <w:pPr>
              <w:outlineLvl w:val="4"/>
              <w:rPr>
                <w:rFonts w:ascii="Times New Roman" w:eastAsia="Calibri" w:hAnsi="Times New Roman" w:cs="Times New Roman"/>
                <w:b/>
                <w:szCs w:val="24"/>
              </w:rPr>
            </w:pPr>
            <w:bookmarkStart w:id="158" w:name="_fs_rbWuW6M6dk2LnnPjptXg" w:colFirst="0" w:colLast="0"/>
            <w:r w:rsidRPr="00C81620">
              <w:rPr>
                <w:rFonts w:ascii="Times New Roman" w:eastAsia="Calibri" w:hAnsi="Times New Roman" w:cs="Times New Roman"/>
                <w:b/>
                <w:szCs w:val="24"/>
              </w:rPr>
              <w:t>Change Date</w:t>
            </w:r>
          </w:p>
        </w:tc>
        <w:tc>
          <w:tcPr>
            <w:tcW w:w="7818" w:type="dxa"/>
          </w:tcPr>
          <w:p w14:paraId="20FDE66A" w14:textId="1B9F9D57"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477D30DF" w14:textId="6A4222C0"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58"/>
    </w:tbl>
    <w:p w14:paraId="36F9FEEE"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08A04937" w14:textId="77777777" w:rsidTr="007A27C1">
        <w:tc>
          <w:tcPr>
            <w:tcW w:w="1728" w:type="dxa"/>
            <w:shd w:val="clear" w:color="auto" w:fill="auto"/>
          </w:tcPr>
          <w:p w14:paraId="2FB5B266" w14:textId="77777777" w:rsidR="001C4899" w:rsidRPr="00C81620" w:rsidRDefault="001C4899" w:rsidP="007A27C1">
            <w:pPr>
              <w:pStyle w:val="Heading5"/>
              <w:rPr>
                <w:rFonts w:ascii="Times New Roman" w:hAnsi="Times New Roman" w:cs="Times New Roman"/>
                <w:sz w:val="24"/>
                <w:szCs w:val="24"/>
              </w:rPr>
            </w:pPr>
            <w:bookmarkStart w:id="159" w:name="_fs_KPXy4cgrtU2VP2ONcKbZg" w:colFirst="0" w:colLast="0"/>
            <w:r w:rsidRPr="00C81620">
              <w:rPr>
                <w:rFonts w:ascii="Times New Roman" w:hAnsi="Times New Roman" w:cs="Times New Roman"/>
                <w:sz w:val="24"/>
                <w:szCs w:val="24"/>
              </w:rPr>
              <w:t>a. Definition</w:t>
            </w:r>
          </w:p>
        </w:tc>
        <w:tc>
          <w:tcPr>
            <w:tcW w:w="7818" w:type="dxa"/>
            <w:shd w:val="clear" w:color="auto" w:fill="auto"/>
          </w:tcPr>
          <w:p w14:paraId="6889C6E6"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Conditions which impair the safety, sanitation, or structural soundness of the dwelling will cause the property to be unacceptable until the defects or conditions have been remedied and the probability of further damage eliminated.</w:t>
            </w:r>
          </w:p>
        </w:tc>
      </w:tr>
      <w:bookmarkEnd w:id="159"/>
    </w:tbl>
    <w:p w14:paraId="0825666D"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2017E87F" w14:textId="77777777" w:rsidTr="007A27C1">
        <w:tc>
          <w:tcPr>
            <w:tcW w:w="1728" w:type="dxa"/>
            <w:shd w:val="clear" w:color="auto" w:fill="auto"/>
          </w:tcPr>
          <w:p w14:paraId="1DD713DB" w14:textId="7C7630F1" w:rsidR="001C4899" w:rsidRPr="00C81620" w:rsidRDefault="001C4899" w:rsidP="007A27C1">
            <w:pPr>
              <w:pStyle w:val="Heading5"/>
              <w:rPr>
                <w:rFonts w:ascii="Times New Roman" w:hAnsi="Times New Roman" w:cs="Times New Roman"/>
                <w:sz w:val="24"/>
                <w:szCs w:val="24"/>
              </w:rPr>
            </w:pPr>
            <w:bookmarkStart w:id="160" w:name="_fs_zLCdcWMggEWpVdKX8V6BQ" w:colFirst="0" w:colLast="0"/>
            <w:r w:rsidRPr="00C81620">
              <w:rPr>
                <w:rFonts w:ascii="Times New Roman" w:hAnsi="Times New Roman" w:cs="Times New Roman"/>
                <w:sz w:val="24"/>
                <w:szCs w:val="24"/>
              </w:rPr>
              <w:t>b. Appraisals “</w:t>
            </w:r>
            <w:r w:rsidR="00C86E06">
              <w:rPr>
                <w:rFonts w:ascii="Times New Roman" w:hAnsi="Times New Roman" w:cs="Times New Roman"/>
                <w:sz w:val="24"/>
                <w:szCs w:val="24"/>
              </w:rPr>
              <w:t>S</w:t>
            </w:r>
            <w:r w:rsidRPr="00C81620">
              <w:rPr>
                <w:rFonts w:ascii="Times New Roman" w:hAnsi="Times New Roman" w:cs="Times New Roman"/>
                <w:sz w:val="24"/>
                <w:szCs w:val="24"/>
              </w:rPr>
              <w:t xml:space="preserve">ubject to” </w:t>
            </w:r>
            <w:r w:rsidR="00C86E06">
              <w:rPr>
                <w:rFonts w:ascii="Times New Roman" w:hAnsi="Times New Roman" w:cs="Times New Roman"/>
                <w:sz w:val="24"/>
                <w:szCs w:val="24"/>
              </w:rPr>
              <w:t>R</w:t>
            </w:r>
            <w:r w:rsidRPr="00C81620">
              <w:rPr>
                <w:rFonts w:ascii="Times New Roman" w:hAnsi="Times New Roman" w:cs="Times New Roman"/>
                <w:sz w:val="24"/>
                <w:szCs w:val="24"/>
              </w:rPr>
              <w:t xml:space="preserve">epair of </w:t>
            </w:r>
            <w:r w:rsidR="00C86E06">
              <w:rPr>
                <w:rFonts w:ascii="Times New Roman" w:hAnsi="Times New Roman" w:cs="Times New Roman"/>
                <w:sz w:val="24"/>
                <w:szCs w:val="24"/>
              </w:rPr>
              <w:t>D</w:t>
            </w:r>
            <w:r w:rsidRPr="00C81620">
              <w:rPr>
                <w:rFonts w:ascii="Times New Roman" w:hAnsi="Times New Roman" w:cs="Times New Roman"/>
                <w:sz w:val="24"/>
                <w:szCs w:val="24"/>
              </w:rPr>
              <w:t xml:space="preserve">efective </w:t>
            </w:r>
            <w:r w:rsidR="00C86E06">
              <w:rPr>
                <w:rFonts w:ascii="Times New Roman" w:hAnsi="Times New Roman" w:cs="Times New Roman"/>
                <w:sz w:val="24"/>
                <w:szCs w:val="24"/>
              </w:rPr>
              <w:t>C</w:t>
            </w:r>
            <w:r w:rsidRPr="00C81620">
              <w:rPr>
                <w:rFonts w:ascii="Times New Roman" w:hAnsi="Times New Roman" w:cs="Times New Roman"/>
                <w:sz w:val="24"/>
                <w:szCs w:val="24"/>
              </w:rPr>
              <w:t>onditions</w:t>
            </w:r>
          </w:p>
        </w:tc>
        <w:tc>
          <w:tcPr>
            <w:tcW w:w="7818" w:type="dxa"/>
            <w:shd w:val="clear" w:color="auto" w:fill="auto"/>
          </w:tcPr>
          <w:p w14:paraId="5F216B22"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Appraisals must be prepared “subject to” the repair of any defective conditions with the contributory value of the completed repair included in value.</w:t>
            </w:r>
          </w:p>
        </w:tc>
      </w:tr>
      <w:bookmarkEnd w:id="160"/>
    </w:tbl>
    <w:p w14:paraId="503F0E40"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122CDFC2" w14:textId="77777777" w:rsidTr="007A27C1">
        <w:tc>
          <w:tcPr>
            <w:tcW w:w="1728" w:type="dxa"/>
            <w:shd w:val="clear" w:color="auto" w:fill="auto"/>
          </w:tcPr>
          <w:p w14:paraId="1E129D58" w14:textId="77777777" w:rsidR="001C4899" w:rsidRPr="00C81620" w:rsidRDefault="001C4899" w:rsidP="007A27C1">
            <w:pPr>
              <w:pStyle w:val="Heading5"/>
              <w:rPr>
                <w:rFonts w:ascii="Times New Roman" w:hAnsi="Times New Roman" w:cs="Times New Roman"/>
                <w:sz w:val="24"/>
                <w:szCs w:val="24"/>
              </w:rPr>
            </w:pPr>
            <w:bookmarkStart w:id="161" w:name="_fs_a0r1mvps9NkeDuI3LsD5GhA" w:colFirst="0" w:colLast="0"/>
            <w:r w:rsidRPr="00C81620">
              <w:rPr>
                <w:rFonts w:ascii="Times New Roman" w:hAnsi="Times New Roman" w:cs="Times New Roman"/>
                <w:sz w:val="24"/>
                <w:szCs w:val="24"/>
              </w:rPr>
              <w:t>c. Examples</w:t>
            </w:r>
          </w:p>
        </w:tc>
        <w:tc>
          <w:tcPr>
            <w:tcW w:w="7818" w:type="dxa"/>
            <w:shd w:val="clear" w:color="auto" w:fill="auto"/>
          </w:tcPr>
          <w:p w14:paraId="4B2B089E" w14:textId="3B6196C3"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Examples of defective conditions include:</w:t>
            </w:r>
          </w:p>
          <w:p w14:paraId="29E17C86" w14:textId="77777777" w:rsidR="00C81620" w:rsidRPr="00C81620" w:rsidRDefault="00C81620" w:rsidP="007A27C1">
            <w:pPr>
              <w:rPr>
                <w:rFonts w:ascii="Times New Roman" w:hAnsi="Times New Roman" w:cs="Times New Roman"/>
                <w:szCs w:val="24"/>
              </w:rPr>
            </w:pPr>
          </w:p>
          <w:p w14:paraId="4CF67275" w14:textId="6F4CEB87"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defective construction,</w:t>
            </w:r>
          </w:p>
          <w:p w14:paraId="2591E346" w14:textId="7CC99315"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poor workmanship,</w:t>
            </w:r>
          </w:p>
          <w:p w14:paraId="68C8B611" w14:textId="6A6FF7C7"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evidence of continuing settlement,</w:t>
            </w:r>
          </w:p>
          <w:p w14:paraId="76FD8882" w14:textId="702AF6C6"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excessive dampness,</w:t>
            </w:r>
          </w:p>
          <w:p w14:paraId="776AD75D" w14:textId="18817E87"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leakage,</w:t>
            </w:r>
          </w:p>
          <w:p w14:paraId="58D4F99A" w14:textId="75A6B89D"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decay, and</w:t>
            </w:r>
          </w:p>
          <w:p w14:paraId="7D787BA8" w14:textId="3C6EDB5C"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termites.</w:t>
            </w:r>
          </w:p>
        </w:tc>
      </w:tr>
      <w:bookmarkEnd w:id="161"/>
    </w:tbl>
    <w:p w14:paraId="5E90D58A" w14:textId="77777777" w:rsidR="001C4899" w:rsidRDefault="001C4899" w:rsidP="007A27C1">
      <w:pPr>
        <w:pStyle w:val="BlockLine"/>
        <w:ind w:left="1728"/>
      </w:pPr>
    </w:p>
    <w:p w14:paraId="755CF495" w14:textId="500AA435" w:rsidR="001C4899" w:rsidRPr="004962FF" w:rsidRDefault="00A017EB" w:rsidP="007A27C1">
      <w:pPr>
        <w:pStyle w:val="Heading4"/>
        <w:rPr>
          <w:rFonts w:ascii="Arial" w:hAnsi="Arial" w:cs="Arial"/>
        </w:rPr>
      </w:pPr>
      <w:bookmarkStart w:id="162" w:name="_fs_cCbfeHn0kmehtf7fQEYYA"/>
      <w:r>
        <w:rPr>
          <w:rFonts w:ascii="Arial" w:hAnsi="Arial" w:cs="Arial"/>
        </w:rPr>
        <w:lastRenderedPageBreak/>
        <w:t>22</w:t>
      </w:r>
      <w:r w:rsidR="001C4899" w:rsidRPr="004962FF">
        <w:rPr>
          <w:rFonts w:ascii="Arial" w:hAnsi="Arial" w:cs="Arial"/>
        </w:rPr>
        <w:t>. Mechanical Systems</w:t>
      </w:r>
    </w:p>
    <w:bookmarkEnd w:id="162"/>
    <w:p w14:paraId="0A1FF616"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C81620" w14:paraId="2AEB523A" w14:textId="77777777" w:rsidTr="007A27C1">
        <w:tc>
          <w:tcPr>
            <w:tcW w:w="1728" w:type="dxa"/>
          </w:tcPr>
          <w:p w14:paraId="07306A82" w14:textId="77777777" w:rsidR="001C4899" w:rsidRPr="00C81620" w:rsidRDefault="001C4899" w:rsidP="007A27C1">
            <w:pPr>
              <w:outlineLvl w:val="4"/>
              <w:rPr>
                <w:rFonts w:ascii="Times New Roman" w:eastAsia="Calibri" w:hAnsi="Times New Roman" w:cs="Times New Roman"/>
                <w:b/>
                <w:szCs w:val="24"/>
              </w:rPr>
            </w:pPr>
            <w:bookmarkStart w:id="163" w:name="_fs_KPTKUWSeE2ElfrZelnZrg" w:colFirst="0" w:colLast="0"/>
            <w:r w:rsidRPr="00C81620">
              <w:rPr>
                <w:rFonts w:ascii="Times New Roman" w:eastAsia="Calibri" w:hAnsi="Times New Roman" w:cs="Times New Roman"/>
                <w:b/>
                <w:szCs w:val="24"/>
              </w:rPr>
              <w:t>Change Date</w:t>
            </w:r>
          </w:p>
        </w:tc>
        <w:tc>
          <w:tcPr>
            <w:tcW w:w="7818" w:type="dxa"/>
          </w:tcPr>
          <w:p w14:paraId="6772BFC3" w14:textId="7025E020"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38338112" w14:textId="0F58062F"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63"/>
    </w:tbl>
    <w:p w14:paraId="20BE47E0" w14:textId="77777777" w:rsidR="001C4899" w:rsidRPr="00C81620"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C81620" w14:paraId="1DC849FF" w14:textId="77777777" w:rsidTr="007A27C1">
        <w:tc>
          <w:tcPr>
            <w:tcW w:w="1728" w:type="dxa"/>
            <w:shd w:val="clear" w:color="auto" w:fill="auto"/>
          </w:tcPr>
          <w:p w14:paraId="3ED816D2" w14:textId="77777777" w:rsidR="001C4899" w:rsidRPr="00C81620" w:rsidRDefault="001C4899" w:rsidP="007A27C1">
            <w:pPr>
              <w:pStyle w:val="Heading5"/>
              <w:rPr>
                <w:rFonts w:ascii="Times New Roman" w:hAnsi="Times New Roman" w:cs="Times New Roman"/>
                <w:sz w:val="24"/>
                <w:szCs w:val="24"/>
              </w:rPr>
            </w:pPr>
            <w:bookmarkStart w:id="164" w:name="_fs_lMZ9bNrFB0aWx1CA5v2EwQ" w:colFirst="0" w:colLast="0"/>
            <w:r w:rsidRPr="00C81620">
              <w:rPr>
                <w:rFonts w:ascii="Times New Roman" w:hAnsi="Times New Roman" w:cs="Times New Roman"/>
                <w:sz w:val="24"/>
                <w:szCs w:val="24"/>
              </w:rPr>
              <w:t>a. Requirements</w:t>
            </w:r>
          </w:p>
        </w:tc>
        <w:tc>
          <w:tcPr>
            <w:tcW w:w="7818" w:type="dxa"/>
            <w:shd w:val="clear" w:color="auto" w:fill="auto"/>
          </w:tcPr>
          <w:p w14:paraId="02F043D8" w14:textId="0CBF5039"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Mechanical systems must be:</w:t>
            </w:r>
          </w:p>
          <w:p w14:paraId="22754797" w14:textId="77777777" w:rsidR="00C81620" w:rsidRPr="00C81620" w:rsidRDefault="00C81620" w:rsidP="007A27C1">
            <w:pPr>
              <w:rPr>
                <w:rFonts w:ascii="Times New Roman" w:hAnsi="Times New Roman" w:cs="Times New Roman"/>
                <w:szCs w:val="24"/>
              </w:rPr>
            </w:pPr>
          </w:p>
          <w:p w14:paraId="566768DE" w14:textId="5243A782"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 xml:space="preserve">safe to operate, and </w:t>
            </w:r>
          </w:p>
          <w:p w14:paraId="582EFDB7" w14:textId="343D071B" w:rsidR="001C4899" w:rsidRPr="00C81620" w:rsidRDefault="001C4899" w:rsidP="00C81620">
            <w:pPr>
              <w:pStyle w:val="ListParagraph"/>
              <w:numPr>
                <w:ilvl w:val="0"/>
                <w:numId w:val="5"/>
              </w:numPr>
              <w:rPr>
                <w:rFonts w:ascii="Times New Roman" w:hAnsi="Times New Roman" w:cs="Times New Roman"/>
                <w:szCs w:val="24"/>
              </w:rPr>
            </w:pPr>
            <w:r w:rsidRPr="00C81620">
              <w:rPr>
                <w:rFonts w:ascii="Times New Roman" w:hAnsi="Times New Roman" w:cs="Times New Roman"/>
                <w:szCs w:val="24"/>
              </w:rPr>
              <w:t>protected from destructive elements.</w:t>
            </w:r>
          </w:p>
        </w:tc>
      </w:tr>
      <w:bookmarkEnd w:id="164"/>
    </w:tbl>
    <w:p w14:paraId="27CB806C"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6B86E01" w14:textId="77777777" w:rsidTr="007A27C1">
        <w:tc>
          <w:tcPr>
            <w:tcW w:w="1728" w:type="dxa"/>
            <w:shd w:val="clear" w:color="auto" w:fill="auto"/>
          </w:tcPr>
          <w:p w14:paraId="450A7F55" w14:textId="689B1261" w:rsidR="001C4899" w:rsidRPr="00C81620" w:rsidRDefault="001C4899" w:rsidP="007A27C1">
            <w:pPr>
              <w:pStyle w:val="Heading5"/>
              <w:rPr>
                <w:rFonts w:ascii="Times New Roman" w:hAnsi="Times New Roman" w:cs="Times New Roman"/>
                <w:sz w:val="24"/>
                <w:szCs w:val="24"/>
              </w:rPr>
            </w:pPr>
            <w:bookmarkStart w:id="165" w:name="_fs_nc6nYr98FEWaHzMuR5kZA" w:colFirst="0" w:colLast="0"/>
            <w:r w:rsidRPr="00C81620">
              <w:rPr>
                <w:rFonts w:ascii="Times New Roman" w:hAnsi="Times New Roman" w:cs="Times New Roman"/>
                <w:sz w:val="24"/>
                <w:szCs w:val="24"/>
              </w:rPr>
              <w:t xml:space="preserve">b. Appraiser </w:t>
            </w:r>
            <w:r w:rsidR="00C86E06">
              <w:rPr>
                <w:rFonts w:ascii="Times New Roman" w:hAnsi="Times New Roman" w:cs="Times New Roman"/>
                <w:sz w:val="24"/>
                <w:szCs w:val="24"/>
              </w:rPr>
              <w:t>R</w:t>
            </w:r>
            <w:r w:rsidRPr="00C81620">
              <w:rPr>
                <w:rFonts w:ascii="Times New Roman" w:hAnsi="Times New Roman" w:cs="Times New Roman"/>
                <w:sz w:val="24"/>
                <w:szCs w:val="24"/>
              </w:rPr>
              <w:t>esponsibility</w:t>
            </w:r>
          </w:p>
        </w:tc>
        <w:tc>
          <w:tcPr>
            <w:tcW w:w="7818" w:type="dxa"/>
            <w:shd w:val="clear" w:color="auto" w:fill="auto"/>
          </w:tcPr>
          <w:p w14:paraId="3EC3C063" w14:textId="77777777" w:rsidR="001C4899" w:rsidRPr="00C81620" w:rsidRDefault="001C4899" w:rsidP="007A27C1">
            <w:pPr>
              <w:pStyle w:val="BlockText"/>
              <w:rPr>
                <w:rFonts w:ascii="Times New Roman" w:hAnsi="Times New Roman" w:cs="Times New Roman"/>
                <w:szCs w:val="24"/>
              </w:rPr>
            </w:pPr>
            <w:r w:rsidRPr="00C81620">
              <w:rPr>
                <w:rFonts w:ascii="Times New Roman" w:hAnsi="Times New Roman" w:cs="Times New Roman"/>
                <w:szCs w:val="24"/>
              </w:rPr>
              <w:t xml:space="preserve">While the appraiser is not required to test the operation of any mechanical systems, the appraiser should recommend the completion of any repairs that are </w:t>
            </w:r>
            <w:proofErr w:type="gramStart"/>
            <w:r w:rsidRPr="00C81620">
              <w:rPr>
                <w:rFonts w:ascii="Times New Roman" w:hAnsi="Times New Roman" w:cs="Times New Roman"/>
                <w:szCs w:val="24"/>
              </w:rPr>
              <w:t>readily apparent</w:t>
            </w:r>
            <w:proofErr w:type="gramEnd"/>
            <w:r w:rsidRPr="00C81620">
              <w:rPr>
                <w:rFonts w:ascii="Times New Roman" w:hAnsi="Times New Roman" w:cs="Times New Roman"/>
                <w:szCs w:val="24"/>
              </w:rPr>
              <w:t xml:space="preserve">.  </w:t>
            </w:r>
          </w:p>
        </w:tc>
      </w:tr>
      <w:bookmarkEnd w:id="165"/>
    </w:tbl>
    <w:p w14:paraId="1C61069D" w14:textId="77777777" w:rsidR="001C4899" w:rsidRDefault="001C4899" w:rsidP="007A27C1">
      <w:pPr>
        <w:pStyle w:val="BlockLine"/>
        <w:ind w:left="1728"/>
      </w:pPr>
    </w:p>
    <w:p w14:paraId="51477E64" w14:textId="3781D65A" w:rsidR="001C4899" w:rsidRPr="00A65E9D" w:rsidRDefault="00A017EB" w:rsidP="007A27C1">
      <w:pPr>
        <w:pStyle w:val="Heading4"/>
        <w:rPr>
          <w:rFonts w:ascii="Arial" w:hAnsi="Arial" w:cs="Arial"/>
        </w:rPr>
      </w:pPr>
      <w:bookmarkStart w:id="166" w:name="_fs_LPrbbwB0tkX3MuZtF6pfA"/>
      <w:r>
        <w:rPr>
          <w:rFonts w:ascii="Arial" w:hAnsi="Arial" w:cs="Arial"/>
        </w:rPr>
        <w:lastRenderedPageBreak/>
        <w:t>23</w:t>
      </w:r>
      <w:r w:rsidR="001C4899" w:rsidRPr="00A65E9D">
        <w:rPr>
          <w:rFonts w:ascii="Arial" w:hAnsi="Arial" w:cs="Arial"/>
        </w:rPr>
        <w:t>. Heating</w:t>
      </w:r>
    </w:p>
    <w:bookmarkEnd w:id="166"/>
    <w:p w14:paraId="3EC89580" w14:textId="77777777" w:rsidR="001C4899" w:rsidRPr="00C81620" w:rsidRDefault="001C4899" w:rsidP="007A27C1">
      <w:pPr>
        <w:pStyle w:val="BlockLine"/>
        <w:rPr>
          <w:szCs w:val="24"/>
        </w:rPr>
      </w:pPr>
    </w:p>
    <w:tbl>
      <w:tblPr>
        <w:tblW w:w="9546" w:type="dxa"/>
        <w:tblLayout w:type="fixed"/>
        <w:tblLook w:val="04A0" w:firstRow="1" w:lastRow="0" w:firstColumn="1" w:lastColumn="0" w:noHBand="0" w:noVBand="1"/>
      </w:tblPr>
      <w:tblGrid>
        <w:gridCol w:w="1728"/>
        <w:gridCol w:w="7818"/>
      </w:tblGrid>
      <w:tr w:rsidR="001C4899" w:rsidRPr="00C81620" w14:paraId="6DE63AF6" w14:textId="77777777" w:rsidTr="007A27C1">
        <w:tc>
          <w:tcPr>
            <w:tcW w:w="1728" w:type="dxa"/>
          </w:tcPr>
          <w:p w14:paraId="301C1ACE" w14:textId="77777777" w:rsidR="001C4899" w:rsidRPr="00C81620" w:rsidRDefault="001C4899" w:rsidP="007A27C1">
            <w:pPr>
              <w:outlineLvl w:val="4"/>
              <w:rPr>
                <w:rFonts w:ascii="Times New Roman" w:eastAsia="Calibri" w:hAnsi="Times New Roman" w:cs="Times New Roman"/>
                <w:b/>
                <w:szCs w:val="24"/>
              </w:rPr>
            </w:pPr>
            <w:bookmarkStart w:id="167" w:name="_fs_a8yULUuvojkmJYanFwz0sqg" w:colFirst="0" w:colLast="0"/>
            <w:r w:rsidRPr="00C81620">
              <w:rPr>
                <w:rFonts w:ascii="Times New Roman" w:eastAsia="Calibri" w:hAnsi="Times New Roman" w:cs="Times New Roman"/>
                <w:b/>
                <w:szCs w:val="24"/>
              </w:rPr>
              <w:t>Change Date</w:t>
            </w:r>
          </w:p>
        </w:tc>
        <w:tc>
          <w:tcPr>
            <w:tcW w:w="7818" w:type="dxa"/>
          </w:tcPr>
          <w:p w14:paraId="413D195E" w14:textId="371C0A32" w:rsidR="001C4899" w:rsidRPr="00C81620"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6002FE64" w14:textId="7202F4E7" w:rsidR="001C4899" w:rsidRPr="00C81620"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C81620">
              <w:rPr>
                <w:rFonts w:ascii="Times New Roman" w:eastAsia="Calibri" w:hAnsi="Times New Roman" w:cs="Times New Roman"/>
                <w:szCs w:val="24"/>
              </w:rPr>
              <w:t>hapter has been revised in its entirety.</w:t>
            </w:r>
          </w:p>
        </w:tc>
      </w:tr>
      <w:bookmarkEnd w:id="167"/>
    </w:tbl>
    <w:p w14:paraId="3470DA24" w14:textId="77777777" w:rsidR="001C4899" w:rsidRPr="00C81620"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23E6C95A" w14:textId="77777777" w:rsidTr="007A27C1">
        <w:tc>
          <w:tcPr>
            <w:tcW w:w="1728" w:type="dxa"/>
            <w:shd w:val="clear" w:color="auto" w:fill="auto"/>
          </w:tcPr>
          <w:p w14:paraId="686D6AC5" w14:textId="77777777" w:rsidR="001C4899" w:rsidRPr="00C81620" w:rsidRDefault="001C4899" w:rsidP="007A27C1">
            <w:pPr>
              <w:pStyle w:val="Heading5"/>
              <w:rPr>
                <w:rFonts w:ascii="Times New Roman" w:hAnsi="Times New Roman" w:cs="Times New Roman"/>
                <w:sz w:val="24"/>
                <w:szCs w:val="24"/>
              </w:rPr>
            </w:pPr>
            <w:bookmarkStart w:id="168" w:name="_fs_Y7Gy3LzC2kOoA8wEsBEdvA" w:colFirst="0" w:colLast="0"/>
            <w:r w:rsidRPr="00C81620">
              <w:rPr>
                <w:rFonts w:ascii="Times New Roman" w:hAnsi="Times New Roman" w:cs="Times New Roman"/>
                <w:sz w:val="24"/>
                <w:szCs w:val="24"/>
              </w:rPr>
              <w:t>a. Requirement</w:t>
            </w:r>
          </w:p>
        </w:tc>
        <w:tc>
          <w:tcPr>
            <w:tcW w:w="7818" w:type="dxa"/>
            <w:shd w:val="clear" w:color="auto" w:fill="auto"/>
          </w:tcPr>
          <w:p w14:paraId="48A603A6"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Heating must be permanently installed and maintain a temperature of at least 50 degrees Fahrenheit in areas with plumbing. </w:t>
            </w:r>
          </w:p>
        </w:tc>
      </w:tr>
      <w:bookmarkEnd w:id="168"/>
    </w:tbl>
    <w:p w14:paraId="67C75790"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0DCB29B9" w14:textId="77777777" w:rsidTr="007A27C1">
        <w:tc>
          <w:tcPr>
            <w:tcW w:w="1728" w:type="dxa"/>
            <w:shd w:val="clear" w:color="auto" w:fill="auto"/>
          </w:tcPr>
          <w:p w14:paraId="65770F4B" w14:textId="25045B88" w:rsidR="001C4899" w:rsidRPr="00C81620" w:rsidRDefault="00B232A9" w:rsidP="007A27C1">
            <w:pPr>
              <w:pStyle w:val="Heading5"/>
              <w:rPr>
                <w:rFonts w:ascii="Times New Roman" w:hAnsi="Times New Roman" w:cs="Times New Roman"/>
                <w:sz w:val="24"/>
                <w:szCs w:val="24"/>
              </w:rPr>
            </w:pPr>
            <w:bookmarkStart w:id="169" w:name="_fs_wK2rDU95OU6JvP00GivMNA" w:colFirst="0" w:colLast="0"/>
            <w:r>
              <w:rPr>
                <w:rFonts w:ascii="Times New Roman" w:hAnsi="Times New Roman" w:cs="Times New Roman"/>
                <w:sz w:val="24"/>
                <w:szCs w:val="24"/>
              </w:rPr>
              <w:t>b. Non-V</w:t>
            </w:r>
            <w:r w:rsidR="001C4899" w:rsidRPr="00C81620">
              <w:rPr>
                <w:rFonts w:ascii="Times New Roman" w:hAnsi="Times New Roman" w:cs="Times New Roman"/>
                <w:sz w:val="24"/>
                <w:szCs w:val="24"/>
              </w:rPr>
              <w:t xml:space="preserve">ented </w:t>
            </w:r>
            <w:r w:rsidR="00C86E06">
              <w:rPr>
                <w:rFonts w:ascii="Times New Roman" w:hAnsi="Times New Roman" w:cs="Times New Roman"/>
                <w:sz w:val="24"/>
                <w:szCs w:val="24"/>
              </w:rPr>
              <w:t>H</w:t>
            </w:r>
            <w:r w:rsidR="001C4899" w:rsidRPr="00C81620">
              <w:rPr>
                <w:rFonts w:ascii="Times New Roman" w:hAnsi="Times New Roman" w:cs="Times New Roman"/>
                <w:sz w:val="24"/>
                <w:szCs w:val="24"/>
              </w:rPr>
              <w:t>eater</w:t>
            </w:r>
          </w:p>
        </w:tc>
        <w:tc>
          <w:tcPr>
            <w:tcW w:w="7818" w:type="dxa"/>
            <w:shd w:val="clear" w:color="auto" w:fill="auto"/>
          </w:tcPr>
          <w:p w14:paraId="2392A43D" w14:textId="77777777"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If the dwelling will have a permanently installed, non-electric, non-vented fireplace or other non-vented space heater:</w:t>
            </w:r>
          </w:p>
          <w:p w14:paraId="4BB37287" w14:textId="77777777" w:rsidR="001C4899" w:rsidRPr="00C81620" w:rsidRDefault="001C4899" w:rsidP="007A27C1">
            <w:pPr>
              <w:ind w:firstLine="187"/>
              <w:rPr>
                <w:rFonts w:ascii="Times New Roman" w:hAnsi="Times New Roman" w:cs="Times New Roman"/>
                <w:szCs w:val="24"/>
              </w:rPr>
            </w:pPr>
          </w:p>
          <w:p w14:paraId="5253DCEA" w14:textId="1945D199" w:rsidR="00F55F90" w:rsidRDefault="00B232A9" w:rsidP="00F55F90">
            <w:pPr>
              <w:pStyle w:val="ListParagraph"/>
              <w:numPr>
                <w:ilvl w:val="0"/>
                <w:numId w:val="5"/>
              </w:numPr>
              <w:rPr>
                <w:rFonts w:ascii="Times New Roman" w:hAnsi="Times New Roman" w:cs="Times New Roman"/>
                <w:szCs w:val="24"/>
              </w:rPr>
            </w:pPr>
            <w:r>
              <w:rPr>
                <w:rFonts w:ascii="Times New Roman" w:hAnsi="Times New Roman" w:cs="Times New Roman"/>
                <w:szCs w:val="24"/>
              </w:rPr>
              <w:t>the NOV</w:t>
            </w:r>
            <w:r w:rsidR="001C4899" w:rsidRPr="0051009B">
              <w:rPr>
                <w:rFonts w:ascii="Times New Roman" w:hAnsi="Times New Roman" w:cs="Times New Roman"/>
                <w:szCs w:val="24"/>
              </w:rPr>
              <w:t xml:space="preserve"> must be conditioned to require the Veteran’s written acknowledgement that the dwelling contains a </w:t>
            </w:r>
          </w:p>
          <w:p w14:paraId="20D3188A" w14:textId="77777777" w:rsidR="00F55F90" w:rsidRDefault="001C4899" w:rsidP="00F55F90">
            <w:pPr>
              <w:pStyle w:val="ListParagraph"/>
              <w:rPr>
                <w:rFonts w:ascii="Times New Roman" w:hAnsi="Times New Roman" w:cs="Times New Roman"/>
                <w:szCs w:val="24"/>
              </w:rPr>
            </w:pPr>
            <w:r w:rsidRPr="0051009B">
              <w:rPr>
                <w:rFonts w:ascii="Times New Roman" w:hAnsi="Times New Roman" w:cs="Times New Roman"/>
                <w:szCs w:val="24"/>
              </w:rPr>
              <w:t xml:space="preserve">non-vented fireplace or space heater which has not been inspected </w:t>
            </w:r>
          </w:p>
          <w:p w14:paraId="5B1674CB" w14:textId="091FB799" w:rsidR="001C4899" w:rsidRPr="00F55F90" w:rsidRDefault="001C4899" w:rsidP="00F55F90">
            <w:pPr>
              <w:pStyle w:val="ListParagraph"/>
              <w:rPr>
                <w:rFonts w:ascii="Times New Roman" w:hAnsi="Times New Roman" w:cs="Times New Roman"/>
                <w:szCs w:val="24"/>
              </w:rPr>
            </w:pPr>
            <w:r w:rsidRPr="0051009B">
              <w:rPr>
                <w:rFonts w:ascii="Times New Roman" w:hAnsi="Times New Roman" w:cs="Times New Roman"/>
                <w:szCs w:val="24"/>
              </w:rPr>
              <w:t>by VA, and</w:t>
            </w:r>
          </w:p>
          <w:p w14:paraId="078B8071" w14:textId="70A2B1AE"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a licensed heating/air conditioning contractor must certify in writing that the non-vented appliance is equipped with an approved Oxygen Depletion Sensor and meets the local building authority requirements (if there are no local requirements, the installation must meet the manufacturer’s recommendations).</w:t>
            </w:r>
          </w:p>
        </w:tc>
      </w:tr>
      <w:bookmarkEnd w:id="169"/>
    </w:tbl>
    <w:p w14:paraId="460C5A4D"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56C09356" w14:textId="77777777" w:rsidTr="007A27C1">
        <w:tc>
          <w:tcPr>
            <w:tcW w:w="1728" w:type="dxa"/>
            <w:shd w:val="clear" w:color="auto" w:fill="auto"/>
          </w:tcPr>
          <w:p w14:paraId="62F1095F" w14:textId="0FE0B8B7" w:rsidR="001C4899" w:rsidRPr="00C81620" w:rsidRDefault="001C4899" w:rsidP="007A27C1">
            <w:pPr>
              <w:pStyle w:val="Heading5"/>
              <w:rPr>
                <w:rFonts w:ascii="Times New Roman" w:hAnsi="Times New Roman" w:cs="Times New Roman"/>
                <w:sz w:val="24"/>
                <w:szCs w:val="24"/>
              </w:rPr>
            </w:pPr>
            <w:bookmarkStart w:id="170" w:name="_fs_dxfGn7UOpUSK3usYcDePBA" w:colFirst="0" w:colLast="0"/>
            <w:r w:rsidRPr="00C81620">
              <w:rPr>
                <w:rFonts w:ascii="Times New Roman" w:hAnsi="Times New Roman" w:cs="Times New Roman"/>
                <w:sz w:val="24"/>
                <w:szCs w:val="24"/>
              </w:rPr>
              <w:t xml:space="preserve">c. Mild </w:t>
            </w:r>
            <w:r w:rsidR="00C86E06">
              <w:rPr>
                <w:rFonts w:ascii="Times New Roman" w:hAnsi="Times New Roman" w:cs="Times New Roman"/>
                <w:sz w:val="24"/>
                <w:szCs w:val="24"/>
              </w:rPr>
              <w:t>C</w:t>
            </w:r>
            <w:r w:rsidRPr="00C81620">
              <w:rPr>
                <w:rFonts w:ascii="Times New Roman" w:hAnsi="Times New Roman" w:cs="Times New Roman"/>
                <w:sz w:val="24"/>
                <w:szCs w:val="24"/>
              </w:rPr>
              <w:t>limate</w:t>
            </w:r>
          </w:p>
        </w:tc>
        <w:tc>
          <w:tcPr>
            <w:tcW w:w="7818" w:type="dxa"/>
            <w:shd w:val="clear" w:color="auto" w:fill="auto"/>
          </w:tcPr>
          <w:p w14:paraId="540173B4" w14:textId="474E3ACE"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 xml:space="preserve">In areas with a mild climate, heating may not be required (see </w:t>
            </w:r>
            <w:r w:rsidR="00C81620">
              <w:rPr>
                <w:rFonts w:ascii="Times New Roman" w:hAnsi="Times New Roman" w:cs="Times New Roman"/>
                <w:szCs w:val="24"/>
              </w:rPr>
              <w:t xml:space="preserve">Topic 1, Subsection h of this </w:t>
            </w:r>
            <w:r w:rsidR="00263678">
              <w:rPr>
                <w:rFonts w:ascii="Times New Roman" w:hAnsi="Times New Roman" w:cs="Times New Roman"/>
                <w:szCs w:val="24"/>
              </w:rPr>
              <w:t>Chapter</w:t>
            </w:r>
            <w:r w:rsidRPr="00C81620">
              <w:rPr>
                <w:rFonts w:ascii="Times New Roman" w:hAnsi="Times New Roman" w:cs="Times New Roman"/>
                <w:szCs w:val="24"/>
              </w:rPr>
              <w:t>).</w:t>
            </w:r>
          </w:p>
        </w:tc>
      </w:tr>
      <w:bookmarkEnd w:id="170"/>
    </w:tbl>
    <w:p w14:paraId="34E12701" w14:textId="77777777" w:rsidR="001C4899" w:rsidRPr="00C81620"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C81620" w14:paraId="7CB28FEA" w14:textId="77777777" w:rsidTr="007A27C1">
        <w:tc>
          <w:tcPr>
            <w:tcW w:w="1728" w:type="dxa"/>
            <w:shd w:val="clear" w:color="auto" w:fill="auto"/>
          </w:tcPr>
          <w:p w14:paraId="3CA22642" w14:textId="78993BFF" w:rsidR="001C4899" w:rsidRPr="00C81620" w:rsidRDefault="001C4899" w:rsidP="007A27C1">
            <w:pPr>
              <w:pStyle w:val="Heading5"/>
              <w:rPr>
                <w:rFonts w:ascii="Times New Roman" w:hAnsi="Times New Roman" w:cs="Times New Roman"/>
                <w:sz w:val="24"/>
                <w:szCs w:val="24"/>
              </w:rPr>
            </w:pPr>
            <w:bookmarkStart w:id="171" w:name="_fs_a3bixKXXLk6zOPRvDdgJ1A" w:colFirst="0" w:colLast="0"/>
            <w:r w:rsidRPr="00C81620">
              <w:rPr>
                <w:rFonts w:ascii="Times New Roman" w:hAnsi="Times New Roman" w:cs="Times New Roman"/>
                <w:sz w:val="24"/>
                <w:szCs w:val="24"/>
              </w:rPr>
              <w:t xml:space="preserve">d. Air </w:t>
            </w:r>
            <w:r w:rsidR="00C86E06">
              <w:rPr>
                <w:rFonts w:ascii="Times New Roman" w:hAnsi="Times New Roman" w:cs="Times New Roman"/>
                <w:sz w:val="24"/>
                <w:szCs w:val="24"/>
              </w:rPr>
              <w:t>C</w:t>
            </w:r>
            <w:r w:rsidRPr="00C81620">
              <w:rPr>
                <w:rFonts w:ascii="Times New Roman" w:hAnsi="Times New Roman" w:cs="Times New Roman"/>
                <w:sz w:val="24"/>
                <w:szCs w:val="24"/>
              </w:rPr>
              <w:t>onditioning</w:t>
            </w:r>
          </w:p>
        </w:tc>
        <w:tc>
          <w:tcPr>
            <w:tcW w:w="7818" w:type="dxa"/>
            <w:shd w:val="clear" w:color="auto" w:fill="auto"/>
          </w:tcPr>
          <w:p w14:paraId="33A28419" w14:textId="616D06AB" w:rsidR="001C4899" w:rsidRPr="00C81620" w:rsidRDefault="001C4899" w:rsidP="007A27C1">
            <w:pPr>
              <w:rPr>
                <w:rFonts w:ascii="Times New Roman" w:hAnsi="Times New Roman" w:cs="Times New Roman"/>
                <w:szCs w:val="24"/>
              </w:rPr>
            </w:pPr>
            <w:r w:rsidRPr="00C81620">
              <w:rPr>
                <w:rFonts w:ascii="Times New Roman" w:hAnsi="Times New Roman" w:cs="Times New Roman"/>
                <w:szCs w:val="24"/>
              </w:rPr>
              <w:t>Air conditioning is not required</w:t>
            </w:r>
            <w:r w:rsidR="00B232A9">
              <w:rPr>
                <w:rFonts w:ascii="Times New Roman" w:hAnsi="Times New Roman" w:cs="Times New Roman"/>
                <w:szCs w:val="24"/>
              </w:rPr>
              <w:t xml:space="preserve">, but </w:t>
            </w:r>
            <w:r w:rsidRPr="00C81620">
              <w:rPr>
                <w:rFonts w:ascii="Times New Roman" w:hAnsi="Times New Roman" w:cs="Times New Roman"/>
                <w:szCs w:val="24"/>
              </w:rPr>
              <w:t>if installed, must be operational.  If any needed repairs to the air conditioning equipment are apparent, the appraiser must prepare the appraisal subject to the repair of the air conditioning system by a licensed heating/air conditioning contractor.</w:t>
            </w:r>
          </w:p>
        </w:tc>
      </w:tr>
      <w:bookmarkEnd w:id="171"/>
    </w:tbl>
    <w:p w14:paraId="6948063B" w14:textId="77777777" w:rsidR="001C4899" w:rsidRDefault="001C4899" w:rsidP="007A27C1">
      <w:pPr>
        <w:pStyle w:val="BlockLine"/>
        <w:ind w:left="1728"/>
      </w:pPr>
    </w:p>
    <w:p w14:paraId="0B23F9F3" w14:textId="34933BDC" w:rsidR="001C4899" w:rsidRPr="00A65E9D" w:rsidRDefault="00A017EB" w:rsidP="007A27C1">
      <w:pPr>
        <w:pStyle w:val="Heading4"/>
        <w:rPr>
          <w:rFonts w:ascii="Arial" w:hAnsi="Arial" w:cs="Arial"/>
        </w:rPr>
      </w:pPr>
      <w:bookmarkStart w:id="172" w:name="_fs_Xx3V3auOKUeHXPNzNQpZhw"/>
      <w:r>
        <w:rPr>
          <w:rFonts w:ascii="Arial" w:hAnsi="Arial" w:cs="Arial"/>
        </w:rPr>
        <w:lastRenderedPageBreak/>
        <w:t>24</w:t>
      </w:r>
      <w:r w:rsidR="001C4899" w:rsidRPr="00A65E9D">
        <w:rPr>
          <w:rFonts w:ascii="Arial" w:hAnsi="Arial" w:cs="Arial"/>
        </w:rPr>
        <w:t>. Leased Mechanical Systems and Equipment</w:t>
      </w:r>
    </w:p>
    <w:bookmarkEnd w:id="172"/>
    <w:p w14:paraId="7E38A40F"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29988565" w14:textId="77777777" w:rsidTr="007A27C1">
        <w:tc>
          <w:tcPr>
            <w:tcW w:w="1728" w:type="dxa"/>
          </w:tcPr>
          <w:p w14:paraId="5DFAC9E9" w14:textId="77777777" w:rsidR="001C4899" w:rsidRPr="0051009B" w:rsidRDefault="001C4899" w:rsidP="007A27C1">
            <w:pPr>
              <w:outlineLvl w:val="4"/>
              <w:rPr>
                <w:rFonts w:ascii="Times New Roman" w:eastAsia="Calibri" w:hAnsi="Times New Roman" w:cs="Times New Roman"/>
                <w:b/>
                <w:szCs w:val="24"/>
              </w:rPr>
            </w:pPr>
            <w:bookmarkStart w:id="173" w:name="_fs_mXM8gaTqC0uQ2UXwTyspIw" w:colFirst="0" w:colLast="0"/>
            <w:r w:rsidRPr="0051009B">
              <w:rPr>
                <w:rFonts w:ascii="Times New Roman" w:eastAsia="Calibri" w:hAnsi="Times New Roman" w:cs="Times New Roman"/>
                <w:b/>
                <w:szCs w:val="24"/>
              </w:rPr>
              <w:t>Change Date</w:t>
            </w:r>
          </w:p>
        </w:tc>
        <w:tc>
          <w:tcPr>
            <w:tcW w:w="7818" w:type="dxa"/>
          </w:tcPr>
          <w:p w14:paraId="7920D039" w14:textId="65BB8077"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7AE12013" w14:textId="420BE3B1"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173"/>
    </w:tbl>
    <w:p w14:paraId="5B423D58"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69BF5375" w14:textId="77777777" w:rsidTr="007A27C1">
        <w:tc>
          <w:tcPr>
            <w:tcW w:w="1728" w:type="dxa"/>
            <w:shd w:val="clear" w:color="auto" w:fill="auto"/>
          </w:tcPr>
          <w:p w14:paraId="17384804" w14:textId="7F0BC59D" w:rsidR="001C4899" w:rsidRPr="0051009B" w:rsidRDefault="001C4899" w:rsidP="007A27C1">
            <w:pPr>
              <w:pStyle w:val="Heading5"/>
              <w:rPr>
                <w:rFonts w:ascii="Times New Roman" w:hAnsi="Times New Roman" w:cs="Times New Roman"/>
                <w:sz w:val="24"/>
                <w:szCs w:val="24"/>
              </w:rPr>
            </w:pPr>
            <w:bookmarkStart w:id="174" w:name="_fs_NsQnskSMOUSlgDsWdOzd4w" w:colFirst="0" w:colLast="0"/>
            <w:r w:rsidRPr="0051009B">
              <w:rPr>
                <w:rFonts w:ascii="Times New Roman" w:hAnsi="Times New Roman" w:cs="Times New Roman"/>
                <w:sz w:val="24"/>
                <w:szCs w:val="24"/>
              </w:rPr>
              <w:t xml:space="preserve">a. No </w:t>
            </w:r>
            <w:r w:rsidR="00C86E06">
              <w:rPr>
                <w:rFonts w:ascii="Times New Roman" w:hAnsi="Times New Roman" w:cs="Times New Roman"/>
                <w:sz w:val="24"/>
                <w:szCs w:val="24"/>
              </w:rPr>
              <w:t>V</w:t>
            </w:r>
            <w:r w:rsidRPr="0051009B">
              <w:rPr>
                <w:rFonts w:ascii="Times New Roman" w:hAnsi="Times New Roman" w:cs="Times New Roman"/>
                <w:sz w:val="24"/>
                <w:szCs w:val="24"/>
              </w:rPr>
              <w:t xml:space="preserve">alue to </w:t>
            </w:r>
            <w:r w:rsidR="00C86E06">
              <w:rPr>
                <w:rFonts w:ascii="Times New Roman" w:hAnsi="Times New Roman" w:cs="Times New Roman"/>
                <w:sz w:val="24"/>
                <w:szCs w:val="24"/>
              </w:rPr>
              <w:t>L</w:t>
            </w:r>
            <w:r w:rsidRPr="0051009B">
              <w:rPr>
                <w:rFonts w:ascii="Times New Roman" w:hAnsi="Times New Roman" w:cs="Times New Roman"/>
                <w:sz w:val="24"/>
                <w:szCs w:val="24"/>
              </w:rPr>
              <w:t xml:space="preserve">eased </w:t>
            </w:r>
            <w:r w:rsidR="00C86E06">
              <w:rPr>
                <w:rFonts w:ascii="Times New Roman" w:hAnsi="Times New Roman" w:cs="Times New Roman"/>
                <w:sz w:val="24"/>
                <w:szCs w:val="24"/>
              </w:rPr>
              <w:t>E</w:t>
            </w:r>
            <w:r w:rsidRPr="0051009B">
              <w:rPr>
                <w:rFonts w:ascii="Times New Roman" w:hAnsi="Times New Roman" w:cs="Times New Roman"/>
                <w:sz w:val="24"/>
                <w:szCs w:val="24"/>
              </w:rPr>
              <w:t>quipment</w:t>
            </w:r>
          </w:p>
        </w:tc>
        <w:tc>
          <w:tcPr>
            <w:tcW w:w="7818" w:type="dxa"/>
            <w:shd w:val="clear" w:color="auto" w:fill="auto"/>
          </w:tcPr>
          <w:p w14:paraId="652F7C45"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The appraiser must not include the value of any leased mechanical systems or any other leased equipment in the estimated market value as leased items are not suitable security for a loan. This includes but is not limited to fuel or propane storage tanks, solar or wind systems (including power purchase agreements), and other alternative energy equipment.</w:t>
            </w:r>
          </w:p>
        </w:tc>
      </w:tr>
      <w:bookmarkEnd w:id="174"/>
    </w:tbl>
    <w:p w14:paraId="6BF19B06"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031959EB" w14:textId="77777777" w:rsidTr="007A27C1">
        <w:trPr>
          <w:trHeight w:val="1148"/>
        </w:trPr>
        <w:tc>
          <w:tcPr>
            <w:tcW w:w="1728" w:type="dxa"/>
            <w:shd w:val="clear" w:color="auto" w:fill="auto"/>
          </w:tcPr>
          <w:p w14:paraId="2ED5281F" w14:textId="071C95BD" w:rsidR="001C4899" w:rsidRPr="0051009B" w:rsidRDefault="001C4899" w:rsidP="007A27C1">
            <w:pPr>
              <w:pStyle w:val="Heading5"/>
              <w:rPr>
                <w:rFonts w:ascii="Times New Roman" w:hAnsi="Times New Roman" w:cs="Times New Roman"/>
                <w:sz w:val="24"/>
                <w:szCs w:val="24"/>
              </w:rPr>
            </w:pPr>
            <w:bookmarkStart w:id="175" w:name="_fs_SYfWPwah7k2sZ2en1KnAnQ" w:colFirst="0" w:colLast="0"/>
            <w:r w:rsidRPr="0051009B">
              <w:rPr>
                <w:rFonts w:ascii="Times New Roman" w:hAnsi="Times New Roman" w:cs="Times New Roman"/>
                <w:sz w:val="24"/>
                <w:szCs w:val="24"/>
              </w:rPr>
              <w:t xml:space="preserve">b. Leased </w:t>
            </w:r>
            <w:r w:rsidR="00C86E06">
              <w:rPr>
                <w:rFonts w:ascii="Times New Roman" w:hAnsi="Times New Roman" w:cs="Times New Roman"/>
                <w:sz w:val="24"/>
                <w:szCs w:val="24"/>
              </w:rPr>
              <w:t>E</w:t>
            </w:r>
            <w:r w:rsidRPr="0051009B">
              <w:rPr>
                <w:rFonts w:ascii="Times New Roman" w:hAnsi="Times New Roman" w:cs="Times New Roman"/>
                <w:sz w:val="24"/>
                <w:szCs w:val="24"/>
              </w:rPr>
              <w:t xml:space="preserve">quipment to be </w:t>
            </w:r>
            <w:r w:rsidR="00C86E06">
              <w:rPr>
                <w:rFonts w:ascii="Times New Roman" w:hAnsi="Times New Roman" w:cs="Times New Roman"/>
                <w:sz w:val="24"/>
                <w:szCs w:val="24"/>
              </w:rPr>
              <w:t>N</w:t>
            </w:r>
            <w:r w:rsidRPr="0051009B">
              <w:rPr>
                <w:rFonts w:ascii="Times New Roman" w:hAnsi="Times New Roman" w:cs="Times New Roman"/>
                <w:sz w:val="24"/>
                <w:szCs w:val="24"/>
              </w:rPr>
              <w:t xml:space="preserve">oted in </w:t>
            </w:r>
            <w:r w:rsidR="00B232A9">
              <w:rPr>
                <w:rFonts w:ascii="Times New Roman" w:hAnsi="Times New Roman" w:cs="Times New Roman"/>
                <w:sz w:val="24"/>
                <w:szCs w:val="24"/>
              </w:rPr>
              <w:t xml:space="preserve">the </w:t>
            </w:r>
            <w:r w:rsidR="00C86E06">
              <w:rPr>
                <w:rFonts w:ascii="Times New Roman" w:hAnsi="Times New Roman" w:cs="Times New Roman"/>
                <w:sz w:val="24"/>
                <w:szCs w:val="24"/>
              </w:rPr>
              <w:t>A</w:t>
            </w:r>
            <w:r w:rsidRPr="0051009B">
              <w:rPr>
                <w:rFonts w:ascii="Times New Roman" w:hAnsi="Times New Roman" w:cs="Times New Roman"/>
                <w:sz w:val="24"/>
                <w:szCs w:val="24"/>
              </w:rPr>
              <w:t>ppraisal</w:t>
            </w:r>
          </w:p>
        </w:tc>
        <w:tc>
          <w:tcPr>
            <w:tcW w:w="7818" w:type="dxa"/>
            <w:shd w:val="clear" w:color="auto" w:fill="auto"/>
          </w:tcPr>
          <w:p w14:paraId="4270F950"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The appraiser must identify leased items in the appraisal report.  Some leases may encumber the title making the property less than fee simple.  The appraiser must consider any detrimental effect on the value of the property if the leased items are removed by the lessor. </w:t>
            </w:r>
          </w:p>
        </w:tc>
      </w:tr>
      <w:bookmarkEnd w:id="175"/>
    </w:tbl>
    <w:p w14:paraId="7E9B3667" w14:textId="77777777" w:rsidR="001C4899" w:rsidRDefault="001C4899" w:rsidP="007A27C1">
      <w:pPr>
        <w:pStyle w:val="BlockLine"/>
        <w:ind w:left="1728"/>
      </w:pPr>
    </w:p>
    <w:p w14:paraId="238309CE" w14:textId="353CD589" w:rsidR="001C4899" w:rsidRPr="004962FF" w:rsidRDefault="00A017EB" w:rsidP="007A27C1">
      <w:pPr>
        <w:pStyle w:val="Heading4"/>
        <w:rPr>
          <w:rFonts w:ascii="Arial" w:hAnsi="Arial" w:cs="Arial"/>
        </w:rPr>
      </w:pPr>
      <w:bookmarkStart w:id="176" w:name="_fs_a5ofcM7FLUC2pxAGwpEUhg"/>
      <w:r>
        <w:rPr>
          <w:rFonts w:ascii="Arial" w:hAnsi="Arial" w:cs="Arial"/>
        </w:rPr>
        <w:lastRenderedPageBreak/>
        <w:t>25</w:t>
      </w:r>
      <w:r w:rsidR="001C4899" w:rsidRPr="004962FF">
        <w:rPr>
          <w:rFonts w:ascii="Arial" w:hAnsi="Arial" w:cs="Arial"/>
        </w:rPr>
        <w:t>. Alternative Energy Equipment</w:t>
      </w:r>
    </w:p>
    <w:bookmarkEnd w:id="176"/>
    <w:p w14:paraId="751BDC1B"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0672F269" w14:textId="77777777" w:rsidTr="007A27C1">
        <w:tc>
          <w:tcPr>
            <w:tcW w:w="1728" w:type="dxa"/>
          </w:tcPr>
          <w:p w14:paraId="48D7E175" w14:textId="77777777" w:rsidR="001C4899" w:rsidRPr="0051009B" w:rsidRDefault="001C4899" w:rsidP="007A27C1">
            <w:pPr>
              <w:outlineLvl w:val="4"/>
              <w:rPr>
                <w:rFonts w:ascii="Times New Roman" w:eastAsia="Calibri" w:hAnsi="Times New Roman" w:cs="Times New Roman"/>
                <w:b/>
                <w:szCs w:val="24"/>
              </w:rPr>
            </w:pPr>
            <w:bookmarkStart w:id="177" w:name="_fs_TZdQFqCgJ0miy0nGzp2Jgw" w:colFirst="0" w:colLast="0"/>
            <w:r w:rsidRPr="0051009B">
              <w:rPr>
                <w:rFonts w:ascii="Times New Roman" w:eastAsia="Calibri" w:hAnsi="Times New Roman" w:cs="Times New Roman"/>
                <w:b/>
                <w:szCs w:val="24"/>
              </w:rPr>
              <w:t>Change Date</w:t>
            </w:r>
          </w:p>
        </w:tc>
        <w:tc>
          <w:tcPr>
            <w:tcW w:w="7818" w:type="dxa"/>
          </w:tcPr>
          <w:p w14:paraId="1CF123D7" w14:textId="512014A0"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69F8BCE1" w14:textId="5E227258"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177"/>
    </w:tbl>
    <w:p w14:paraId="02CA647D"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2A6BB81D" w14:textId="77777777" w:rsidTr="007A27C1">
        <w:tc>
          <w:tcPr>
            <w:tcW w:w="1728" w:type="dxa"/>
            <w:shd w:val="clear" w:color="auto" w:fill="auto"/>
          </w:tcPr>
          <w:p w14:paraId="297DC7AF" w14:textId="32D38572" w:rsidR="001C4899" w:rsidRPr="0051009B" w:rsidRDefault="001C4899" w:rsidP="007A27C1">
            <w:pPr>
              <w:pStyle w:val="Heading5"/>
              <w:rPr>
                <w:rFonts w:ascii="Times New Roman" w:hAnsi="Times New Roman" w:cs="Times New Roman"/>
                <w:sz w:val="24"/>
                <w:szCs w:val="24"/>
              </w:rPr>
            </w:pPr>
            <w:bookmarkStart w:id="178" w:name="_fs_ip4bNg7saEGOGiTECjUpqg" w:colFirst="0" w:colLast="0"/>
            <w:r w:rsidRPr="0051009B">
              <w:rPr>
                <w:rFonts w:ascii="Times New Roman" w:hAnsi="Times New Roman" w:cs="Times New Roman"/>
                <w:sz w:val="24"/>
                <w:szCs w:val="24"/>
              </w:rPr>
              <w:t xml:space="preserve">a. Alternative </w:t>
            </w:r>
            <w:r w:rsidR="00C86E06">
              <w:rPr>
                <w:rFonts w:ascii="Times New Roman" w:hAnsi="Times New Roman" w:cs="Times New Roman"/>
                <w:sz w:val="24"/>
                <w:szCs w:val="24"/>
              </w:rPr>
              <w:t>E</w:t>
            </w:r>
            <w:r w:rsidRPr="0051009B">
              <w:rPr>
                <w:rFonts w:ascii="Times New Roman" w:hAnsi="Times New Roman" w:cs="Times New Roman"/>
                <w:sz w:val="24"/>
                <w:szCs w:val="24"/>
              </w:rPr>
              <w:t xml:space="preserve">nergy </w:t>
            </w:r>
            <w:r w:rsidR="00C86E06">
              <w:rPr>
                <w:rFonts w:ascii="Times New Roman" w:hAnsi="Times New Roman" w:cs="Times New Roman"/>
                <w:sz w:val="24"/>
                <w:szCs w:val="24"/>
              </w:rPr>
              <w:t>S</w:t>
            </w:r>
            <w:r w:rsidRPr="0051009B">
              <w:rPr>
                <w:rFonts w:ascii="Times New Roman" w:hAnsi="Times New Roman" w:cs="Times New Roman"/>
                <w:sz w:val="24"/>
                <w:szCs w:val="24"/>
              </w:rPr>
              <w:t>ystems</w:t>
            </w:r>
          </w:p>
        </w:tc>
        <w:tc>
          <w:tcPr>
            <w:tcW w:w="7818" w:type="dxa"/>
            <w:shd w:val="clear" w:color="auto" w:fill="auto"/>
          </w:tcPr>
          <w:p w14:paraId="596247DC" w14:textId="49B69D0B"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Al</w:t>
            </w:r>
            <w:bookmarkStart w:id="179" w:name="_Toc439845779"/>
            <w:bookmarkStart w:id="180" w:name="_Toc439847822"/>
            <w:r w:rsidRPr="0051009B">
              <w:rPr>
                <w:rFonts w:ascii="Times New Roman" w:hAnsi="Times New Roman" w:cs="Times New Roman"/>
                <w:szCs w:val="24"/>
              </w:rPr>
              <w:t>ternative energy systems use wind, geothermal</w:t>
            </w:r>
            <w:r w:rsidR="00B232A9">
              <w:rPr>
                <w:rFonts w:ascii="Times New Roman" w:hAnsi="Times New Roman" w:cs="Times New Roman"/>
                <w:szCs w:val="24"/>
              </w:rPr>
              <w:t>,</w:t>
            </w:r>
            <w:r w:rsidRPr="0051009B">
              <w:rPr>
                <w:rFonts w:ascii="Times New Roman" w:hAnsi="Times New Roman" w:cs="Times New Roman"/>
                <w:szCs w:val="24"/>
              </w:rPr>
              <w:t xml:space="preserve"> or solar energy to produce energy to support the habitability of the structure.</w:t>
            </w:r>
            <w:bookmarkEnd w:id="179"/>
            <w:bookmarkEnd w:id="180"/>
          </w:p>
        </w:tc>
      </w:tr>
      <w:bookmarkEnd w:id="178"/>
    </w:tbl>
    <w:p w14:paraId="0182E750"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4374DC15" w14:textId="77777777" w:rsidTr="007A27C1">
        <w:tc>
          <w:tcPr>
            <w:tcW w:w="1728" w:type="dxa"/>
            <w:shd w:val="clear" w:color="auto" w:fill="auto"/>
          </w:tcPr>
          <w:p w14:paraId="15F09313" w14:textId="5B578E41" w:rsidR="001C4899" w:rsidRPr="0051009B" w:rsidRDefault="001C4899" w:rsidP="007A27C1">
            <w:pPr>
              <w:pStyle w:val="Heading5"/>
              <w:rPr>
                <w:rFonts w:ascii="Times New Roman" w:hAnsi="Times New Roman" w:cs="Times New Roman"/>
                <w:sz w:val="24"/>
                <w:szCs w:val="24"/>
              </w:rPr>
            </w:pPr>
            <w:bookmarkStart w:id="181" w:name="_fs_YO4iku9YoE2U6cVbFXyEMA" w:colFirst="0" w:colLast="0"/>
            <w:r w:rsidRPr="0051009B">
              <w:rPr>
                <w:rFonts w:ascii="Times New Roman" w:hAnsi="Times New Roman" w:cs="Times New Roman"/>
                <w:sz w:val="24"/>
                <w:szCs w:val="24"/>
              </w:rPr>
              <w:t xml:space="preserve">b. Market </w:t>
            </w:r>
            <w:r w:rsidR="00C86E06">
              <w:rPr>
                <w:rFonts w:ascii="Times New Roman" w:hAnsi="Times New Roman" w:cs="Times New Roman"/>
                <w:sz w:val="24"/>
                <w:szCs w:val="24"/>
              </w:rPr>
              <w:t>A</w:t>
            </w:r>
            <w:r w:rsidRPr="0051009B">
              <w:rPr>
                <w:rFonts w:ascii="Times New Roman" w:hAnsi="Times New Roman" w:cs="Times New Roman"/>
                <w:sz w:val="24"/>
                <w:szCs w:val="24"/>
              </w:rPr>
              <w:t xml:space="preserve">cceptance to be </w:t>
            </w:r>
            <w:r w:rsidR="00C86E06">
              <w:rPr>
                <w:rFonts w:ascii="Times New Roman" w:hAnsi="Times New Roman" w:cs="Times New Roman"/>
                <w:sz w:val="24"/>
                <w:szCs w:val="24"/>
              </w:rPr>
              <w:t>C</w:t>
            </w:r>
            <w:r w:rsidRPr="0051009B">
              <w:rPr>
                <w:rFonts w:ascii="Times New Roman" w:hAnsi="Times New Roman" w:cs="Times New Roman"/>
                <w:sz w:val="24"/>
                <w:szCs w:val="24"/>
              </w:rPr>
              <w:t>onsidered</w:t>
            </w:r>
          </w:p>
        </w:tc>
        <w:tc>
          <w:tcPr>
            <w:tcW w:w="7818" w:type="dxa"/>
            <w:shd w:val="clear" w:color="auto" w:fill="auto"/>
          </w:tcPr>
          <w:p w14:paraId="4946FD6B" w14:textId="77777777" w:rsidR="001C4899" w:rsidRPr="0051009B" w:rsidRDefault="001C4899" w:rsidP="007A27C1">
            <w:pPr>
              <w:rPr>
                <w:rFonts w:ascii="Times New Roman" w:hAnsi="Times New Roman" w:cs="Times New Roman"/>
                <w:szCs w:val="24"/>
              </w:rPr>
            </w:pPr>
            <w:bookmarkStart w:id="182" w:name="_Toc439845781"/>
            <w:bookmarkStart w:id="183" w:name="_Toc439847824"/>
            <w:r w:rsidRPr="0051009B">
              <w:rPr>
                <w:rFonts w:ascii="Times New Roman" w:hAnsi="Times New Roman" w:cs="Times New Roman"/>
                <w:szCs w:val="24"/>
              </w:rPr>
              <w:t>The appraiser must analyze the market acceptance of special energy-related building components and equipment, including solar energy components, high-energy efficiency housing features and components, geothermal systems, and wind powered components.</w:t>
            </w:r>
            <w:bookmarkEnd w:id="182"/>
            <w:bookmarkEnd w:id="183"/>
          </w:p>
        </w:tc>
      </w:tr>
      <w:bookmarkEnd w:id="181"/>
    </w:tbl>
    <w:p w14:paraId="752BEA7E"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7909622D" w14:textId="77777777" w:rsidTr="007A27C1">
        <w:tc>
          <w:tcPr>
            <w:tcW w:w="1728" w:type="dxa"/>
            <w:shd w:val="clear" w:color="auto" w:fill="auto"/>
          </w:tcPr>
          <w:p w14:paraId="30CFCDF3" w14:textId="1AB4ACA2" w:rsidR="001C4899" w:rsidRPr="0051009B" w:rsidRDefault="001C4899" w:rsidP="007A27C1">
            <w:pPr>
              <w:pStyle w:val="Heading5"/>
              <w:rPr>
                <w:rFonts w:ascii="Times New Roman" w:hAnsi="Times New Roman" w:cs="Times New Roman"/>
                <w:sz w:val="24"/>
                <w:szCs w:val="24"/>
              </w:rPr>
            </w:pPr>
            <w:bookmarkStart w:id="184" w:name="_fs_sOuPmZmHfkS5zWzVgPIkZA" w:colFirst="0" w:colLast="0"/>
            <w:r w:rsidRPr="0051009B">
              <w:rPr>
                <w:rFonts w:ascii="Times New Roman" w:hAnsi="Times New Roman" w:cs="Times New Roman"/>
                <w:sz w:val="24"/>
                <w:szCs w:val="24"/>
              </w:rPr>
              <w:t xml:space="preserve">c. No </w:t>
            </w:r>
            <w:r w:rsidR="00C86E06">
              <w:rPr>
                <w:rFonts w:ascii="Times New Roman" w:hAnsi="Times New Roman" w:cs="Times New Roman"/>
                <w:sz w:val="24"/>
                <w:szCs w:val="24"/>
              </w:rPr>
              <w:t>V</w:t>
            </w:r>
            <w:r w:rsidRPr="0051009B">
              <w:rPr>
                <w:rFonts w:ascii="Times New Roman" w:hAnsi="Times New Roman" w:cs="Times New Roman"/>
                <w:sz w:val="24"/>
                <w:szCs w:val="24"/>
              </w:rPr>
              <w:t xml:space="preserve">alue to </w:t>
            </w:r>
            <w:r w:rsidR="00C86E06">
              <w:rPr>
                <w:rFonts w:ascii="Times New Roman" w:hAnsi="Times New Roman" w:cs="Times New Roman"/>
                <w:sz w:val="24"/>
                <w:szCs w:val="24"/>
              </w:rPr>
              <w:t>L</w:t>
            </w:r>
            <w:r w:rsidRPr="0051009B">
              <w:rPr>
                <w:rFonts w:ascii="Times New Roman" w:hAnsi="Times New Roman" w:cs="Times New Roman"/>
                <w:sz w:val="24"/>
                <w:szCs w:val="24"/>
              </w:rPr>
              <w:t xml:space="preserve">eased </w:t>
            </w:r>
            <w:r w:rsidR="00C86E06">
              <w:rPr>
                <w:rFonts w:ascii="Times New Roman" w:hAnsi="Times New Roman" w:cs="Times New Roman"/>
                <w:sz w:val="24"/>
                <w:szCs w:val="24"/>
              </w:rPr>
              <w:t>E</w:t>
            </w:r>
            <w:r w:rsidRPr="0051009B">
              <w:rPr>
                <w:rFonts w:ascii="Times New Roman" w:hAnsi="Times New Roman" w:cs="Times New Roman"/>
                <w:sz w:val="24"/>
                <w:szCs w:val="24"/>
              </w:rPr>
              <w:t>quipment</w:t>
            </w:r>
          </w:p>
        </w:tc>
        <w:tc>
          <w:tcPr>
            <w:tcW w:w="7818" w:type="dxa"/>
            <w:shd w:val="clear" w:color="auto" w:fill="auto"/>
          </w:tcPr>
          <w:p w14:paraId="2F1CA597" w14:textId="77777777" w:rsidR="001C4899" w:rsidRPr="0051009B" w:rsidRDefault="001C4899" w:rsidP="007A27C1">
            <w:pPr>
              <w:rPr>
                <w:rFonts w:ascii="Times New Roman" w:hAnsi="Times New Roman" w:cs="Times New Roman"/>
                <w:szCs w:val="24"/>
              </w:rPr>
            </w:pPr>
            <w:bookmarkStart w:id="185" w:name="_Toc439845780"/>
            <w:bookmarkStart w:id="186" w:name="_Toc439847823"/>
            <w:r w:rsidRPr="0051009B">
              <w:rPr>
                <w:rFonts w:ascii="Times New Roman" w:hAnsi="Times New Roman" w:cs="Times New Roman"/>
                <w:szCs w:val="24"/>
              </w:rPr>
              <w:t>Leased equipment must not be given value in the appraisal.</w:t>
            </w:r>
            <w:bookmarkEnd w:id="185"/>
            <w:bookmarkEnd w:id="186"/>
          </w:p>
        </w:tc>
      </w:tr>
      <w:bookmarkEnd w:id="184"/>
    </w:tbl>
    <w:p w14:paraId="78084DC2" w14:textId="77777777" w:rsidR="001C4899" w:rsidRDefault="001C4899" w:rsidP="007A27C1">
      <w:pPr>
        <w:pStyle w:val="BlockLine"/>
        <w:ind w:left="1728"/>
      </w:pPr>
    </w:p>
    <w:p w14:paraId="719BFD97" w14:textId="6F9F5621" w:rsidR="001C4899" w:rsidRPr="00A65E9D" w:rsidRDefault="00A017EB" w:rsidP="007A27C1">
      <w:pPr>
        <w:pStyle w:val="Heading4"/>
        <w:rPr>
          <w:rFonts w:ascii="Arial" w:hAnsi="Arial" w:cs="Arial"/>
        </w:rPr>
      </w:pPr>
      <w:bookmarkStart w:id="187" w:name="_fs_haGd1kR6OkGTIrukgLyb0w"/>
      <w:r>
        <w:rPr>
          <w:rFonts w:ascii="Arial" w:hAnsi="Arial" w:cs="Arial"/>
        </w:rPr>
        <w:lastRenderedPageBreak/>
        <w:t>26</w:t>
      </w:r>
      <w:r w:rsidR="001C4899" w:rsidRPr="00A65E9D">
        <w:rPr>
          <w:rFonts w:ascii="Arial" w:hAnsi="Arial" w:cs="Arial"/>
        </w:rPr>
        <w:t>. Roof Covering</w:t>
      </w:r>
    </w:p>
    <w:bookmarkEnd w:id="187"/>
    <w:p w14:paraId="085C7C46"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207E9241" w14:textId="77777777" w:rsidTr="007A27C1">
        <w:trPr>
          <w:trHeight w:val="320"/>
        </w:trPr>
        <w:tc>
          <w:tcPr>
            <w:tcW w:w="1728" w:type="dxa"/>
          </w:tcPr>
          <w:p w14:paraId="5F184AFE" w14:textId="77777777" w:rsidR="001C4899" w:rsidRPr="0051009B" w:rsidRDefault="001C4899" w:rsidP="007A27C1">
            <w:pPr>
              <w:outlineLvl w:val="4"/>
              <w:rPr>
                <w:rFonts w:ascii="Times New Roman" w:eastAsia="Calibri" w:hAnsi="Times New Roman" w:cs="Times New Roman"/>
                <w:b/>
                <w:szCs w:val="24"/>
              </w:rPr>
            </w:pPr>
            <w:bookmarkStart w:id="188" w:name="_fs_a0ilZHcRHPEeqvMQkONn1EA" w:colFirst="0" w:colLast="0"/>
            <w:r w:rsidRPr="0051009B">
              <w:rPr>
                <w:rFonts w:ascii="Times New Roman" w:eastAsia="Calibri" w:hAnsi="Times New Roman" w:cs="Times New Roman"/>
                <w:b/>
                <w:szCs w:val="24"/>
              </w:rPr>
              <w:t>Change Date</w:t>
            </w:r>
          </w:p>
        </w:tc>
        <w:tc>
          <w:tcPr>
            <w:tcW w:w="7818" w:type="dxa"/>
          </w:tcPr>
          <w:p w14:paraId="4201C9A4" w14:textId="3AEC7B02"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1009B">
              <w:rPr>
                <w:rFonts w:ascii="Times New Roman" w:eastAsia="Calibri" w:hAnsi="Times New Roman" w:cs="Times New Roman"/>
                <w:szCs w:val="24"/>
              </w:rPr>
              <w:t xml:space="preserve"> </w:t>
            </w:r>
          </w:p>
          <w:p w14:paraId="59A16A79" w14:textId="3330763E"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188"/>
    </w:tbl>
    <w:p w14:paraId="32BD897A"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4A7FFB55" w14:textId="77777777" w:rsidTr="007A27C1">
        <w:tc>
          <w:tcPr>
            <w:tcW w:w="1728" w:type="dxa"/>
            <w:shd w:val="clear" w:color="auto" w:fill="auto"/>
          </w:tcPr>
          <w:p w14:paraId="2C4FDA33" w14:textId="77777777" w:rsidR="001C4899" w:rsidRPr="0051009B" w:rsidRDefault="001C4899" w:rsidP="007A27C1">
            <w:pPr>
              <w:pStyle w:val="Heading5"/>
              <w:rPr>
                <w:rFonts w:ascii="Times New Roman" w:hAnsi="Times New Roman" w:cs="Times New Roman"/>
                <w:sz w:val="24"/>
                <w:szCs w:val="24"/>
              </w:rPr>
            </w:pPr>
            <w:bookmarkStart w:id="189" w:name="_fs_BkSqfLxELEW8oXq5uNU0Tg" w:colFirst="0" w:colLast="0"/>
            <w:r w:rsidRPr="0051009B">
              <w:rPr>
                <w:rFonts w:ascii="Times New Roman" w:hAnsi="Times New Roman" w:cs="Times New Roman"/>
                <w:sz w:val="24"/>
                <w:szCs w:val="24"/>
              </w:rPr>
              <w:t>a. Requirement</w:t>
            </w:r>
          </w:p>
        </w:tc>
        <w:tc>
          <w:tcPr>
            <w:tcW w:w="7818" w:type="dxa"/>
            <w:shd w:val="clear" w:color="auto" w:fill="auto"/>
          </w:tcPr>
          <w:p w14:paraId="0E7297F1" w14:textId="601E4953" w:rsidR="001C4899" w:rsidRDefault="001C4899" w:rsidP="007A27C1">
            <w:pPr>
              <w:rPr>
                <w:rFonts w:ascii="Times New Roman" w:hAnsi="Times New Roman" w:cs="Times New Roman"/>
                <w:szCs w:val="24"/>
              </w:rPr>
            </w:pPr>
            <w:r w:rsidRPr="0051009B">
              <w:rPr>
                <w:rFonts w:ascii="Times New Roman" w:hAnsi="Times New Roman" w:cs="Times New Roman"/>
                <w:szCs w:val="24"/>
              </w:rPr>
              <w:t>The roof covering must</w:t>
            </w:r>
            <w:r w:rsidR="0051009B">
              <w:rPr>
                <w:rFonts w:ascii="Times New Roman" w:hAnsi="Times New Roman" w:cs="Times New Roman"/>
                <w:szCs w:val="24"/>
              </w:rPr>
              <w:t>:</w:t>
            </w:r>
          </w:p>
          <w:p w14:paraId="04EFE360" w14:textId="77777777" w:rsidR="0051009B" w:rsidRPr="0051009B" w:rsidRDefault="0051009B" w:rsidP="007A27C1">
            <w:pPr>
              <w:rPr>
                <w:rFonts w:ascii="Times New Roman" w:hAnsi="Times New Roman" w:cs="Times New Roman"/>
                <w:szCs w:val="24"/>
              </w:rPr>
            </w:pPr>
          </w:p>
          <w:p w14:paraId="5D3BC1FB" w14:textId="6DA057DC"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 xml:space="preserve">prevent entrance of moisture, and </w:t>
            </w:r>
          </w:p>
          <w:p w14:paraId="588D9452" w14:textId="3E7FC4DE"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provide reasonable future utility, durability</w:t>
            </w:r>
            <w:r w:rsidR="00B232A9">
              <w:rPr>
                <w:rFonts w:ascii="Times New Roman" w:hAnsi="Times New Roman" w:cs="Times New Roman"/>
                <w:szCs w:val="24"/>
              </w:rPr>
              <w:t>,</w:t>
            </w:r>
            <w:r w:rsidRPr="0051009B">
              <w:rPr>
                <w:rFonts w:ascii="Times New Roman" w:hAnsi="Times New Roman" w:cs="Times New Roman"/>
                <w:szCs w:val="24"/>
              </w:rPr>
              <w:t xml:space="preserve"> and economy of maintenance. </w:t>
            </w:r>
          </w:p>
        </w:tc>
      </w:tr>
      <w:bookmarkEnd w:id="189"/>
    </w:tbl>
    <w:p w14:paraId="2AD9DB26"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14CF7231" w14:textId="77777777" w:rsidTr="007A27C1">
        <w:tc>
          <w:tcPr>
            <w:tcW w:w="1728" w:type="dxa"/>
            <w:shd w:val="clear" w:color="auto" w:fill="auto"/>
          </w:tcPr>
          <w:p w14:paraId="02B91088" w14:textId="47377B17" w:rsidR="001C4899" w:rsidRPr="0051009B" w:rsidRDefault="001C4899" w:rsidP="007A27C1">
            <w:pPr>
              <w:pStyle w:val="Heading5"/>
              <w:rPr>
                <w:rFonts w:ascii="Times New Roman" w:hAnsi="Times New Roman" w:cs="Times New Roman"/>
                <w:sz w:val="24"/>
                <w:szCs w:val="24"/>
              </w:rPr>
            </w:pPr>
            <w:bookmarkStart w:id="190" w:name="_fs_a63LMqkrakuInaewLHagYA" w:colFirst="0" w:colLast="0"/>
            <w:r w:rsidRPr="0051009B">
              <w:rPr>
                <w:rFonts w:ascii="Times New Roman" w:hAnsi="Times New Roman" w:cs="Times New Roman"/>
                <w:sz w:val="24"/>
                <w:szCs w:val="24"/>
              </w:rPr>
              <w:t xml:space="preserve">b. Multiple </w:t>
            </w:r>
            <w:r w:rsidR="002505CA">
              <w:rPr>
                <w:rFonts w:ascii="Times New Roman" w:hAnsi="Times New Roman" w:cs="Times New Roman"/>
                <w:sz w:val="24"/>
                <w:szCs w:val="24"/>
              </w:rPr>
              <w:t>S</w:t>
            </w:r>
            <w:r w:rsidRPr="0051009B">
              <w:rPr>
                <w:rFonts w:ascii="Times New Roman" w:hAnsi="Times New Roman" w:cs="Times New Roman"/>
                <w:sz w:val="24"/>
                <w:szCs w:val="24"/>
              </w:rPr>
              <w:t xml:space="preserve">hingle </w:t>
            </w:r>
            <w:r w:rsidR="002505CA">
              <w:rPr>
                <w:rFonts w:ascii="Times New Roman" w:hAnsi="Times New Roman" w:cs="Times New Roman"/>
                <w:sz w:val="24"/>
                <w:szCs w:val="24"/>
              </w:rPr>
              <w:t>L</w:t>
            </w:r>
            <w:r w:rsidRPr="0051009B">
              <w:rPr>
                <w:rFonts w:ascii="Times New Roman" w:hAnsi="Times New Roman" w:cs="Times New Roman"/>
                <w:sz w:val="24"/>
                <w:szCs w:val="24"/>
              </w:rPr>
              <w:t>ayers</w:t>
            </w:r>
          </w:p>
        </w:tc>
        <w:tc>
          <w:tcPr>
            <w:tcW w:w="7818" w:type="dxa"/>
            <w:shd w:val="clear" w:color="auto" w:fill="auto"/>
          </w:tcPr>
          <w:p w14:paraId="10BBEF13"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When a defective roof with three or more layers of shingles must be replaced, all old shingles must first be removed.</w:t>
            </w:r>
          </w:p>
        </w:tc>
      </w:tr>
      <w:bookmarkEnd w:id="190"/>
    </w:tbl>
    <w:p w14:paraId="755C7473"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35DB6BB4" w14:textId="77777777" w:rsidTr="007A27C1">
        <w:tc>
          <w:tcPr>
            <w:tcW w:w="1728" w:type="dxa"/>
            <w:shd w:val="clear" w:color="auto" w:fill="auto"/>
          </w:tcPr>
          <w:p w14:paraId="76EC57E2" w14:textId="5453A392" w:rsidR="001C4899" w:rsidRPr="0051009B" w:rsidRDefault="001C4899" w:rsidP="007A27C1">
            <w:pPr>
              <w:pStyle w:val="Heading5"/>
              <w:rPr>
                <w:rFonts w:ascii="Times New Roman" w:hAnsi="Times New Roman" w:cs="Times New Roman"/>
                <w:sz w:val="24"/>
                <w:szCs w:val="24"/>
              </w:rPr>
            </w:pPr>
            <w:bookmarkStart w:id="191" w:name="_fs_xgisHnO5XkyaSxrvTmGBw" w:colFirst="0" w:colLast="0"/>
            <w:r w:rsidRPr="0051009B">
              <w:rPr>
                <w:rFonts w:ascii="Times New Roman" w:hAnsi="Times New Roman" w:cs="Times New Roman"/>
                <w:sz w:val="24"/>
                <w:szCs w:val="24"/>
              </w:rPr>
              <w:t xml:space="preserve">c. Appraiser </w:t>
            </w:r>
            <w:r w:rsidR="002505CA">
              <w:rPr>
                <w:rFonts w:ascii="Times New Roman" w:hAnsi="Times New Roman" w:cs="Times New Roman"/>
                <w:sz w:val="24"/>
                <w:szCs w:val="24"/>
              </w:rPr>
              <w:t>E</w:t>
            </w:r>
            <w:r w:rsidRPr="0051009B">
              <w:rPr>
                <w:rFonts w:ascii="Times New Roman" w:hAnsi="Times New Roman" w:cs="Times New Roman"/>
                <w:sz w:val="24"/>
                <w:szCs w:val="24"/>
              </w:rPr>
              <w:t>xpectation</w:t>
            </w:r>
          </w:p>
        </w:tc>
        <w:tc>
          <w:tcPr>
            <w:tcW w:w="7818" w:type="dxa"/>
            <w:shd w:val="clear" w:color="auto" w:fill="auto"/>
          </w:tcPr>
          <w:p w14:paraId="63F47FE5"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The appraiser is not required to climb onto the roof.</w:t>
            </w:r>
          </w:p>
        </w:tc>
      </w:tr>
      <w:bookmarkEnd w:id="191"/>
    </w:tbl>
    <w:p w14:paraId="3DBFA75E"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1A91615B" w14:textId="77777777" w:rsidTr="007A27C1">
        <w:tc>
          <w:tcPr>
            <w:tcW w:w="1728" w:type="dxa"/>
            <w:shd w:val="clear" w:color="auto" w:fill="auto"/>
          </w:tcPr>
          <w:p w14:paraId="7C8485DB" w14:textId="42BD3B41" w:rsidR="001C4899" w:rsidRPr="002505CA" w:rsidRDefault="001C4899" w:rsidP="007A27C1">
            <w:pPr>
              <w:pStyle w:val="Heading5"/>
              <w:rPr>
                <w:rFonts w:ascii="Times New Roman" w:hAnsi="Times New Roman" w:cs="Times New Roman"/>
              </w:rPr>
            </w:pPr>
            <w:bookmarkStart w:id="192" w:name="_fs_HfrscfKt7Eik6gMxiBe28A" w:colFirst="0" w:colLast="0"/>
            <w:r w:rsidRPr="002505CA">
              <w:rPr>
                <w:rFonts w:ascii="Times New Roman" w:hAnsi="Times New Roman" w:cs="Times New Roman"/>
              </w:rPr>
              <w:t xml:space="preserve">d. Appraisal </w:t>
            </w:r>
            <w:r w:rsidR="002505CA" w:rsidRPr="002505CA">
              <w:rPr>
                <w:rFonts w:ascii="Times New Roman" w:hAnsi="Times New Roman" w:cs="Times New Roman"/>
              </w:rPr>
              <w:t>C</w:t>
            </w:r>
            <w:r w:rsidRPr="002505CA">
              <w:rPr>
                <w:rFonts w:ascii="Times New Roman" w:hAnsi="Times New Roman" w:cs="Times New Roman"/>
              </w:rPr>
              <w:t xml:space="preserve">onsiderations when </w:t>
            </w:r>
            <w:r w:rsidR="00B232A9">
              <w:rPr>
                <w:rFonts w:ascii="Times New Roman" w:hAnsi="Times New Roman" w:cs="Times New Roman"/>
              </w:rPr>
              <w:t xml:space="preserve">the </w:t>
            </w:r>
            <w:r w:rsidR="002505CA" w:rsidRPr="002505CA">
              <w:rPr>
                <w:rFonts w:ascii="Times New Roman" w:hAnsi="Times New Roman" w:cs="Times New Roman"/>
              </w:rPr>
              <w:t>R</w:t>
            </w:r>
            <w:r w:rsidRPr="002505CA">
              <w:rPr>
                <w:rFonts w:ascii="Times New Roman" w:hAnsi="Times New Roman" w:cs="Times New Roman"/>
              </w:rPr>
              <w:t xml:space="preserve">oof is </w:t>
            </w:r>
            <w:r w:rsidR="002505CA" w:rsidRPr="002505CA">
              <w:rPr>
                <w:rFonts w:ascii="Times New Roman" w:hAnsi="Times New Roman" w:cs="Times New Roman"/>
              </w:rPr>
              <w:t>N</w:t>
            </w:r>
            <w:r w:rsidRPr="002505CA">
              <w:rPr>
                <w:rFonts w:ascii="Times New Roman" w:hAnsi="Times New Roman" w:cs="Times New Roman"/>
              </w:rPr>
              <w:t xml:space="preserve">ot </w:t>
            </w:r>
            <w:r w:rsidR="002505CA" w:rsidRPr="002505CA">
              <w:rPr>
                <w:rFonts w:ascii="Times New Roman" w:hAnsi="Times New Roman" w:cs="Times New Roman"/>
              </w:rPr>
              <w:t>V</w:t>
            </w:r>
            <w:r w:rsidRPr="002505CA">
              <w:rPr>
                <w:rFonts w:ascii="Times New Roman" w:hAnsi="Times New Roman" w:cs="Times New Roman"/>
              </w:rPr>
              <w:t>isible</w:t>
            </w:r>
          </w:p>
        </w:tc>
        <w:tc>
          <w:tcPr>
            <w:tcW w:w="7818" w:type="dxa"/>
            <w:shd w:val="clear" w:color="auto" w:fill="auto"/>
          </w:tcPr>
          <w:p w14:paraId="0310120E" w14:textId="38A9E2B8"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When the appraiser is unable to view the roof, the appraiser must explain why the roof is unobservable and report how the condition of the roof was determined. For example, a roof may be covered with </w:t>
            </w:r>
            <w:proofErr w:type="gramStart"/>
            <w:r w:rsidRPr="0051009B">
              <w:rPr>
                <w:rFonts w:ascii="Times New Roman" w:hAnsi="Times New Roman" w:cs="Times New Roman"/>
                <w:szCs w:val="24"/>
              </w:rPr>
              <w:t>snow</w:t>
            </w:r>
            <w:proofErr w:type="gramEnd"/>
            <w:r w:rsidRPr="0051009B">
              <w:rPr>
                <w:rFonts w:ascii="Times New Roman" w:hAnsi="Times New Roman" w:cs="Times New Roman"/>
                <w:szCs w:val="24"/>
              </w:rPr>
              <w:t xml:space="preserve"> yet the appraiser observed no evidence of leaks and documentation was provided to the appraiser verifying the age of the roof</w:t>
            </w:r>
            <w:r w:rsidR="0051009B">
              <w:rPr>
                <w:rFonts w:ascii="Times New Roman" w:hAnsi="Times New Roman" w:cs="Times New Roman"/>
                <w:szCs w:val="24"/>
              </w:rPr>
              <w:t>.</w:t>
            </w:r>
            <w:r w:rsidRPr="0051009B">
              <w:rPr>
                <w:rFonts w:ascii="Times New Roman" w:hAnsi="Times New Roman" w:cs="Times New Roman"/>
                <w:szCs w:val="24"/>
              </w:rPr>
              <w:t xml:space="preserve"> </w:t>
            </w:r>
            <w:r w:rsidR="0051009B">
              <w:rPr>
                <w:rFonts w:ascii="Times New Roman" w:hAnsi="Times New Roman" w:cs="Times New Roman"/>
                <w:szCs w:val="24"/>
              </w:rPr>
              <w:t xml:space="preserve"> If </w:t>
            </w:r>
            <w:r w:rsidRPr="0051009B">
              <w:rPr>
                <w:rFonts w:ascii="Times New Roman" w:hAnsi="Times New Roman" w:cs="Times New Roman"/>
                <w:szCs w:val="24"/>
              </w:rPr>
              <w:t>available</w:t>
            </w:r>
            <w:r w:rsidR="0051009B">
              <w:rPr>
                <w:rFonts w:ascii="Times New Roman" w:hAnsi="Times New Roman" w:cs="Times New Roman"/>
                <w:szCs w:val="24"/>
              </w:rPr>
              <w:t>,</w:t>
            </w:r>
            <w:r w:rsidRPr="0051009B">
              <w:rPr>
                <w:rFonts w:ascii="Times New Roman" w:hAnsi="Times New Roman" w:cs="Times New Roman"/>
                <w:szCs w:val="24"/>
              </w:rPr>
              <w:t xml:space="preserve"> other methods such as drones could be utilized to show the area.</w:t>
            </w:r>
          </w:p>
        </w:tc>
      </w:tr>
      <w:bookmarkEnd w:id="192"/>
    </w:tbl>
    <w:p w14:paraId="5650915D" w14:textId="77777777" w:rsidR="001C4899" w:rsidRDefault="001C4899" w:rsidP="007A27C1">
      <w:pPr>
        <w:pStyle w:val="BlockLine"/>
        <w:ind w:left="1728"/>
      </w:pPr>
    </w:p>
    <w:p w14:paraId="6BE57B31" w14:textId="5ED99259" w:rsidR="001C4899" w:rsidRPr="00ED2CE1" w:rsidRDefault="00A017EB" w:rsidP="007A27C1">
      <w:pPr>
        <w:pStyle w:val="Heading4"/>
        <w:rPr>
          <w:rFonts w:ascii="Arial" w:hAnsi="Arial" w:cs="Arial"/>
        </w:rPr>
      </w:pPr>
      <w:bookmarkStart w:id="193" w:name="_fs_aSXey6zhPEqDA9i0FPidXw"/>
      <w:r>
        <w:rPr>
          <w:rFonts w:ascii="Arial" w:hAnsi="Arial" w:cs="Arial"/>
        </w:rPr>
        <w:lastRenderedPageBreak/>
        <w:t>27</w:t>
      </w:r>
      <w:r w:rsidR="001C4899" w:rsidRPr="00ED2CE1">
        <w:rPr>
          <w:rFonts w:ascii="Arial" w:hAnsi="Arial" w:cs="Arial"/>
        </w:rPr>
        <w:t>. Attics</w:t>
      </w:r>
    </w:p>
    <w:bookmarkEnd w:id="193"/>
    <w:p w14:paraId="5DB401E8"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485288A0" w14:textId="77777777" w:rsidTr="007A27C1">
        <w:tc>
          <w:tcPr>
            <w:tcW w:w="1728" w:type="dxa"/>
          </w:tcPr>
          <w:p w14:paraId="5DBA0BE7" w14:textId="77777777" w:rsidR="001C4899" w:rsidRPr="0051009B" w:rsidRDefault="001C4899" w:rsidP="007A27C1">
            <w:pPr>
              <w:outlineLvl w:val="4"/>
              <w:rPr>
                <w:rFonts w:ascii="Times New Roman" w:eastAsia="Calibri" w:hAnsi="Times New Roman" w:cs="Times New Roman"/>
                <w:b/>
                <w:szCs w:val="24"/>
              </w:rPr>
            </w:pPr>
            <w:bookmarkStart w:id="194" w:name="_fs_Rgj9mDneike2NMhsljSAKQ" w:colFirst="0" w:colLast="0"/>
            <w:r w:rsidRPr="0051009B">
              <w:rPr>
                <w:rFonts w:ascii="Times New Roman" w:eastAsia="Calibri" w:hAnsi="Times New Roman" w:cs="Times New Roman"/>
                <w:b/>
                <w:szCs w:val="24"/>
              </w:rPr>
              <w:t>Change Date</w:t>
            </w:r>
          </w:p>
        </w:tc>
        <w:tc>
          <w:tcPr>
            <w:tcW w:w="7818" w:type="dxa"/>
          </w:tcPr>
          <w:p w14:paraId="456788F7" w14:textId="00DDFACD"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1009B">
              <w:rPr>
                <w:rFonts w:ascii="Times New Roman" w:eastAsia="Calibri" w:hAnsi="Times New Roman" w:cs="Times New Roman"/>
                <w:szCs w:val="24"/>
              </w:rPr>
              <w:t xml:space="preserve"> </w:t>
            </w:r>
          </w:p>
          <w:p w14:paraId="2FFE42B9" w14:textId="71CC9D2A" w:rsidR="001C4899" w:rsidRPr="0051009B" w:rsidRDefault="001C4899" w:rsidP="007A27C1">
            <w:pPr>
              <w:numPr>
                <w:ilvl w:val="0"/>
                <w:numId w:val="5"/>
              </w:numPr>
              <w:rPr>
                <w:rFonts w:ascii="Times New Roman" w:eastAsia="Calibri" w:hAnsi="Times New Roman" w:cs="Times New Roman"/>
                <w:szCs w:val="24"/>
              </w:rPr>
            </w:pPr>
            <w:r w:rsidRPr="0051009B">
              <w:rPr>
                <w:rFonts w:ascii="Times New Roman" w:eastAsia="Calibri" w:hAnsi="Times New Roman" w:cs="Times New Roman"/>
                <w:szCs w:val="24"/>
              </w:rPr>
              <w:t xml:space="preserve">This </w:t>
            </w:r>
            <w:r w:rsidR="002556FD">
              <w:rPr>
                <w:rFonts w:ascii="Times New Roman" w:eastAsia="Calibri" w:hAnsi="Times New Roman" w:cs="Times New Roman"/>
                <w:szCs w:val="24"/>
              </w:rPr>
              <w:t>c</w:t>
            </w:r>
            <w:r w:rsidRPr="0051009B">
              <w:rPr>
                <w:rFonts w:ascii="Times New Roman" w:eastAsia="Calibri" w:hAnsi="Times New Roman" w:cs="Times New Roman"/>
                <w:szCs w:val="24"/>
              </w:rPr>
              <w:t>hapter has been revised in its entirety.</w:t>
            </w:r>
          </w:p>
        </w:tc>
      </w:tr>
      <w:bookmarkEnd w:id="194"/>
    </w:tbl>
    <w:p w14:paraId="21503EAA"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22E7A6BA" w14:textId="77777777" w:rsidTr="007A27C1">
        <w:tc>
          <w:tcPr>
            <w:tcW w:w="1728" w:type="dxa"/>
            <w:shd w:val="clear" w:color="auto" w:fill="auto"/>
          </w:tcPr>
          <w:p w14:paraId="1E80BFC0" w14:textId="0A127EF2" w:rsidR="001C4899" w:rsidRPr="0051009B" w:rsidRDefault="001C4899" w:rsidP="007A27C1">
            <w:pPr>
              <w:pStyle w:val="Heading5"/>
              <w:rPr>
                <w:rFonts w:ascii="Times New Roman" w:hAnsi="Times New Roman" w:cs="Times New Roman"/>
                <w:sz w:val="24"/>
                <w:szCs w:val="24"/>
              </w:rPr>
            </w:pPr>
            <w:bookmarkStart w:id="195" w:name="_fs_oSgZaWMJZESdhGnNObXROQ" w:colFirst="0" w:colLast="0"/>
            <w:r w:rsidRPr="0051009B">
              <w:rPr>
                <w:rFonts w:ascii="Times New Roman" w:hAnsi="Times New Roman" w:cs="Times New Roman"/>
                <w:sz w:val="24"/>
                <w:szCs w:val="24"/>
              </w:rPr>
              <w:t xml:space="preserve">a. Appraiser </w:t>
            </w:r>
            <w:r w:rsidR="002505CA">
              <w:rPr>
                <w:rFonts w:ascii="Times New Roman" w:hAnsi="Times New Roman" w:cs="Times New Roman"/>
                <w:sz w:val="24"/>
                <w:szCs w:val="24"/>
              </w:rPr>
              <w:t>E</w:t>
            </w:r>
            <w:r w:rsidRPr="0051009B">
              <w:rPr>
                <w:rFonts w:ascii="Times New Roman" w:hAnsi="Times New Roman" w:cs="Times New Roman"/>
                <w:sz w:val="24"/>
                <w:szCs w:val="24"/>
              </w:rPr>
              <w:t>xpectations</w:t>
            </w:r>
          </w:p>
        </w:tc>
        <w:tc>
          <w:tcPr>
            <w:tcW w:w="7818" w:type="dxa"/>
            <w:shd w:val="clear" w:color="auto" w:fill="auto"/>
          </w:tcPr>
          <w:p w14:paraId="4C48E0DF"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Fee appraisers must view the interior of readily accessible attic spaces.  The appraiser is not required to climb into the attic.  The appraiser is not required to move insulation or personal items that may hinder visibility. If there is no scuttle or other access to the attic, there is no requirement to provide access. </w:t>
            </w:r>
          </w:p>
        </w:tc>
      </w:tr>
      <w:bookmarkEnd w:id="195"/>
    </w:tbl>
    <w:p w14:paraId="2BF3EDA3"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70BAA2E6" w14:textId="77777777" w:rsidTr="007A27C1">
        <w:tc>
          <w:tcPr>
            <w:tcW w:w="1728" w:type="dxa"/>
            <w:shd w:val="clear" w:color="auto" w:fill="auto"/>
          </w:tcPr>
          <w:p w14:paraId="47F0454E" w14:textId="6D7100E7" w:rsidR="001C4899" w:rsidRPr="0051009B" w:rsidRDefault="001C4899" w:rsidP="007A27C1">
            <w:pPr>
              <w:pStyle w:val="Heading5"/>
              <w:rPr>
                <w:rFonts w:ascii="Times New Roman" w:hAnsi="Times New Roman" w:cs="Times New Roman"/>
                <w:sz w:val="24"/>
                <w:szCs w:val="24"/>
              </w:rPr>
            </w:pPr>
            <w:bookmarkStart w:id="196" w:name="_fs_PSTvvOsHCkmmKoGXQVcD5A" w:colFirst="0" w:colLast="0"/>
            <w:r w:rsidRPr="0051009B">
              <w:rPr>
                <w:rFonts w:ascii="Times New Roman" w:hAnsi="Times New Roman" w:cs="Times New Roman"/>
                <w:sz w:val="24"/>
                <w:szCs w:val="24"/>
              </w:rPr>
              <w:t xml:space="preserve">b. Deficient </w:t>
            </w:r>
            <w:r w:rsidR="002505CA">
              <w:rPr>
                <w:rFonts w:ascii="Times New Roman" w:hAnsi="Times New Roman" w:cs="Times New Roman"/>
                <w:sz w:val="24"/>
                <w:szCs w:val="24"/>
              </w:rPr>
              <w:t>C</w:t>
            </w:r>
            <w:r w:rsidRPr="0051009B">
              <w:rPr>
                <w:rFonts w:ascii="Times New Roman" w:hAnsi="Times New Roman" w:cs="Times New Roman"/>
                <w:sz w:val="24"/>
                <w:szCs w:val="24"/>
              </w:rPr>
              <w:t xml:space="preserve">onditions </w:t>
            </w:r>
          </w:p>
        </w:tc>
        <w:tc>
          <w:tcPr>
            <w:tcW w:w="7818" w:type="dxa"/>
            <w:shd w:val="clear" w:color="auto" w:fill="auto"/>
          </w:tcPr>
          <w:p w14:paraId="679F98ED"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If a deficient condition (for example, a water-stained ceiling or insufficient ventilation) is apparent, the appraiser must prepare the appraisal subject to the repair.</w:t>
            </w:r>
          </w:p>
        </w:tc>
      </w:tr>
      <w:bookmarkEnd w:id="196"/>
    </w:tbl>
    <w:p w14:paraId="4308337C" w14:textId="77777777" w:rsidR="001C4899" w:rsidRDefault="001C4899" w:rsidP="007A27C1">
      <w:pPr>
        <w:pStyle w:val="BlockLine"/>
        <w:ind w:left="1728"/>
      </w:pPr>
    </w:p>
    <w:p w14:paraId="2CAC0579" w14:textId="3642E36C" w:rsidR="001C4899" w:rsidRPr="00ED2CE1" w:rsidRDefault="00A017EB" w:rsidP="007A27C1">
      <w:pPr>
        <w:pStyle w:val="Heading4"/>
        <w:rPr>
          <w:rFonts w:ascii="Arial" w:hAnsi="Arial" w:cs="Arial"/>
        </w:rPr>
      </w:pPr>
      <w:bookmarkStart w:id="197" w:name="_fs_yxiNpImKKka3uCt9qs2x9Q"/>
      <w:r>
        <w:rPr>
          <w:rFonts w:ascii="Arial" w:hAnsi="Arial" w:cs="Arial"/>
        </w:rPr>
        <w:lastRenderedPageBreak/>
        <w:t>28</w:t>
      </w:r>
      <w:r w:rsidR="001C4899" w:rsidRPr="00ED2CE1">
        <w:rPr>
          <w:rFonts w:ascii="Arial" w:hAnsi="Arial" w:cs="Arial"/>
        </w:rPr>
        <w:t>. Crawl Space</w:t>
      </w:r>
    </w:p>
    <w:bookmarkEnd w:id="197"/>
    <w:p w14:paraId="5E5ABC3C"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1781A8B3" w14:textId="77777777" w:rsidTr="007A27C1">
        <w:tc>
          <w:tcPr>
            <w:tcW w:w="1728" w:type="dxa"/>
          </w:tcPr>
          <w:p w14:paraId="59F43C5C" w14:textId="77777777" w:rsidR="001C4899" w:rsidRPr="0051009B" w:rsidRDefault="001C4899" w:rsidP="007A27C1">
            <w:pPr>
              <w:outlineLvl w:val="4"/>
              <w:rPr>
                <w:rFonts w:ascii="Times New Roman" w:eastAsia="Calibri" w:hAnsi="Times New Roman" w:cs="Times New Roman"/>
                <w:b/>
                <w:szCs w:val="24"/>
              </w:rPr>
            </w:pPr>
            <w:bookmarkStart w:id="198" w:name="_fs_CX7UXTbr0kCXodE0toFAA" w:colFirst="0" w:colLast="0"/>
            <w:r w:rsidRPr="0051009B">
              <w:rPr>
                <w:rFonts w:ascii="Times New Roman" w:eastAsia="Calibri" w:hAnsi="Times New Roman" w:cs="Times New Roman"/>
                <w:b/>
                <w:szCs w:val="24"/>
              </w:rPr>
              <w:t>Change Date</w:t>
            </w:r>
          </w:p>
        </w:tc>
        <w:tc>
          <w:tcPr>
            <w:tcW w:w="7818" w:type="dxa"/>
          </w:tcPr>
          <w:p w14:paraId="09BC8B36" w14:textId="02A01A5A"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1009B">
              <w:rPr>
                <w:rFonts w:ascii="Times New Roman" w:eastAsia="Calibri" w:hAnsi="Times New Roman" w:cs="Times New Roman"/>
                <w:szCs w:val="24"/>
              </w:rPr>
              <w:t xml:space="preserve"> </w:t>
            </w:r>
          </w:p>
          <w:p w14:paraId="21355EC6" w14:textId="1C86CD24"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198"/>
    </w:tbl>
    <w:p w14:paraId="64319B8A"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40AB4F67" w14:textId="77777777" w:rsidTr="007A27C1">
        <w:tc>
          <w:tcPr>
            <w:tcW w:w="1728" w:type="dxa"/>
            <w:shd w:val="clear" w:color="auto" w:fill="auto"/>
          </w:tcPr>
          <w:p w14:paraId="5E28E608" w14:textId="5212AA91" w:rsidR="001C4899" w:rsidRPr="0051009B" w:rsidRDefault="001C4899" w:rsidP="007A27C1">
            <w:pPr>
              <w:pStyle w:val="Heading5"/>
              <w:rPr>
                <w:rFonts w:ascii="Times New Roman" w:hAnsi="Times New Roman" w:cs="Times New Roman"/>
                <w:sz w:val="24"/>
                <w:szCs w:val="24"/>
              </w:rPr>
            </w:pPr>
            <w:bookmarkStart w:id="199" w:name="_fs_ONwIKWe8wk2NSjx6NgIPA" w:colFirst="0" w:colLast="0"/>
            <w:r w:rsidRPr="0051009B">
              <w:rPr>
                <w:rFonts w:ascii="Times New Roman" w:hAnsi="Times New Roman" w:cs="Times New Roman"/>
                <w:sz w:val="24"/>
                <w:szCs w:val="24"/>
              </w:rPr>
              <w:t xml:space="preserve">a. Appraiser </w:t>
            </w:r>
            <w:r w:rsidR="002505CA">
              <w:rPr>
                <w:rFonts w:ascii="Times New Roman" w:hAnsi="Times New Roman" w:cs="Times New Roman"/>
                <w:sz w:val="24"/>
                <w:szCs w:val="24"/>
              </w:rPr>
              <w:t>E</w:t>
            </w:r>
            <w:r w:rsidRPr="0051009B">
              <w:rPr>
                <w:rFonts w:ascii="Times New Roman" w:hAnsi="Times New Roman" w:cs="Times New Roman"/>
                <w:sz w:val="24"/>
                <w:szCs w:val="24"/>
              </w:rPr>
              <w:t>xpectation</w:t>
            </w:r>
          </w:p>
        </w:tc>
        <w:tc>
          <w:tcPr>
            <w:tcW w:w="7818" w:type="dxa"/>
            <w:shd w:val="clear" w:color="auto" w:fill="auto"/>
          </w:tcPr>
          <w:p w14:paraId="620DA622"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Fee appraisers are required to view, but not enter, the crawl space.</w:t>
            </w:r>
          </w:p>
        </w:tc>
      </w:tr>
      <w:bookmarkEnd w:id="199"/>
    </w:tbl>
    <w:p w14:paraId="0711EF39"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77B9AFD0" w14:textId="77777777" w:rsidTr="007A27C1">
        <w:tc>
          <w:tcPr>
            <w:tcW w:w="1728" w:type="dxa"/>
            <w:shd w:val="clear" w:color="auto" w:fill="auto"/>
          </w:tcPr>
          <w:p w14:paraId="56131826" w14:textId="77777777" w:rsidR="001C4899" w:rsidRPr="0051009B" w:rsidRDefault="001C4899" w:rsidP="007A27C1">
            <w:pPr>
              <w:pStyle w:val="Heading5"/>
              <w:rPr>
                <w:rFonts w:ascii="Times New Roman" w:hAnsi="Times New Roman" w:cs="Times New Roman"/>
                <w:sz w:val="24"/>
                <w:szCs w:val="24"/>
              </w:rPr>
            </w:pPr>
            <w:bookmarkStart w:id="200" w:name="_fs_a5epHrONMaUamUJC6IzPPg" w:colFirst="0" w:colLast="0"/>
            <w:r w:rsidRPr="0051009B">
              <w:rPr>
                <w:rFonts w:ascii="Times New Roman" w:hAnsi="Times New Roman" w:cs="Times New Roman"/>
                <w:sz w:val="24"/>
                <w:szCs w:val="24"/>
              </w:rPr>
              <w:t>b. Requirements</w:t>
            </w:r>
          </w:p>
        </w:tc>
        <w:tc>
          <w:tcPr>
            <w:tcW w:w="7818" w:type="dxa"/>
            <w:shd w:val="clear" w:color="auto" w:fill="auto"/>
          </w:tcPr>
          <w:p w14:paraId="35925DB8" w14:textId="2B96D806" w:rsidR="001C4899" w:rsidRDefault="001C4899" w:rsidP="007A27C1">
            <w:pPr>
              <w:rPr>
                <w:rFonts w:ascii="Times New Roman" w:hAnsi="Times New Roman" w:cs="Times New Roman"/>
                <w:szCs w:val="24"/>
              </w:rPr>
            </w:pPr>
            <w:r w:rsidRPr="0051009B">
              <w:rPr>
                <w:rFonts w:ascii="Times New Roman" w:hAnsi="Times New Roman" w:cs="Times New Roman"/>
                <w:szCs w:val="24"/>
              </w:rPr>
              <w:t>The crawl space must</w:t>
            </w:r>
            <w:r w:rsidR="0051009B">
              <w:rPr>
                <w:rFonts w:ascii="Times New Roman" w:hAnsi="Times New Roman" w:cs="Times New Roman"/>
                <w:szCs w:val="24"/>
              </w:rPr>
              <w:t>:</w:t>
            </w:r>
          </w:p>
          <w:p w14:paraId="40453416" w14:textId="77777777" w:rsidR="0051009B" w:rsidRPr="0051009B" w:rsidRDefault="0051009B" w:rsidP="007A27C1">
            <w:pPr>
              <w:rPr>
                <w:rFonts w:ascii="Times New Roman" w:hAnsi="Times New Roman" w:cs="Times New Roman"/>
                <w:szCs w:val="24"/>
              </w:rPr>
            </w:pPr>
          </w:p>
          <w:p w14:paraId="4B22359C" w14:textId="0594E142"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have adequate access,</w:t>
            </w:r>
          </w:p>
          <w:p w14:paraId="7A6F6C5F" w14:textId="0CBF0383"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 xml:space="preserve">be clear of debris, and </w:t>
            </w:r>
          </w:p>
          <w:p w14:paraId="1F9D7C63" w14:textId="1568C292"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be properly vented.</w:t>
            </w:r>
          </w:p>
        </w:tc>
      </w:tr>
      <w:bookmarkEnd w:id="200"/>
    </w:tbl>
    <w:p w14:paraId="299AB434"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024CBCA0" w14:textId="77777777" w:rsidTr="007A27C1">
        <w:tc>
          <w:tcPr>
            <w:tcW w:w="1728" w:type="dxa"/>
            <w:shd w:val="clear" w:color="auto" w:fill="auto"/>
          </w:tcPr>
          <w:p w14:paraId="2EFFE943" w14:textId="135CEF30" w:rsidR="001C4899" w:rsidRPr="0051009B" w:rsidRDefault="001C4899" w:rsidP="007A27C1">
            <w:pPr>
              <w:pStyle w:val="Heading5"/>
              <w:rPr>
                <w:rFonts w:ascii="Times New Roman" w:hAnsi="Times New Roman" w:cs="Times New Roman"/>
                <w:sz w:val="24"/>
                <w:szCs w:val="24"/>
              </w:rPr>
            </w:pPr>
            <w:bookmarkStart w:id="201" w:name="_fs_nnVSVrlsTk6YpGLMpnIQjw" w:colFirst="0" w:colLast="0"/>
            <w:r w:rsidRPr="0051009B">
              <w:rPr>
                <w:rFonts w:ascii="Times New Roman" w:hAnsi="Times New Roman" w:cs="Times New Roman"/>
                <w:sz w:val="24"/>
                <w:szCs w:val="24"/>
              </w:rPr>
              <w:t xml:space="preserve">c. Floor </w:t>
            </w:r>
            <w:r w:rsidR="002505CA">
              <w:rPr>
                <w:rFonts w:ascii="Times New Roman" w:hAnsi="Times New Roman" w:cs="Times New Roman"/>
                <w:sz w:val="24"/>
                <w:szCs w:val="24"/>
              </w:rPr>
              <w:t>J</w:t>
            </w:r>
            <w:r w:rsidRPr="0051009B">
              <w:rPr>
                <w:rFonts w:ascii="Times New Roman" w:hAnsi="Times New Roman" w:cs="Times New Roman"/>
                <w:sz w:val="24"/>
                <w:szCs w:val="24"/>
              </w:rPr>
              <w:t>oists</w:t>
            </w:r>
          </w:p>
        </w:tc>
        <w:tc>
          <w:tcPr>
            <w:tcW w:w="7818" w:type="dxa"/>
            <w:shd w:val="clear" w:color="auto" w:fill="auto"/>
          </w:tcPr>
          <w:p w14:paraId="2AA475ED"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The floor joists must be sufficiently above the highest level of the ground to provide access for maintenance and repair of ductwork and plumbing.</w:t>
            </w:r>
          </w:p>
        </w:tc>
      </w:tr>
      <w:bookmarkEnd w:id="201"/>
    </w:tbl>
    <w:p w14:paraId="54ECEA17"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6C7A09EE" w14:textId="77777777" w:rsidTr="007A27C1">
        <w:tc>
          <w:tcPr>
            <w:tcW w:w="1728" w:type="dxa"/>
            <w:shd w:val="clear" w:color="auto" w:fill="auto"/>
          </w:tcPr>
          <w:p w14:paraId="1FDD5564" w14:textId="77777777" w:rsidR="001C4899" w:rsidRPr="0051009B" w:rsidRDefault="001C4899" w:rsidP="007A27C1">
            <w:pPr>
              <w:pStyle w:val="Heading5"/>
              <w:rPr>
                <w:rFonts w:ascii="Times New Roman" w:hAnsi="Times New Roman" w:cs="Times New Roman"/>
                <w:sz w:val="24"/>
                <w:szCs w:val="24"/>
              </w:rPr>
            </w:pPr>
            <w:bookmarkStart w:id="202" w:name="_fs_Mpw40cVsnU6aXVu7eX9Yg" w:colFirst="0" w:colLast="0"/>
            <w:r w:rsidRPr="0051009B">
              <w:rPr>
                <w:rFonts w:ascii="Times New Roman" w:hAnsi="Times New Roman" w:cs="Times New Roman"/>
                <w:sz w:val="24"/>
                <w:szCs w:val="24"/>
              </w:rPr>
              <w:t>d. Dampness</w:t>
            </w:r>
          </w:p>
        </w:tc>
        <w:tc>
          <w:tcPr>
            <w:tcW w:w="7818" w:type="dxa"/>
            <w:shd w:val="clear" w:color="auto" w:fill="auto"/>
          </w:tcPr>
          <w:p w14:paraId="0921B06D"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Any excessive dampness or ponding of water must be corrected.</w:t>
            </w:r>
          </w:p>
        </w:tc>
      </w:tr>
      <w:bookmarkEnd w:id="202"/>
    </w:tbl>
    <w:p w14:paraId="20DBE27A"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78A3001F" w14:textId="77777777" w:rsidTr="007A27C1">
        <w:tc>
          <w:tcPr>
            <w:tcW w:w="1728" w:type="dxa"/>
            <w:shd w:val="clear" w:color="auto" w:fill="auto"/>
          </w:tcPr>
          <w:p w14:paraId="2E8C3544" w14:textId="45480FA9" w:rsidR="001C4899" w:rsidRPr="0051009B" w:rsidRDefault="001C4899" w:rsidP="007A27C1">
            <w:pPr>
              <w:pStyle w:val="Heading5"/>
              <w:rPr>
                <w:rFonts w:ascii="Times New Roman" w:hAnsi="Times New Roman" w:cs="Times New Roman"/>
                <w:sz w:val="24"/>
                <w:szCs w:val="24"/>
              </w:rPr>
            </w:pPr>
            <w:bookmarkStart w:id="203" w:name="_fs_SkKIYa3H2EGyYxAXHRiqA" w:colFirst="0" w:colLast="0"/>
            <w:r w:rsidRPr="0051009B">
              <w:rPr>
                <w:rFonts w:ascii="Times New Roman" w:hAnsi="Times New Roman" w:cs="Times New Roman"/>
                <w:sz w:val="24"/>
                <w:szCs w:val="24"/>
              </w:rPr>
              <w:t xml:space="preserve">e. Vacant </w:t>
            </w:r>
            <w:r w:rsidR="002505CA">
              <w:rPr>
                <w:rFonts w:ascii="Times New Roman" w:hAnsi="Times New Roman" w:cs="Times New Roman"/>
                <w:sz w:val="24"/>
                <w:szCs w:val="24"/>
              </w:rPr>
              <w:t>A</w:t>
            </w:r>
            <w:r w:rsidR="00B232A9">
              <w:rPr>
                <w:rFonts w:ascii="Times New Roman" w:hAnsi="Times New Roman" w:cs="Times New Roman"/>
                <w:sz w:val="24"/>
                <w:szCs w:val="24"/>
              </w:rPr>
              <w:t>rea B</w:t>
            </w:r>
            <w:r w:rsidRPr="0051009B">
              <w:rPr>
                <w:rFonts w:ascii="Times New Roman" w:hAnsi="Times New Roman" w:cs="Times New Roman"/>
                <w:sz w:val="24"/>
                <w:szCs w:val="24"/>
              </w:rPr>
              <w:t xml:space="preserve">eneath </w:t>
            </w:r>
            <w:r w:rsidR="002505CA">
              <w:rPr>
                <w:rFonts w:ascii="Times New Roman" w:hAnsi="Times New Roman" w:cs="Times New Roman"/>
                <w:sz w:val="24"/>
                <w:szCs w:val="24"/>
              </w:rPr>
              <w:t>H</w:t>
            </w:r>
            <w:r w:rsidRPr="0051009B">
              <w:rPr>
                <w:rFonts w:ascii="Times New Roman" w:hAnsi="Times New Roman" w:cs="Times New Roman"/>
                <w:sz w:val="24"/>
                <w:szCs w:val="24"/>
              </w:rPr>
              <w:t>ouse</w:t>
            </w:r>
          </w:p>
        </w:tc>
        <w:tc>
          <w:tcPr>
            <w:tcW w:w="7818" w:type="dxa"/>
            <w:shd w:val="clear" w:color="auto" w:fill="auto"/>
          </w:tcPr>
          <w:p w14:paraId="53E44E77" w14:textId="3AD3178B"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Not all houses with a vacant area beneath the flooring are considered to have a crawl space particularly if no mechanical systems are present</w:t>
            </w:r>
            <w:r w:rsidR="00B232A9">
              <w:rPr>
                <w:rFonts w:ascii="Times New Roman" w:hAnsi="Times New Roman" w:cs="Times New Roman"/>
                <w:szCs w:val="24"/>
              </w:rPr>
              <w:t>,</w:t>
            </w:r>
            <w:r w:rsidRPr="0051009B">
              <w:rPr>
                <w:rFonts w:ascii="Times New Roman" w:hAnsi="Times New Roman" w:cs="Times New Roman"/>
                <w:szCs w:val="24"/>
              </w:rPr>
              <w:t xml:space="preserve"> and there is no reason for access. If the area is properly vented and free of moisture, this condition is acceptable.</w:t>
            </w:r>
          </w:p>
        </w:tc>
      </w:tr>
      <w:bookmarkEnd w:id="203"/>
    </w:tbl>
    <w:p w14:paraId="20489DC0" w14:textId="77777777" w:rsidR="001C4899" w:rsidRDefault="001C4899" w:rsidP="007A27C1">
      <w:pPr>
        <w:pStyle w:val="BlockLine"/>
        <w:ind w:left="1728"/>
      </w:pPr>
    </w:p>
    <w:p w14:paraId="1CD8853A" w14:textId="29E08181" w:rsidR="001C4899" w:rsidRPr="004962FF" w:rsidRDefault="00A017EB" w:rsidP="007A27C1">
      <w:pPr>
        <w:pStyle w:val="Heading4"/>
        <w:rPr>
          <w:rFonts w:ascii="Arial" w:hAnsi="Arial" w:cs="Arial"/>
        </w:rPr>
      </w:pPr>
      <w:bookmarkStart w:id="204" w:name="_fs_CtMJRdoFTk22Uqlu946bOQ"/>
      <w:r>
        <w:rPr>
          <w:rFonts w:ascii="Arial" w:hAnsi="Arial" w:cs="Arial"/>
        </w:rPr>
        <w:lastRenderedPageBreak/>
        <w:t>29</w:t>
      </w:r>
      <w:r w:rsidR="001C4899" w:rsidRPr="004962FF">
        <w:rPr>
          <w:rFonts w:ascii="Arial" w:hAnsi="Arial" w:cs="Arial"/>
        </w:rPr>
        <w:t>. Basements</w:t>
      </w:r>
    </w:p>
    <w:bookmarkEnd w:id="204"/>
    <w:p w14:paraId="397BB792"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1ED590F6" w14:textId="77777777" w:rsidTr="007A27C1">
        <w:tc>
          <w:tcPr>
            <w:tcW w:w="1728" w:type="dxa"/>
          </w:tcPr>
          <w:p w14:paraId="5A3E2A0A" w14:textId="77777777" w:rsidR="001C4899" w:rsidRPr="0051009B" w:rsidRDefault="001C4899" w:rsidP="007A27C1">
            <w:pPr>
              <w:outlineLvl w:val="4"/>
              <w:rPr>
                <w:rFonts w:ascii="Times New Roman" w:eastAsia="Calibri" w:hAnsi="Times New Roman" w:cs="Times New Roman"/>
                <w:b/>
                <w:szCs w:val="24"/>
              </w:rPr>
            </w:pPr>
            <w:bookmarkStart w:id="205" w:name="_fs_IkF8fTO6FUytJwIOHMfZHg" w:colFirst="0" w:colLast="0"/>
            <w:r w:rsidRPr="0051009B">
              <w:rPr>
                <w:rFonts w:ascii="Times New Roman" w:eastAsia="Calibri" w:hAnsi="Times New Roman" w:cs="Times New Roman"/>
                <w:b/>
                <w:szCs w:val="24"/>
              </w:rPr>
              <w:t>Change Date</w:t>
            </w:r>
          </w:p>
        </w:tc>
        <w:tc>
          <w:tcPr>
            <w:tcW w:w="7818" w:type="dxa"/>
          </w:tcPr>
          <w:p w14:paraId="1DDF9ED9" w14:textId="7C9DC62F"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26DD9CD0" w14:textId="1D6E614E"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205"/>
    </w:tbl>
    <w:p w14:paraId="0226E618"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197E6505" w14:textId="77777777" w:rsidTr="007A27C1">
        <w:tc>
          <w:tcPr>
            <w:tcW w:w="1728" w:type="dxa"/>
            <w:shd w:val="clear" w:color="auto" w:fill="auto"/>
          </w:tcPr>
          <w:p w14:paraId="2955C717" w14:textId="338512A3" w:rsidR="001C4899" w:rsidRPr="0051009B" w:rsidRDefault="001C4899" w:rsidP="007A27C1">
            <w:pPr>
              <w:pStyle w:val="Heading5"/>
              <w:rPr>
                <w:rFonts w:ascii="Times New Roman" w:hAnsi="Times New Roman" w:cs="Times New Roman"/>
                <w:sz w:val="24"/>
                <w:szCs w:val="24"/>
              </w:rPr>
            </w:pPr>
            <w:bookmarkStart w:id="206" w:name="_fs_a0X6ZGKajGkO3hdAODRnT9w" w:colFirst="0" w:colLast="0"/>
            <w:r w:rsidRPr="0051009B">
              <w:rPr>
                <w:rFonts w:ascii="Times New Roman" w:hAnsi="Times New Roman" w:cs="Times New Roman"/>
                <w:sz w:val="24"/>
                <w:szCs w:val="24"/>
              </w:rPr>
              <w:t xml:space="preserve">a. Dampness or </w:t>
            </w:r>
            <w:r w:rsidR="002505CA">
              <w:rPr>
                <w:rFonts w:ascii="Times New Roman" w:hAnsi="Times New Roman" w:cs="Times New Roman"/>
                <w:sz w:val="24"/>
                <w:szCs w:val="24"/>
              </w:rPr>
              <w:t>S</w:t>
            </w:r>
            <w:r w:rsidRPr="0051009B">
              <w:rPr>
                <w:rFonts w:ascii="Times New Roman" w:hAnsi="Times New Roman" w:cs="Times New Roman"/>
                <w:sz w:val="24"/>
                <w:szCs w:val="24"/>
              </w:rPr>
              <w:t xml:space="preserve">tructural </w:t>
            </w:r>
            <w:r w:rsidR="002505CA">
              <w:rPr>
                <w:rFonts w:ascii="Times New Roman" w:hAnsi="Times New Roman" w:cs="Times New Roman"/>
                <w:sz w:val="24"/>
                <w:szCs w:val="24"/>
              </w:rPr>
              <w:t>P</w:t>
            </w:r>
            <w:r w:rsidRPr="0051009B">
              <w:rPr>
                <w:rFonts w:ascii="Times New Roman" w:hAnsi="Times New Roman" w:cs="Times New Roman"/>
                <w:sz w:val="24"/>
                <w:szCs w:val="24"/>
              </w:rPr>
              <w:t>roblems</w:t>
            </w:r>
          </w:p>
        </w:tc>
        <w:tc>
          <w:tcPr>
            <w:tcW w:w="7818" w:type="dxa"/>
            <w:shd w:val="clear" w:color="auto" w:fill="auto"/>
          </w:tcPr>
          <w:p w14:paraId="5AC382D1"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The appraiser must report any dampness, or obvious structural problems that might affect the health and safety of occupants or the soundness of the structure.</w:t>
            </w:r>
          </w:p>
        </w:tc>
      </w:tr>
      <w:bookmarkEnd w:id="206"/>
    </w:tbl>
    <w:p w14:paraId="20F6232C"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03AED607" w14:textId="77777777" w:rsidTr="007A27C1">
        <w:tc>
          <w:tcPr>
            <w:tcW w:w="1728" w:type="dxa"/>
            <w:shd w:val="clear" w:color="auto" w:fill="auto"/>
          </w:tcPr>
          <w:p w14:paraId="1DB004DC" w14:textId="6A1DE8DD" w:rsidR="001C4899" w:rsidRPr="0051009B" w:rsidRDefault="002505CA" w:rsidP="007A27C1">
            <w:pPr>
              <w:pStyle w:val="Heading5"/>
              <w:rPr>
                <w:rFonts w:ascii="Times New Roman" w:hAnsi="Times New Roman" w:cs="Times New Roman"/>
                <w:sz w:val="24"/>
                <w:szCs w:val="24"/>
              </w:rPr>
            </w:pPr>
            <w:bookmarkStart w:id="207" w:name="_fs_IqH1yD9jSUWFqd5Y7uZtqA" w:colFirst="0" w:colLast="0"/>
            <w:r>
              <w:rPr>
                <w:rFonts w:ascii="Times New Roman" w:hAnsi="Times New Roman" w:cs="Times New Roman"/>
                <w:sz w:val="24"/>
                <w:szCs w:val="24"/>
              </w:rPr>
              <w:t>b. Sump P</w:t>
            </w:r>
            <w:r w:rsidR="001C4899" w:rsidRPr="0051009B">
              <w:rPr>
                <w:rFonts w:ascii="Times New Roman" w:hAnsi="Times New Roman" w:cs="Times New Roman"/>
                <w:sz w:val="24"/>
                <w:szCs w:val="24"/>
              </w:rPr>
              <w:t>ump</w:t>
            </w:r>
          </w:p>
        </w:tc>
        <w:tc>
          <w:tcPr>
            <w:tcW w:w="7818" w:type="dxa"/>
            <w:shd w:val="clear" w:color="auto" w:fill="auto"/>
          </w:tcPr>
          <w:p w14:paraId="04B73668"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If a sump pump is present, the appraiser must recommend repair if it is not hard-wired by an acceptable wiring method or equipped with a factory electrical cord that is connected to a suitable receptacle.</w:t>
            </w:r>
          </w:p>
        </w:tc>
      </w:tr>
      <w:bookmarkEnd w:id="207"/>
    </w:tbl>
    <w:p w14:paraId="65557E64" w14:textId="77777777" w:rsidR="001C4899" w:rsidRDefault="001C4899" w:rsidP="007A27C1">
      <w:pPr>
        <w:pStyle w:val="BlockLine"/>
        <w:ind w:left="1728"/>
      </w:pPr>
    </w:p>
    <w:p w14:paraId="1BDEB6D8" w14:textId="456C9E6C" w:rsidR="001C4899" w:rsidRPr="00ED2CE1" w:rsidRDefault="00A017EB" w:rsidP="007A27C1">
      <w:pPr>
        <w:pStyle w:val="Heading4"/>
        <w:rPr>
          <w:rFonts w:ascii="Arial" w:hAnsi="Arial" w:cs="Arial"/>
        </w:rPr>
      </w:pPr>
      <w:bookmarkStart w:id="208" w:name="_fs_Nsrnr464pUac6JhvNJrtmg"/>
      <w:r>
        <w:rPr>
          <w:rFonts w:ascii="Arial" w:hAnsi="Arial" w:cs="Arial"/>
        </w:rPr>
        <w:lastRenderedPageBreak/>
        <w:t>30</w:t>
      </w:r>
      <w:r w:rsidR="001C4899" w:rsidRPr="00ED2CE1">
        <w:rPr>
          <w:rFonts w:ascii="Arial" w:hAnsi="Arial" w:cs="Arial"/>
        </w:rPr>
        <w:t>. Swimming Pools</w:t>
      </w:r>
    </w:p>
    <w:bookmarkEnd w:id="208"/>
    <w:p w14:paraId="4A194141"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63912781" w14:textId="77777777" w:rsidTr="007A27C1">
        <w:tc>
          <w:tcPr>
            <w:tcW w:w="1728" w:type="dxa"/>
          </w:tcPr>
          <w:p w14:paraId="45E92AB6" w14:textId="77777777" w:rsidR="001C4899" w:rsidRPr="0051009B" w:rsidRDefault="001C4899" w:rsidP="007A27C1">
            <w:pPr>
              <w:outlineLvl w:val="4"/>
              <w:rPr>
                <w:rFonts w:ascii="Times New Roman" w:eastAsia="Calibri" w:hAnsi="Times New Roman" w:cs="Times New Roman"/>
                <w:b/>
                <w:szCs w:val="24"/>
              </w:rPr>
            </w:pPr>
            <w:bookmarkStart w:id="209" w:name="_fs_rWo4JSakZ0GYCfRbJeEPA" w:colFirst="0" w:colLast="0"/>
            <w:r w:rsidRPr="0051009B">
              <w:rPr>
                <w:rFonts w:ascii="Times New Roman" w:eastAsia="Calibri" w:hAnsi="Times New Roman" w:cs="Times New Roman"/>
                <w:b/>
                <w:szCs w:val="24"/>
              </w:rPr>
              <w:t>Change Date</w:t>
            </w:r>
          </w:p>
        </w:tc>
        <w:tc>
          <w:tcPr>
            <w:tcW w:w="7818" w:type="dxa"/>
          </w:tcPr>
          <w:p w14:paraId="1D1868A1" w14:textId="079AA568"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1009B">
              <w:rPr>
                <w:rFonts w:ascii="Times New Roman" w:eastAsia="Calibri" w:hAnsi="Times New Roman" w:cs="Times New Roman"/>
                <w:szCs w:val="24"/>
              </w:rPr>
              <w:t xml:space="preserve"> </w:t>
            </w:r>
          </w:p>
          <w:p w14:paraId="4C729A2A" w14:textId="4ADFE934"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209"/>
    </w:tbl>
    <w:p w14:paraId="52A56F6E"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3D4B76EB" w14:textId="77777777" w:rsidTr="007A27C1">
        <w:tc>
          <w:tcPr>
            <w:tcW w:w="1728" w:type="dxa"/>
            <w:shd w:val="clear" w:color="auto" w:fill="auto"/>
          </w:tcPr>
          <w:p w14:paraId="2FB0BA8F" w14:textId="352166D1" w:rsidR="001C4899" w:rsidRPr="0051009B" w:rsidRDefault="001C4899" w:rsidP="007A27C1">
            <w:pPr>
              <w:pStyle w:val="Heading5"/>
              <w:rPr>
                <w:rFonts w:ascii="Times New Roman" w:hAnsi="Times New Roman" w:cs="Times New Roman"/>
                <w:sz w:val="24"/>
                <w:szCs w:val="24"/>
              </w:rPr>
            </w:pPr>
            <w:bookmarkStart w:id="210" w:name="_fs_a0gvrStpNv0SDMzXpZG6Pvw" w:colFirst="0" w:colLast="0"/>
            <w:r w:rsidRPr="0051009B">
              <w:rPr>
                <w:rFonts w:ascii="Times New Roman" w:hAnsi="Times New Roman" w:cs="Times New Roman"/>
                <w:sz w:val="24"/>
                <w:szCs w:val="24"/>
              </w:rPr>
              <w:t xml:space="preserve">a. Pool </w:t>
            </w:r>
            <w:r w:rsidR="002505CA">
              <w:rPr>
                <w:rFonts w:ascii="Times New Roman" w:hAnsi="Times New Roman" w:cs="Times New Roman"/>
                <w:sz w:val="24"/>
                <w:szCs w:val="24"/>
              </w:rPr>
              <w:t>E</w:t>
            </w:r>
            <w:r w:rsidRPr="0051009B">
              <w:rPr>
                <w:rFonts w:ascii="Times New Roman" w:hAnsi="Times New Roman" w:cs="Times New Roman"/>
                <w:sz w:val="24"/>
                <w:szCs w:val="24"/>
              </w:rPr>
              <w:t>quipment</w:t>
            </w:r>
          </w:p>
        </w:tc>
        <w:tc>
          <w:tcPr>
            <w:tcW w:w="7818" w:type="dxa"/>
            <w:shd w:val="clear" w:color="auto" w:fill="auto"/>
          </w:tcPr>
          <w:p w14:paraId="29F1D37F"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If the pool water contains algae or if the pool has been winterized, and the appraiser cannot determine if the pool equipment is in good working order, the appraiser may complete the appraisal under the extraordinary assumption that the pool and its equipment can be repaired at minimal cost without recommending any repairs.</w:t>
            </w:r>
          </w:p>
        </w:tc>
      </w:tr>
      <w:bookmarkEnd w:id="210"/>
    </w:tbl>
    <w:p w14:paraId="131DEFAA"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5DF0F8F2" w14:textId="77777777" w:rsidTr="007A27C1">
        <w:tc>
          <w:tcPr>
            <w:tcW w:w="1728" w:type="dxa"/>
            <w:shd w:val="clear" w:color="auto" w:fill="auto"/>
          </w:tcPr>
          <w:p w14:paraId="7E7FFB82" w14:textId="42542574" w:rsidR="001C4899" w:rsidRPr="0051009B" w:rsidRDefault="001C4899" w:rsidP="007A27C1">
            <w:pPr>
              <w:pStyle w:val="Heading5"/>
              <w:rPr>
                <w:rFonts w:ascii="Times New Roman" w:hAnsi="Times New Roman" w:cs="Times New Roman"/>
                <w:sz w:val="24"/>
                <w:szCs w:val="24"/>
              </w:rPr>
            </w:pPr>
            <w:bookmarkStart w:id="211" w:name="_fs_dFZ8vNin90COkzjUEE0hmA" w:colFirst="0" w:colLast="0"/>
            <w:r w:rsidRPr="0051009B">
              <w:rPr>
                <w:rFonts w:ascii="Times New Roman" w:hAnsi="Times New Roman" w:cs="Times New Roman"/>
                <w:sz w:val="24"/>
                <w:szCs w:val="24"/>
              </w:rPr>
              <w:t xml:space="preserve">b. Structural </w:t>
            </w:r>
            <w:r w:rsidR="002505CA">
              <w:rPr>
                <w:rFonts w:ascii="Times New Roman" w:hAnsi="Times New Roman" w:cs="Times New Roman"/>
                <w:sz w:val="24"/>
                <w:szCs w:val="24"/>
              </w:rPr>
              <w:t>D</w:t>
            </w:r>
            <w:r w:rsidRPr="0051009B">
              <w:rPr>
                <w:rFonts w:ascii="Times New Roman" w:hAnsi="Times New Roman" w:cs="Times New Roman"/>
                <w:sz w:val="24"/>
                <w:szCs w:val="24"/>
              </w:rPr>
              <w:t>efects</w:t>
            </w:r>
          </w:p>
        </w:tc>
        <w:tc>
          <w:tcPr>
            <w:tcW w:w="7818" w:type="dxa"/>
            <w:shd w:val="clear" w:color="auto" w:fill="auto"/>
          </w:tcPr>
          <w:p w14:paraId="0EE0B79F" w14:textId="2D21A3A8" w:rsidR="001C4899" w:rsidRPr="0051009B" w:rsidRDefault="001C4899" w:rsidP="007A27C1">
            <w:pPr>
              <w:pStyle w:val="ListParagraph"/>
              <w:ind w:left="0"/>
              <w:rPr>
                <w:rFonts w:ascii="Times New Roman" w:hAnsi="Times New Roman" w:cs="Times New Roman"/>
                <w:szCs w:val="24"/>
              </w:rPr>
            </w:pPr>
            <w:r w:rsidRPr="0051009B">
              <w:rPr>
                <w:rFonts w:ascii="Times New Roman" w:hAnsi="Times New Roman" w:cs="Times New Roman"/>
                <w:szCs w:val="24"/>
              </w:rPr>
              <w:t>The appraiser must report readily observable defects including unstable sides and structural issues that would render the pool inoperable or unusable.  Depending on the extent of the damage, the appraiser must prepare the appraisal report “subject to” the repair of the pool, and include the pool in value, or prepare the appraisal “subject to” permanently filling in the pool, in accordance with local guidelines, and re-grading the yard</w:t>
            </w:r>
            <w:r w:rsidR="00B232A9">
              <w:rPr>
                <w:rFonts w:ascii="Times New Roman" w:hAnsi="Times New Roman" w:cs="Times New Roman"/>
                <w:szCs w:val="24"/>
              </w:rPr>
              <w:t>,</w:t>
            </w:r>
            <w:r w:rsidRPr="0051009B">
              <w:rPr>
                <w:rFonts w:ascii="Times New Roman" w:hAnsi="Times New Roman" w:cs="Times New Roman"/>
                <w:szCs w:val="24"/>
              </w:rPr>
              <w:t xml:space="preserve"> if necessary.</w:t>
            </w:r>
          </w:p>
        </w:tc>
      </w:tr>
      <w:bookmarkEnd w:id="211"/>
    </w:tbl>
    <w:p w14:paraId="008B3FDF"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32356749" w14:textId="77777777" w:rsidTr="007A27C1">
        <w:tc>
          <w:tcPr>
            <w:tcW w:w="1728" w:type="dxa"/>
            <w:shd w:val="clear" w:color="auto" w:fill="auto"/>
          </w:tcPr>
          <w:p w14:paraId="791E0D53" w14:textId="6C343A27" w:rsidR="001C4899" w:rsidRPr="0051009B" w:rsidRDefault="001C4899" w:rsidP="007A27C1">
            <w:pPr>
              <w:pStyle w:val="Heading5"/>
              <w:rPr>
                <w:rFonts w:ascii="Times New Roman" w:hAnsi="Times New Roman" w:cs="Times New Roman"/>
                <w:sz w:val="24"/>
                <w:szCs w:val="24"/>
              </w:rPr>
            </w:pPr>
            <w:bookmarkStart w:id="212" w:name="_fs_BQKCLt5laUGVhUM30Bxj9Q" w:colFirst="0" w:colLast="0"/>
            <w:r w:rsidRPr="0051009B">
              <w:rPr>
                <w:rFonts w:ascii="Times New Roman" w:hAnsi="Times New Roman" w:cs="Times New Roman"/>
                <w:sz w:val="24"/>
                <w:szCs w:val="24"/>
              </w:rPr>
              <w:t>c. Above-</w:t>
            </w:r>
            <w:r w:rsidR="00B232A9">
              <w:rPr>
                <w:rFonts w:ascii="Times New Roman" w:hAnsi="Times New Roman" w:cs="Times New Roman"/>
                <w:sz w:val="24"/>
                <w:szCs w:val="24"/>
              </w:rPr>
              <w:t>G</w:t>
            </w:r>
            <w:r w:rsidRPr="0051009B">
              <w:rPr>
                <w:rFonts w:ascii="Times New Roman" w:hAnsi="Times New Roman" w:cs="Times New Roman"/>
                <w:sz w:val="24"/>
                <w:szCs w:val="24"/>
              </w:rPr>
              <w:t xml:space="preserve">round </w:t>
            </w:r>
            <w:r w:rsidR="002505CA">
              <w:rPr>
                <w:rFonts w:ascii="Times New Roman" w:hAnsi="Times New Roman" w:cs="Times New Roman"/>
                <w:sz w:val="24"/>
                <w:szCs w:val="24"/>
              </w:rPr>
              <w:t>P</w:t>
            </w:r>
            <w:r w:rsidRPr="0051009B">
              <w:rPr>
                <w:rFonts w:ascii="Times New Roman" w:hAnsi="Times New Roman" w:cs="Times New Roman"/>
                <w:sz w:val="24"/>
                <w:szCs w:val="24"/>
              </w:rPr>
              <w:t>ools</w:t>
            </w:r>
          </w:p>
        </w:tc>
        <w:tc>
          <w:tcPr>
            <w:tcW w:w="7818" w:type="dxa"/>
            <w:shd w:val="clear" w:color="auto" w:fill="auto"/>
          </w:tcPr>
          <w:p w14:paraId="10F215A7" w14:textId="77777777" w:rsidR="001C4899" w:rsidRPr="0051009B" w:rsidRDefault="001C4899" w:rsidP="007A27C1">
            <w:pPr>
              <w:pStyle w:val="ListParagraph"/>
              <w:ind w:left="0"/>
              <w:rPr>
                <w:rFonts w:ascii="Times New Roman" w:hAnsi="Times New Roman" w:cs="Times New Roman"/>
                <w:szCs w:val="24"/>
              </w:rPr>
            </w:pPr>
            <w:r w:rsidRPr="0051009B">
              <w:rPr>
                <w:rFonts w:ascii="Times New Roman" w:hAnsi="Times New Roman" w:cs="Times New Roman"/>
                <w:szCs w:val="24"/>
              </w:rPr>
              <w:t>Above-ground pools which include water filtering equipment and decking may be included in value if the appraiser determines that above-ground pools are customary and accepted in the market area.</w:t>
            </w:r>
          </w:p>
        </w:tc>
      </w:tr>
      <w:bookmarkEnd w:id="212"/>
    </w:tbl>
    <w:p w14:paraId="45C8172A"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3677E4AF" w14:textId="77777777" w:rsidTr="007A27C1">
        <w:tc>
          <w:tcPr>
            <w:tcW w:w="1728" w:type="dxa"/>
            <w:shd w:val="clear" w:color="auto" w:fill="auto"/>
          </w:tcPr>
          <w:p w14:paraId="282D7037" w14:textId="204A6D61" w:rsidR="001C4899" w:rsidRPr="0051009B" w:rsidRDefault="001C4899" w:rsidP="007A27C1">
            <w:pPr>
              <w:pStyle w:val="Heading5"/>
              <w:rPr>
                <w:rFonts w:ascii="Times New Roman" w:hAnsi="Times New Roman" w:cs="Times New Roman"/>
                <w:sz w:val="24"/>
                <w:szCs w:val="24"/>
              </w:rPr>
            </w:pPr>
            <w:bookmarkStart w:id="213" w:name="_fs_dpF9jYMdkifGzJFFN7Y6w" w:colFirst="0" w:colLast="0"/>
            <w:r w:rsidRPr="0051009B">
              <w:rPr>
                <w:rFonts w:ascii="Times New Roman" w:hAnsi="Times New Roman" w:cs="Times New Roman"/>
                <w:sz w:val="24"/>
                <w:szCs w:val="24"/>
              </w:rPr>
              <w:t xml:space="preserve">d. Local </w:t>
            </w:r>
            <w:r w:rsidR="002505CA">
              <w:rPr>
                <w:rFonts w:ascii="Times New Roman" w:hAnsi="Times New Roman" w:cs="Times New Roman"/>
                <w:sz w:val="24"/>
                <w:szCs w:val="24"/>
              </w:rPr>
              <w:t>R</w:t>
            </w:r>
            <w:r w:rsidRPr="0051009B">
              <w:rPr>
                <w:rFonts w:ascii="Times New Roman" w:hAnsi="Times New Roman" w:cs="Times New Roman"/>
                <w:sz w:val="24"/>
                <w:szCs w:val="24"/>
              </w:rPr>
              <w:t xml:space="preserve">equirements for </w:t>
            </w:r>
            <w:r w:rsidR="002505CA">
              <w:rPr>
                <w:rFonts w:ascii="Times New Roman" w:hAnsi="Times New Roman" w:cs="Times New Roman"/>
                <w:sz w:val="24"/>
                <w:szCs w:val="24"/>
              </w:rPr>
              <w:t>S</w:t>
            </w:r>
            <w:r w:rsidRPr="0051009B">
              <w:rPr>
                <w:rFonts w:ascii="Times New Roman" w:hAnsi="Times New Roman" w:cs="Times New Roman"/>
                <w:sz w:val="24"/>
                <w:szCs w:val="24"/>
              </w:rPr>
              <w:t xml:space="preserve">ecuring </w:t>
            </w:r>
            <w:r w:rsidR="002505CA">
              <w:rPr>
                <w:rFonts w:ascii="Times New Roman" w:hAnsi="Times New Roman" w:cs="Times New Roman"/>
                <w:sz w:val="24"/>
                <w:szCs w:val="24"/>
              </w:rPr>
              <w:t>P</w:t>
            </w:r>
            <w:r w:rsidRPr="0051009B">
              <w:rPr>
                <w:rFonts w:ascii="Times New Roman" w:hAnsi="Times New Roman" w:cs="Times New Roman"/>
                <w:sz w:val="24"/>
                <w:szCs w:val="24"/>
              </w:rPr>
              <w:t>ools</w:t>
            </w:r>
          </w:p>
        </w:tc>
        <w:tc>
          <w:tcPr>
            <w:tcW w:w="7818" w:type="dxa"/>
            <w:shd w:val="clear" w:color="auto" w:fill="auto"/>
          </w:tcPr>
          <w:p w14:paraId="7236AC2B" w14:textId="77777777" w:rsidR="001C4899" w:rsidRPr="0051009B" w:rsidRDefault="001C4899" w:rsidP="007A27C1">
            <w:pPr>
              <w:pStyle w:val="ListParagraph"/>
              <w:ind w:left="0"/>
              <w:rPr>
                <w:rFonts w:ascii="Times New Roman" w:hAnsi="Times New Roman" w:cs="Times New Roman"/>
                <w:szCs w:val="24"/>
              </w:rPr>
            </w:pPr>
            <w:r w:rsidRPr="0051009B">
              <w:rPr>
                <w:rFonts w:ascii="Times New Roman" w:hAnsi="Times New Roman" w:cs="Times New Roman"/>
                <w:szCs w:val="24"/>
              </w:rPr>
              <w:t>Swimming pools must be secured in accordance with any local requirements.  On a liquidation appraisal, if the pool is unsecure, securing the pool must be included on the repair list and reported as a safety hazard on the liquidation addendum.</w:t>
            </w:r>
          </w:p>
        </w:tc>
      </w:tr>
      <w:bookmarkEnd w:id="213"/>
    </w:tbl>
    <w:p w14:paraId="308CD92E" w14:textId="77777777" w:rsidR="001C4899" w:rsidRDefault="001C4899" w:rsidP="007A27C1">
      <w:pPr>
        <w:pStyle w:val="BlockLine"/>
        <w:ind w:left="1728"/>
      </w:pPr>
    </w:p>
    <w:p w14:paraId="267477C1" w14:textId="115EB0A0" w:rsidR="001C4899" w:rsidRPr="004962FF" w:rsidRDefault="00A017EB" w:rsidP="007A27C1">
      <w:pPr>
        <w:pStyle w:val="Heading4"/>
        <w:rPr>
          <w:rFonts w:ascii="Arial" w:hAnsi="Arial" w:cs="Arial"/>
        </w:rPr>
      </w:pPr>
      <w:bookmarkStart w:id="214" w:name="_fs_a9xFNnO830u5CraYLlFj8Q"/>
      <w:r>
        <w:rPr>
          <w:rFonts w:ascii="Arial" w:hAnsi="Arial" w:cs="Arial"/>
        </w:rPr>
        <w:lastRenderedPageBreak/>
        <w:t>31</w:t>
      </w:r>
      <w:r w:rsidR="001C4899" w:rsidRPr="004962FF">
        <w:rPr>
          <w:rFonts w:ascii="Arial" w:hAnsi="Arial" w:cs="Arial"/>
        </w:rPr>
        <w:t>. Burglar Bars</w:t>
      </w:r>
    </w:p>
    <w:bookmarkEnd w:id="214"/>
    <w:p w14:paraId="5D22E9DF"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3E472440" w14:textId="77777777" w:rsidTr="007A27C1">
        <w:tc>
          <w:tcPr>
            <w:tcW w:w="1728" w:type="dxa"/>
          </w:tcPr>
          <w:p w14:paraId="1F730A26" w14:textId="77777777" w:rsidR="001C4899" w:rsidRPr="0051009B" w:rsidRDefault="001C4899" w:rsidP="007A27C1">
            <w:pPr>
              <w:outlineLvl w:val="4"/>
              <w:rPr>
                <w:rFonts w:ascii="Times New Roman" w:eastAsia="Calibri" w:hAnsi="Times New Roman" w:cs="Times New Roman"/>
                <w:b/>
                <w:szCs w:val="24"/>
              </w:rPr>
            </w:pPr>
            <w:bookmarkStart w:id="215" w:name="_fs_k8jVXVJOAESB9BMU29lHQ" w:colFirst="0" w:colLast="0"/>
            <w:r w:rsidRPr="0051009B">
              <w:rPr>
                <w:rFonts w:ascii="Times New Roman" w:eastAsia="Calibri" w:hAnsi="Times New Roman" w:cs="Times New Roman"/>
                <w:b/>
                <w:szCs w:val="24"/>
              </w:rPr>
              <w:t>Change Date</w:t>
            </w:r>
          </w:p>
        </w:tc>
        <w:tc>
          <w:tcPr>
            <w:tcW w:w="7818" w:type="dxa"/>
          </w:tcPr>
          <w:p w14:paraId="1B590A21" w14:textId="6613CBC9"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51009B">
              <w:rPr>
                <w:rFonts w:ascii="Times New Roman" w:eastAsia="Calibri" w:hAnsi="Times New Roman" w:cs="Times New Roman"/>
                <w:szCs w:val="24"/>
              </w:rPr>
              <w:t xml:space="preserve"> </w:t>
            </w:r>
          </w:p>
          <w:p w14:paraId="41E661EA" w14:textId="7B7996FC"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215"/>
    </w:tbl>
    <w:p w14:paraId="4A4687B6"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1AEBC426" w14:textId="77777777" w:rsidTr="007A27C1">
        <w:tc>
          <w:tcPr>
            <w:tcW w:w="1728" w:type="dxa"/>
            <w:shd w:val="clear" w:color="auto" w:fill="auto"/>
          </w:tcPr>
          <w:p w14:paraId="0ED13081" w14:textId="77777777" w:rsidR="001C4899" w:rsidRPr="0051009B" w:rsidRDefault="001C4899" w:rsidP="007A27C1">
            <w:pPr>
              <w:pStyle w:val="Heading5"/>
              <w:rPr>
                <w:rFonts w:ascii="Times New Roman" w:hAnsi="Times New Roman" w:cs="Times New Roman"/>
                <w:sz w:val="24"/>
                <w:szCs w:val="24"/>
              </w:rPr>
            </w:pPr>
            <w:bookmarkStart w:id="216" w:name="_fs_gOYj230EdUCZ6NkIRfG2w" w:colFirst="0" w:colLast="0"/>
            <w:r w:rsidRPr="0051009B">
              <w:rPr>
                <w:rFonts w:ascii="Times New Roman" w:hAnsi="Times New Roman" w:cs="Times New Roman"/>
                <w:sz w:val="24"/>
                <w:szCs w:val="24"/>
              </w:rPr>
              <w:t>a. Requirement</w:t>
            </w:r>
          </w:p>
        </w:tc>
        <w:tc>
          <w:tcPr>
            <w:tcW w:w="7818" w:type="dxa"/>
            <w:shd w:val="clear" w:color="auto" w:fill="auto"/>
          </w:tcPr>
          <w:p w14:paraId="0A3E811C" w14:textId="77777777" w:rsidR="001C4899" w:rsidRPr="0051009B" w:rsidRDefault="001C4899" w:rsidP="007A27C1">
            <w:pPr>
              <w:pStyle w:val="ListParagraph"/>
              <w:ind w:left="0"/>
              <w:rPr>
                <w:szCs w:val="24"/>
              </w:rPr>
            </w:pPr>
            <w:r w:rsidRPr="0051009B">
              <w:rPr>
                <w:rFonts w:ascii="Times New Roman" w:hAnsi="Times New Roman" w:cs="Times New Roman"/>
                <w:szCs w:val="24"/>
              </w:rPr>
              <w:t xml:space="preserve">If a property has burglar bars, at least one window per bedroom must have a quick-release mechanism, unless there is an exterior door from the bedroom providing rapid egress. </w:t>
            </w:r>
          </w:p>
        </w:tc>
      </w:tr>
      <w:bookmarkEnd w:id="216"/>
    </w:tbl>
    <w:p w14:paraId="61D0A963" w14:textId="77777777" w:rsidR="001C4899" w:rsidRPr="0051009B" w:rsidRDefault="001C4899" w:rsidP="007A27C1">
      <w:pPr>
        <w:pStyle w:val="BlockLine"/>
        <w:ind w:left="1728"/>
        <w:rPr>
          <w:szCs w:val="24"/>
        </w:rPr>
      </w:pPr>
    </w:p>
    <w:tbl>
      <w:tblPr>
        <w:tblW w:w="9546" w:type="dxa"/>
        <w:tblLayout w:type="fixed"/>
        <w:tblLook w:val="0000" w:firstRow="0" w:lastRow="0" w:firstColumn="0" w:lastColumn="0" w:noHBand="0" w:noVBand="0"/>
      </w:tblPr>
      <w:tblGrid>
        <w:gridCol w:w="1728"/>
        <w:gridCol w:w="7818"/>
      </w:tblGrid>
      <w:tr w:rsidR="001C4899" w:rsidRPr="0051009B" w14:paraId="326FD59A" w14:textId="77777777" w:rsidTr="007A27C1">
        <w:tc>
          <w:tcPr>
            <w:tcW w:w="1728" w:type="dxa"/>
            <w:shd w:val="clear" w:color="auto" w:fill="auto"/>
          </w:tcPr>
          <w:p w14:paraId="1CFF3507" w14:textId="1901C7EC" w:rsidR="001C4899" w:rsidRPr="0051009B" w:rsidRDefault="001C4899" w:rsidP="007A27C1">
            <w:pPr>
              <w:pStyle w:val="Heading5"/>
              <w:rPr>
                <w:rFonts w:ascii="Times New Roman" w:hAnsi="Times New Roman" w:cs="Times New Roman"/>
                <w:sz w:val="24"/>
                <w:szCs w:val="24"/>
              </w:rPr>
            </w:pPr>
            <w:bookmarkStart w:id="217" w:name="_fs_KwhSSDzC3Uiusc29NXwTnw" w:colFirst="0" w:colLast="0"/>
            <w:r w:rsidRPr="0051009B">
              <w:rPr>
                <w:rFonts w:ascii="Times New Roman" w:hAnsi="Times New Roman" w:cs="Times New Roman"/>
                <w:sz w:val="24"/>
                <w:szCs w:val="24"/>
              </w:rPr>
              <w:t xml:space="preserve">b. Removal of </w:t>
            </w:r>
            <w:r w:rsidR="002505CA">
              <w:rPr>
                <w:rFonts w:ascii="Times New Roman" w:hAnsi="Times New Roman" w:cs="Times New Roman"/>
                <w:sz w:val="24"/>
                <w:szCs w:val="24"/>
              </w:rPr>
              <w:t>B</w:t>
            </w:r>
            <w:r w:rsidRPr="0051009B">
              <w:rPr>
                <w:rFonts w:ascii="Times New Roman" w:hAnsi="Times New Roman" w:cs="Times New Roman"/>
                <w:sz w:val="24"/>
                <w:szCs w:val="24"/>
              </w:rPr>
              <w:t>urglar</w:t>
            </w:r>
            <w:r w:rsidR="002505CA">
              <w:rPr>
                <w:rFonts w:ascii="Times New Roman" w:hAnsi="Times New Roman" w:cs="Times New Roman"/>
                <w:sz w:val="24"/>
                <w:szCs w:val="24"/>
              </w:rPr>
              <w:t xml:space="preserve"> Bars</w:t>
            </w:r>
          </w:p>
        </w:tc>
        <w:tc>
          <w:tcPr>
            <w:tcW w:w="7818" w:type="dxa"/>
            <w:shd w:val="clear" w:color="auto" w:fill="auto"/>
          </w:tcPr>
          <w:p w14:paraId="05A1FCE7" w14:textId="77777777" w:rsidR="001C4899" w:rsidRPr="0051009B" w:rsidRDefault="001C4899" w:rsidP="007A27C1">
            <w:pPr>
              <w:pStyle w:val="BlockText"/>
              <w:rPr>
                <w:rFonts w:ascii="Times New Roman" w:hAnsi="Times New Roman" w:cs="Times New Roman"/>
                <w:szCs w:val="24"/>
              </w:rPr>
            </w:pPr>
            <w:r w:rsidRPr="0051009B">
              <w:rPr>
                <w:rFonts w:ascii="Times New Roman" w:hAnsi="Times New Roman" w:cs="Times New Roman"/>
                <w:szCs w:val="24"/>
              </w:rPr>
              <w:t>If the appraiser is not able to confirm that quick release mechanisms are in good working order the appraiser should prepare the appraisal subject to removal of the burglar bars as a safety consideration.</w:t>
            </w:r>
          </w:p>
        </w:tc>
      </w:tr>
      <w:bookmarkEnd w:id="217"/>
    </w:tbl>
    <w:p w14:paraId="07624AD1" w14:textId="77777777" w:rsidR="001C4899" w:rsidRDefault="001C4899" w:rsidP="007A27C1">
      <w:pPr>
        <w:pStyle w:val="BlockLine"/>
        <w:ind w:left="1728"/>
      </w:pPr>
    </w:p>
    <w:p w14:paraId="60DCED8B" w14:textId="2AFBE037" w:rsidR="001C4899" w:rsidRPr="004962FF" w:rsidRDefault="00A017EB" w:rsidP="007A27C1">
      <w:pPr>
        <w:pStyle w:val="Heading4"/>
        <w:rPr>
          <w:rFonts w:ascii="Arial" w:hAnsi="Arial" w:cs="Arial"/>
        </w:rPr>
      </w:pPr>
      <w:bookmarkStart w:id="218" w:name="_fs_ZwxUzbgBT0eQqquUEHRQ"/>
      <w:r>
        <w:rPr>
          <w:rFonts w:ascii="Arial" w:hAnsi="Arial" w:cs="Arial"/>
        </w:rPr>
        <w:lastRenderedPageBreak/>
        <w:t>32</w:t>
      </w:r>
      <w:r w:rsidR="001C4899" w:rsidRPr="004962FF">
        <w:rPr>
          <w:rFonts w:ascii="Arial" w:hAnsi="Arial" w:cs="Arial"/>
        </w:rPr>
        <w:t>. Lead-Based Paint</w:t>
      </w:r>
    </w:p>
    <w:bookmarkEnd w:id="218"/>
    <w:p w14:paraId="1691E17D"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51009B" w14:paraId="63970181" w14:textId="77777777" w:rsidTr="007A27C1">
        <w:tc>
          <w:tcPr>
            <w:tcW w:w="1728" w:type="dxa"/>
          </w:tcPr>
          <w:p w14:paraId="758432C7" w14:textId="77777777" w:rsidR="001C4899" w:rsidRPr="0051009B" w:rsidRDefault="001C4899" w:rsidP="007A27C1">
            <w:pPr>
              <w:outlineLvl w:val="4"/>
              <w:rPr>
                <w:rFonts w:ascii="Times New Roman" w:eastAsia="Calibri" w:hAnsi="Times New Roman" w:cs="Times New Roman"/>
                <w:b/>
                <w:szCs w:val="24"/>
              </w:rPr>
            </w:pPr>
            <w:bookmarkStart w:id="219" w:name="_fs_F0WCXLG37kOHG5QIwnBnA" w:colFirst="0" w:colLast="0"/>
            <w:r w:rsidRPr="0051009B">
              <w:rPr>
                <w:rFonts w:ascii="Times New Roman" w:eastAsia="Calibri" w:hAnsi="Times New Roman" w:cs="Times New Roman"/>
                <w:b/>
                <w:szCs w:val="24"/>
              </w:rPr>
              <w:t>Change Date</w:t>
            </w:r>
          </w:p>
        </w:tc>
        <w:tc>
          <w:tcPr>
            <w:tcW w:w="7818" w:type="dxa"/>
          </w:tcPr>
          <w:p w14:paraId="6B9CE93D" w14:textId="1475E867" w:rsidR="001C4899" w:rsidRPr="0051009B"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7DACA731" w14:textId="47197F1E" w:rsidR="001C4899" w:rsidRPr="0051009B"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51009B">
              <w:rPr>
                <w:rFonts w:ascii="Times New Roman" w:eastAsia="Calibri" w:hAnsi="Times New Roman" w:cs="Times New Roman"/>
                <w:szCs w:val="24"/>
              </w:rPr>
              <w:t>hapter has been revised in its entirety.</w:t>
            </w:r>
          </w:p>
        </w:tc>
      </w:tr>
      <w:bookmarkEnd w:id="219"/>
    </w:tbl>
    <w:p w14:paraId="332191B3" w14:textId="77777777" w:rsidR="001C4899" w:rsidRPr="0051009B"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51009B" w14:paraId="282EA657" w14:textId="77777777" w:rsidTr="007A27C1">
        <w:tc>
          <w:tcPr>
            <w:tcW w:w="1728" w:type="dxa"/>
            <w:shd w:val="clear" w:color="auto" w:fill="auto"/>
          </w:tcPr>
          <w:p w14:paraId="29DF3FB8" w14:textId="154E81DC" w:rsidR="001C4899" w:rsidRPr="0051009B" w:rsidRDefault="001C4899" w:rsidP="007A27C1">
            <w:pPr>
              <w:pStyle w:val="Heading5"/>
              <w:rPr>
                <w:rFonts w:ascii="Times New Roman" w:hAnsi="Times New Roman" w:cs="Times New Roman"/>
                <w:sz w:val="24"/>
                <w:szCs w:val="24"/>
              </w:rPr>
            </w:pPr>
            <w:bookmarkStart w:id="220" w:name="_fs_vvUYuzM0OHksmcaVsT0g" w:colFirst="0" w:colLast="0"/>
            <w:r w:rsidRPr="0051009B">
              <w:rPr>
                <w:rFonts w:ascii="Times New Roman" w:hAnsi="Times New Roman" w:cs="Times New Roman"/>
                <w:sz w:val="24"/>
                <w:szCs w:val="24"/>
              </w:rPr>
              <w:t xml:space="preserve">a. Properties </w:t>
            </w:r>
            <w:r w:rsidR="002505CA">
              <w:rPr>
                <w:rFonts w:ascii="Times New Roman" w:hAnsi="Times New Roman" w:cs="Times New Roman"/>
                <w:sz w:val="24"/>
                <w:szCs w:val="24"/>
              </w:rPr>
              <w:t>B</w:t>
            </w:r>
            <w:r w:rsidRPr="0051009B">
              <w:rPr>
                <w:rFonts w:ascii="Times New Roman" w:hAnsi="Times New Roman" w:cs="Times New Roman"/>
                <w:sz w:val="24"/>
                <w:szCs w:val="24"/>
              </w:rPr>
              <w:t xml:space="preserve">uilt </w:t>
            </w:r>
            <w:r w:rsidR="00FF686B">
              <w:rPr>
                <w:rFonts w:ascii="Times New Roman" w:hAnsi="Times New Roman" w:cs="Times New Roman"/>
                <w:sz w:val="24"/>
                <w:szCs w:val="24"/>
              </w:rPr>
              <w:t xml:space="preserve">in 1978 or </w:t>
            </w:r>
            <w:r w:rsidR="002505CA">
              <w:rPr>
                <w:rFonts w:ascii="Times New Roman" w:hAnsi="Times New Roman" w:cs="Times New Roman"/>
                <w:sz w:val="24"/>
                <w:szCs w:val="24"/>
              </w:rPr>
              <w:t>L</w:t>
            </w:r>
            <w:r w:rsidR="00FF686B">
              <w:rPr>
                <w:rFonts w:ascii="Times New Roman" w:hAnsi="Times New Roman" w:cs="Times New Roman"/>
                <w:sz w:val="24"/>
                <w:szCs w:val="24"/>
              </w:rPr>
              <w:t>ater</w:t>
            </w:r>
          </w:p>
        </w:tc>
        <w:tc>
          <w:tcPr>
            <w:tcW w:w="7818" w:type="dxa"/>
            <w:shd w:val="clear" w:color="auto" w:fill="auto"/>
          </w:tcPr>
          <w:p w14:paraId="749C3874" w14:textId="78AF12B5"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If the dwelling or related improvements were built </w:t>
            </w:r>
            <w:r w:rsidR="00FF686B">
              <w:rPr>
                <w:rFonts w:ascii="Times New Roman" w:hAnsi="Times New Roman" w:cs="Times New Roman"/>
                <w:b/>
                <w:szCs w:val="24"/>
              </w:rPr>
              <w:t>in 1978 or later</w:t>
            </w:r>
            <w:r w:rsidRPr="0051009B">
              <w:rPr>
                <w:rFonts w:ascii="Times New Roman" w:hAnsi="Times New Roman" w:cs="Times New Roman"/>
                <w:szCs w:val="24"/>
              </w:rPr>
              <w:t xml:space="preserve">, the appraiser must report all defective paint surfaces on the exterior and require repair of any defective paint that exposes the subsurface to the elements.  Interior defective paint on a dwelling built </w:t>
            </w:r>
            <w:r w:rsidR="00FF686B">
              <w:rPr>
                <w:rFonts w:ascii="Times New Roman" w:hAnsi="Times New Roman" w:cs="Times New Roman"/>
                <w:szCs w:val="24"/>
              </w:rPr>
              <w:t>in 1</w:t>
            </w:r>
            <w:r w:rsidRPr="0051009B">
              <w:rPr>
                <w:rFonts w:ascii="Times New Roman" w:hAnsi="Times New Roman" w:cs="Times New Roman"/>
                <w:szCs w:val="24"/>
              </w:rPr>
              <w:t>978</w:t>
            </w:r>
            <w:r w:rsidR="00FF686B">
              <w:rPr>
                <w:rFonts w:ascii="Times New Roman" w:hAnsi="Times New Roman" w:cs="Times New Roman"/>
                <w:szCs w:val="24"/>
              </w:rPr>
              <w:t xml:space="preserve"> or later</w:t>
            </w:r>
            <w:r w:rsidRPr="0051009B">
              <w:rPr>
                <w:rFonts w:ascii="Times New Roman" w:hAnsi="Times New Roman" w:cs="Times New Roman"/>
                <w:szCs w:val="24"/>
              </w:rPr>
              <w:t xml:space="preserve"> is normally considered cosmetic.</w:t>
            </w:r>
          </w:p>
        </w:tc>
      </w:tr>
      <w:bookmarkEnd w:id="220"/>
    </w:tbl>
    <w:p w14:paraId="20B0162C"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08B33906" w14:textId="77777777" w:rsidTr="007A27C1">
        <w:tc>
          <w:tcPr>
            <w:tcW w:w="1728" w:type="dxa"/>
            <w:shd w:val="clear" w:color="auto" w:fill="auto"/>
          </w:tcPr>
          <w:p w14:paraId="1E4F632A" w14:textId="6408137D" w:rsidR="001C4899" w:rsidRPr="0051009B" w:rsidRDefault="001C4899" w:rsidP="007A27C1">
            <w:pPr>
              <w:pStyle w:val="Heading5"/>
              <w:rPr>
                <w:rFonts w:ascii="Times New Roman" w:hAnsi="Times New Roman" w:cs="Times New Roman"/>
                <w:sz w:val="24"/>
                <w:szCs w:val="24"/>
              </w:rPr>
            </w:pPr>
            <w:bookmarkStart w:id="221" w:name="_fs_yvtHIOwb0uyDVJptTMNuQ" w:colFirst="0" w:colLast="0"/>
            <w:r w:rsidRPr="0051009B">
              <w:rPr>
                <w:rFonts w:ascii="Times New Roman" w:hAnsi="Times New Roman" w:cs="Times New Roman"/>
                <w:sz w:val="24"/>
                <w:szCs w:val="24"/>
              </w:rPr>
              <w:t xml:space="preserve">b. Properties </w:t>
            </w:r>
            <w:r w:rsidR="002505CA">
              <w:rPr>
                <w:rFonts w:ascii="Times New Roman" w:hAnsi="Times New Roman" w:cs="Times New Roman"/>
                <w:sz w:val="24"/>
                <w:szCs w:val="24"/>
              </w:rPr>
              <w:t>B</w:t>
            </w:r>
            <w:r w:rsidRPr="0051009B">
              <w:rPr>
                <w:rFonts w:ascii="Times New Roman" w:hAnsi="Times New Roman" w:cs="Times New Roman"/>
                <w:sz w:val="24"/>
                <w:szCs w:val="24"/>
              </w:rPr>
              <w:t xml:space="preserve">uilt </w:t>
            </w:r>
            <w:r w:rsidR="002505CA">
              <w:rPr>
                <w:rFonts w:ascii="Times New Roman" w:hAnsi="Times New Roman" w:cs="Times New Roman"/>
                <w:sz w:val="24"/>
                <w:szCs w:val="24"/>
              </w:rPr>
              <w:t>b</w:t>
            </w:r>
            <w:r w:rsidRPr="0051009B">
              <w:rPr>
                <w:rFonts w:ascii="Times New Roman" w:hAnsi="Times New Roman" w:cs="Times New Roman"/>
                <w:sz w:val="24"/>
                <w:szCs w:val="24"/>
              </w:rPr>
              <w:t>efore 1978</w:t>
            </w:r>
          </w:p>
        </w:tc>
        <w:tc>
          <w:tcPr>
            <w:tcW w:w="7818" w:type="dxa"/>
            <w:shd w:val="clear" w:color="auto" w:fill="auto"/>
          </w:tcPr>
          <w:p w14:paraId="669BF92E" w14:textId="754A3544"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If the dwelling or related improvements were built </w:t>
            </w:r>
            <w:r w:rsidRPr="0051009B">
              <w:rPr>
                <w:rFonts w:ascii="Times New Roman" w:hAnsi="Times New Roman" w:cs="Times New Roman"/>
                <w:b/>
                <w:szCs w:val="24"/>
              </w:rPr>
              <w:t>before 1978,</w:t>
            </w:r>
            <w:r w:rsidR="00B232A9">
              <w:rPr>
                <w:rFonts w:ascii="Times New Roman" w:hAnsi="Times New Roman" w:cs="Times New Roman"/>
                <w:szCs w:val="24"/>
              </w:rPr>
              <w:t xml:space="preserve"> the presence of lead-</w:t>
            </w:r>
            <w:r w:rsidRPr="0051009B">
              <w:rPr>
                <w:rFonts w:ascii="Times New Roman" w:hAnsi="Times New Roman" w:cs="Times New Roman"/>
                <w:szCs w:val="24"/>
              </w:rPr>
              <w:t xml:space="preserve">based paint must be presumed.  Any defective lead-based paint is a safety hazard that must be remediated.  The appraiser must clearly identify the location of any defective paint. Economic feasibility is not an acceptable reason for waiver of a repair involving lead-based paint. </w:t>
            </w:r>
          </w:p>
        </w:tc>
      </w:tr>
      <w:bookmarkEnd w:id="221"/>
    </w:tbl>
    <w:p w14:paraId="5E9F5074"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0BBFBACF" w14:textId="77777777" w:rsidTr="007A27C1">
        <w:tc>
          <w:tcPr>
            <w:tcW w:w="1728" w:type="dxa"/>
            <w:shd w:val="clear" w:color="auto" w:fill="auto"/>
          </w:tcPr>
          <w:p w14:paraId="20DE519A" w14:textId="16E4802C" w:rsidR="001C4899" w:rsidRPr="0051009B" w:rsidRDefault="001C4899" w:rsidP="007A27C1">
            <w:pPr>
              <w:pStyle w:val="Heading5"/>
              <w:rPr>
                <w:rFonts w:ascii="Times New Roman" w:hAnsi="Times New Roman" w:cs="Times New Roman"/>
                <w:sz w:val="24"/>
                <w:szCs w:val="24"/>
              </w:rPr>
            </w:pPr>
            <w:bookmarkStart w:id="222" w:name="_fs_lVZsmsRmEyrtlXHYaHjUg" w:colFirst="0" w:colLast="0"/>
            <w:r w:rsidRPr="0051009B">
              <w:rPr>
                <w:rFonts w:ascii="Times New Roman" w:hAnsi="Times New Roman" w:cs="Times New Roman"/>
                <w:sz w:val="24"/>
                <w:szCs w:val="24"/>
              </w:rPr>
              <w:t xml:space="preserve">c. Correction of </w:t>
            </w:r>
            <w:r w:rsidR="002505CA">
              <w:rPr>
                <w:rFonts w:ascii="Times New Roman" w:hAnsi="Times New Roman" w:cs="Times New Roman"/>
                <w:sz w:val="24"/>
                <w:szCs w:val="24"/>
              </w:rPr>
              <w:t>D</w:t>
            </w:r>
            <w:r w:rsidRPr="0051009B">
              <w:rPr>
                <w:rFonts w:ascii="Times New Roman" w:hAnsi="Times New Roman" w:cs="Times New Roman"/>
                <w:sz w:val="24"/>
                <w:szCs w:val="24"/>
              </w:rPr>
              <w:t xml:space="preserve">efective </w:t>
            </w:r>
            <w:r w:rsidR="002505CA">
              <w:rPr>
                <w:rFonts w:ascii="Times New Roman" w:hAnsi="Times New Roman" w:cs="Times New Roman"/>
                <w:sz w:val="24"/>
                <w:szCs w:val="24"/>
              </w:rPr>
              <w:t>L</w:t>
            </w:r>
            <w:r w:rsidR="00B232A9">
              <w:rPr>
                <w:rFonts w:ascii="Times New Roman" w:hAnsi="Times New Roman" w:cs="Times New Roman"/>
                <w:sz w:val="24"/>
                <w:szCs w:val="24"/>
              </w:rPr>
              <w:t>ead-B</w:t>
            </w:r>
            <w:r w:rsidRPr="0051009B">
              <w:rPr>
                <w:rFonts w:ascii="Times New Roman" w:hAnsi="Times New Roman" w:cs="Times New Roman"/>
                <w:sz w:val="24"/>
                <w:szCs w:val="24"/>
              </w:rPr>
              <w:t xml:space="preserve">ased </w:t>
            </w:r>
            <w:r w:rsidR="002505CA">
              <w:rPr>
                <w:rFonts w:ascii="Times New Roman" w:hAnsi="Times New Roman" w:cs="Times New Roman"/>
                <w:sz w:val="24"/>
                <w:szCs w:val="24"/>
              </w:rPr>
              <w:t>P</w:t>
            </w:r>
            <w:r w:rsidRPr="0051009B">
              <w:rPr>
                <w:rFonts w:ascii="Times New Roman" w:hAnsi="Times New Roman" w:cs="Times New Roman"/>
                <w:sz w:val="24"/>
                <w:szCs w:val="24"/>
              </w:rPr>
              <w:t>aint</w:t>
            </w:r>
          </w:p>
        </w:tc>
        <w:tc>
          <w:tcPr>
            <w:tcW w:w="7818" w:type="dxa"/>
            <w:shd w:val="clear" w:color="auto" w:fill="auto"/>
          </w:tcPr>
          <w:p w14:paraId="0BED4429"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Any defective lead-based paint must receive adequate treatment to prevent the ingestion of contaminated paint.  Either:</w:t>
            </w:r>
          </w:p>
          <w:p w14:paraId="285C89C0" w14:textId="77777777" w:rsidR="001C4899" w:rsidRPr="0051009B" w:rsidRDefault="001C4899" w:rsidP="007A27C1">
            <w:pPr>
              <w:rPr>
                <w:rFonts w:ascii="Times New Roman" w:hAnsi="Times New Roman" w:cs="Times New Roman"/>
                <w:szCs w:val="24"/>
              </w:rPr>
            </w:pPr>
          </w:p>
          <w:p w14:paraId="5C616C4A" w14:textId="3A3AFBEA" w:rsidR="001C4899" w:rsidRPr="00F55F90" w:rsidRDefault="001C4899" w:rsidP="00F55F90">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the surface requiring treatment must be thoroughly washed, scraped, wire brushed or otherwise cleaned to remove all cracking, scaling, peeling, chipping and loose paint and then repainted with two coats of a suitable nonleaded paint, or</w:t>
            </w:r>
          </w:p>
          <w:p w14:paraId="20843A5D" w14:textId="19180A8A" w:rsidR="001C4899" w:rsidRPr="0051009B" w:rsidRDefault="001C4899" w:rsidP="0051009B">
            <w:pPr>
              <w:pStyle w:val="ListParagraph"/>
              <w:numPr>
                <w:ilvl w:val="0"/>
                <w:numId w:val="5"/>
              </w:numPr>
              <w:rPr>
                <w:rFonts w:ascii="Times New Roman" w:hAnsi="Times New Roman" w:cs="Times New Roman"/>
                <w:szCs w:val="24"/>
              </w:rPr>
            </w:pPr>
            <w:r w:rsidRPr="0051009B">
              <w:rPr>
                <w:rFonts w:ascii="Times New Roman" w:hAnsi="Times New Roman" w:cs="Times New Roman"/>
                <w:szCs w:val="24"/>
              </w:rPr>
              <w:t xml:space="preserve">the paint shall be completely </w:t>
            </w:r>
            <w:proofErr w:type="gramStart"/>
            <w:r w:rsidRPr="0051009B">
              <w:rPr>
                <w:rFonts w:ascii="Times New Roman" w:hAnsi="Times New Roman" w:cs="Times New Roman"/>
                <w:szCs w:val="24"/>
              </w:rPr>
              <w:t>removed</w:t>
            </w:r>
            <w:proofErr w:type="gramEnd"/>
            <w:r w:rsidRPr="0051009B">
              <w:rPr>
                <w:rFonts w:ascii="Times New Roman" w:hAnsi="Times New Roman" w:cs="Times New Roman"/>
                <w:szCs w:val="24"/>
              </w:rPr>
              <w:t xml:space="preserve"> or the surface covered with a suitable material such as gypsum wallboard, plywood</w:t>
            </w:r>
            <w:r w:rsidR="00B232A9">
              <w:rPr>
                <w:rFonts w:ascii="Times New Roman" w:hAnsi="Times New Roman" w:cs="Times New Roman"/>
                <w:szCs w:val="24"/>
              </w:rPr>
              <w:t>,</w:t>
            </w:r>
            <w:r w:rsidRPr="0051009B">
              <w:rPr>
                <w:rFonts w:ascii="Times New Roman" w:hAnsi="Times New Roman" w:cs="Times New Roman"/>
                <w:szCs w:val="24"/>
              </w:rPr>
              <w:t xml:space="preserve"> or plaster before any painting is undertaken if the integrity of the surface needing treatment cannot be maintained.</w:t>
            </w:r>
          </w:p>
        </w:tc>
      </w:tr>
      <w:bookmarkEnd w:id="222"/>
    </w:tbl>
    <w:p w14:paraId="556E5371" w14:textId="77777777" w:rsidR="001C4899" w:rsidRPr="0051009B"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51009B" w14:paraId="562380B4" w14:textId="77777777" w:rsidTr="007A27C1">
        <w:tc>
          <w:tcPr>
            <w:tcW w:w="1728" w:type="dxa"/>
            <w:shd w:val="clear" w:color="auto" w:fill="auto"/>
          </w:tcPr>
          <w:p w14:paraId="0483F164" w14:textId="7086A7B6" w:rsidR="001C4899" w:rsidRPr="0051009B" w:rsidRDefault="001C4899" w:rsidP="007A27C1">
            <w:pPr>
              <w:pStyle w:val="Heading5"/>
              <w:rPr>
                <w:rFonts w:ascii="Times New Roman" w:hAnsi="Times New Roman" w:cs="Times New Roman"/>
                <w:sz w:val="24"/>
                <w:szCs w:val="24"/>
              </w:rPr>
            </w:pPr>
            <w:bookmarkStart w:id="223" w:name="_fs_aKpBW21Ab0Gt5XyG6GnB6w" w:colFirst="0" w:colLast="0"/>
            <w:r w:rsidRPr="0051009B">
              <w:rPr>
                <w:rFonts w:ascii="Times New Roman" w:hAnsi="Times New Roman" w:cs="Times New Roman"/>
                <w:sz w:val="24"/>
                <w:szCs w:val="24"/>
              </w:rPr>
              <w:t xml:space="preserve">d. Appraiser </w:t>
            </w:r>
            <w:r w:rsidR="002505CA">
              <w:rPr>
                <w:rFonts w:ascii="Times New Roman" w:hAnsi="Times New Roman" w:cs="Times New Roman"/>
                <w:sz w:val="24"/>
                <w:szCs w:val="24"/>
              </w:rPr>
              <w:t>C</w:t>
            </w:r>
            <w:r w:rsidRPr="0051009B">
              <w:rPr>
                <w:rFonts w:ascii="Times New Roman" w:hAnsi="Times New Roman" w:cs="Times New Roman"/>
                <w:sz w:val="24"/>
                <w:szCs w:val="24"/>
              </w:rPr>
              <w:t xml:space="preserve">ertification of </w:t>
            </w:r>
            <w:r w:rsidR="002505CA">
              <w:rPr>
                <w:rFonts w:ascii="Times New Roman" w:hAnsi="Times New Roman" w:cs="Times New Roman"/>
                <w:sz w:val="24"/>
                <w:szCs w:val="24"/>
              </w:rPr>
              <w:t>R</w:t>
            </w:r>
            <w:r w:rsidRPr="0051009B">
              <w:rPr>
                <w:rFonts w:ascii="Times New Roman" w:hAnsi="Times New Roman" w:cs="Times New Roman"/>
                <w:sz w:val="24"/>
                <w:szCs w:val="24"/>
              </w:rPr>
              <w:t>epairs</w:t>
            </w:r>
          </w:p>
        </w:tc>
        <w:tc>
          <w:tcPr>
            <w:tcW w:w="7818" w:type="dxa"/>
            <w:shd w:val="clear" w:color="auto" w:fill="auto"/>
          </w:tcPr>
          <w:p w14:paraId="54D04CEA" w14:textId="77777777" w:rsidR="001C4899" w:rsidRPr="0051009B" w:rsidRDefault="001C4899" w:rsidP="007A27C1">
            <w:pPr>
              <w:rPr>
                <w:rFonts w:ascii="Times New Roman" w:hAnsi="Times New Roman" w:cs="Times New Roman"/>
                <w:szCs w:val="24"/>
              </w:rPr>
            </w:pPr>
            <w:r w:rsidRPr="0051009B">
              <w:rPr>
                <w:rFonts w:ascii="Times New Roman" w:hAnsi="Times New Roman" w:cs="Times New Roman"/>
                <w:szCs w:val="24"/>
              </w:rPr>
              <w:t xml:space="preserve">The completion of all repairs involving defective lead-based paint must be certified by the VA-assigned appraiser. </w:t>
            </w:r>
          </w:p>
        </w:tc>
      </w:tr>
      <w:bookmarkEnd w:id="223"/>
    </w:tbl>
    <w:p w14:paraId="2B0D4F1C" w14:textId="77777777" w:rsidR="001C4899" w:rsidRDefault="001C4899" w:rsidP="007A27C1">
      <w:pPr>
        <w:pStyle w:val="BlockLine"/>
        <w:ind w:left="1728"/>
      </w:pPr>
    </w:p>
    <w:p w14:paraId="38A0B738" w14:textId="09B63DC3" w:rsidR="001C4899" w:rsidRPr="004962FF" w:rsidRDefault="00A017EB" w:rsidP="007A27C1">
      <w:pPr>
        <w:pStyle w:val="Heading4"/>
        <w:rPr>
          <w:rFonts w:ascii="Arial" w:hAnsi="Arial" w:cs="Arial"/>
        </w:rPr>
      </w:pPr>
      <w:bookmarkStart w:id="224" w:name="_fs_qmGtfbvKtEWkwLvOQHSg"/>
      <w:r>
        <w:rPr>
          <w:rFonts w:ascii="Arial" w:hAnsi="Arial" w:cs="Arial"/>
        </w:rPr>
        <w:lastRenderedPageBreak/>
        <w:t>33</w:t>
      </w:r>
      <w:r w:rsidR="001C4899" w:rsidRPr="004962FF">
        <w:rPr>
          <w:rFonts w:ascii="Arial" w:hAnsi="Arial" w:cs="Arial"/>
        </w:rPr>
        <w:t>. Wood Destroying Insects/Fungus/Dry Rot</w:t>
      </w:r>
    </w:p>
    <w:bookmarkEnd w:id="224"/>
    <w:p w14:paraId="08A1B537"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03F1D084" w14:textId="77777777" w:rsidTr="007A27C1">
        <w:tc>
          <w:tcPr>
            <w:tcW w:w="1728" w:type="dxa"/>
          </w:tcPr>
          <w:p w14:paraId="3EB1B89A" w14:textId="77777777" w:rsidR="001C4899" w:rsidRPr="00870A21" w:rsidRDefault="001C4899" w:rsidP="007A27C1">
            <w:pPr>
              <w:outlineLvl w:val="4"/>
              <w:rPr>
                <w:rFonts w:ascii="Times New Roman" w:eastAsia="Calibri" w:hAnsi="Times New Roman" w:cs="Times New Roman"/>
                <w:b/>
                <w:szCs w:val="24"/>
              </w:rPr>
            </w:pPr>
            <w:bookmarkStart w:id="225" w:name="_fs_pynzU1gtBE2JKlWrKsepjw" w:colFirst="0" w:colLast="0"/>
            <w:r w:rsidRPr="00870A21">
              <w:rPr>
                <w:rFonts w:ascii="Times New Roman" w:eastAsia="Calibri" w:hAnsi="Times New Roman" w:cs="Times New Roman"/>
                <w:b/>
                <w:szCs w:val="24"/>
              </w:rPr>
              <w:t>Change Date</w:t>
            </w:r>
          </w:p>
        </w:tc>
        <w:tc>
          <w:tcPr>
            <w:tcW w:w="7818" w:type="dxa"/>
          </w:tcPr>
          <w:p w14:paraId="4303B992" w14:textId="5995FF19"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00F2F6C7" w14:textId="110C9E73"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25"/>
    </w:tbl>
    <w:p w14:paraId="6ED90F79"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6F704D41" w14:textId="77777777" w:rsidTr="007A27C1">
        <w:tc>
          <w:tcPr>
            <w:tcW w:w="1728" w:type="dxa"/>
            <w:shd w:val="clear" w:color="auto" w:fill="auto"/>
          </w:tcPr>
          <w:p w14:paraId="18339126" w14:textId="61748587" w:rsidR="001C4899" w:rsidRPr="00870A21" w:rsidRDefault="001C4899" w:rsidP="007A27C1">
            <w:pPr>
              <w:pStyle w:val="Heading5"/>
              <w:rPr>
                <w:rFonts w:ascii="Times New Roman" w:hAnsi="Times New Roman" w:cs="Times New Roman"/>
                <w:sz w:val="24"/>
                <w:szCs w:val="24"/>
              </w:rPr>
            </w:pPr>
            <w:bookmarkStart w:id="226" w:name="_fs_pKHiWthTn0iTwA9twgBTRA" w:colFirst="0" w:colLast="0"/>
            <w:r w:rsidRPr="00870A21">
              <w:rPr>
                <w:rFonts w:ascii="Times New Roman" w:hAnsi="Times New Roman" w:cs="Times New Roman"/>
                <w:sz w:val="24"/>
                <w:szCs w:val="24"/>
              </w:rPr>
              <w:t xml:space="preserve">a. Apparent </w:t>
            </w:r>
            <w:r w:rsidR="002505CA">
              <w:rPr>
                <w:rFonts w:ascii="Times New Roman" w:hAnsi="Times New Roman" w:cs="Times New Roman"/>
                <w:sz w:val="24"/>
                <w:szCs w:val="24"/>
              </w:rPr>
              <w:t>D</w:t>
            </w:r>
            <w:r w:rsidRPr="00870A21">
              <w:rPr>
                <w:rFonts w:ascii="Times New Roman" w:hAnsi="Times New Roman" w:cs="Times New Roman"/>
                <w:sz w:val="24"/>
                <w:szCs w:val="24"/>
              </w:rPr>
              <w:t>amage</w:t>
            </w:r>
          </w:p>
        </w:tc>
        <w:tc>
          <w:tcPr>
            <w:tcW w:w="7818" w:type="dxa"/>
            <w:shd w:val="clear" w:color="auto" w:fill="auto"/>
          </w:tcPr>
          <w:p w14:paraId="0D542085" w14:textId="77777777" w:rsidR="001C4899" w:rsidRPr="00870A21" w:rsidRDefault="001C4899" w:rsidP="007A27C1">
            <w:pPr>
              <w:rPr>
                <w:szCs w:val="24"/>
              </w:rPr>
            </w:pPr>
            <w:r w:rsidRPr="00870A21">
              <w:rPr>
                <w:rFonts w:ascii="Times New Roman" w:hAnsi="Times New Roman" w:cs="Times New Roman"/>
                <w:szCs w:val="24"/>
              </w:rPr>
              <w:t>Appraisers must report any apparent evidence of wood destroying insect infestation, fungus growth or dry rot.  The appraisal must be prepared subject to a wood destroying insect inspection if any infestation or damage is apparent, and all damage must be repaired.</w:t>
            </w:r>
          </w:p>
        </w:tc>
      </w:tr>
      <w:bookmarkEnd w:id="226"/>
    </w:tbl>
    <w:p w14:paraId="4250A6A2" w14:textId="77777777" w:rsidR="001C4899" w:rsidRPr="00870A21" w:rsidRDefault="001C4899" w:rsidP="007A27C1">
      <w:pPr>
        <w:pStyle w:val="BlockLine"/>
        <w:ind w:left="1728"/>
        <w:rPr>
          <w:szCs w:val="24"/>
        </w:rPr>
      </w:pPr>
    </w:p>
    <w:tbl>
      <w:tblPr>
        <w:tblW w:w="9546" w:type="dxa"/>
        <w:tblLayout w:type="fixed"/>
        <w:tblLook w:val="0000" w:firstRow="0" w:lastRow="0" w:firstColumn="0" w:lastColumn="0" w:noHBand="0" w:noVBand="0"/>
      </w:tblPr>
      <w:tblGrid>
        <w:gridCol w:w="1710"/>
        <w:gridCol w:w="7836"/>
      </w:tblGrid>
      <w:tr w:rsidR="001C4899" w:rsidRPr="00870A21" w14:paraId="5E05B5D3" w14:textId="77777777" w:rsidTr="007A27C1">
        <w:tc>
          <w:tcPr>
            <w:tcW w:w="1710" w:type="dxa"/>
            <w:shd w:val="clear" w:color="auto" w:fill="auto"/>
          </w:tcPr>
          <w:p w14:paraId="2B155D9C" w14:textId="77777777" w:rsidR="001C4899" w:rsidRPr="00870A21" w:rsidRDefault="001C4899" w:rsidP="007A27C1">
            <w:pPr>
              <w:pStyle w:val="Heading5"/>
              <w:rPr>
                <w:rFonts w:ascii="Times New Roman" w:hAnsi="Times New Roman" w:cs="Times New Roman"/>
                <w:sz w:val="24"/>
                <w:szCs w:val="24"/>
              </w:rPr>
            </w:pPr>
            <w:bookmarkStart w:id="227" w:name="_fs_gpPaqFIyE6TCsOCQkmRw" w:colFirst="0" w:colLast="0"/>
            <w:r w:rsidRPr="00870A21">
              <w:rPr>
                <w:rFonts w:ascii="Times New Roman" w:hAnsi="Times New Roman" w:cs="Times New Roman"/>
                <w:sz w:val="24"/>
                <w:szCs w:val="24"/>
              </w:rPr>
              <w:t>b. Termite Infestation Probability Map</w:t>
            </w:r>
          </w:p>
        </w:tc>
        <w:tc>
          <w:tcPr>
            <w:tcW w:w="7836" w:type="dxa"/>
            <w:shd w:val="clear" w:color="auto" w:fill="auto"/>
          </w:tcPr>
          <w:p w14:paraId="6DB4EB75" w14:textId="32BBC500"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If the property </w:t>
            </w:r>
            <w:proofErr w:type="gramStart"/>
            <w:r w:rsidRPr="00870A21">
              <w:rPr>
                <w:rFonts w:ascii="Times New Roman" w:hAnsi="Times New Roman" w:cs="Times New Roman"/>
                <w:szCs w:val="24"/>
              </w:rPr>
              <w:t>is located in</w:t>
            </w:r>
            <w:proofErr w:type="gramEnd"/>
            <w:r w:rsidRPr="00870A21">
              <w:rPr>
                <w:rFonts w:ascii="Times New Roman" w:hAnsi="Times New Roman" w:cs="Times New Roman"/>
                <w:szCs w:val="24"/>
              </w:rPr>
              <w:t xml:space="preserve"> an area on the Termite Infestation Probability Map where the probability of termite infestation is "very heavy" or "moderate to heavy" on origination appraisals, a wood destroying insect inspection report must be r</w:t>
            </w:r>
            <w:r w:rsidR="00B232A9">
              <w:rPr>
                <w:rFonts w:ascii="Times New Roman" w:hAnsi="Times New Roman" w:cs="Times New Roman"/>
                <w:szCs w:val="24"/>
              </w:rPr>
              <w:t>equired on the NOV</w:t>
            </w:r>
            <w:r w:rsidRPr="00870A21">
              <w:rPr>
                <w:rFonts w:ascii="Times New Roman" w:hAnsi="Times New Roman" w:cs="Times New Roman"/>
                <w:szCs w:val="24"/>
              </w:rPr>
              <w:t xml:space="preserve">. </w:t>
            </w:r>
          </w:p>
          <w:p w14:paraId="50B9D3C6" w14:textId="77777777" w:rsidR="001C4899" w:rsidRPr="00870A21" w:rsidRDefault="001C4899" w:rsidP="007A27C1">
            <w:pPr>
              <w:rPr>
                <w:rFonts w:ascii="Times New Roman" w:hAnsi="Times New Roman" w:cs="Times New Roman"/>
                <w:szCs w:val="24"/>
              </w:rPr>
            </w:pPr>
          </w:p>
          <w:p w14:paraId="03FE3EE8" w14:textId="77777777" w:rsidR="001C4899" w:rsidRPr="00870A21" w:rsidRDefault="001C4899" w:rsidP="007A27C1">
            <w:pPr>
              <w:rPr>
                <w:rFonts w:ascii="Times New Roman" w:hAnsi="Times New Roman" w:cs="Times New Roman"/>
                <w:szCs w:val="24"/>
              </w:rPr>
            </w:pPr>
            <w:bookmarkStart w:id="228" w:name="_Toc439847777"/>
            <w:r w:rsidRPr="00870A21">
              <w:rPr>
                <w:rFonts w:ascii="Times New Roman" w:hAnsi="Times New Roman" w:cs="Times New Roman"/>
                <w:noProof/>
                <w:szCs w:val="24"/>
              </w:rPr>
              <w:drawing>
                <wp:inline distT="0" distB="0" distL="0" distR="0" wp14:anchorId="6E5E2140" wp14:editId="2C2E8671">
                  <wp:extent cx="4776855" cy="389969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855" cy="3899697"/>
                          </a:xfrm>
                          <a:prstGeom prst="rect">
                            <a:avLst/>
                          </a:prstGeom>
                          <a:noFill/>
                          <a:ln>
                            <a:noFill/>
                          </a:ln>
                        </pic:spPr>
                      </pic:pic>
                    </a:graphicData>
                  </a:graphic>
                </wp:inline>
              </w:drawing>
            </w:r>
            <w:bookmarkEnd w:id="228"/>
          </w:p>
          <w:p w14:paraId="4BBFF3F1" w14:textId="28E8433D" w:rsidR="001C4899" w:rsidRPr="00870A21" w:rsidRDefault="005B6F77" w:rsidP="007A27C1">
            <w:pPr>
              <w:outlineLvl w:val="4"/>
              <w:rPr>
                <w:rFonts w:ascii="Times New Roman" w:hAnsi="Times New Roman" w:cs="Times New Roman"/>
                <w:i/>
                <w:szCs w:val="24"/>
              </w:rPr>
            </w:pPr>
            <w:hyperlink r:id="rId16" w:history="1">
              <w:r w:rsidR="001C4899" w:rsidRPr="00870A21">
                <w:rPr>
                  <w:rStyle w:val="Hyperlink"/>
                  <w:rFonts w:ascii="Times New Roman" w:hAnsi="Times New Roman" w:cs="Times New Roman"/>
                  <w:szCs w:val="24"/>
                </w:rPr>
                <w:t>USDA Forest Service Home and Garden Bulletin 64 (revised 2006)</w:t>
              </w:r>
            </w:hyperlink>
          </w:p>
          <w:p w14:paraId="1DFE3E18" w14:textId="77777777" w:rsidR="001C4899" w:rsidRPr="00870A21" w:rsidRDefault="001C4899" w:rsidP="007A27C1">
            <w:pPr>
              <w:rPr>
                <w:rFonts w:ascii="Times New Roman" w:hAnsi="Times New Roman" w:cs="Times New Roman"/>
                <w:szCs w:val="24"/>
              </w:rPr>
            </w:pPr>
          </w:p>
          <w:p w14:paraId="3DA0D485" w14:textId="77777777" w:rsidR="001C4899" w:rsidRPr="00870A21" w:rsidRDefault="001C4899" w:rsidP="007A27C1">
            <w:pPr>
              <w:pStyle w:val="BlockText"/>
              <w:rPr>
                <w:szCs w:val="24"/>
              </w:rPr>
            </w:pPr>
          </w:p>
        </w:tc>
      </w:tr>
    </w:tbl>
    <w:bookmarkEnd w:id="227"/>
    <w:p w14:paraId="1C1D52BF" w14:textId="77777777" w:rsidR="001C4899" w:rsidRPr="00870A21" w:rsidRDefault="001C4899" w:rsidP="007A27C1">
      <w:pPr>
        <w:pStyle w:val="ContinuedBlockLine"/>
        <w:ind w:left="1728"/>
        <w:rPr>
          <w:rFonts w:ascii="Times New Roman" w:hAnsi="Times New Roman" w:cs="Times New Roman"/>
        </w:rPr>
      </w:pPr>
      <w:proofErr w:type="gramStart"/>
      <w:r w:rsidRPr="00870A21">
        <w:rPr>
          <w:rFonts w:ascii="Times New Roman" w:hAnsi="Times New Roman" w:cs="Times New Roman"/>
        </w:rPr>
        <w:t>Continued on</w:t>
      </w:r>
      <w:proofErr w:type="gramEnd"/>
      <w:r w:rsidRPr="00870A21">
        <w:rPr>
          <w:rFonts w:ascii="Times New Roman" w:hAnsi="Times New Roman" w:cs="Times New Roman"/>
        </w:rPr>
        <w:t xml:space="preserve"> next page</w:t>
      </w:r>
    </w:p>
    <w:p w14:paraId="2BFC1CDD" w14:textId="513F3168" w:rsidR="001C4899" w:rsidRPr="00870A21" w:rsidRDefault="002E0A3F" w:rsidP="007A27C1">
      <w:pPr>
        <w:pStyle w:val="MapTitleContinued"/>
        <w:rPr>
          <w:rFonts w:ascii="Arial" w:hAnsi="Arial" w:cs="Arial"/>
          <w:b w:val="0"/>
          <w:sz w:val="24"/>
        </w:rPr>
      </w:pPr>
      <w:r w:rsidRPr="00870A21">
        <w:rPr>
          <w:rFonts w:ascii="Arial" w:hAnsi="Arial" w:cs="Arial"/>
        </w:rPr>
        <w:lastRenderedPageBreak/>
        <w:fldChar w:fldCharType="begin"/>
      </w:r>
      <w:r w:rsidRPr="00870A21">
        <w:rPr>
          <w:rFonts w:ascii="Arial" w:hAnsi="Arial" w:cs="Arial"/>
        </w:rPr>
        <w:instrText xml:space="preserve">STYLEREF  "Map Title"  \* MERGEFORMAT </w:instrText>
      </w:r>
      <w:r w:rsidRPr="00870A21">
        <w:rPr>
          <w:rFonts w:ascii="Arial" w:hAnsi="Arial" w:cs="Arial"/>
        </w:rPr>
        <w:fldChar w:fldCharType="separate"/>
      </w:r>
      <w:r w:rsidR="00A017EB">
        <w:rPr>
          <w:rFonts w:ascii="Arial" w:hAnsi="Arial" w:cs="Arial"/>
          <w:bCs/>
          <w:noProof/>
        </w:rPr>
        <w:t>33</w:t>
      </w:r>
      <w:r w:rsidR="001566A9" w:rsidRPr="001566A9">
        <w:rPr>
          <w:rFonts w:ascii="Arial" w:hAnsi="Arial" w:cs="Arial"/>
          <w:bCs/>
          <w:noProof/>
        </w:rPr>
        <w:t>. Wood Destroying Insects/Fungus/Dry</w:t>
      </w:r>
      <w:r w:rsidR="001566A9">
        <w:rPr>
          <w:rFonts w:ascii="Arial" w:hAnsi="Arial" w:cs="Arial"/>
          <w:noProof/>
        </w:rPr>
        <w:t xml:space="preserve"> Rot</w:t>
      </w:r>
      <w:r w:rsidRPr="00870A21">
        <w:rPr>
          <w:rFonts w:ascii="Arial" w:hAnsi="Arial" w:cs="Arial"/>
          <w:noProof/>
        </w:rPr>
        <w:fldChar w:fldCharType="end"/>
      </w:r>
      <w:r w:rsidR="001C4899" w:rsidRPr="00870A21">
        <w:rPr>
          <w:rFonts w:ascii="Arial" w:hAnsi="Arial" w:cs="Arial"/>
          <w:sz w:val="24"/>
        </w:rPr>
        <w:t xml:space="preserve">, </w:t>
      </w:r>
      <w:r w:rsidR="002556FD">
        <w:rPr>
          <w:rFonts w:ascii="Arial" w:hAnsi="Arial" w:cs="Arial"/>
          <w:b w:val="0"/>
          <w:sz w:val="24"/>
        </w:rPr>
        <w:t>c</w:t>
      </w:r>
      <w:r w:rsidR="001C4899" w:rsidRPr="00870A21">
        <w:rPr>
          <w:rFonts w:ascii="Arial" w:hAnsi="Arial" w:cs="Arial"/>
          <w:b w:val="0"/>
          <w:sz w:val="24"/>
        </w:rPr>
        <w:t>ontinued</w:t>
      </w:r>
    </w:p>
    <w:p w14:paraId="01EC1BF6" w14:textId="77777777" w:rsidR="001C4899" w:rsidRPr="00B554CD" w:rsidRDefault="001C4899" w:rsidP="007A27C1">
      <w:pPr>
        <w:pStyle w:val="BlockLine"/>
        <w:ind w:left="1728"/>
      </w:pPr>
    </w:p>
    <w:tbl>
      <w:tblPr>
        <w:tblW w:w="9546" w:type="dxa"/>
        <w:tblLayout w:type="fixed"/>
        <w:tblLook w:val="0000" w:firstRow="0" w:lastRow="0" w:firstColumn="0" w:lastColumn="0" w:noHBand="0" w:noVBand="0"/>
      </w:tblPr>
      <w:tblGrid>
        <w:gridCol w:w="1728"/>
        <w:gridCol w:w="7818"/>
      </w:tblGrid>
      <w:tr w:rsidR="001C4899" w:rsidRPr="0066069D" w14:paraId="3AE4E121" w14:textId="77777777" w:rsidTr="007A27C1">
        <w:tc>
          <w:tcPr>
            <w:tcW w:w="1728" w:type="dxa"/>
            <w:shd w:val="clear" w:color="auto" w:fill="auto"/>
          </w:tcPr>
          <w:p w14:paraId="59F95F64" w14:textId="25AD96C1" w:rsidR="001C4899" w:rsidRPr="0066069D" w:rsidRDefault="001C4899" w:rsidP="007A27C1">
            <w:pPr>
              <w:pStyle w:val="Heading5"/>
              <w:rPr>
                <w:rFonts w:ascii="Times New Roman" w:hAnsi="Times New Roman" w:cs="Times New Roman"/>
              </w:rPr>
            </w:pPr>
            <w:bookmarkStart w:id="229" w:name="_fs_YC1DrcM5kev9d4wejHhmQ" w:colFirst="0" w:colLast="0"/>
            <w:r w:rsidRPr="0066069D">
              <w:rPr>
                <w:rFonts w:ascii="Times New Roman" w:hAnsi="Times New Roman" w:cs="Times New Roman"/>
              </w:rPr>
              <w:t xml:space="preserve">c. Local </w:t>
            </w:r>
            <w:r w:rsidR="002505CA">
              <w:rPr>
                <w:rFonts w:ascii="Times New Roman" w:hAnsi="Times New Roman" w:cs="Times New Roman"/>
              </w:rPr>
              <w:t>R</w:t>
            </w:r>
            <w:r w:rsidRPr="0066069D">
              <w:rPr>
                <w:rFonts w:ascii="Times New Roman" w:hAnsi="Times New Roman" w:cs="Times New Roman"/>
              </w:rPr>
              <w:t xml:space="preserve">equirements </w:t>
            </w:r>
            <w:r w:rsidR="002505CA">
              <w:rPr>
                <w:rFonts w:ascii="Times New Roman" w:hAnsi="Times New Roman" w:cs="Times New Roman"/>
              </w:rPr>
              <w:t>W</w:t>
            </w:r>
            <w:r w:rsidRPr="0066069D">
              <w:rPr>
                <w:rFonts w:ascii="Times New Roman" w:hAnsi="Times New Roman" w:cs="Times New Roman"/>
              </w:rPr>
              <w:t>ebpage</w:t>
            </w:r>
          </w:p>
        </w:tc>
        <w:tc>
          <w:tcPr>
            <w:tcW w:w="7818" w:type="dxa"/>
            <w:shd w:val="clear" w:color="auto" w:fill="auto"/>
          </w:tcPr>
          <w:p w14:paraId="4ECD73EB" w14:textId="78C2BFFC" w:rsidR="001C4899" w:rsidRPr="0066069D" w:rsidRDefault="001C4899" w:rsidP="007A27C1">
            <w:pPr>
              <w:rPr>
                <w:rFonts w:ascii="Times New Roman" w:hAnsi="Times New Roman" w:cs="Times New Roman"/>
              </w:rPr>
            </w:pPr>
            <w:r w:rsidRPr="0066069D">
              <w:rPr>
                <w:rFonts w:ascii="Times New Roman" w:hAnsi="Times New Roman" w:cs="Times New Roman"/>
                <w:szCs w:val="24"/>
              </w:rPr>
              <w:t>The specific borders for some of the zones are difficult to determine from this map.  Additional information may be found on VA’s local requirements webpage</w:t>
            </w:r>
            <w:r w:rsidRPr="0066069D">
              <w:rPr>
                <w:rFonts w:ascii="Times New Roman" w:hAnsi="Times New Roman" w:cs="Times New Roman"/>
              </w:rPr>
              <w:t xml:space="preserve"> (</w:t>
            </w:r>
            <w:r w:rsidR="00870A21">
              <w:rPr>
                <w:rFonts w:ascii="Times New Roman" w:hAnsi="Times New Roman" w:cs="Times New Roman"/>
                <w:szCs w:val="24"/>
              </w:rPr>
              <w:t>see</w:t>
            </w:r>
            <w:r w:rsidR="00F55F90">
              <w:rPr>
                <w:rFonts w:ascii="Times New Roman" w:hAnsi="Times New Roman" w:cs="Times New Roman"/>
                <w:szCs w:val="24"/>
              </w:rPr>
              <w:t xml:space="preserve"> Topic 1, Subsection h of this C</w:t>
            </w:r>
            <w:r w:rsidR="00870A21">
              <w:rPr>
                <w:rFonts w:ascii="Times New Roman" w:hAnsi="Times New Roman" w:cs="Times New Roman"/>
                <w:szCs w:val="24"/>
              </w:rPr>
              <w:t>hapter</w:t>
            </w:r>
            <w:r w:rsidRPr="0066069D">
              <w:rPr>
                <w:rFonts w:ascii="Times New Roman" w:hAnsi="Times New Roman" w:cs="Times New Roman"/>
                <w:szCs w:val="24"/>
              </w:rPr>
              <w:t>).</w:t>
            </w:r>
          </w:p>
        </w:tc>
      </w:tr>
      <w:bookmarkEnd w:id="229"/>
    </w:tbl>
    <w:p w14:paraId="799D71E5" w14:textId="77777777" w:rsidR="001C4899" w:rsidRPr="0066069D" w:rsidRDefault="001C4899" w:rsidP="007A27C1">
      <w:pPr>
        <w:pStyle w:val="BlockLine"/>
        <w:ind w:left="1728"/>
        <w:rPr>
          <w:rFonts w:ascii="Times New Roman" w:hAnsi="Times New Roman" w:cs="Times New Roman"/>
        </w:rPr>
      </w:pPr>
    </w:p>
    <w:tbl>
      <w:tblPr>
        <w:tblW w:w="9546" w:type="dxa"/>
        <w:tblLayout w:type="fixed"/>
        <w:tblLook w:val="0000" w:firstRow="0" w:lastRow="0" w:firstColumn="0" w:lastColumn="0" w:noHBand="0" w:noVBand="0"/>
      </w:tblPr>
      <w:tblGrid>
        <w:gridCol w:w="1728"/>
        <w:gridCol w:w="7818"/>
      </w:tblGrid>
      <w:tr w:rsidR="001C4899" w:rsidRPr="0066069D" w14:paraId="0EAAA9B3" w14:textId="77777777" w:rsidTr="007A27C1">
        <w:tc>
          <w:tcPr>
            <w:tcW w:w="1728" w:type="dxa"/>
            <w:shd w:val="clear" w:color="auto" w:fill="auto"/>
          </w:tcPr>
          <w:p w14:paraId="28276643" w14:textId="5723E842" w:rsidR="001C4899" w:rsidRPr="0066069D" w:rsidRDefault="00B232A9" w:rsidP="007A27C1">
            <w:pPr>
              <w:pStyle w:val="Heading5"/>
              <w:rPr>
                <w:rFonts w:ascii="Times New Roman" w:hAnsi="Times New Roman" w:cs="Times New Roman"/>
              </w:rPr>
            </w:pPr>
            <w:bookmarkStart w:id="230" w:name="_fs_aqUlIEEW0OGVn96RubiPw" w:colFirst="0" w:colLast="0"/>
            <w:r>
              <w:rPr>
                <w:rFonts w:ascii="Times New Roman" w:hAnsi="Times New Roman" w:cs="Times New Roman"/>
              </w:rPr>
              <w:t>d. Non-R</w:t>
            </w:r>
            <w:r w:rsidR="001C4899" w:rsidRPr="0066069D">
              <w:rPr>
                <w:rFonts w:ascii="Times New Roman" w:hAnsi="Times New Roman" w:cs="Times New Roman"/>
              </w:rPr>
              <w:t xml:space="preserve">esidential </w:t>
            </w:r>
            <w:r w:rsidR="002505CA">
              <w:rPr>
                <w:rFonts w:ascii="Times New Roman" w:hAnsi="Times New Roman" w:cs="Times New Roman"/>
              </w:rPr>
              <w:t>I</w:t>
            </w:r>
            <w:r w:rsidR="001C4899" w:rsidRPr="0066069D">
              <w:rPr>
                <w:rFonts w:ascii="Times New Roman" w:hAnsi="Times New Roman" w:cs="Times New Roman"/>
              </w:rPr>
              <w:t>mprovements</w:t>
            </w:r>
          </w:p>
        </w:tc>
        <w:tc>
          <w:tcPr>
            <w:tcW w:w="7818" w:type="dxa"/>
            <w:shd w:val="clear" w:color="auto" w:fill="auto"/>
          </w:tcPr>
          <w:p w14:paraId="0A8AECCA" w14:textId="77777777" w:rsidR="001C4899" w:rsidRPr="0066069D" w:rsidRDefault="001C4899" w:rsidP="007A27C1">
            <w:pPr>
              <w:rPr>
                <w:rFonts w:ascii="Times New Roman" w:hAnsi="Times New Roman" w:cs="Times New Roman"/>
              </w:rPr>
            </w:pPr>
            <w:r w:rsidRPr="0066069D">
              <w:rPr>
                <w:rFonts w:ascii="Times New Roman" w:hAnsi="Times New Roman" w:cs="Times New Roman"/>
                <w:szCs w:val="24"/>
              </w:rPr>
              <w:t xml:space="preserve">Small sheds or other detached, non-residential improvements which were not given value on the appraisal report may be excluded from the inspection report. </w:t>
            </w:r>
          </w:p>
        </w:tc>
      </w:tr>
      <w:bookmarkEnd w:id="230"/>
    </w:tbl>
    <w:p w14:paraId="443CE0DD" w14:textId="77777777" w:rsidR="001C4899" w:rsidRPr="0066069D" w:rsidRDefault="001C4899" w:rsidP="007A27C1">
      <w:pPr>
        <w:pStyle w:val="BlockLine"/>
        <w:ind w:left="1728"/>
        <w:rPr>
          <w:rFonts w:ascii="Times New Roman" w:hAnsi="Times New Roman" w:cs="Times New Roman"/>
        </w:rPr>
      </w:pPr>
    </w:p>
    <w:tbl>
      <w:tblPr>
        <w:tblW w:w="9546" w:type="dxa"/>
        <w:tblLayout w:type="fixed"/>
        <w:tblLook w:val="0000" w:firstRow="0" w:lastRow="0" w:firstColumn="0" w:lastColumn="0" w:noHBand="0" w:noVBand="0"/>
      </w:tblPr>
      <w:tblGrid>
        <w:gridCol w:w="1728"/>
        <w:gridCol w:w="7818"/>
      </w:tblGrid>
      <w:tr w:rsidR="001C4899" w:rsidRPr="0066069D" w14:paraId="16592068" w14:textId="77777777" w:rsidTr="007A27C1">
        <w:tc>
          <w:tcPr>
            <w:tcW w:w="1728" w:type="dxa"/>
            <w:shd w:val="clear" w:color="auto" w:fill="auto"/>
          </w:tcPr>
          <w:p w14:paraId="6E8B57E6" w14:textId="17AB31C0" w:rsidR="001C4899" w:rsidRPr="0066069D" w:rsidRDefault="001C4899" w:rsidP="007A27C1">
            <w:pPr>
              <w:pStyle w:val="Heading5"/>
              <w:rPr>
                <w:rFonts w:ascii="Times New Roman" w:hAnsi="Times New Roman" w:cs="Times New Roman"/>
              </w:rPr>
            </w:pPr>
            <w:bookmarkStart w:id="231" w:name="_fs_vg9GGJ99CUq4XCm6X3wrcA" w:colFirst="0" w:colLast="0"/>
            <w:r w:rsidRPr="0066069D">
              <w:rPr>
                <w:rFonts w:ascii="Times New Roman" w:hAnsi="Times New Roman" w:cs="Times New Roman"/>
              </w:rPr>
              <w:t xml:space="preserve">e. Requirements for </w:t>
            </w:r>
            <w:r w:rsidR="002505CA">
              <w:rPr>
                <w:rFonts w:ascii="Times New Roman" w:hAnsi="Times New Roman" w:cs="Times New Roman"/>
              </w:rPr>
              <w:t>P</w:t>
            </w:r>
            <w:r w:rsidRPr="0066069D">
              <w:rPr>
                <w:rFonts w:ascii="Times New Roman" w:hAnsi="Times New Roman" w:cs="Times New Roman"/>
              </w:rPr>
              <w:t xml:space="preserve">roperties in </w:t>
            </w:r>
            <w:r w:rsidR="002505CA">
              <w:rPr>
                <w:rFonts w:ascii="Times New Roman" w:hAnsi="Times New Roman" w:cs="Times New Roman"/>
              </w:rPr>
              <w:t>C</w:t>
            </w:r>
            <w:r w:rsidRPr="0066069D">
              <w:rPr>
                <w:rFonts w:ascii="Times New Roman" w:hAnsi="Times New Roman" w:cs="Times New Roman"/>
              </w:rPr>
              <w:t xml:space="preserve">ondominium </w:t>
            </w:r>
            <w:r w:rsidR="002505CA">
              <w:rPr>
                <w:rFonts w:ascii="Times New Roman" w:hAnsi="Times New Roman" w:cs="Times New Roman"/>
              </w:rPr>
              <w:t>D</w:t>
            </w:r>
            <w:r w:rsidRPr="0066069D">
              <w:rPr>
                <w:rFonts w:ascii="Times New Roman" w:hAnsi="Times New Roman" w:cs="Times New Roman"/>
              </w:rPr>
              <w:t>evelopments</w:t>
            </w:r>
          </w:p>
        </w:tc>
        <w:tc>
          <w:tcPr>
            <w:tcW w:w="7818" w:type="dxa"/>
            <w:shd w:val="clear" w:color="auto" w:fill="auto"/>
          </w:tcPr>
          <w:p w14:paraId="72B7F5AF" w14:textId="77777777" w:rsidR="001C4899" w:rsidRPr="0066069D" w:rsidRDefault="001C4899" w:rsidP="007A27C1">
            <w:pPr>
              <w:rPr>
                <w:rFonts w:ascii="Times New Roman" w:hAnsi="Times New Roman" w:cs="Times New Roman"/>
              </w:rPr>
            </w:pPr>
            <w:r w:rsidRPr="0066069D">
              <w:rPr>
                <w:rFonts w:ascii="Times New Roman" w:hAnsi="Times New Roman" w:cs="Times New Roman"/>
                <w:szCs w:val="24"/>
              </w:rPr>
              <w:t xml:space="preserve">A termite inspection is not required on units in high-rise condominiums (units are stacked vertically).  For villa and townhome style condominiums where units are side by side, not stacked, if located in a “very heavy” or “moderate to heavy” zone, a termite inspection must be required on the NOV unless the </w:t>
            </w:r>
            <w:proofErr w:type="gramStart"/>
            <w:r w:rsidRPr="0066069D">
              <w:rPr>
                <w:rFonts w:ascii="Times New Roman" w:hAnsi="Times New Roman" w:cs="Times New Roman"/>
                <w:szCs w:val="24"/>
              </w:rPr>
              <w:t>homeowners</w:t>
            </w:r>
            <w:proofErr w:type="gramEnd"/>
            <w:r w:rsidRPr="0066069D">
              <w:rPr>
                <w:rFonts w:ascii="Times New Roman" w:hAnsi="Times New Roman" w:cs="Times New Roman"/>
                <w:szCs w:val="24"/>
              </w:rPr>
              <w:t xml:space="preserve"> association provides evidence of treatment. </w:t>
            </w:r>
          </w:p>
        </w:tc>
      </w:tr>
      <w:bookmarkEnd w:id="9"/>
      <w:bookmarkEnd w:id="231"/>
    </w:tbl>
    <w:p w14:paraId="743CE38F" w14:textId="77777777" w:rsidR="001C4899" w:rsidRDefault="001C4899" w:rsidP="007A27C1">
      <w:pPr>
        <w:pStyle w:val="BlockLine"/>
        <w:ind w:left="1728"/>
      </w:pPr>
    </w:p>
    <w:p w14:paraId="5EF2E47A" w14:textId="44BF2219" w:rsidR="001C4899" w:rsidRPr="00B554CD" w:rsidRDefault="00A017EB" w:rsidP="007A27C1">
      <w:pPr>
        <w:pStyle w:val="Heading4"/>
        <w:rPr>
          <w:rFonts w:ascii="Arial" w:hAnsi="Arial" w:cs="Arial"/>
        </w:rPr>
      </w:pPr>
      <w:bookmarkStart w:id="232" w:name="_fs_a0CDyQLoge0uKZfM4K3G3vw"/>
      <w:r>
        <w:rPr>
          <w:rFonts w:ascii="Arial" w:hAnsi="Arial" w:cs="Arial"/>
        </w:rPr>
        <w:lastRenderedPageBreak/>
        <w:t>34</w:t>
      </w:r>
      <w:r w:rsidR="001C4899" w:rsidRPr="00B554CD">
        <w:rPr>
          <w:rFonts w:ascii="Arial" w:hAnsi="Arial" w:cs="Arial"/>
        </w:rPr>
        <w:t>. Radon Gas</w:t>
      </w:r>
    </w:p>
    <w:bookmarkEnd w:id="232"/>
    <w:p w14:paraId="2733FC28" w14:textId="77777777" w:rsidR="001C4899" w:rsidRDefault="001C4899" w:rsidP="007A27C1">
      <w:pPr>
        <w:pStyle w:val="BlockLine"/>
      </w:pPr>
    </w:p>
    <w:tbl>
      <w:tblPr>
        <w:tblW w:w="9546" w:type="dxa"/>
        <w:tblLayout w:type="fixed"/>
        <w:tblLook w:val="04A0" w:firstRow="1" w:lastRow="0" w:firstColumn="1" w:lastColumn="0" w:noHBand="0" w:noVBand="1"/>
      </w:tblPr>
      <w:tblGrid>
        <w:gridCol w:w="1800"/>
        <w:gridCol w:w="7746"/>
      </w:tblGrid>
      <w:tr w:rsidR="001C4899" w:rsidRPr="00870A21" w14:paraId="4DAE12B1" w14:textId="77777777" w:rsidTr="00B232A9">
        <w:tc>
          <w:tcPr>
            <w:tcW w:w="1800" w:type="dxa"/>
          </w:tcPr>
          <w:p w14:paraId="105D4A39" w14:textId="77777777" w:rsidR="001C4899" w:rsidRPr="00870A21" w:rsidRDefault="001C4899" w:rsidP="007A27C1">
            <w:pPr>
              <w:outlineLvl w:val="4"/>
              <w:rPr>
                <w:rFonts w:ascii="Times New Roman" w:eastAsia="Calibri" w:hAnsi="Times New Roman" w:cs="Times New Roman"/>
                <w:b/>
                <w:szCs w:val="24"/>
              </w:rPr>
            </w:pPr>
            <w:bookmarkStart w:id="233" w:name="_fs_uBkBZ2PUjEat2Jnx5ex7w" w:colFirst="0" w:colLast="0"/>
            <w:r w:rsidRPr="00870A21">
              <w:rPr>
                <w:rFonts w:ascii="Times New Roman" w:eastAsia="Calibri" w:hAnsi="Times New Roman" w:cs="Times New Roman"/>
                <w:b/>
                <w:szCs w:val="24"/>
              </w:rPr>
              <w:t>Change Date</w:t>
            </w:r>
          </w:p>
        </w:tc>
        <w:tc>
          <w:tcPr>
            <w:tcW w:w="7746" w:type="dxa"/>
          </w:tcPr>
          <w:p w14:paraId="65F52F51" w14:textId="3F61B548"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0A2522A0" w14:textId="2749C1C2"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33"/>
    </w:tbl>
    <w:p w14:paraId="2A0FDD7B" w14:textId="77777777" w:rsidR="001C4899" w:rsidRPr="00870A21"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800"/>
        <w:gridCol w:w="7746"/>
      </w:tblGrid>
      <w:tr w:rsidR="001C4899" w:rsidRPr="00870A21" w14:paraId="15B3FC0A" w14:textId="77777777" w:rsidTr="00B232A9">
        <w:tc>
          <w:tcPr>
            <w:tcW w:w="1800" w:type="dxa"/>
            <w:shd w:val="clear" w:color="auto" w:fill="auto"/>
          </w:tcPr>
          <w:p w14:paraId="3DB06E9B" w14:textId="47D6529C" w:rsidR="001C4899" w:rsidRPr="00870A21" w:rsidRDefault="001C4899" w:rsidP="007A27C1">
            <w:pPr>
              <w:pStyle w:val="Heading5"/>
              <w:rPr>
                <w:rFonts w:ascii="Times New Roman" w:hAnsi="Times New Roman" w:cs="Times New Roman"/>
                <w:sz w:val="24"/>
                <w:szCs w:val="24"/>
              </w:rPr>
            </w:pPr>
            <w:bookmarkStart w:id="234" w:name="_fs_zvlYb4zm8UqQQ8MbsXqcxw" w:colFirst="0" w:colLast="0"/>
            <w:r w:rsidRPr="00870A21">
              <w:rPr>
                <w:rFonts w:ascii="Times New Roman" w:hAnsi="Times New Roman" w:cs="Times New Roman"/>
                <w:sz w:val="24"/>
                <w:szCs w:val="24"/>
              </w:rPr>
              <w:t xml:space="preserve">a. Testing </w:t>
            </w:r>
            <w:r w:rsidR="002505CA">
              <w:rPr>
                <w:rFonts w:ascii="Times New Roman" w:hAnsi="Times New Roman" w:cs="Times New Roman"/>
                <w:sz w:val="24"/>
                <w:szCs w:val="24"/>
              </w:rPr>
              <w:t>R</w:t>
            </w:r>
            <w:r w:rsidRPr="00870A21">
              <w:rPr>
                <w:rFonts w:ascii="Times New Roman" w:hAnsi="Times New Roman" w:cs="Times New Roman"/>
                <w:sz w:val="24"/>
                <w:szCs w:val="24"/>
              </w:rPr>
              <w:t>ecommended by VA</w:t>
            </w:r>
          </w:p>
        </w:tc>
        <w:tc>
          <w:tcPr>
            <w:tcW w:w="7746" w:type="dxa"/>
            <w:shd w:val="clear" w:color="auto" w:fill="auto"/>
          </w:tcPr>
          <w:p w14:paraId="34900F9E"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On the NOV that is provided to Veterans with the results of the appraisal, VA recommends testing for radon gas. </w:t>
            </w:r>
          </w:p>
        </w:tc>
      </w:tr>
      <w:bookmarkEnd w:id="234"/>
    </w:tbl>
    <w:p w14:paraId="34D8C4BB"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800"/>
        <w:gridCol w:w="7746"/>
      </w:tblGrid>
      <w:tr w:rsidR="001C4899" w:rsidRPr="00870A21" w14:paraId="7CCBB13A" w14:textId="77777777" w:rsidTr="00B232A9">
        <w:tc>
          <w:tcPr>
            <w:tcW w:w="1800" w:type="dxa"/>
            <w:shd w:val="clear" w:color="auto" w:fill="auto"/>
          </w:tcPr>
          <w:p w14:paraId="7AFFFD24" w14:textId="7A0B42E0" w:rsidR="001C4899" w:rsidRPr="00870A21" w:rsidRDefault="001C4899" w:rsidP="007A27C1">
            <w:pPr>
              <w:pStyle w:val="Heading5"/>
              <w:rPr>
                <w:rFonts w:ascii="Times New Roman" w:hAnsi="Times New Roman" w:cs="Times New Roman"/>
                <w:sz w:val="24"/>
                <w:szCs w:val="24"/>
              </w:rPr>
            </w:pPr>
            <w:bookmarkStart w:id="235" w:name="_fs_GsI2sbrZFkKrFuuNtAQWEw" w:colFirst="0" w:colLast="0"/>
            <w:r w:rsidRPr="00870A21">
              <w:rPr>
                <w:rFonts w:ascii="Times New Roman" w:hAnsi="Times New Roman" w:cs="Times New Roman"/>
                <w:sz w:val="24"/>
                <w:szCs w:val="24"/>
              </w:rPr>
              <w:t xml:space="preserve">b. Builder </w:t>
            </w:r>
            <w:r w:rsidR="002505CA">
              <w:rPr>
                <w:rFonts w:ascii="Times New Roman" w:hAnsi="Times New Roman" w:cs="Times New Roman"/>
                <w:sz w:val="24"/>
                <w:szCs w:val="24"/>
              </w:rPr>
              <w:t>C</w:t>
            </w:r>
            <w:r w:rsidRPr="00870A21">
              <w:rPr>
                <w:rFonts w:ascii="Times New Roman" w:hAnsi="Times New Roman" w:cs="Times New Roman"/>
                <w:sz w:val="24"/>
                <w:szCs w:val="24"/>
              </w:rPr>
              <w:t>ertification</w:t>
            </w:r>
          </w:p>
        </w:tc>
        <w:tc>
          <w:tcPr>
            <w:tcW w:w="7746" w:type="dxa"/>
            <w:shd w:val="clear" w:color="auto" w:fill="auto"/>
          </w:tcPr>
          <w:p w14:paraId="499F4BA8"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On proposed and new construction cases, the builder must certify that radon resistant construction techniques were </w:t>
            </w:r>
            <w:proofErr w:type="gramStart"/>
            <w:r w:rsidRPr="00870A21">
              <w:rPr>
                <w:rFonts w:ascii="Times New Roman" w:hAnsi="Times New Roman" w:cs="Times New Roman"/>
                <w:szCs w:val="24"/>
              </w:rPr>
              <w:t>used</w:t>
            </w:r>
            <w:proofErr w:type="gramEnd"/>
            <w:r w:rsidRPr="00870A21">
              <w:rPr>
                <w:rFonts w:ascii="Times New Roman" w:hAnsi="Times New Roman" w:cs="Times New Roman"/>
                <w:szCs w:val="24"/>
              </w:rPr>
              <w:t xml:space="preserve"> and that construction meets any local or state building codes for radon control.  Additional information about radon resistant construction techniques is available at the following link: </w:t>
            </w:r>
          </w:p>
          <w:p w14:paraId="7F26565A" w14:textId="77777777" w:rsidR="001C4899" w:rsidRPr="00870A21" w:rsidRDefault="005B6F77" w:rsidP="00F55F90">
            <w:pPr>
              <w:rPr>
                <w:rFonts w:ascii="Times New Roman" w:hAnsi="Times New Roman" w:cs="Times New Roman"/>
                <w:szCs w:val="24"/>
              </w:rPr>
            </w:pPr>
            <w:hyperlink r:id="rId17" w:history="1">
              <w:r w:rsidR="001C4899" w:rsidRPr="00F55F90">
                <w:rPr>
                  <w:rStyle w:val="Hyperlink"/>
                  <w:rFonts w:ascii="Times New Roman" w:hAnsi="Times New Roman" w:cs="Times New Roman"/>
                  <w:szCs w:val="24"/>
                  <w:u w:val="single"/>
                </w:rPr>
                <w:t>https://www.epa.gov/radon/radon-resistant-construction-basics-and-techniques</w:t>
              </w:r>
            </w:hyperlink>
            <w:r w:rsidR="001C4899" w:rsidRPr="00870A21">
              <w:rPr>
                <w:rFonts w:ascii="Times New Roman" w:hAnsi="Times New Roman" w:cs="Times New Roman"/>
                <w:szCs w:val="24"/>
              </w:rPr>
              <w:t>.</w:t>
            </w:r>
          </w:p>
        </w:tc>
      </w:tr>
      <w:bookmarkEnd w:id="235"/>
    </w:tbl>
    <w:p w14:paraId="2D5B0C10"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800"/>
        <w:gridCol w:w="7746"/>
      </w:tblGrid>
      <w:tr w:rsidR="001C4899" w:rsidRPr="00870A21" w14:paraId="786CF22A" w14:textId="77777777" w:rsidTr="00B232A9">
        <w:tc>
          <w:tcPr>
            <w:tcW w:w="1800" w:type="dxa"/>
            <w:shd w:val="clear" w:color="auto" w:fill="auto"/>
          </w:tcPr>
          <w:p w14:paraId="18EA7D62" w14:textId="115AD81B" w:rsidR="001C4899" w:rsidRPr="00870A21" w:rsidRDefault="001C4899" w:rsidP="007A27C1">
            <w:pPr>
              <w:pStyle w:val="Heading5"/>
              <w:rPr>
                <w:rFonts w:ascii="Times New Roman" w:hAnsi="Times New Roman" w:cs="Times New Roman"/>
                <w:sz w:val="24"/>
                <w:szCs w:val="24"/>
              </w:rPr>
            </w:pPr>
            <w:bookmarkStart w:id="236" w:name="_fs_taL1k2PkpUq6DHG1LWXZA" w:colFirst="0" w:colLast="0"/>
            <w:r w:rsidRPr="00870A21">
              <w:rPr>
                <w:rFonts w:ascii="Times New Roman" w:hAnsi="Times New Roman" w:cs="Times New Roman"/>
                <w:sz w:val="24"/>
                <w:szCs w:val="24"/>
              </w:rPr>
              <w:t xml:space="preserve">c. Additional </w:t>
            </w:r>
            <w:r w:rsidR="002505CA">
              <w:rPr>
                <w:rFonts w:ascii="Times New Roman" w:hAnsi="Times New Roman" w:cs="Times New Roman"/>
                <w:sz w:val="24"/>
                <w:szCs w:val="24"/>
              </w:rPr>
              <w:t>I</w:t>
            </w:r>
            <w:r w:rsidRPr="00870A21">
              <w:rPr>
                <w:rFonts w:ascii="Times New Roman" w:hAnsi="Times New Roman" w:cs="Times New Roman"/>
                <w:sz w:val="24"/>
                <w:szCs w:val="24"/>
              </w:rPr>
              <w:t xml:space="preserve">nformation </w:t>
            </w:r>
          </w:p>
        </w:tc>
        <w:tc>
          <w:tcPr>
            <w:tcW w:w="7746" w:type="dxa"/>
            <w:shd w:val="clear" w:color="auto" w:fill="auto"/>
          </w:tcPr>
          <w:p w14:paraId="76D8DB96"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Additional information about radon gas is available at the following link: </w:t>
            </w:r>
            <w:hyperlink r:id="rId18" w:history="1">
              <w:r w:rsidRPr="00F55F90">
                <w:rPr>
                  <w:rStyle w:val="Hyperlink"/>
                  <w:rFonts w:ascii="Times New Roman" w:hAnsi="Times New Roman" w:cs="Times New Roman"/>
                  <w:szCs w:val="24"/>
                  <w:u w:val="single"/>
                </w:rPr>
                <w:t>https://www.epa.gov/radon</w:t>
              </w:r>
            </w:hyperlink>
            <w:r w:rsidRPr="00870A21">
              <w:rPr>
                <w:rFonts w:ascii="Times New Roman" w:hAnsi="Times New Roman" w:cs="Times New Roman"/>
                <w:szCs w:val="24"/>
              </w:rPr>
              <w:t>.</w:t>
            </w:r>
          </w:p>
        </w:tc>
      </w:tr>
      <w:bookmarkEnd w:id="236"/>
    </w:tbl>
    <w:p w14:paraId="06932C06" w14:textId="77777777" w:rsidR="001C4899" w:rsidRDefault="001C4899" w:rsidP="007A27C1">
      <w:pPr>
        <w:pStyle w:val="BlockLine"/>
        <w:ind w:left="1728"/>
      </w:pPr>
    </w:p>
    <w:p w14:paraId="570C91E8" w14:textId="6CB6EEE1" w:rsidR="001C4899" w:rsidRPr="00B554CD" w:rsidRDefault="00A017EB" w:rsidP="007A27C1">
      <w:pPr>
        <w:pStyle w:val="Heading4"/>
        <w:rPr>
          <w:rFonts w:ascii="Arial" w:hAnsi="Arial" w:cs="Arial"/>
        </w:rPr>
      </w:pPr>
      <w:bookmarkStart w:id="237" w:name="_fs_www47Mr3fU2xo06HtGpsEQ"/>
      <w:r>
        <w:rPr>
          <w:rFonts w:ascii="Arial" w:hAnsi="Arial" w:cs="Arial"/>
        </w:rPr>
        <w:lastRenderedPageBreak/>
        <w:t>35</w:t>
      </w:r>
      <w:r w:rsidR="001C4899" w:rsidRPr="00B554CD">
        <w:rPr>
          <w:rFonts w:ascii="Arial" w:hAnsi="Arial" w:cs="Arial"/>
        </w:rPr>
        <w:t>. Potential Environmental Problem</w:t>
      </w:r>
    </w:p>
    <w:bookmarkEnd w:id="237"/>
    <w:p w14:paraId="1846662C"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6E20D049" w14:textId="77777777" w:rsidTr="007A27C1">
        <w:tc>
          <w:tcPr>
            <w:tcW w:w="1728" w:type="dxa"/>
          </w:tcPr>
          <w:p w14:paraId="5FCA673F" w14:textId="77777777" w:rsidR="001C4899" w:rsidRPr="00870A21" w:rsidRDefault="001C4899" w:rsidP="007A27C1">
            <w:pPr>
              <w:outlineLvl w:val="4"/>
              <w:rPr>
                <w:rFonts w:ascii="Times New Roman" w:eastAsia="Calibri" w:hAnsi="Times New Roman" w:cs="Times New Roman"/>
                <w:b/>
                <w:szCs w:val="24"/>
              </w:rPr>
            </w:pPr>
            <w:bookmarkStart w:id="238" w:name="_fs_a0wF6EqXWQE6CYjd5aR9Tw" w:colFirst="0" w:colLast="0"/>
            <w:r w:rsidRPr="00870A21">
              <w:rPr>
                <w:rFonts w:ascii="Times New Roman" w:eastAsia="Calibri" w:hAnsi="Times New Roman" w:cs="Times New Roman"/>
                <w:b/>
                <w:szCs w:val="24"/>
              </w:rPr>
              <w:t>Change Date</w:t>
            </w:r>
          </w:p>
        </w:tc>
        <w:tc>
          <w:tcPr>
            <w:tcW w:w="7818" w:type="dxa"/>
          </w:tcPr>
          <w:p w14:paraId="72E7BDBE" w14:textId="237B824E"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3F670468" w14:textId="06630510"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38"/>
    </w:tbl>
    <w:p w14:paraId="7BE37DCC"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420CEF2D" w14:textId="77777777" w:rsidTr="007A27C1">
        <w:tc>
          <w:tcPr>
            <w:tcW w:w="1728" w:type="dxa"/>
            <w:shd w:val="clear" w:color="auto" w:fill="auto"/>
          </w:tcPr>
          <w:p w14:paraId="615DEFEC" w14:textId="20EF39E0" w:rsidR="001C4899" w:rsidRPr="002505CA" w:rsidRDefault="001C4899" w:rsidP="007A27C1">
            <w:pPr>
              <w:pStyle w:val="Heading5"/>
              <w:rPr>
                <w:rFonts w:ascii="Times New Roman" w:hAnsi="Times New Roman" w:cs="Times New Roman"/>
              </w:rPr>
            </w:pPr>
            <w:bookmarkStart w:id="239" w:name="_fs_a7IzwX1e9ukGmHjpuHXTLeA" w:colFirst="0" w:colLast="0"/>
            <w:r w:rsidRPr="002505CA">
              <w:rPr>
                <w:rFonts w:ascii="Times New Roman" w:hAnsi="Times New Roman" w:cs="Times New Roman"/>
              </w:rPr>
              <w:t xml:space="preserve">a. Potential </w:t>
            </w:r>
            <w:r w:rsidR="002505CA" w:rsidRPr="002505CA">
              <w:rPr>
                <w:rFonts w:ascii="Times New Roman" w:hAnsi="Times New Roman" w:cs="Times New Roman"/>
              </w:rPr>
              <w:t>E</w:t>
            </w:r>
            <w:r w:rsidRPr="002505CA">
              <w:rPr>
                <w:rFonts w:ascii="Times New Roman" w:hAnsi="Times New Roman" w:cs="Times New Roman"/>
              </w:rPr>
              <w:t xml:space="preserve">nvironmental </w:t>
            </w:r>
            <w:r w:rsidR="002505CA" w:rsidRPr="002505CA">
              <w:rPr>
                <w:rFonts w:ascii="Times New Roman" w:hAnsi="Times New Roman" w:cs="Times New Roman"/>
              </w:rPr>
              <w:t>P</w:t>
            </w:r>
            <w:r w:rsidRPr="002505CA">
              <w:rPr>
                <w:rFonts w:ascii="Times New Roman" w:hAnsi="Times New Roman" w:cs="Times New Roman"/>
              </w:rPr>
              <w:t>roblem</w:t>
            </w:r>
          </w:p>
        </w:tc>
        <w:tc>
          <w:tcPr>
            <w:tcW w:w="7818" w:type="dxa"/>
            <w:shd w:val="clear" w:color="auto" w:fill="auto"/>
          </w:tcPr>
          <w:p w14:paraId="6BCA1177" w14:textId="77777777" w:rsidR="001C4899" w:rsidRPr="00870A21" w:rsidRDefault="001C4899" w:rsidP="007A27C1">
            <w:pPr>
              <w:rPr>
                <w:szCs w:val="24"/>
              </w:rPr>
            </w:pPr>
            <w:r w:rsidRPr="00870A21">
              <w:rPr>
                <w:rFonts w:ascii="Times New Roman" w:hAnsi="Times New Roman" w:cs="Times New Roman"/>
                <w:szCs w:val="24"/>
              </w:rPr>
              <w:t>The appraiser must report and consider the effect on value of any apparent indication of a potential environmental problem.</w:t>
            </w:r>
          </w:p>
        </w:tc>
      </w:tr>
      <w:bookmarkEnd w:id="239"/>
    </w:tbl>
    <w:p w14:paraId="05406F63" w14:textId="77777777" w:rsidR="001C4899" w:rsidRPr="00870A21" w:rsidRDefault="001C4899" w:rsidP="007A27C1">
      <w:pPr>
        <w:pStyle w:val="BlockLine"/>
        <w:ind w:left="1728"/>
        <w:rPr>
          <w:szCs w:val="24"/>
        </w:rPr>
      </w:pPr>
    </w:p>
    <w:tbl>
      <w:tblPr>
        <w:tblW w:w="9546" w:type="dxa"/>
        <w:tblLayout w:type="fixed"/>
        <w:tblLook w:val="0000" w:firstRow="0" w:lastRow="0" w:firstColumn="0" w:lastColumn="0" w:noHBand="0" w:noVBand="0"/>
      </w:tblPr>
      <w:tblGrid>
        <w:gridCol w:w="1728"/>
        <w:gridCol w:w="7818"/>
      </w:tblGrid>
      <w:tr w:rsidR="001C4899" w:rsidRPr="00870A21" w14:paraId="055BE5BD" w14:textId="77777777" w:rsidTr="007A27C1">
        <w:tc>
          <w:tcPr>
            <w:tcW w:w="1728" w:type="dxa"/>
            <w:shd w:val="clear" w:color="auto" w:fill="auto"/>
          </w:tcPr>
          <w:p w14:paraId="13FDDADF" w14:textId="77777777" w:rsidR="001C4899" w:rsidRPr="00870A21" w:rsidRDefault="001C4899" w:rsidP="007A27C1">
            <w:pPr>
              <w:pStyle w:val="Heading5"/>
              <w:rPr>
                <w:rFonts w:ascii="Times New Roman" w:hAnsi="Times New Roman" w:cs="Times New Roman"/>
                <w:sz w:val="24"/>
                <w:szCs w:val="24"/>
              </w:rPr>
            </w:pPr>
            <w:bookmarkStart w:id="240" w:name="_fs_LtDo2W071Elv1bTQgPsQ" w:colFirst="0" w:colLast="0"/>
            <w:r w:rsidRPr="00870A21">
              <w:rPr>
                <w:rFonts w:ascii="Times New Roman" w:hAnsi="Times New Roman" w:cs="Times New Roman"/>
                <w:sz w:val="24"/>
                <w:szCs w:val="24"/>
              </w:rPr>
              <w:t>b. Examples</w:t>
            </w:r>
          </w:p>
        </w:tc>
        <w:tc>
          <w:tcPr>
            <w:tcW w:w="7818" w:type="dxa"/>
            <w:shd w:val="clear" w:color="auto" w:fill="auto"/>
          </w:tcPr>
          <w:p w14:paraId="0CC24F71" w14:textId="7E7A1D44" w:rsidR="001C4899" w:rsidRDefault="001C4899" w:rsidP="007A27C1">
            <w:pPr>
              <w:rPr>
                <w:rFonts w:ascii="Times New Roman" w:hAnsi="Times New Roman" w:cs="Times New Roman"/>
                <w:szCs w:val="24"/>
              </w:rPr>
            </w:pPr>
            <w:r w:rsidRPr="00870A21">
              <w:rPr>
                <w:rFonts w:ascii="Times New Roman" w:hAnsi="Times New Roman" w:cs="Times New Roman"/>
                <w:szCs w:val="24"/>
              </w:rPr>
              <w:t>Examples include, but are not limited to:</w:t>
            </w:r>
          </w:p>
          <w:p w14:paraId="2DC1BC01" w14:textId="77777777" w:rsidR="00870A21" w:rsidRPr="00870A21" w:rsidRDefault="00870A21" w:rsidP="007A27C1">
            <w:pPr>
              <w:rPr>
                <w:rFonts w:ascii="Times New Roman" w:hAnsi="Times New Roman" w:cs="Times New Roman"/>
                <w:szCs w:val="24"/>
              </w:rPr>
            </w:pPr>
          </w:p>
          <w:p w14:paraId="156E5EE5" w14:textId="34E4139D"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underground storage tanks,</w:t>
            </w:r>
          </w:p>
          <w:p w14:paraId="463B3D8D" w14:textId="5186F70D"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slush pits,</w:t>
            </w:r>
          </w:p>
          <w:p w14:paraId="69B51333" w14:textId="4AB911A7"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oil and gas wells (operating or abandoned),</w:t>
            </w:r>
          </w:p>
          <w:p w14:paraId="62AE8895" w14:textId="12AF1ABD"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hydrogen sulfide gas emitted from petroleum product wells,</w:t>
            </w:r>
          </w:p>
          <w:p w14:paraId="5CBA9C09" w14:textId="77168E24"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chemical contamination (including methamphetamine) or</w:t>
            </w:r>
          </w:p>
          <w:p w14:paraId="7E00F249" w14:textId="1B300760" w:rsidR="001C4899" w:rsidRPr="00870A21" w:rsidRDefault="001C4899" w:rsidP="00870A21">
            <w:pPr>
              <w:pStyle w:val="ListParagraph"/>
              <w:numPr>
                <w:ilvl w:val="0"/>
                <w:numId w:val="5"/>
              </w:numPr>
              <w:rPr>
                <w:szCs w:val="24"/>
              </w:rPr>
            </w:pPr>
            <w:r w:rsidRPr="00870A21">
              <w:rPr>
                <w:rFonts w:ascii="Times New Roman" w:hAnsi="Times New Roman" w:cs="Times New Roman"/>
                <w:szCs w:val="24"/>
              </w:rPr>
              <w:t>soil contamination from sources on or off the property.</w:t>
            </w:r>
          </w:p>
        </w:tc>
      </w:tr>
      <w:bookmarkEnd w:id="240"/>
    </w:tbl>
    <w:p w14:paraId="31894A05" w14:textId="77777777" w:rsidR="001C4899" w:rsidRPr="00870A21" w:rsidRDefault="001C4899" w:rsidP="007A27C1">
      <w:pPr>
        <w:pStyle w:val="BlockLine"/>
        <w:ind w:left="1728"/>
        <w:rPr>
          <w:szCs w:val="24"/>
        </w:rPr>
      </w:pPr>
    </w:p>
    <w:tbl>
      <w:tblPr>
        <w:tblW w:w="9546" w:type="dxa"/>
        <w:tblLayout w:type="fixed"/>
        <w:tblLook w:val="0000" w:firstRow="0" w:lastRow="0" w:firstColumn="0" w:lastColumn="0" w:noHBand="0" w:noVBand="0"/>
      </w:tblPr>
      <w:tblGrid>
        <w:gridCol w:w="1728"/>
        <w:gridCol w:w="7818"/>
      </w:tblGrid>
      <w:tr w:rsidR="001C4899" w:rsidRPr="00870A21" w14:paraId="55E69A74" w14:textId="77777777" w:rsidTr="007A27C1">
        <w:tc>
          <w:tcPr>
            <w:tcW w:w="1728" w:type="dxa"/>
            <w:shd w:val="clear" w:color="auto" w:fill="auto"/>
          </w:tcPr>
          <w:p w14:paraId="7AE96ACB" w14:textId="68D9374F" w:rsidR="001C4899" w:rsidRPr="002505CA" w:rsidRDefault="001C4899" w:rsidP="007A27C1">
            <w:pPr>
              <w:pStyle w:val="Heading5"/>
              <w:rPr>
                <w:rFonts w:ascii="Times New Roman" w:hAnsi="Times New Roman" w:cs="Times New Roman"/>
              </w:rPr>
            </w:pPr>
            <w:bookmarkStart w:id="241" w:name="_fs_geNKtGiRKEXbz01bpJ6fA" w:colFirst="0" w:colLast="0"/>
            <w:r w:rsidRPr="002505CA">
              <w:rPr>
                <w:rFonts w:ascii="Times New Roman" w:hAnsi="Times New Roman" w:cs="Times New Roman"/>
              </w:rPr>
              <w:t xml:space="preserve">c. Appraisal </w:t>
            </w:r>
            <w:r w:rsidR="002505CA" w:rsidRPr="002505CA">
              <w:rPr>
                <w:rFonts w:ascii="Times New Roman" w:hAnsi="Times New Roman" w:cs="Times New Roman"/>
              </w:rPr>
              <w:t>C</w:t>
            </w:r>
            <w:r w:rsidRPr="002505CA">
              <w:rPr>
                <w:rFonts w:ascii="Times New Roman" w:hAnsi="Times New Roman" w:cs="Times New Roman"/>
              </w:rPr>
              <w:t>onsiderations</w:t>
            </w:r>
          </w:p>
        </w:tc>
        <w:tc>
          <w:tcPr>
            <w:tcW w:w="7818" w:type="dxa"/>
            <w:shd w:val="clear" w:color="auto" w:fill="auto"/>
          </w:tcPr>
          <w:p w14:paraId="67B2EACD" w14:textId="5F0D5DD1" w:rsidR="001C4899" w:rsidRPr="00870A21" w:rsidRDefault="001C4899" w:rsidP="007A27C1">
            <w:pPr>
              <w:rPr>
                <w:szCs w:val="24"/>
              </w:rPr>
            </w:pPr>
            <w:r w:rsidRPr="00870A21">
              <w:rPr>
                <w:rFonts w:ascii="Times New Roman" w:hAnsi="Times New Roman" w:cs="Times New Roman"/>
                <w:szCs w:val="24"/>
              </w:rPr>
              <w:t>The appraisal report must be prepared subject to correction of the problem in accordance with any local, state</w:t>
            </w:r>
            <w:r w:rsidR="00B232A9">
              <w:rPr>
                <w:rFonts w:ascii="Times New Roman" w:hAnsi="Times New Roman" w:cs="Times New Roman"/>
                <w:szCs w:val="24"/>
              </w:rPr>
              <w:t>,</w:t>
            </w:r>
            <w:r w:rsidRPr="00870A21">
              <w:rPr>
                <w:rFonts w:ascii="Times New Roman" w:hAnsi="Times New Roman" w:cs="Times New Roman"/>
                <w:szCs w:val="24"/>
              </w:rPr>
              <w:t xml:space="preserve"> or federal requirements, or documentation from the appropriate local, state, or federal authority that the condition is acceptable.  </w:t>
            </w:r>
          </w:p>
        </w:tc>
      </w:tr>
      <w:bookmarkEnd w:id="241"/>
    </w:tbl>
    <w:p w14:paraId="0AC04822" w14:textId="77777777" w:rsidR="001C4899" w:rsidRDefault="001C4899" w:rsidP="007A27C1">
      <w:pPr>
        <w:pStyle w:val="BlockLine"/>
        <w:ind w:left="1728"/>
      </w:pPr>
    </w:p>
    <w:p w14:paraId="0D9BFAB9" w14:textId="16511039" w:rsidR="001C4899" w:rsidRPr="00B554CD" w:rsidRDefault="00A017EB" w:rsidP="007A27C1">
      <w:pPr>
        <w:pStyle w:val="Heading4"/>
        <w:rPr>
          <w:rFonts w:ascii="Arial" w:hAnsi="Arial" w:cs="Arial"/>
        </w:rPr>
      </w:pPr>
      <w:bookmarkStart w:id="242" w:name="_fs_tpt4Krc2ESdCrgZef6svQ"/>
      <w:r>
        <w:rPr>
          <w:rFonts w:ascii="Arial" w:hAnsi="Arial" w:cs="Arial"/>
        </w:rPr>
        <w:lastRenderedPageBreak/>
        <w:t>36</w:t>
      </w:r>
      <w:r w:rsidR="001C4899" w:rsidRPr="00B554CD">
        <w:rPr>
          <w:rFonts w:ascii="Arial" w:hAnsi="Arial" w:cs="Arial"/>
        </w:rPr>
        <w:t>. Stationary Storage Tanks</w:t>
      </w:r>
    </w:p>
    <w:bookmarkEnd w:id="242"/>
    <w:p w14:paraId="33EE51CA"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10A46BAB" w14:textId="77777777" w:rsidTr="007A27C1">
        <w:tc>
          <w:tcPr>
            <w:tcW w:w="1728" w:type="dxa"/>
          </w:tcPr>
          <w:p w14:paraId="58C49044" w14:textId="77777777" w:rsidR="001C4899" w:rsidRPr="00870A21" w:rsidRDefault="001C4899" w:rsidP="007A27C1">
            <w:pPr>
              <w:outlineLvl w:val="4"/>
              <w:rPr>
                <w:rFonts w:ascii="Times New Roman" w:eastAsia="Calibri" w:hAnsi="Times New Roman" w:cs="Times New Roman"/>
                <w:b/>
                <w:szCs w:val="24"/>
              </w:rPr>
            </w:pPr>
            <w:bookmarkStart w:id="243" w:name="_fs_gla2owGvbUeQwb2nf9TKDA" w:colFirst="0" w:colLast="0"/>
            <w:r w:rsidRPr="00870A21">
              <w:rPr>
                <w:rFonts w:ascii="Times New Roman" w:eastAsia="Calibri" w:hAnsi="Times New Roman" w:cs="Times New Roman"/>
                <w:b/>
                <w:szCs w:val="24"/>
              </w:rPr>
              <w:t>Change Date</w:t>
            </w:r>
          </w:p>
        </w:tc>
        <w:tc>
          <w:tcPr>
            <w:tcW w:w="7818" w:type="dxa"/>
          </w:tcPr>
          <w:p w14:paraId="07DF7166" w14:textId="1F30923F"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220E10BA" w14:textId="0EAFAB2A"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43"/>
    </w:tbl>
    <w:p w14:paraId="0EC32629"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5C23BF01" w14:textId="77777777" w:rsidTr="007A27C1">
        <w:tc>
          <w:tcPr>
            <w:tcW w:w="1728" w:type="dxa"/>
            <w:shd w:val="clear" w:color="auto" w:fill="auto"/>
          </w:tcPr>
          <w:p w14:paraId="6F9BBEB8" w14:textId="39B180A4" w:rsidR="001C4899" w:rsidRPr="00870A21" w:rsidRDefault="001C4899" w:rsidP="007A27C1">
            <w:pPr>
              <w:pStyle w:val="Heading5"/>
              <w:rPr>
                <w:rFonts w:ascii="Times New Roman" w:hAnsi="Times New Roman" w:cs="Times New Roman"/>
                <w:sz w:val="24"/>
                <w:szCs w:val="24"/>
              </w:rPr>
            </w:pPr>
            <w:bookmarkStart w:id="244" w:name="_fs_JpF98dTi0WF1GttFDaQ2g" w:colFirst="0" w:colLast="0"/>
            <w:r w:rsidRPr="00870A21">
              <w:rPr>
                <w:rFonts w:ascii="Times New Roman" w:hAnsi="Times New Roman" w:cs="Times New Roman"/>
                <w:sz w:val="24"/>
                <w:szCs w:val="24"/>
              </w:rPr>
              <w:t xml:space="preserve">a. Distance </w:t>
            </w:r>
            <w:r w:rsidR="002505CA">
              <w:rPr>
                <w:rFonts w:ascii="Times New Roman" w:hAnsi="Times New Roman" w:cs="Times New Roman"/>
                <w:sz w:val="24"/>
                <w:szCs w:val="24"/>
              </w:rPr>
              <w:t>R</w:t>
            </w:r>
            <w:r w:rsidRPr="00870A21">
              <w:rPr>
                <w:rFonts w:ascii="Times New Roman" w:hAnsi="Times New Roman" w:cs="Times New Roman"/>
                <w:sz w:val="24"/>
                <w:szCs w:val="24"/>
              </w:rPr>
              <w:t>equirement</w:t>
            </w:r>
          </w:p>
        </w:tc>
        <w:tc>
          <w:tcPr>
            <w:tcW w:w="7818" w:type="dxa"/>
            <w:shd w:val="clear" w:color="auto" w:fill="auto"/>
          </w:tcPr>
          <w:p w14:paraId="44F09227"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If the property is located within 300 feet of an above-ground or subsurface stationary storage tank with a capacity of 1,000 gallons or more containing flammable or explosive material, the appraiser must report this information in the appraisal.  This includes storage tanks for domestic and commercial uses as well as automotive service station tanks.</w:t>
            </w:r>
          </w:p>
        </w:tc>
      </w:tr>
      <w:bookmarkEnd w:id="244"/>
    </w:tbl>
    <w:p w14:paraId="62636539"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74874116" w14:textId="77777777" w:rsidTr="007A27C1">
        <w:tc>
          <w:tcPr>
            <w:tcW w:w="1728" w:type="dxa"/>
            <w:shd w:val="clear" w:color="auto" w:fill="auto"/>
          </w:tcPr>
          <w:p w14:paraId="1A2F3013" w14:textId="7F24FC14" w:rsidR="001C4899" w:rsidRPr="00870A21" w:rsidRDefault="001C4899" w:rsidP="007A27C1">
            <w:pPr>
              <w:pStyle w:val="Heading5"/>
              <w:rPr>
                <w:rFonts w:ascii="Times New Roman" w:hAnsi="Times New Roman" w:cs="Times New Roman"/>
                <w:sz w:val="24"/>
                <w:szCs w:val="24"/>
              </w:rPr>
            </w:pPr>
            <w:bookmarkStart w:id="245" w:name="_fs_qiFhv1jYjEO6pkVVFRbwPQ" w:colFirst="0" w:colLast="0"/>
            <w:r w:rsidRPr="00870A21">
              <w:rPr>
                <w:rFonts w:ascii="Times New Roman" w:hAnsi="Times New Roman" w:cs="Times New Roman"/>
                <w:sz w:val="24"/>
                <w:szCs w:val="24"/>
              </w:rPr>
              <w:t xml:space="preserve">b. Comparable </w:t>
            </w:r>
            <w:r w:rsidR="002505CA">
              <w:rPr>
                <w:rFonts w:ascii="Times New Roman" w:hAnsi="Times New Roman" w:cs="Times New Roman"/>
                <w:sz w:val="24"/>
                <w:szCs w:val="24"/>
              </w:rPr>
              <w:t>S</w:t>
            </w:r>
            <w:r w:rsidRPr="00870A21">
              <w:rPr>
                <w:rFonts w:ascii="Times New Roman" w:hAnsi="Times New Roman" w:cs="Times New Roman"/>
                <w:sz w:val="24"/>
                <w:szCs w:val="24"/>
              </w:rPr>
              <w:t>ales</w:t>
            </w:r>
          </w:p>
        </w:tc>
        <w:tc>
          <w:tcPr>
            <w:tcW w:w="7818" w:type="dxa"/>
            <w:shd w:val="clear" w:color="auto" w:fill="auto"/>
          </w:tcPr>
          <w:p w14:paraId="1F53FFC1" w14:textId="37D237EF"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The appraiser should use comparable sales in similar locations</w:t>
            </w:r>
            <w:r w:rsidR="00B232A9">
              <w:rPr>
                <w:rFonts w:ascii="Times New Roman" w:hAnsi="Times New Roman" w:cs="Times New Roman"/>
                <w:szCs w:val="24"/>
              </w:rPr>
              <w:t>,</w:t>
            </w:r>
            <w:r w:rsidRPr="00870A21">
              <w:rPr>
                <w:rFonts w:ascii="Times New Roman" w:hAnsi="Times New Roman" w:cs="Times New Roman"/>
                <w:szCs w:val="24"/>
              </w:rPr>
              <w:t xml:space="preserve"> if available.</w:t>
            </w:r>
          </w:p>
        </w:tc>
      </w:tr>
      <w:bookmarkEnd w:id="245"/>
    </w:tbl>
    <w:p w14:paraId="03D8EF1E"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CE86D60" w14:textId="77777777" w:rsidTr="007A27C1">
        <w:tc>
          <w:tcPr>
            <w:tcW w:w="1728" w:type="dxa"/>
            <w:shd w:val="clear" w:color="auto" w:fill="auto"/>
          </w:tcPr>
          <w:p w14:paraId="345A0AC5" w14:textId="0A0DAB98" w:rsidR="001C4899" w:rsidRPr="00870A21" w:rsidRDefault="001C4899" w:rsidP="007A27C1">
            <w:pPr>
              <w:pStyle w:val="Heading5"/>
              <w:rPr>
                <w:rFonts w:ascii="Times New Roman" w:hAnsi="Times New Roman" w:cs="Times New Roman"/>
                <w:sz w:val="24"/>
                <w:szCs w:val="24"/>
              </w:rPr>
            </w:pPr>
            <w:bookmarkStart w:id="246" w:name="_fs_USIdO0lPkGPfSIG9d8OQ" w:colFirst="0" w:colLast="0"/>
            <w:r w:rsidRPr="00870A21">
              <w:rPr>
                <w:rFonts w:ascii="Times New Roman" w:hAnsi="Times New Roman" w:cs="Times New Roman"/>
                <w:sz w:val="24"/>
                <w:szCs w:val="24"/>
              </w:rPr>
              <w:t xml:space="preserve">c. NOV </w:t>
            </w:r>
            <w:r w:rsidR="002505CA">
              <w:rPr>
                <w:rFonts w:ascii="Times New Roman" w:hAnsi="Times New Roman" w:cs="Times New Roman"/>
                <w:sz w:val="24"/>
                <w:szCs w:val="24"/>
              </w:rPr>
              <w:t>R</w:t>
            </w:r>
            <w:r w:rsidRPr="00870A21">
              <w:rPr>
                <w:rFonts w:ascii="Times New Roman" w:hAnsi="Times New Roman" w:cs="Times New Roman"/>
                <w:sz w:val="24"/>
                <w:szCs w:val="24"/>
              </w:rPr>
              <w:t>equirement</w:t>
            </w:r>
          </w:p>
        </w:tc>
        <w:tc>
          <w:tcPr>
            <w:tcW w:w="7818" w:type="dxa"/>
            <w:shd w:val="clear" w:color="auto" w:fill="auto"/>
          </w:tcPr>
          <w:p w14:paraId="7D5BFC3B"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The SAR must include the information on the NOV, requiring the Veteran’s signed acknowledgement to ensure the Veteran is fully informed of the situation.</w:t>
            </w:r>
          </w:p>
        </w:tc>
      </w:tr>
      <w:bookmarkEnd w:id="246"/>
    </w:tbl>
    <w:p w14:paraId="0BB8E527" w14:textId="77777777" w:rsidR="001C4899" w:rsidRDefault="001C4899" w:rsidP="007A27C1">
      <w:pPr>
        <w:pStyle w:val="BlockLine"/>
        <w:ind w:left="1728"/>
      </w:pPr>
    </w:p>
    <w:p w14:paraId="4F3BC483" w14:textId="2022DFB5" w:rsidR="001C4899" w:rsidRPr="00B554CD" w:rsidRDefault="00A017EB" w:rsidP="007A27C1">
      <w:pPr>
        <w:pStyle w:val="Heading4"/>
        <w:rPr>
          <w:rFonts w:ascii="Arial" w:hAnsi="Arial" w:cs="Arial"/>
        </w:rPr>
      </w:pPr>
      <w:bookmarkStart w:id="247" w:name="_fs_vnJW455uR02eqnZRTfQCzg"/>
      <w:r>
        <w:rPr>
          <w:rFonts w:ascii="Arial" w:hAnsi="Arial" w:cs="Arial"/>
        </w:rPr>
        <w:lastRenderedPageBreak/>
        <w:t>37</w:t>
      </w:r>
      <w:r w:rsidR="001C4899" w:rsidRPr="00B554CD">
        <w:rPr>
          <w:rFonts w:ascii="Arial" w:hAnsi="Arial" w:cs="Arial"/>
        </w:rPr>
        <w:t xml:space="preserve">. Mineral, </w:t>
      </w:r>
      <w:r w:rsidR="001C4899">
        <w:rPr>
          <w:rFonts w:ascii="Arial" w:hAnsi="Arial" w:cs="Arial"/>
        </w:rPr>
        <w:t>O</w:t>
      </w:r>
      <w:r w:rsidR="001C4899" w:rsidRPr="00B554CD">
        <w:rPr>
          <w:rFonts w:ascii="Arial" w:hAnsi="Arial" w:cs="Arial"/>
        </w:rPr>
        <w:t>il</w:t>
      </w:r>
      <w:r w:rsidR="00B232A9">
        <w:rPr>
          <w:rFonts w:ascii="Arial" w:hAnsi="Arial" w:cs="Arial"/>
        </w:rPr>
        <w:t>,</w:t>
      </w:r>
      <w:r w:rsidR="001C4899" w:rsidRPr="00B554CD">
        <w:rPr>
          <w:rFonts w:ascii="Arial" w:hAnsi="Arial" w:cs="Arial"/>
        </w:rPr>
        <w:t xml:space="preserve"> and </w:t>
      </w:r>
      <w:r w:rsidR="001C4899">
        <w:rPr>
          <w:rFonts w:ascii="Arial" w:hAnsi="Arial" w:cs="Arial"/>
        </w:rPr>
        <w:t>G</w:t>
      </w:r>
      <w:r w:rsidR="001C4899" w:rsidRPr="00B554CD">
        <w:rPr>
          <w:rFonts w:ascii="Arial" w:hAnsi="Arial" w:cs="Arial"/>
        </w:rPr>
        <w:t>as Reservations or Leases</w:t>
      </w:r>
    </w:p>
    <w:bookmarkEnd w:id="247"/>
    <w:p w14:paraId="42EEAA09"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654A36EF" w14:textId="77777777" w:rsidTr="007A27C1">
        <w:tc>
          <w:tcPr>
            <w:tcW w:w="1728" w:type="dxa"/>
          </w:tcPr>
          <w:p w14:paraId="58FDE9F1" w14:textId="77777777" w:rsidR="001C4899" w:rsidRPr="00870A21" w:rsidRDefault="001C4899" w:rsidP="007A27C1">
            <w:pPr>
              <w:outlineLvl w:val="4"/>
              <w:rPr>
                <w:rFonts w:ascii="Times New Roman" w:eastAsia="Calibri" w:hAnsi="Times New Roman" w:cs="Times New Roman"/>
                <w:b/>
                <w:szCs w:val="24"/>
              </w:rPr>
            </w:pPr>
            <w:bookmarkStart w:id="248" w:name="_fs_R6joW9nqkWInKbqgfoZg" w:colFirst="0" w:colLast="0"/>
            <w:r w:rsidRPr="00870A21">
              <w:rPr>
                <w:rFonts w:ascii="Times New Roman" w:eastAsia="Calibri" w:hAnsi="Times New Roman" w:cs="Times New Roman"/>
                <w:b/>
                <w:szCs w:val="24"/>
              </w:rPr>
              <w:t>Change Date</w:t>
            </w:r>
          </w:p>
        </w:tc>
        <w:tc>
          <w:tcPr>
            <w:tcW w:w="7818" w:type="dxa"/>
          </w:tcPr>
          <w:p w14:paraId="2004B81E" w14:textId="070AC22E"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70180A26" w14:textId="2405CDDA"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48"/>
    </w:tbl>
    <w:p w14:paraId="6B2A54A6"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629B571A" w14:textId="77777777" w:rsidTr="007A27C1">
        <w:tc>
          <w:tcPr>
            <w:tcW w:w="1728" w:type="dxa"/>
            <w:shd w:val="clear" w:color="auto" w:fill="auto"/>
          </w:tcPr>
          <w:p w14:paraId="51FE5EBD" w14:textId="2E2B3CE1" w:rsidR="001C4899" w:rsidRPr="00870A21" w:rsidRDefault="001C4899" w:rsidP="007A27C1">
            <w:pPr>
              <w:pStyle w:val="Heading5"/>
              <w:rPr>
                <w:rFonts w:ascii="Times New Roman" w:hAnsi="Times New Roman" w:cs="Times New Roman"/>
                <w:sz w:val="24"/>
                <w:szCs w:val="24"/>
              </w:rPr>
            </w:pPr>
            <w:bookmarkStart w:id="249" w:name="_fs_txpBhx1O7UaH133gR7srtQ" w:colFirst="0" w:colLast="0"/>
            <w:r w:rsidRPr="00870A21">
              <w:rPr>
                <w:rFonts w:ascii="Times New Roman" w:hAnsi="Times New Roman" w:cs="Times New Roman"/>
                <w:sz w:val="24"/>
                <w:szCs w:val="24"/>
              </w:rPr>
              <w:t xml:space="preserve">a. Influence on </w:t>
            </w:r>
            <w:r w:rsidR="002505CA">
              <w:rPr>
                <w:rFonts w:ascii="Times New Roman" w:hAnsi="Times New Roman" w:cs="Times New Roman"/>
                <w:sz w:val="24"/>
                <w:szCs w:val="24"/>
              </w:rPr>
              <w:t>P</w:t>
            </w:r>
            <w:r w:rsidRPr="00870A21">
              <w:rPr>
                <w:rFonts w:ascii="Times New Roman" w:hAnsi="Times New Roman" w:cs="Times New Roman"/>
                <w:sz w:val="24"/>
                <w:szCs w:val="24"/>
              </w:rPr>
              <w:t>roperty</w:t>
            </w:r>
          </w:p>
        </w:tc>
        <w:tc>
          <w:tcPr>
            <w:tcW w:w="7818" w:type="dxa"/>
            <w:shd w:val="clear" w:color="auto" w:fill="auto"/>
          </w:tcPr>
          <w:p w14:paraId="26854B02"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The appraiser must analyze and report the degree to which residential benefits may be impaired or the property damaged by the exercise of the rights set forth in oil, gas, and mineral reservations or leases.</w:t>
            </w:r>
          </w:p>
        </w:tc>
      </w:tr>
      <w:bookmarkEnd w:id="249"/>
    </w:tbl>
    <w:p w14:paraId="7C69764E"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037C4F7D" w14:textId="77777777" w:rsidTr="007A27C1">
        <w:tc>
          <w:tcPr>
            <w:tcW w:w="1728" w:type="dxa"/>
            <w:shd w:val="clear" w:color="auto" w:fill="auto"/>
          </w:tcPr>
          <w:p w14:paraId="74EC83D2" w14:textId="5AF8331B" w:rsidR="001C4899" w:rsidRPr="002505CA" w:rsidRDefault="001C4899" w:rsidP="007A27C1">
            <w:pPr>
              <w:pStyle w:val="Heading5"/>
              <w:rPr>
                <w:rFonts w:ascii="Times New Roman" w:hAnsi="Times New Roman" w:cs="Times New Roman"/>
              </w:rPr>
            </w:pPr>
            <w:bookmarkStart w:id="250" w:name="_fs_hVUyUNUXuEuPNGXljYGbhQ" w:colFirst="0" w:colLast="0"/>
            <w:r w:rsidRPr="002505CA">
              <w:rPr>
                <w:rFonts w:ascii="Times New Roman" w:hAnsi="Times New Roman" w:cs="Times New Roman"/>
              </w:rPr>
              <w:t xml:space="preserve">b. Appraisal </w:t>
            </w:r>
            <w:r w:rsidR="002505CA" w:rsidRPr="002505CA">
              <w:rPr>
                <w:rFonts w:ascii="Times New Roman" w:hAnsi="Times New Roman" w:cs="Times New Roman"/>
              </w:rPr>
              <w:t>C</w:t>
            </w:r>
            <w:r w:rsidRPr="002505CA">
              <w:rPr>
                <w:rFonts w:ascii="Times New Roman" w:hAnsi="Times New Roman" w:cs="Times New Roman"/>
              </w:rPr>
              <w:t>onsiderations</w:t>
            </w:r>
          </w:p>
        </w:tc>
        <w:tc>
          <w:tcPr>
            <w:tcW w:w="7818" w:type="dxa"/>
            <w:shd w:val="clear" w:color="auto" w:fill="auto"/>
          </w:tcPr>
          <w:p w14:paraId="308A084D" w14:textId="3DC3E328" w:rsidR="001C4899" w:rsidRDefault="001C4899" w:rsidP="007A27C1">
            <w:pPr>
              <w:rPr>
                <w:rFonts w:ascii="Times New Roman" w:hAnsi="Times New Roman" w:cs="Times New Roman"/>
                <w:szCs w:val="24"/>
              </w:rPr>
            </w:pPr>
            <w:r w:rsidRPr="00870A21">
              <w:rPr>
                <w:rFonts w:ascii="Times New Roman" w:hAnsi="Times New Roman" w:cs="Times New Roman"/>
                <w:szCs w:val="24"/>
              </w:rPr>
              <w:t>The appraiser should consider the following:</w:t>
            </w:r>
          </w:p>
          <w:p w14:paraId="1EEE4243" w14:textId="77777777" w:rsidR="00870A21" w:rsidRPr="00870A21" w:rsidRDefault="00870A21" w:rsidP="007A27C1">
            <w:pPr>
              <w:rPr>
                <w:rFonts w:ascii="Times New Roman" w:hAnsi="Times New Roman" w:cs="Times New Roman"/>
                <w:szCs w:val="24"/>
              </w:rPr>
            </w:pPr>
          </w:p>
          <w:p w14:paraId="3A6D32F0" w14:textId="5E93C1A4"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the infringement on the property rights of the fee owner caused by the rights granted by the reservation or lease, and</w:t>
            </w:r>
          </w:p>
          <w:p w14:paraId="0A47E72D" w14:textId="26AD5903"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the hazards, nuisances, or damages to the subject property from exercise of reservation or lease privileges on neighboring properties.</w:t>
            </w:r>
          </w:p>
        </w:tc>
      </w:tr>
      <w:bookmarkEnd w:id="250"/>
    </w:tbl>
    <w:p w14:paraId="53023358" w14:textId="77777777" w:rsidR="001C4899" w:rsidRDefault="001C4899" w:rsidP="007A27C1">
      <w:pPr>
        <w:pStyle w:val="BlockLine"/>
        <w:ind w:left="1728"/>
      </w:pPr>
    </w:p>
    <w:p w14:paraId="16789502" w14:textId="68A58D35" w:rsidR="001C4899" w:rsidRPr="00BC35E2" w:rsidRDefault="00A017EB" w:rsidP="007A27C1">
      <w:pPr>
        <w:pStyle w:val="Heading4"/>
        <w:rPr>
          <w:rFonts w:ascii="Arial" w:hAnsi="Arial" w:cs="Arial"/>
        </w:rPr>
      </w:pPr>
      <w:bookmarkStart w:id="251" w:name="_fs_Wzgco7qQkixPgD4nTssg"/>
      <w:r>
        <w:rPr>
          <w:rFonts w:ascii="Arial" w:hAnsi="Arial" w:cs="Arial"/>
        </w:rPr>
        <w:lastRenderedPageBreak/>
        <w:t>38</w:t>
      </w:r>
      <w:r w:rsidR="001C4899" w:rsidRPr="00BC35E2">
        <w:rPr>
          <w:rFonts w:ascii="Arial" w:hAnsi="Arial" w:cs="Arial"/>
        </w:rPr>
        <w:t>. High Voltage Electric Transmission Lines</w:t>
      </w:r>
    </w:p>
    <w:bookmarkEnd w:id="251"/>
    <w:p w14:paraId="2AF91FA1"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0762AB68" w14:textId="77777777" w:rsidTr="007A27C1">
        <w:tc>
          <w:tcPr>
            <w:tcW w:w="1728" w:type="dxa"/>
          </w:tcPr>
          <w:p w14:paraId="323F3C48" w14:textId="77777777" w:rsidR="001C4899" w:rsidRPr="00870A21" w:rsidRDefault="001C4899" w:rsidP="007A27C1">
            <w:pPr>
              <w:outlineLvl w:val="4"/>
              <w:rPr>
                <w:rFonts w:ascii="Times New Roman" w:eastAsia="Calibri" w:hAnsi="Times New Roman" w:cs="Times New Roman"/>
                <w:b/>
                <w:szCs w:val="24"/>
              </w:rPr>
            </w:pPr>
            <w:bookmarkStart w:id="252" w:name="_fs_xMAYdhoHYE280mvqmGR6Zw" w:colFirst="0" w:colLast="0"/>
            <w:r w:rsidRPr="00870A21">
              <w:rPr>
                <w:rFonts w:ascii="Times New Roman" w:eastAsia="Calibri" w:hAnsi="Times New Roman" w:cs="Times New Roman"/>
                <w:b/>
                <w:szCs w:val="24"/>
              </w:rPr>
              <w:t>Change Date</w:t>
            </w:r>
          </w:p>
        </w:tc>
        <w:tc>
          <w:tcPr>
            <w:tcW w:w="7818" w:type="dxa"/>
          </w:tcPr>
          <w:p w14:paraId="3EF85300" w14:textId="0EE1DEF6"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5794ED5B" w14:textId="2437BD53" w:rsidR="001C4899" w:rsidRPr="00870A21" w:rsidRDefault="001C4899" w:rsidP="007A27C1">
            <w:pPr>
              <w:numPr>
                <w:ilvl w:val="0"/>
                <w:numId w:val="5"/>
              </w:numPr>
              <w:rPr>
                <w:rFonts w:ascii="Times New Roman" w:eastAsia="Calibri" w:hAnsi="Times New Roman" w:cs="Times New Roman"/>
                <w:szCs w:val="24"/>
              </w:rPr>
            </w:pPr>
            <w:r w:rsidRPr="00870A21">
              <w:rPr>
                <w:rFonts w:ascii="Times New Roman" w:eastAsia="Calibri" w:hAnsi="Times New Roman" w:cs="Times New Roman"/>
                <w:szCs w:val="24"/>
              </w:rPr>
              <w:t>Th</w:t>
            </w:r>
            <w:r w:rsidR="002556FD">
              <w:rPr>
                <w:rFonts w:ascii="Times New Roman" w:eastAsia="Calibri" w:hAnsi="Times New Roman" w:cs="Times New Roman"/>
                <w:szCs w:val="24"/>
              </w:rPr>
              <w:t>is c</w:t>
            </w:r>
            <w:r w:rsidRPr="00870A21">
              <w:rPr>
                <w:rFonts w:ascii="Times New Roman" w:eastAsia="Calibri" w:hAnsi="Times New Roman" w:cs="Times New Roman"/>
                <w:szCs w:val="24"/>
              </w:rPr>
              <w:t>hapter has been revised in its entirety.</w:t>
            </w:r>
          </w:p>
        </w:tc>
      </w:tr>
      <w:bookmarkEnd w:id="252"/>
    </w:tbl>
    <w:p w14:paraId="6F56651C"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0031AC61" w14:textId="77777777" w:rsidTr="007A27C1">
        <w:tc>
          <w:tcPr>
            <w:tcW w:w="1728" w:type="dxa"/>
            <w:shd w:val="clear" w:color="auto" w:fill="auto"/>
          </w:tcPr>
          <w:p w14:paraId="6071C314" w14:textId="7A496E71" w:rsidR="001C4899" w:rsidRPr="00870A21" w:rsidRDefault="001C4899" w:rsidP="007A27C1">
            <w:pPr>
              <w:pStyle w:val="Heading5"/>
              <w:rPr>
                <w:rFonts w:ascii="Times New Roman" w:hAnsi="Times New Roman" w:cs="Times New Roman"/>
                <w:sz w:val="24"/>
                <w:szCs w:val="24"/>
              </w:rPr>
            </w:pPr>
            <w:bookmarkStart w:id="253" w:name="_fs_UooSKXDa3EWoqFo0oX4chA" w:colFirst="0" w:colLast="0"/>
            <w:r w:rsidRPr="00870A21">
              <w:rPr>
                <w:rFonts w:ascii="Times New Roman" w:hAnsi="Times New Roman" w:cs="Times New Roman"/>
                <w:sz w:val="24"/>
                <w:szCs w:val="24"/>
              </w:rPr>
              <w:t xml:space="preserve">a. Residential </w:t>
            </w:r>
            <w:r w:rsidR="002505CA">
              <w:rPr>
                <w:rFonts w:ascii="Times New Roman" w:hAnsi="Times New Roman" w:cs="Times New Roman"/>
                <w:sz w:val="24"/>
                <w:szCs w:val="24"/>
              </w:rPr>
              <w:t>S</w:t>
            </w:r>
            <w:r w:rsidRPr="00870A21">
              <w:rPr>
                <w:rFonts w:ascii="Times New Roman" w:hAnsi="Times New Roman" w:cs="Times New Roman"/>
                <w:sz w:val="24"/>
                <w:szCs w:val="24"/>
              </w:rPr>
              <w:t>tructure</w:t>
            </w:r>
          </w:p>
        </w:tc>
        <w:tc>
          <w:tcPr>
            <w:tcW w:w="7818" w:type="dxa"/>
            <w:shd w:val="clear" w:color="auto" w:fill="auto"/>
          </w:tcPr>
          <w:p w14:paraId="0755C34A"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No part of any residential structure may be located within a high voltage electric transmission line easement.  </w:t>
            </w:r>
          </w:p>
        </w:tc>
      </w:tr>
      <w:bookmarkEnd w:id="253"/>
    </w:tbl>
    <w:p w14:paraId="0CAEA516"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0AC84540" w14:textId="77777777" w:rsidTr="007A27C1">
        <w:tc>
          <w:tcPr>
            <w:tcW w:w="1728" w:type="dxa"/>
            <w:shd w:val="clear" w:color="auto" w:fill="auto"/>
          </w:tcPr>
          <w:p w14:paraId="22FFF80A" w14:textId="2457D09D" w:rsidR="001C4899" w:rsidRPr="00870A21" w:rsidRDefault="001C4899" w:rsidP="007A27C1">
            <w:pPr>
              <w:pStyle w:val="Heading5"/>
              <w:rPr>
                <w:rFonts w:ascii="Times New Roman" w:hAnsi="Times New Roman" w:cs="Times New Roman"/>
                <w:sz w:val="24"/>
                <w:szCs w:val="24"/>
              </w:rPr>
            </w:pPr>
            <w:bookmarkStart w:id="254" w:name="_fs_TscSxEtUv0WKiKFNn2ysjg" w:colFirst="0" w:colLast="0"/>
            <w:r w:rsidRPr="00870A21">
              <w:rPr>
                <w:rFonts w:ascii="Times New Roman" w:hAnsi="Times New Roman" w:cs="Times New Roman"/>
                <w:sz w:val="24"/>
                <w:szCs w:val="24"/>
              </w:rPr>
              <w:t xml:space="preserve">b. Detached </w:t>
            </w:r>
            <w:r w:rsidR="002505CA">
              <w:rPr>
                <w:rFonts w:ascii="Times New Roman" w:hAnsi="Times New Roman" w:cs="Times New Roman"/>
                <w:sz w:val="24"/>
                <w:szCs w:val="24"/>
              </w:rPr>
              <w:t>I</w:t>
            </w:r>
            <w:r w:rsidRPr="00870A21">
              <w:rPr>
                <w:rFonts w:ascii="Times New Roman" w:hAnsi="Times New Roman" w:cs="Times New Roman"/>
                <w:sz w:val="24"/>
                <w:szCs w:val="24"/>
              </w:rPr>
              <w:t>mprovements</w:t>
            </w:r>
          </w:p>
        </w:tc>
        <w:tc>
          <w:tcPr>
            <w:tcW w:w="7818" w:type="dxa"/>
            <w:shd w:val="clear" w:color="auto" w:fill="auto"/>
          </w:tcPr>
          <w:p w14:paraId="50DB5E94"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Any detached improvements even partially in a transmission line easement will not receive value for VA purposes.</w:t>
            </w:r>
          </w:p>
        </w:tc>
      </w:tr>
      <w:bookmarkEnd w:id="254"/>
    </w:tbl>
    <w:p w14:paraId="40154C37"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6DDA7C42" w14:textId="77777777" w:rsidTr="007A27C1">
        <w:tc>
          <w:tcPr>
            <w:tcW w:w="1728" w:type="dxa"/>
            <w:shd w:val="clear" w:color="auto" w:fill="auto"/>
          </w:tcPr>
          <w:p w14:paraId="0C19BB04" w14:textId="082DDA7C" w:rsidR="001C4899" w:rsidRPr="00870A21" w:rsidRDefault="001C4899" w:rsidP="007A27C1">
            <w:pPr>
              <w:pStyle w:val="Heading5"/>
              <w:rPr>
                <w:rFonts w:ascii="Times New Roman" w:hAnsi="Times New Roman" w:cs="Times New Roman"/>
                <w:sz w:val="24"/>
                <w:szCs w:val="24"/>
              </w:rPr>
            </w:pPr>
            <w:bookmarkStart w:id="255" w:name="_fs_ZJpGYUYJUkirxaSXPE5Exw" w:colFirst="0" w:colLast="0"/>
            <w:r w:rsidRPr="00870A21">
              <w:rPr>
                <w:rFonts w:ascii="Times New Roman" w:hAnsi="Times New Roman" w:cs="Times New Roman"/>
                <w:sz w:val="24"/>
                <w:szCs w:val="24"/>
              </w:rPr>
              <w:t xml:space="preserve">c. Distance </w:t>
            </w:r>
            <w:r w:rsidR="002505CA">
              <w:rPr>
                <w:rFonts w:ascii="Times New Roman" w:hAnsi="Times New Roman" w:cs="Times New Roman"/>
                <w:sz w:val="24"/>
                <w:szCs w:val="24"/>
              </w:rPr>
              <w:t>R</w:t>
            </w:r>
            <w:r w:rsidRPr="00870A21">
              <w:rPr>
                <w:rFonts w:ascii="Times New Roman" w:hAnsi="Times New Roman" w:cs="Times New Roman"/>
                <w:sz w:val="24"/>
                <w:szCs w:val="24"/>
              </w:rPr>
              <w:t>equirement</w:t>
            </w:r>
          </w:p>
        </w:tc>
        <w:tc>
          <w:tcPr>
            <w:tcW w:w="7818" w:type="dxa"/>
            <w:shd w:val="clear" w:color="auto" w:fill="auto"/>
          </w:tcPr>
          <w:p w14:paraId="5228448B"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If the property is within 100 feet from the nearest boundary of a high voltage electric transmission line easement, the appraiser must comment in the appraisal.</w:t>
            </w:r>
          </w:p>
        </w:tc>
      </w:tr>
      <w:bookmarkEnd w:id="255"/>
    </w:tbl>
    <w:p w14:paraId="71DDE22A" w14:textId="77777777" w:rsidR="001C4899" w:rsidRDefault="001C4899" w:rsidP="007A27C1">
      <w:pPr>
        <w:pStyle w:val="BlockLine"/>
        <w:ind w:left="1728"/>
      </w:pPr>
    </w:p>
    <w:p w14:paraId="683A5E91" w14:textId="44B52D9F" w:rsidR="001C4899" w:rsidRPr="004962FF" w:rsidRDefault="00A017EB" w:rsidP="007A27C1">
      <w:pPr>
        <w:pStyle w:val="Heading4"/>
        <w:rPr>
          <w:rFonts w:ascii="Arial" w:hAnsi="Arial" w:cs="Arial"/>
        </w:rPr>
      </w:pPr>
      <w:bookmarkStart w:id="256" w:name="_fs_IkD9Pv7L6EO7J8FO6Ohg"/>
      <w:r>
        <w:rPr>
          <w:rFonts w:ascii="Arial" w:hAnsi="Arial" w:cs="Arial"/>
        </w:rPr>
        <w:lastRenderedPageBreak/>
        <w:t>39</w:t>
      </w:r>
      <w:r w:rsidR="001C4899" w:rsidRPr="004962FF">
        <w:rPr>
          <w:rFonts w:ascii="Arial" w:hAnsi="Arial" w:cs="Arial"/>
        </w:rPr>
        <w:t>. High Pressure Gas and Liquid Petroleum Pipelines</w:t>
      </w:r>
    </w:p>
    <w:bookmarkEnd w:id="256"/>
    <w:p w14:paraId="224ABD84"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2C03573A" w14:textId="77777777" w:rsidTr="007A27C1">
        <w:tc>
          <w:tcPr>
            <w:tcW w:w="1728" w:type="dxa"/>
          </w:tcPr>
          <w:p w14:paraId="28552674" w14:textId="77777777" w:rsidR="001C4899" w:rsidRPr="00870A21" w:rsidRDefault="001C4899" w:rsidP="007A27C1">
            <w:pPr>
              <w:outlineLvl w:val="4"/>
              <w:rPr>
                <w:rFonts w:ascii="Times New Roman" w:eastAsia="Calibri" w:hAnsi="Times New Roman" w:cs="Times New Roman"/>
                <w:b/>
                <w:szCs w:val="24"/>
              </w:rPr>
            </w:pPr>
            <w:bookmarkStart w:id="257" w:name="_fs_yzGhdPIpSUxJg7Le5DohQ" w:colFirst="0" w:colLast="0"/>
            <w:r w:rsidRPr="00870A21">
              <w:rPr>
                <w:rFonts w:ascii="Times New Roman" w:eastAsia="Calibri" w:hAnsi="Times New Roman" w:cs="Times New Roman"/>
                <w:b/>
                <w:szCs w:val="24"/>
              </w:rPr>
              <w:t>Change Date</w:t>
            </w:r>
          </w:p>
        </w:tc>
        <w:tc>
          <w:tcPr>
            <w:tcW w:w="7818" w:type="dxa"/>
          </w:tcPr>
          <w:p w14:paraId="65B0FE24" w14:textId="68B7DA8E"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5212884A" w14:textId="7C8E78E6"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57"/>
    </w:tbl>
    <w:p w14:paraId="17360578"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2ED1595B" w14:textId="77777777" w:rsidTr="007A27C1">
        <w:tc>
          <w:tcPr>
            <w:tcW w:w="1728" w:type="dxa"/>
            <w:shd w:val="clear" w:color="auto" w:fill="auto"/>
          </w:tcPr>
          <w:p w14:paraId="0E7C8551" w14:textId="5D21FDF9" w:rsidR="001C4899" w:rsidRPr="00870A21" w:rsidRDefault="001C4899" w:rsidP="007A27C1">
            <w:pPr>
              <w:pStyle w:val="Heading5"/>
              <w:rPr>
                <w:rFonts w:ascii="Times New Roman" w:hAnsi="Times New Roman" w:cs="Times New Roman"/>
                <w:sz w:val="24"/>
                <w:szCs w:val="24"/>
              </w:rPr>
            </w:pPr>
            <w:bookmarkStart w:id="258" w:name="_fs_ESUbRBR8AULkt7O2zgBTw" w:colFirst="0" w:colLast="0"/>
            <w:r w:rsidRPr="00870A21">
              <w:rPr>
                <w:rFonts w:ascii="Times New Roman" w:hAnsi="Times New Roman" w:cs="Times New Roman"/>
                <w:sz w:val="24"/>
                <w:szCs w:val="24"/>
              </w:rPr>
              <w:t xml:space="preserve">a. Residential </w:t>
            </w:r>
            <w:r w:rsidR="002505CA">
              <w:rPr>
                <w:rFonts w:ascii="Times New Roman" w:hAnsi="Times New Roman" w:cs="Times New Roman"/>
                <w:sz w:val="24"/>
                <w:szCs w:val="24"/>
              </w:rPr>
              <w:t>S</w:t>
            </w:r>
            <w:r w:rsidRPr="00870A21">
              <w:rPr>
                <w:rFonts w:ascii="Times New Roman" w:hAnsi="Times New Roman" w:cs="Times New Roman"/>
                <w:sz w:val="24"/>
                <w:szCs w:val="24"/>
              </w:rPr>
              <w:t>tructure</w:t>
            </w:r>
          </w:p>
        </w:tc>
        <w:tc>
          <w:tcPr>
            <w:tcW w:w="7818" w:type="dxa"/>
            <w:shd w:val="clear" w:color="auto" w:fill="auto"/>
          </w:tcPr>
          <w:p w14:paraId="5A133B28"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No part of any residential structure may be located within a high-pressure gas or liquid petroleum pipeline easement.</w:t>
            </w:r>
          </w:p>
        </w:tc>
      </w:tr>
      <w:bookmarkEnd w:id="258"/>
    </w:tbl>
    <w:p w14:paraId="305DBA26"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710B4D1" w14:textId="77777777" w:rsidTr="007A27C1">
        <w:tc>
          <w:tcPr>
            <w:tcW w:w="1728" w:type="dxa"/>
            <w:shd w:val="clear" w:color="auto" w:fill="auto"/>
          </w:tcPr>
          <w:p w14:paraId="16BAFF3A" w14:textId="7BB1432D" w:rsidR="001C4899" w:rsidRPr="00870A21" w:rsidRDefault="001C4899" w:rsidP="007A27C1">
            <w:pPr>
              <w:pStyle w:val="Heading5"/>
              <w:rPr>
                <w:rFonts w:ascii="Times New Roman" w:hAnsi="Times New Roman" w:cs="Times New Roman"/>
                <w:sz w:val="24"/>
                <w:szCs w:val="24"/>
              </w:rPr>
            </w:pPr>
            <w:bookmarkStart w:id="259" w:name="_fs_y70akOuUAki4ryC3B6NKwA" w:colFirst="0" w:colLast="0"/>
            <w:r w:rsidRPr="00870A21">
              <w:rPr>
                <w:rFonts w:ascii="Times New Roman" w:hAnsi="Times New Roman" w:cs="Times New Roman"/>
                <w:sz w:val="24"/>
                <w:szCs w:val="24"/>
              </w:rPr>
              <w:t xml:space="preserve">b. Detached </w:t>
            </w:r>
            <w:r w:rsidR="002505CA">
              <w:rPr>
                <w:rFonts w:ascii="Times New Roman" w:hAnsi="Times New Roman" w:cs="Times New Roman"/>
                <w:sz w:val="24"/>
                <w:szCs w:val="24"/>
              </w:rPr>
              <w:t>I</w:t>
            </w:r>
            <w:r w:rsidRPr="00870A21">
              <w:rPr>
                <w:rFonts w:ascii="Times New Roman" w:hAnsi="Times New Roman" w:cs="Times New Roman"/>
                <w:sz w:val="24"/>
                <w:szCs w:val="24"/>
              </w:rPr>
              <w:t>mprovements</w:t>
            </w:r>
          </w:p>
        </w:tc>
        <w:tc>
          <w:tcPr>
            <w:tcW w:w="7818" w:type="dxa"/>
            <w:shd w:val="clear" w:color="auto" w:fill="auto"/>
          </w:tcPr>
          <w:p w14:paraId="1EDE091F"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Any detached improvements even partially in the pipeline easement will not receive value for VA purposes.</w:t>
            </w:r>
          </w:p>
        </w:tc>
      </w:tr>
      <w:bookmarkEnd w:id="259"/>
    </w:tbl>
    <w:p w14:paraId="66F5857F"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1BFF3EA7" w14:textId="77777777" w:rsidTr="007A27C1">
        <w:tc>
          <w:tcPr>
            <w:tcW w:w="1728" w:type="dxa"/>
            <w:shd w:val="clear" w:color="auto" w:fill="auto"/>
          </w:tcPr>
          <w:p w14:paraId="740F5597" w14:textId="46D81F02" w:rsidR="001C4899" w:rsidRPr="00870A21" w:rsidRDefault="001C4899" w:rsidP="007A27C1">
            <w:pPr>
              <w:pStyle w:val="Heading5"/>
              <w:rPr>
                <w:rFonts w:ascii="Times New Roman" w:hAnsi="Times New Roman" w:cs="Times New Roman"/>
                <w:sz w:val="24"/>
                <w:szCs w:val="24"/>
              </w:rPr>
            </w:pPr>
            <w:bookmarkStart w:id="260" w:name="_fs_OQZE9XAekWtYlaAyTWEzQ" w:colFirst="0" w:colLast="0"/>
            <w:r w:rsidRPr="00870A21">
              <w:rPr>
                <w:rFonts w:ascii="Times New Roman" w:hAnsi="Times New Roman" w:cs="Times New Roman"/>
                <w:sz w:val="24"/>
                <w:szCs w:val="24"/>
              </w:rPr>
              <w:t xml:space="preserve">c. Distance </w:t>
            </w:r>
            <w:r w:rsidR="002505CA">
              <w:rPr>
                <w:rFonts w:ascii="Times New Roman" w:hAnsi="Times New Roman" w:cs="Times New Roman"/>
                <w:sz w:val="24"/>
                <w:szCs w:val="24"/>
              </w:rPr>
              <w:t>R</w:t>
            </w:r>
            <w:r w:rsidRPr="00870A21">
              <w:rPr>
                <w:rFonts w:ascii="Times New Roman" w:hAnsi="Times New Roman" w:cs="Times New Roman"/>
                <w:sz w:val="24"/>
                <w:szCs w:val="24"/>
              </w:rPr>
              <w:t>equirement</w:t>
            </w:r>
          </w:p>
        </w:tc>
        <w:tc>
          <w:tcPr>
            <w:tcW w:w="7818" w:type="dxa"/>
            <w:shd w:val="clear" w:color="auto" w:fill="auto"/>
          </w:tcPr>
          <w:p w14:paraId="0B5376BF"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If the property is within 100 feet from the nearest boundary of a high-pressure gas or liquid petroleum pipeline easement, the appraiser must comment in the appraisal.</w:t>
            </w:r>
          </w:p>
        </w:tc>
      </w:tr>
      <w:bookmarkEnd w:id="260"/>
    </w:tbl>
    <w:p w14:paraId="2A13482A" w14:textId="77777777" w:rsidR="001C4899" w:rsidRDefault="001C4899" w:rsidP="007A27C1">
      <w:pPr>
        <w:pStyle w:val="BlockLine"/>
        <w:ind w:left="1728"/>
      </w:pPr>
    </w:p>
    <w:p w14:paraId="40C42F47" w14:textId="5027425E" w:rsidR="001C4899" w:rsidRPr="00BC35E2" w:rsidRDefault="00A017EB" w:rsidP="007A27C1">
      <w:pPr>
        <w:pStyle w:val="Heading4"/>
        <w:rPr>
          <w:rFonts w:ascii="Arial" w:hAnsi="Arial" w:cs="Arial"/>
        </w:rPr>
      </w:pPr>
      <w:bookmarkStart w:id="261" w:name="_fs_SYMf5hackSvbs7R5T7Aw"/>
      <w:r>
        <w:rPr>
          <w:rFonts w:ascii="Arial" w:hAnsi="Arial" w:cs="Arial"/>
        </w:rPr>
        <w:lastRenderedPageBreak/>
        <w:t>40</w:t>
      </w:r>
      <w:r w:rsidR="001C4899" w:rsidRPr="00BC35E2">
        <w:rPr>
          <w:rFonts w:ascii="Arial" w:hAnsi="Arial" w:cs="Arial"/>
        </w:rPr>
        <w:t>. Properties near Airports</w:t>
      </w:r>
    </w:p>
    <w:bookmarkEnd w:id="261"/>
    <w:p w14:paraId="41567D3A" w14:textId="77777777" w:rsidR="001C4899" w:rsidRPr="00870A21" w:rsidRDefault="001C4899" w:rsidP="007A27C1">
      <w:pPr>
        <w:pStyle w:val="BlockLine"/>
        <w:rPr>
          <w:szCs w:val="24"/>
        </w:rPr>
      </w:pPr>
    </w:p>
    <w:tbl>
      <w:tblPr>
        <w:tblW w:w="9546" w:type="dxa"/>
        <w:tblLayout w:type="fixed"/>
        <w:tblLook w:val="04A0" w:firstRow="1" w:lastRow="0" w:firstColumn="1" w:lastColumn="0" w:noHBand="0" w:noVBand="1"/>
      </w:tblPr>
      <w:tblGrid>
        <w:gridCol w:w="1728"/>
        <w:gridCol w:w="7818"/>
      </w:tblGrid>
      <w:tr w:rsidR="001C4899" w:rsidRPr="00870A21" w14:paraId="2CB7AC63" w14:textId="77777777" w:rsidTr="007A27C1">
        <w:tc>
          <w:tcPr>
            <w:tcW w:w="1728" w:type="dxa"/>
          </w:tcPr>
          <w:p w14:paraId="2E0EEA05" w14:textId="77777777" w:rsidR="001C4899" w:rsidRPr="00870A21" w:rsidRDefault="001C4899" w:rsidP="007A27C1">
            <w:pPr>
              <w:outlineLvl w:val="4"/>
              <w:rPr>
                <w:rFonts w:ascii="Times New Roman" w:eastAsia="Calibri" w:hAnsi="Times New Roman" w:cs="Times New Roman"/>
                <w:b/>
                <w:szCs w:val="24"/>
              </w:rPr>
            </w:pPr>
            <w:bookmarkStart w:id="262" w:name="_fs_e2ei88hGT0eIC4seTg9hA" w:colFirst="0" w:colLast="0"/>
            <w:r w:rsidRPr="00870A21">
              <w:rPr>
                <w:rFonts w:ascii="Times New Roman" w:eastAsia="Calibri" w:hAnsi="Times New Roman" w:cs="Times New Roman"/>
                <w:b/>
                <w:szCs w:val="24"/>
              </w:rPr>
              <w:t>Change Date</w:t>
            </w:r>
          </w:p>
        </w:tc>
        <w:tc>
          <w:tcPr>
            <w:tcW w:w="7818" w:type="dxa"/>
          </w:tcPr>
          <w:p w14:paraId="0D349464" w14:textId="236FFA5B"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352D7A40" w14:textId="57CB53F1"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62"/>
    </w:tbl>
    <w:p w14:paraId="1D5D2237" w14:textId="77777777" w:rsidR="001C4899" w:rsidRPr="00870A21" w:rsidRDefault="001C4899" w:rsidP="007A27C1">
      <w:pPr>
        <w:pStyle w:val="BlockLine"/>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FD9ECAB" w14:textId="77777777" w:rsidTr="007A27C1">
        <w:tc>
          <w:tcPr>
            <w:tcW w:w="1728" w:type="dxa"/>
            <w:shd w:val="clear" w:color="auto" w:fill="auto"/>
          </w:tcPr>
          <w:p w14:paraId="18F66010" w14:textId="7D4B0E0F" w:rsidR="001C4899" w:rsidRPr="00870A21" w:rsidRDefault="001C4899" w:rsidP="007A27C1">
            <w:pPr>
              <w:pStyle w:val="Heading5"/>
              <w:rPr>
                <w:rFonts w:ascii="Times New Roman" w:hAnsi="Times New Roman" w:cs="Times New Roman"/>
                <w:sz w:val="24"/>
                <w:szCs w:val="24"/>
              </w:rPr>
            </w:pPr>
            <w:bookmarkStart w:id="263" w:name="_fs_AmsBynvfNkyLhS0Azp1Vrg" w:colFirst="0" w:colLast="0"/>
            <w:r w:rsidRPr="00870A21">
              <w:rPr>
                <w:rFonts w:ascii="Times New Roman" w:hAnsi="Times New Roman" w:cs="Times New Roman"/>
                <w:sz w:val="24"/>
                <w:szCs w:val="24"/>
              </w:rPr>
              <w:t xml:space="preserve">a. Appraiser </w:t>
            </w:r>
            <w:r w:rsidR="002505CA">
              <w:rPr>
                <w:rFonts w:ascii="Times New Roman" w:hAnsi="Times New Roman" w:cs="Times New Roman"/>
                <w:sz w:val="24"/>
                <w:szCs w:val="24"/>
              </w:rPr>
              <w:t>R</w:t>
            </w:r>
            <w:r w:rsidRPr="00870A21">
              <w:rPr>
                <w:rFonts w:ascii="Times New Roman" w:hAnsi="Times New Roman" w:cs="Times New Roman"/>
                <w:sz w:val="24"/>
                <w:szCs w:val="24"/>
              </w:rPr>
              <w:t>esponsibility</w:t>
            </w:r>
          </w:p>
        </w:tc>
        <w:tc>
          <w:tcPr>
            <w:tcW w:w="7818" w:type="dxa"/>
            <w:shd w:val="clear" w:color="auto" w:fill="auto"/>
          </w:tcPr>
          <w:p w14:paraId="3ED0159D"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Appraisers must be familiar with noise zones and safety-related zones surrounding airports in areas where they perform appraisals for VA.  </w:t>
            </w:r>
          </w:p>
        </w:tc>
      </w:tr>
      <w:bookmarkEnd w:id="263"/>
    </w:tbl>
    <w:p w14:paraId="765944A5"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6048A0E3" w14:textId="77777777" w:rsidTr="007A27C1">
        <w:tc>
          <w:tcPr>
            <w:tcW w:w="1728" w:type="dxa"/>
            <w:shd w:val="clear" w:color="auto" w:fill="auto"/>
          </w:tcPr>
          <w:p w14:paraId="59AB56B1" w14:textId="4DD7D6CF" w:rsidR="001C4899" w:rsidRPr="002505CA" w:rsidRDefault="001C4899" w:rsidP="007A27C1">
            <w:pPr>
              <w:pStyle w:val="Heading5"/>
              <w:rPr>
                <w:rFonts w:ascii="Times New Roman" w:hAnsi="Times New Roman" w:cs="Times New Roman"/>
              </w:rPr>
            </w:pPr>
            <w:bookmarkStart w:id="264" w:name="_fs_LTUgojnkPkig35eEpKQ" w:colFirst="0" w:colLast="0"/>
            <w:r w:rsidRPr="002505CA">
              <w:rPr>
                <w:rFonts w:ascii="Times New Roman" w:hAnsi="Times New Roman" w:cs="Times New Roman"/>
              </w:rPr>
              <w:t xml:space="preserve">b. Appraisal </w:t>
            </w:r>
            <w:r w:rsidR="002505CA" w:rsidRPr="002505CA">
              <w:rPr>
                <w:rFonts w:ascii="Times New Roman" w:hAnsi="Times New Roman" w:cs="Times New Roman"/>
              </w:rPr>
              <w:t>Co</w:t>
            </w:r>
            <w:r w:rsidRPr="002505CA">
              <w:rPr>
                <w:rFonts w:ascii="Times New Roman" w:hAnsi="Times New Roman" w:cs="Times New Roman"/>
              </w:rPr>
              <w:t>nsiderations</w:t>
            </w:r>
          </w:p>
        </w:tc>
        <w:tc>
          <w:tcPr>
            <w:tcW w:w="7818" w:type="dxa"/>
            <w:shd w:val="clear" w:color="auto" w:fill="auto"/>
          </w:tcPr>
          <w:p w14:paraId="1D299BBF"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Whenever a property is located near an airport, appraisers must consider the effect on value of any airport noise and select comparable sales, if available, with the same airport influence.  </w:t>
            </w:r>
          </w:p>
        </w:tc>
      </w:tr>
      <w:bookmarkEnd w:id="264"/>
    </w:tbl>
    <w:p w14:paraId="5D510EA3"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00B56F55" w14:textId="77777777" w:rsidTr="007A27C1">
        <w:tc>
          <w:tcPr>
            <w:tcW w:w="1728" w:type="dxa"/>
            <w:shd w:val="clear" w:color="auto" w:fill="auto"/>
          </w:tcPr>
          <w:p w14:paraId="09AB6BD2" w14:textId="4B5ED6BC" w:rsidR="001C4899" w:rsidRPr="00870A21" w:rsidRDefault="001C4899" w:rsidP="007A27C1">
            <w:pPr>
              <w:pStyle w:val="Heading5"/>
              <w:rPr>
                <w:rFonts w:ascii="Times New Roman" w:hAnsi="Times New Roman" w:cs="Times New Roman"/>
                <w:sz w:val="24"/>
                <w:szCs w:val="24"/>
              </w:rPr>
            </w:pPr>
            <w:bookmarkStart w:id="265" w:name="_fs_R1y2wVlelUGo40TLUfbQYQ" w:colFirst="0" w:colLast="0"/>
            <w:r w:rsidRPr="00870A21">
              <w:rPr>
                <w:rFonts w:ascii="Times New Roman" w:hAnsi="Times New Roman" w:cs="Times New Roman"/>
                <w:sz w:val="24"/>
                <w:szCs w:val="24"/>
              </w:rPr>
              <w:t xml:space="preserve">c. Proposed </w:t>
            </w:r>
            <w:r w:rsidR="002505CA">
              <w:rPr>
                <w:rFonts w:ascii="Times New Roman" w:hAnsi="Times New Roman" w:cs="Times New Roman"/>
                <w:sz w:val="24"/>
                <w:szCs w:val="24"/>
              </w:rPr>
              <w:t>C</w:t>
            </w:r>
            <w:r w:rsidRPr="00870A21">
              <w:rPr>
                <w:rFonts w:ascii="Times New Roman" w:hAnsi="Times New Roman" w:cs="Times New Roman"/>
                <w:sz w:val="24"/>
                <w:szCs w:val="24"/>
              </w:rPr>
              <w:t xml:space="preserve">onstruction in </w:t>
            </w:r>
            <w:r w:rsidR="00B232A9">
              <w:rPr>
                <w:rFonts w:ascii="Times New Roman" w:hAnsi="Times New Roman" w:cs="Times New Roman"/>
                <w:sz w:val="24"/>
                <w:szCs w:val="24"/>
              </w:rPr>
              <w:t xml:space="preserve">a </w:t>
            </w:r>
            <w:r w:rsidRPr="00870A21">
              <w:rPr>
                <w:rFonts w:ascii="Times New Roman" w:hAnsi="Times New Roman" w:cs="Times New Roman"/>
                <w:sz w:val="24"/>
                <w:szCs w:val="24"/>
              </w:rPr>
              <w:t>Clear Zone</w:t>
            </w:r>
          </w:p>
        </w:tc>
        <w:tc>
          <w:tcPr>
            <w:tcW w:w="7818" w:type="dxa"/>
            <w:shd w:val="clear" w:color="auto" w:fill="auto"/>
          </w:tcPr>
          <w:p w14:paraId="1053FA49"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Proposed construction located in a Clear Zone (also known as a Runway Protection Zone) is not eligible.  The appraiser must stop working on the appraisal and notify the lender immediately.</w:t>
            </w:r>
          </w:p>
        </w:tc>
      </w:tr>
      <w:bookmarkEnd w:id="265"/>
    </w:tbl>
    <w:p w14:paraId="4B7CB4D1"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12202942" w14:textId="77777777" w:rsidTr="007A27C1">
        <w:tc>
          <w:tcPr>
            <w:tcW w:w="1728" w:type="dxa"/>
            <w:shd w:val="clear" w:color="auto" w:fill="auto"/>
          </w:tcPr>
          <w:p w14:paraId="0A31A4D3" w14:textId="2886D39B" w:rsidR="001C4899" w:rsidRPr="00870A21" w:rsidRDefault="001C4899" w:rsidP="007A27C1">
            <w:pPr>
              <w:pStyle w:val="Heading5"/>
              <w:rPr>
                <w:rFonts w:ascii="Times New Roman" w:hAnsi="Times New Roman" w:cs="Times New Roman"/>
                <w:sz w:val="24"/>
                <w:szCs w:val="24"/>
              </w:rPr>
            </w:pPr>
            <w:bookmarkStart w:id="266" w:name="_fs_SVJe8EC9f0KTrgjAVYcHdg" w:colFirst="0" w:colLast="0"/>
            <w:r w:rsidRPr="00870A21">
              <w:rPr>
                <w:rFonts w:ascii="Times New Roman" w:hAnsi="Times New Roman" w:cs="Times New Roman"/>
                <w:sz w:val="24"/>
                <w:szCs w:val="24"/>
              </w:rPr>
              <w:t xml:space="preserve">d. Existing or </w:t>
            </w:r>
            <w:r w:rsidR="002505CA">
              <w:rPr>
                <w:rFonts w:ascii="Times New Roman" w:hAnsi="Times New Roman" w:cs="Times New Roman"/>
                <w:sz w:val="24"/>
                <w:szCs w:val="24"/>
              </w:rPr>
              <w:t>N</w:t>
            </w:r>
            <w:r w:rsidRPr="00870A21">
              <w:rPr>
                <w:rFonts w:ascii="Times New Roman" w:hAnsi="Times New Roman" w:cs="Times New Roman"/>
                <w:sz w:val="24"/>
                <w:szCs w:val="24"/>
              </w:rPr>
              <w:t xml:space="preserve">ew </w:t>
            </w:r>
            <w:r w:rsidR="002505CA">
              <w:rPr>
                <w:rFonts w:ascii="Times New Roman" w:hAnsi="Times New Roman" w:cs="Times New Roman"/>
                <w:sz w:val="24"/>
                <w:szCs w:val="24"/>
              </w:rPr>
              <w:t>C</w:t>
            </w:r>
            <w:r w:rsidRPr="00870A21">
              <w:rPr>
                <w:rFonts w:ascii="Times New Roman" w:hAnsi="Times New Roman" w:cs="Times New Roman"/>
                <w:sz w:val="24"/>
                <w:szCs w:val="24"/>
              </w:rPr>
              <w:t xml:space="preserve">onstruction in </w:t>
            </w:r>
            <w:r w:rsidR="00B232A9">
              <w:rPr>
                <w:rFonts w:ascii="Times New Roman" w:hAnsi="Times New Roman" w:cs="Times New Roman"/>
                <w:sz w:val="24"/>
                <w:szCs w:val="24"/>
              </w:rPr>
              <w:t xml:space="preserve">a </w:t>
            </w:r>
            <w:r w:rsidRPr="00870A21">
              <w:rPr>
                <w:rFonts w:ascii="Times New Roman" w:hAnsi="Times New Roman" w:cs="Times New Roman"/>
                <w:sz w:val="24"/>
                <w:szCs w:val="24"/>
              </w:rPr>
              <w:t>Clear Zone</w:t>
            </w:r>
          </w:p>
        </w:tc>
        <w:tc>
          <w:tcPr>
            <w:tcW w:w="7818" w:type="dxa"/>
            <w:shd w:val="clear" w:color="auto" w:fill="auto"/>
          </w:tcPr>
          <w:p w14:paraId="2D8CEB00"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For existing or new construction located in a Clear Zone, the following Veteran’s acknowledgement must be required on the NOV and signed by the Veteran: “I am aware that the property being purchased is located near the end of an airport runway and this may have an effect upon livability, safety, value and marketability of the property.”</w:t>
            </w:r>
          </w:p>
        </w:tc>
      </w:tr>
      <w:bookmarkEnd w:id="266"/>
    </w:tbl>
    <w:p w14:paraId="76DB7CAD"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2F351A59" w14:textId="77777777" w:rsidTr="007A27C1">
        <w:tc>
          <w:tcPr>
            <w:tcW w:w="1728" w:type="dxa"/>
            <w:shd w:val="clear" w:color="auto" w:fill="auto"/>
          </w:tcPr>
          <w:p w14:paraId="5D4ADF6C" w14:textId="77777777" w:rsidR="001C4899" w:rsidRPr="00870A21" w:rsidRDefault="001C4899" w:rsidP="007A27C1">
            <w:pPr>
              <w:pStyle w:val="Heading5"/>
              <w:rPr>
                <w:rFonts w:ascii="Times New Roman" w:hAnsi="Times New Roman" w:cs="Times New Roman"/>
                <w:sz w:val="24"/>
                <w:szCs w:val="24"/>
              </w:rPr>
            </w:pPr>
            <w:bookmarkStart w:id="267" w:name="_fs_yX1HglfEP0ODfIFVrgg0A" w:colFirst="0" w:colLast="0"/>
            <w:r w:rsidRPr="00870A21">
              <w:rPr>
                <w:rFonts w:ascii="Times New Roman" w:hAnsi="Times New Roman" w:cs="Times New Roman"/>
                <w:sz w:val="24"/>
                <w:szCs w:val="24"/>
              </w:rPr>
              <w:t>e. Accident Potential Zone</w:t>
            </w:r>
          </w:p>
        </w:tc>
        <w:tc>
          <w:tcPr>
            <w:tcW w:w="7818" w:type="dxa"/>
            <w:shd w:val="clear" w:color="auto" w:fill="auto"/>
          </w:tcPr>
          <w:p w14:paraId="1C6A25B4" w14:textId="367AB873"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Fo</w:t>
            </w:r>
            <w:r w:rsidR="00B232A9">
              <w:rPr>
                <w:rFonts w:ascii="Times New Roman" w:hAnsi="Times New Roman" w:cs="Times New Roman"/>
                <w:szCs w:val="24"/>
              </w:rPr>
              <w:t>r all properties located in an a</w:t>
            </w:r>
            <w:r w:rsidRPr="00870A21">
              <w:rPr>
                <w:rFonts w:ascii="Times New Roman" w:hAnsi="Times New Roman" w:cs="Times New Roman"/>
                <w:szCs w:val="24"/>
              </w:rPr>
              <w:t>cc</w:t>
            </w:r>
            <w:r w:rsidR="00B232A9">
              <w:rPr>
                <w:rFonts w:ascii="Times New Roman" w:hAnsi="Times New Roman" w:cs="Times New Roman"/>
                <w:szCs w:val="24"/>
              </w:rPr>
              <w:t>ident potential z</w:t>
            </w:r>
            <w:r w:rsidRPr="00870A21">
              <w:rPr>
                <w:rFonts w:ascii="Times New Roman" w:hAnsi="Times New Roman" w:cs="Times New Roman"/>
                <w:szCs w:val="24"/>
              </w:rPr>
              <w:t>one, the following Veteran’s acknowledgement must be required on the NOV and signed by the Veteran: “I am aware that the property being purchased is located in an accident potential zone and this may have an effect upon the livability, safety, value</w:t>
            </w:r>
            <w:r w:rsidR="00B232A9">
              <w:rPr>
                <w:rFonts w:ascii="Times New Roman" w:hAnsi="Times New Roman" w:cs="Times New Roman"/>
                <w:szCs w:val="24"/>
              </w:rPr>
              <w:t>,</w:t>
            </w:r>
            <w:r w:rsidRPr="00870A21">
              <w:rPr>
                <w:rFonts w:ascii="Times New Roman" w:hAnsi="Times New Roman" w:cs="Times New Roman"/>
                <w:szCs w:val="24"/>
              </w:rPr>
              <w:t xml:space="preserve"> and marketability of the property.”</w:t>
            </w:r>
          </w:p>
        </w:tc>
      </w:tr>
      <w:bookmarkEnd w:id="267"/>
    </w:tbl>
    <w:p w14:paraId="23408567"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CEE78AC" w14:textId="77777777" w:rsidTr="007A27C1">
        <w:tc>
          <w:tcPr>
            <w:tcW w:w="1728" w:type="dxa"/>
            <w:shd w:val="clear" w:color="auto" w:fill="auto"/>
          </w:tcPr>
          <w:p w14:paraId="7D4A7550" w14:textId="0B38ABF3" w:rsidR="001C4899" w:rsidRPr="00870A21" w:rsidRDefault="001C4899" w:rsidP="007A27C1">
            <w:pPr>
              <w:pStyle w:val="Heading5"/>
              <w:rPr>
                <w:rFonts w:ascii="Times New Roman" w:hAnsi="Times New Roman" w:cs="Times New Roman"/>
                <w:sz w:val="24"/>
                <w:szCs w:val="24"/>
              </w:rPr>
            </w:pPr>
            <w:bookmarkStart w:id="268" w:name="_fs_a1iyIFs5skuDyRc91TN5BQ" w:colFirst="0" w:colLast="0"/>
            <w:r w:rsidRPr="00870A21">
              <w:rPr>
                <w:rFonts w:ascii="Times New Roman" w:hAnsi="Times New Roman" w:cs="Times New Roman"/>
                <w:sz w:val="24"/>
                <w:szCs w:val="24"/>
              </w:rPr>
              <w:t xml:space="preserve">f. Maps </w:t>
            </w:r>
            <w:r w:rsidR="002505CA">
              <w:rPr>
                <w:rFonts w:ascii="Times New Roman" w:hAnsi="Times New Roman" w:cs="Times New Roman"/>
                <w:sz w:val="24"/>
                <w:szCs w:val="24"/>
              </w:rPr>
              <w:t>Av</w:t>
            </w:r>
            <w:r w:rsidRPr="00870A21">
              <w:rPr>
                <w:rFonts w:ascii="Times New Roman" w:hAnsi="Times New Roman" w:cs="Times New Roman"/>
                <w:sz w:val="24"/>
                <w:szCs w:val="24"/>
              </w:rPr>
              <w:t xml:space="preserve">ailable </w:t>
            </w:r>
            <w:r w:rsidR="002505CA">
              <w:rPr>
                <w:rFonts w:ascii="Times New Roman" w:hAnsi="Times New Roman" w:cs="Times New Roman"/>
                <w:sz w:val="24"/>
                <w:szCs w:val="24"/>
              </w:rPr>
              <w:t>O</w:t>
            </w:r>
            <w:r w:rsidRPr="00870A21">
              <w:rPr>
                <w:rFonts w:ascii="Times New Roman" w:hAnsi="Times New Roman" w:cs="Times New Roman"/>
                <w:sz w:val="24"/>
                <w:szCs w:val="24"/>
              </w:rPr>
              <w:t>nline</w:t>
            </w:r>
          </w:p>
        </w:tc>
        <w:tc>
          <w:tcPr>
            <w:tcW w:w="7818" w:type="dxa"/>
            <w:shd w:val="clear" w:color="auto" w:fill="auto"/>
          </w:tcPr>
          <w:p w14:paraId="2C838768" w14:textId="631BBC33"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Airport noise zone maps may be found at </w:t>
            </w:r>
            <w:hyperlink r:id="rId19" w:history="1">
              <w:r w:rsidRPr="00936AD7">
                <w:rPr>
                  <w:rStyle w:val="Hyperlink"/>
                  <w:rFonts w:ascii="Times New Roman" w:hAnsi="Times New Roman" w:cs="Times New Roman"/>
                  <w:sz w:val="23"/>
                  <w:szCs w:val="23"/>
                  <w:u w:val="single"/>
                </w:rPr>
                <w:t>https://www.faa.gov/airports/environmental/airport_noise/noise_exposure_maps/</w:t>
              </w:r>
            </w:hyperlink>
            <w:r w:rsidR="00936AD7">
              <w:rPr>
                <w:rStyle w:val="Hyperlink"/>
                <w:rFonts w:ascii="Times New Roman" w:hAnsi="Times New Roman" w:cs="Times New Roman"/>
                <w:sz w:val="23"/>
                <w:szCs w:val="23"/>
                <w:u w:val="single"/>
              </w:rPr>
              <w:t>.</w:t>
            </w:r>
          </w:p>
        </w:tc>
      </w:tr>
      <w:bookmarkEnd w:id="268"/>
    </w:tbl>
    <w:p w14:paraId="73983ACB" w14:textId="77777777" w:rsidR="001C4899" w:rsidRDefault="001C4899" w:rsidP="007A27C1">
      <w:pPr>
        <w:pStyle w:val="BlockLine"/>
        <w:ind w:left="1728"/>
      </w:pPr>
    </w:p>
    <w:p w14:paraId="3214758F" w14:textId="7C67A013" w:rsidR="001C4899" w:rsidRPr="00BC35E2" w:rsidRDefault="00A017EB" w:rsidP="007A27C1">
      <w:pPr>
        <w:pStyle w:val="Heading4"/>
        <w:rPr>
          <w:rFonts w:ascii="Arial" w:hAnsi="Arial" w:cs="Arial"/>
        </w:rPr>
      </w:pPr>
      <w:bookmarkStart w:id="269" w:name="_fs_nO60ycZkIUaKBEFUsCvclA"/>
      <w:r>
        <w:rPr>
          <w:rFonts w:ascii="Arial" w:hAnsi="Arial" w:cs="Arial"/>
        </w:rPr>
        <w:lastRenderedPageBreak/>
        <w:t>41</w:t>
      </w:r>
      <w:r w:rsidR="001C4899" w:rsidRPr="00BC35E2">
        <w:rPr>
          <w:rFonts w:ascii="Arial" w:hAnsi="Arial" w:cs="Arial"/>
        </w:rPr>
        <w:t>. Manufactured Home Classified as Real Estate</w:t>
      </w:r>
    </w:p>
    <w:bookmarkEnd w:id="269"/>
    <w:p w14:paraId="55EEB382"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6EE094D1" w14:textId="77777777" w:rsidTr="007A27C1">
        <w:trPr>
          <w:trHeight w:val="320"/>
        </w:trPr>
        <w:tc>
          <w:tcPr>
            <w:tcW w:w="1728" w:type="dxa"/>
          </w:tcPr>
          <w:p w14:paraId="416963C9" w14:textId="77777777" w:rsidR="001C4899" w:rsidRPr="00870A21" w:rsidRDefault="001C4899" w:rsidP="007A27C1">
            <w:pPr>
              <w:outlineLvl w:val="4"/>
              <w:rPr>
                <w:rFonts w:ascii="Times New Roman" w:eastAsia="Calibri" w:hAnsi="Times New Roman" w:cs="Times New Roman"/>
                <w:b/>
                <w:szCs w:val="24"/>
              </w:rPr>
            </w:pPr>
            <w:bookmarkStart w:id="270" w:name="_fs_a2KnkNGZaykWxdCj4bVe4w" w:colFirst="0" w:colLast="0"/>
            <w:r w:rsidRPr="00870A21">
              <w:rPr>
                <w:rFonts w:ascii="Times New Roman" w:eastAsia="Calibri" w:hAnsi="Times New Roman" w:cs="Times New Roman"/>
                <w:b/>
                <w:szCs w:val="24"/>
              </w:rPr>
              <w:t>Change Date</w:t>
            </w:r>
          </w:p>
        </w:tc>
        <w:tc>
          <w:tcPr>
            <w:tcW w:w="7818" w:type="dxa"/>
          </w:tcPr>
          <w:p w14:paraId="0325DC88" w14:textId="638343F4"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p>
          <w:p w14:paraId="5E89FDF5" w14:textId="1A3B04C1"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70"/>
    </w:tbl>
    <w:p w14:paraId="38BA0D96"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12972506" w14:textId="77777777" w:rsidTr="007A27C1">
        <w:tc>
          <w:tcPr>
            <w:tcW w:w="1728" w:type="dxa"/>
            <w:shd w:val="clear" w:color="auto" w:fill="auto"/>
          </w:tcPr>
          <w:p w14:paraId="54A8107A" w14:textId="77777777" w:rsidR="001C4899" w:rsidRPr="00870A21" w:rsidRDefault="001C4899" w:rsidP="007A27C1">
            <w:pPr>
              <w:pStyle w:val="Heading5"/>
              <w:rPr>
                <w:rFonts w:ascii="Times New Roman" w:hAnsi="Times New Roman" w:cs="Times New Roman"/>
                <w:sz w:val="24"/>
                <w:szCs w:val="24"/>
              </w:rPr>
            </w:pPr>
            <w:bookmarkStart w:id="271" w:name="_fs_XcU5OwWhFEGkWWysJvD2fg" w:colFirst="0" w:colLast="0"/>
            <w:r w:rsidRPr="00870A21">
              <w:rPr>
                <w:rFonts w:ascii="Times New Roman" w:hAnsi="Times New Roman" w:cs="Times New Roman"/>
                <w:sz w:val="24"/>
                <w:szCs w:val="24"/>
              </w:rPr>
              <w:t>a. MPRs</w:t>
            </w:r>
          </w:p>
        </w:tc>
        <w:tc>
          <w:tcPr>
            <w:tcW w:w="7818" w:type="dxa"/>
            <w:shd w:val="clear" w:color="auto" w:fill="auto"/>
          </w:tcPr>
          <w:p w14:paraId="4E8D021E" w14:textId="38102105"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Manufactured homes must meet the VA MPRs described in this </w:t>
            </w:r>
            <w:r w:rsidR="00263678">
              <w:rPr>
                <w:rFonts w:ascii="Times New Roman" w:hAnsi="Times New Roman" w:cs="Times New Roman"/>
                <w:szCs w:val="24"/>
              </w:rPr>
              <w:t>Chapter</w:t>
            </w:r>
            <w:r w:rsidRPr="00870A21">
              <w:rPr>
                <w:rFonts w:ascii="Times New Roman" w:hAnsi="Times New Roman" w:cs="Times New Roman"/>
                <w:szCs w:val="24"/>
              </w:rPr>
              <w:t>.</w:t>
            </w:r>
          </w:p>
        </w:tc>
      </w:tr>
      <w:bookmarkEnd w:id="271"/>
    </w:tbl>
    <w:p w14:paraId="4B740EC7"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55A1EC08" w14:textId="77777777" w:rsidTr="007A27C1">
        <w:tc>
          <w:tcPr>
            <w:tcW w:w="1728" w:type="dxa"/>
            <w:shd w:val="clear" w:color="auto" w:fill="auto"/>
          </w:tcPr>
          <w:p w14:paraId="3E67B997" w14:textId="0F9C0C05" w:rsidR="001C4899" w:rsidRPr="00870A21" w:rsidRDefault="001C4899" w:rsidP="007A27C1">
            <w:pPr>
              <w:pStyle w:val="Heading5"/>
              <w:rPr>
                <w:rFonts w:ascii="Times New Roman" w:hAnsi="Times New Roman" w:cs="Times New Roman"/>
                <w:sz w:val="24"/>
                <w:szCs w:val="24"/>
              </w:rPr>
            </w:pPr>
            <w:bookmarkStart w:id="272" w:name="_fs_a02RE9nyR6kaGUmi9UIGDng" w:colFirst="0" w:colLast="0"/>
            <w:r w:rsidRPr="00870A21">
              <w:rPr>
                <w:rFonts w:ascii="Times New Roman" w:hAnsi="Times New Roman" w:cs="Times New Roman"/>
                <w:sz w:val="24"/>
                <w:szCs w:val="24"/>
              </w:rPr>
              <w:t xml:space="preserve">b. Real </w:t>
            </w:r>
            <w:r w:rsidR="002505CA">
              <w:rPr>
                <w:rFonts w:ascii="Times New Roman" w:hAnsi="Times New Roman" w:cs="Times New Roman"/>
                <w:sz w:val="24"/>
                <w:szCs w:val="24"/>
              </w:rPr>
              <w:t>E</w:t>
            </w:r>
            <w:r w:rsidRPr="00870A21">
              <w:rPr>
                <w:rFonts w:ascii="Times New Roman" w:hAnsi="Times New Roman" w:cs="Times New Roman"/>
                <w:sz w:val="24"/>
                <w:szCs w:val="24"/>
              </w:rPr>
              <w:t xml:space="preserve">state </w:t>
            </w:r>
            <w:r w:rsidR="002505CA">
              <w:rPr>
                <w:rFonts w:ascii="Times New Roman" w:hAnsi="Times New Roman" w:cs="Times New Roman"/>
                <w:sz w:val="24"/>
                <w:szCs w:val="24"/>
              </w:rPr>
              <w:t>E</w:t>
            </w:r>
            <w:r w:rsidRPr="00870A21">
              <w:rPr>
                <w:rFonts w:ascii="Times New Roman" w:hAnsi="Times New Roman" w:cs="Times New Roman"/>
                <w:sz w:val="24"/>
                <w:szCs w:val="24"/>
              </w:rPr>
              <w:t>ntity</w:t>
            </w:r>
          </w:p>
        </w:tc>
        <w:tc>
          <w:tcPr>
            <w:tcW w:w="7818" w:type="dxa"/>
            <w:shd w:val="clear" w:color="auto" w:fill="auto"/>
          </w:tcPr>
          <w:p w14:paraId="2C47B2C5"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The manufactured home and site must be considered a real estate entity in accordance with state law and meet all local zoning requirements for real estate. </w:t>
            </w:r>
          </w:p>
        </w:tc>
      </w:tr>
      <w:bookmarkEnd w:id="272"/>
    </w:tbl>
    <w:p w14:paraId="3FE8DF26"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361D0BF5" w14:textId="77777777" w:rsidTr="007A27C1">
        <w:tc>
          <w:tcPr>
            <w:tcW w:w="1728" w:type="dxa"/>
            <w:shd w:val="clear" w:color="auto" w:fill="auto"/>
          </w:tcPr>
          <w:p w14:paraId="63C59263" w14:textId="3E80124B" w:rsidR="001C4899" w:rsidRPr="00870A21" w:rsidRDefault="001C4899" w:rsidP="007A27C1">
            <w:pPr>
              <w:pStyle w:val="Heading5"/>
              <w:rPr>
                <w:rFonts w:ascii="Times New Roman" w:hAnsi="Times New Roman" w:cs="Times New Roman"/>
                <w:sz w:val="24"/>
                <w:szCs w:val="24"/>
              </w:rPr>
            </w:pPr>
            <w:bookmarkStart w:id="273" w:name="_fs_a8oQHJgClx0uGwGMQQnMgkA" w:colFirst="0" w:colLast="0"/>
            <w:r w:rsidRPr="00870A21">
              <w:rPr>
                <w:rFonts w:ascii="Times New Roman" w:hAnsi="Times New Roman" w:cs="Times New Roman"/>
                <w:sz w:val="24"/>
                <w:szCs w:val="24"/>
              </w:rPr>
              <w:t xml:space="preserve">c. Permanent </w:t>
            </w:r>
            <w:r w:rsidR="002505CA">
              <w:rPr>
                <w:rFonts w:ascii="Times New Roman" w:hAnsi="Times New Roman" w:cs="Times New Roman"/>
                <w:sz w:val="24"/>
                <w:szCs w:val="24"/>
              </w:rPr>
              <w:t>F</w:t>
            </w:r>
            <w:r w:rsidRPr="00870A21">
              <w:rPr>
                <w:rFonts w:ascii="Times New Roman" w:hAnsi="Times New Roman" w:cs="Times New Roman"/>
                <w:sz w:val="24"/>
                <w:szCs w:val="24"/>
              </w:rPr>
              <w:t>oundation</w:t>
            </w:r>
          </w:p>
        </w:tc>
        <w:tc>
          <w:tcPr>
            <w:tcW w:w="7818" w:type="dxa"/>
            <w:shd w:val="clear" w:color="auto" w:fill="auto"/>
          </w:tcPr>
          <w:p w14:paraId="2D8DDB26"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The manufactured home must be placed on a permanent foundation, constructed to withstand both supporting loads and wind-overturning loads, that meets state and local requirements. </w:t>
            </w:r>
          </w:p>
        </w:tc>
      </w:tr>
      <w:bookmarkEnd w:id="273"/>
    </w:tbl>
    <w:p w14:paraId="136096F7"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0FCA8E16" w14:textId="77777777" w:rsidTr="007A27C1">
        <w:tc>
          <w:tcPr>
            <w:tcW w:w="1728" w:type="dxa"/>
            <w:shd w:val="clear" w:color="auto" w:fill="auto"/>
          </w:tcPr>
          <w:p w14:paraId="7B8C36DA" w14:textId="4D7443D1" w:rsidR="001C4899" w:rsidRPr="00870A21" w:rsidRDefault="001C4899" w:rsidP="007A27C1">
            <w:pPr>
              <w:pStyle w:val="Heading5"/>
              <w:rPr>
                <w:rFonts w:ascii="Times New Roman" w:hAnsi="Times New Roman" w:cs="Times New Roman"/>
                <w:sz w:val="24"/>
                <w:szCs w:val="24"/>
              </w:rPr>
            </w:pPr>
            <w:bookmarkStart w:id="274" w:name="_fs_k43SibxhyUeAupjvSCCw" w:colFirst="0" w:colLast="0"/>
            <w:r w:rsidRPr="00870A21">
              <w:rPr>
                <w:rFonts w:ascii="Times New Roman" w:hAnsi="Times New Roman" w:cs="Times New Roman"/>
                <w:sz w:val="24"/>
                <w:szCs w:val="24"/>
              </w:rPr>
              <w:t xml:space="preserve">d. HUD </w:t>
            </w:r>
            <w:r w:rsidR="002505CA">
              <w:rPr>
                <w:rFonts w:ascii="Times New Roman" w:hAnsi="Times New Roman" w:cs="Times New Roman"/>
                <w:sz w:val="24"/>
                <w:szCs w:val="24"/>
              </w:rPr>
              <w:t>S</w:t>
            </w:r>
            <w:r w:rsidRPr="00870A21">
              <w:rPr>
                <w:rFonts w:ascii="Times New Roman" w:hAnsi="Times New Roman" w:cs="Times New Roman"/>
                <w:sz w:val="24"/>
                <w:szCs w:val="24"/>
              </w:rPr>
              <w:t>tandards</w:t>
            </w:r>
          </w:p>
        </w:tc>
        <w:tc>
          <w:tcPr>
            <w:tcW w:w="7818" w:type="dxa"/>
            <w:shd w:val="clear" w:color="auto" w:fill="auto"/>
          </w:tcPr>
          <w:p w14:paraId="4D214115" w14:textId="7966DA0D"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The manufactured home must be built to </w:t>
            </w:r>
            <w:hyperlink r:id="rId20" w:history="1">
              <w:r w:rsidRPr="003C4C25">
                <w:rPr>
                  <w:rStyle w:val="Hyperlink"/>
                  <w:rFonts w:ascii="Times New Roman" w:hAnsi="Times New Roman" w:cs="Times New Roman"/>
                  <w:szCs w:val="24"/>
                </w:rPr>
                <w:t>HUD Manufactured Home Construction and Safety Standards.</w:t>
              </w:r>
            </w:hyperlink>
          </w:p>
        </w:tc>
      </w:tr>
      <w:bookmarkEnd w:id="274"/>
    </w:tbl>
    <w:p w14:paraId="68B99218"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1C10CDD2" w14:textId="77777777" w:rsidTr="007A27C1">
        <w:tc>
          <w:tcPr>
            <w:tcW w:w="1728" w:type="dxa"/>
            <w:shd w:val="clear" w:color="auto" w:fill="auto"/>
          </w:tcPr>
          <w:p w14:paraId="32269416" w14:textId="5543CCF6" w:rsidR="001C4899" w:rsidRPr="00870A21" w:rsidRDefault="001C4899" w:rsidP="007A27C1">
            <w:pPr>
              <w:pStyle w:val="Heading5"/>
              <w:rPr>
                <w:rFonts w:ascii="Times New Roman" w:hAnsi="Times New Roman" w:cs="Times New Roman"/>
                <w:sz w:val="24"/>
                <w:szCs w:val="24"/>
              </w:rPr>
            </w:pPr>
            <w:bookmarkStart w:id="275" w:name="_fs_csjxh2dSQE6oNGTaI35UYw" w:colFirst="0" w:colLast="0"/>
            <w:r w:rsidRPr="00870A21">
              <w:rPr>
                <w:rFonts w:ascii="Times New Roman" w:hAnsi="Times New Roman" w:cs="Times New Roman"/>
                <w:sz w:val="24"/>
                <w:szCs w:val="24"/>
              </w:rPr>
              <w:t xml:space="preserve">e. Space </w:t>
            </w:r>
            <w:r w:rsidR="002505CA">
              <w:rPr>
                <w:rFonts w:ascii="Times New Roman" w:hAnsi="Times New Roman" w:cs="Times New Roman"/>
                <w:sz w:val="24"/>
                <w:szCs w:val="24"/>
              </w:rPr>
              <w:t>R</w:t>
            </w:r>
            <w:r w:rsidRPr="00870A21">
              <w:rPr>
                <w:rFonts w:ascii="Times New Roman" w:hAnsi="Times New Roman" w:cs="Times New Roman"/>
                <w:sz w:val="24"/>
                <w:szCs w:val="24"/>
              </w:rPr>
              <w:t>equirements</w:t>
            </w:r>
          </w:p>
        </w:tc>
        <w:tc>
          <w:tcPr>
            <w:tcW w:w="7818" w:type="dxa"/>
            <w:shd w:val="clear" w:color="auto" w:fill="auto"/>
          </w:tcPr>
          <w:p w14:paraId="0D0BE304"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The manufactured home must have a floor area of not less than 400 square feet for a singlewide, or 700 square feet for a double wide manufactured home.  </w:t>
            </w:r>
          </w:p>
        </w:tc>
      </w:tr>
      <w:bookmarkEnd w:id="275"/>
    </w:tbl>
    <w:p w14:paraId="4BB4C210"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788812B5" w14:textId="77777777" w:rsidTr="007A27C1">
        <w:tc>
          <w:tcPr>
            <w:tcW w:w="1728" w:type="dxa"/>
            <w:shd w:val="clear" w:color="auto" w:fill="auto"/>
          </w:tcPr>
          <w:p w14:paraId="7085B24E" w14:textId="64204F69" w:rsidR="001C4899" w:rsidRPr="00870A21" w:rsidRDefault="001C4899" w:rsidP="007A27C1">
            <w:pPr>
              <w:pStyle w:val="Heading5"/>
              <w:rPr>
                <w:rFonts w:ascii="Times New Roman" w:hAnsi="Times New Roman" w:cs="Times New Roman"/>
                <w:sz w:val="24"/>
                <w:szCs w:val="24"/>
              </w:rPr>
            </w:pPr>
            <w:bookmarkStart w:id="276" w:name="_fs_iELCPAs9gUui6CMYPha91g" w:colFirst="0" w:colLast="0"/>
            <w:r w:rsidRPr="00870A21">
              <w:rPr>
                <w:rFonts w:ascii="Times New Roman" w:hAnsi="Times New Roman" w:cs="Times New Roman"/>
                <w:sz w:val="24"/>
                <w:szCs w:val="24"/>
              </w:rPr>
              <w:t>f. State/</w:t>
            </w:r>
            <w:r w:rsidR="002505CA">
              <w:rPr>
                <w:rFonts w:ascii="Times New Roman" w:hAnsi="Times New Roman" w:cs="Times New Roman"/>
                <w:sz w:val="24"/>
                <w:szCs w:val="24"/>
              </w:rPr>
              <w:t>L</w:t>
            </w:r>
            <w:r w:rsidRPr="00870A21">
              <w:rPr>
                <w:rFonts w:ascii="Times New Roman" w:hAnsi="Times New Roman" w:cs="Times New Roman"/>
                <w:sz w:val="24"/>
                <w:szCs w:val="24"/>
              </w:rPr>
              <w:t xml:space="preserve">ocal </w:t>
            </w:r>
            <w:r w:rsidR="002505CA">
              <w:rPr>
                <w:rFonts w:ascii="Times New Roman" w:hAnsi="Times New Roman" w:cs="Times New Roman"/>
                <w:sz w:val="24"/>
                <w:szCs w:val="24"/>
              </w:rPr>
              <w:t>R</w:t>
            </w:r>
            <w:r w:rsidRPr="00870A21">
              <w:rPr>
                <w:rFonts w:ascii="Times New Roman" w:hAnsi="Times New Roman" w:cs="Times New Roman"/>
                <w:sz w:val="24"/>
                <w:szCs w:val="24"/>
              </w:rPr>
              <w:t>equirements</w:t>
            </w:r>
          </w:p>
        </w:tc>
        <w:tc>
          <w:tcPr>
            <w:tcW w:w="7818" w:type="dxa"/>
            <w:shd w:val="clear" w:color="auto" w:fill="auto"/>
          </w:tcPr>
          <w:p w14:paraId="54165A03"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Fee appraisers are expected to be familiar with state and local regulations governing manufactured homes (for example, missing HUD labels, alterations, modifications, additions, or component replacements), and to prepare appraisals subject to appropriate requirements for compliance.</w:t>
            </w:r>
          </w:p>
        </w:tc>
      </w:tr>
      <w:bookmarkEnd w:id="276"/>
    </w:tbl>
    <w:p w14:paraId="17429FFE"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0E33DC0F" w14:textId="77777777" w:rsidTr="007A27C1">
        <w:tc>
          <w:tcPr>
            <w:tcW w:w="1728" w:type="dxa"/>
            <w:shd w:val="clear" w:color="auto" w:fill="auto"/>
          </w:tcPr>
          <w:p w14:paraId="72009F06" w14:textId="11C8BB2A" w:rsidR="001C4899" w:rsidRPr="00870A21" w:rsidRDefault="001C4899" w:rsidP="007A27C1">
            <w:pPr>
              <w:pStyle w:val="Heading5"/>
              <w:rPr>
                <w:rFonts w:ascii="Times New Roman" w:hAnsi="Times New Roman" w:cs="Times New Roman"/>
                <w:sz w:val="24"/>
                <w:szCs w:val="24"/>
              </w:rPr>
            </w:pPr>
            <w:bookmarkStart w:id="277" w:name="_fs_auw93ExIvkeR4pe6QGQdiw" w:colFirst="0" w:colLast="0"/>
            <w:r w:rsidRPr="00870A21">
              <w:rPr>
                <w:rFonts w:ascii="Times New Roman" w:hAnsi="Times New Roman" w:cs="Times New Roman"/>
                <w:sz w:val="24"/>
                <w:szCs w:val="24"/>
              </w:rPr>
              <w:t xml:space="preserve">g. Proposed </w:t>
            </w:r>
            <w:r w:rsidR="002505CA">
              <w:rPr>
                <w:rFonts w:ascii="Times New Roman" w:hAnsi="Times New Roman" w:cs="Times New Roman"/>
                <w:sz w:val="24"/>
                <w:szCs w:val="24"/>
              </w:rPr>
              <w:t>C</w:t>
            </w:r>
            <w:r w:rsidRPr="00870A21">
              <w:rPr>
                <w:rFonts w:ascii="Times New Roman" w:hAnsi="Times New Roman" w:cs="Times New Roman"/>
                <w:sz w:val="24"/>
                <w:szCs w:val="24"/>
              </w:rPr>
              <w:t>onstruction</w:t>
            </w:r>
          </w:p>
        </w:tc>
        <w:tc>
          <w:tcPr>
            <w:tcW w:w="7818" w:type="dxa"/>
            <w:shd w:val="clear" w:color="auto" w:fill="auto"/>
          </w:tcPr>
          <w:p w14:paraId="1CE19B86" w14:textId="7EEFF0F4" w:rsidR="001C4899" w:rsidRDefault="001C4899" w:rsidP="007A27C1">
            <w:pPr>
              <w:rPr>
                <w:rFonts w:ascii="Times New Roman" w:hAnsi="Times New Roman" w:cs="Times New Roman"/>
                <w:szCs w:val="24"/>
              </w:rPr>
            </w:pPr>
            <w:r w:rsidRPr="00870A21">
              <w:rPr>
                <w:rFonts w:ascii="Times New Roman" w:hAnsi="Times New Roman" w:cs="Times New Roman"/>
                <w:szCs w:val="24"/>
              </w:rPr>
              <w:t xml:space="preserve">If the manufactured home is appraised as proposed construction, the following exhibits are required: </w:t>
            </w:r>
          </w:p>
          <w:p w14:paraId="55FBC304" w14:textId="77777777" w:rsidR="00870A21" w:rsidRPr="00870A21" w:rsidRDefault="00870A21" w:rsidP="007A27C1">
            <w:pPr>
              <w:rPr>
                <w:rFonts w:ascii="Times New Roman" w:hAnsi="Times New Roman" w:cs="Times New Roman"/>
                <w:szCs w:val="24"/>
              </w:rPr>
            </w:pPr>
          </w:p>
          <w:p w14:paraId="16181E5A" w14:textId="625B6ECC"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 xml:space="preserve">foundation plan, </w:t>
            </w:r>
          </w:p>
          <w:p w14:paraId="36511ECA" w14:textId="160C3F4B"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floor plan showing room layout and exterior dimensions,</w:t>
            </w:r>
          </w:p>
          <w:p w14:paraId="6116F8C8" w14:textId="79B31F73"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elevation plans, and</w:t>
            </w:r>
          </w:p>
          <w:p w14:paraId="495302D9" w14:textId="45805468"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specifications for flooring, heating, plumbing, electrical equipment, appliances and other items included with the manufactured home.</w:t>
            </w:r>
          </w:p>
          <w:p w14:paraId="10A111C8" w14:textId="77777777" w:rsidR="001C4899" w:rsidRPr="00870A21" w:rsidRDefault="001C4899" w:rsidP="007A27C1">
            <w:pPr>
              <w:pStyle w:val="BlockText"/>
              <w:rPr>
                <w:rFonts w:ascii="Times New Roman" w:hAnsi="Times New Roman" w:cs="Times New Roman"/>
                <w:szCs w:val="24"/>
              </w:rPr>
            </w:pPr>
          </w:p>
        </w:tc>
      </w:tr>
      <w:bookmarkEnd w:id="277"/>
    </w:tbl>
    <w:p w14:paraId="768DD9FA" w14:textId="77777777" w:rsidR="001C4899" w:rsidRDefault="001C4899" w:rsidP="007A27C1">
      <w:pPr>
        <w:pStyle w:val="BlockLine"/>
        <w:ind w:left="1728"/>
      </w:pPr>
    </w:p>
    <w:p w14:paraId="3AF0444E" w14:textId="61BFE961" w:rsidR="001C4899" w:rsidRPr="003B6F58" w:rsidRDefault="00A017EB" w:rsidP="007A27C1">
      <w:pPr>
        <w:pStyle w:val="Heading4"/>
        <w:rPr>
          <w:rFonts w:ascii="Arial" w:hAnsi="Arial" w:cs="Arial"/>
        </w:rPr>
      </w:pPr>
      <w:bookmarkStart w:id="278" w:name="_fs_jaEi1AsVZk63c64SvCNhNA"/>
      <w:r>
        <w:rPr>
          <w:rFonts w:ascii="Arial" w:hAnsi="Arial" w:cs="Arial"/>
        </w:rPr>
        <w:lastRenderedPageBreak/>
        <w:t>42</w:t>
      </w:r>
      <w:r w:rsidR="001C4899" w:rsidRPr="003B6F58">
        <w:rPr>
          <w:rFonts w:ascii="Arial" w:hAnsi="Arial" w:cs="Arial"/>
        </w:rPr>
        <w:t>. Modular Homes</w:t>
      </w:r>
    </w:p>
    <w:bookmarkEnd w:id="278"/>
    <w:p w14:paraId="2E79412C"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7698B310" w14:textId="77777777" w:rsidTr="007A27C1">
        <w:tc>
          <w:tcPr>
            <w:tcW w:w="1728" w:type="dxa"/>
          </w:tcPr>
          <w:p w14:paraId="7CC610D8" w14:textId="77777777" w:rsidR="001C4899" w:rsidRPr="00870A21" w:rsidRDefault="001C4899" w:rsidP="007A27C1">
            <w:pPr>
              <w:outlineLvl w:val="4"/>
              <w:rPr>
                <w:rFonts w:ascii="Times New Roman" w:eastAsia="Calibri" w:hAnsi="Times New Roman" w:cs="Times New Roman"/>
                <w:b/>
                <w:szCs w:val="24"/>
              </w:rPr>
            </w:pPr>
            <w:bookmarkStart w:id="279" w:name="_fs_qQeBAU7OdEmOhknSnt4CaA" w:colFirst="0" w:colLast="0"/>
            <w:r w:rsidRPr="00870A21">
              <w:rPr>
                <w:rFonts w:ascii="Times New Roman" w:eastAsia="Calibri" w:hAnsi="Times New Roman" w:cs="Times New Roman"/>
                <w:b/>
                <w:szCs w:val="24"/>
              </w:rPr>
              <w:t>Change Date</w:t>
            </w:r>
          </w:p>
        </w:tc>
        <w:tc>
          <w:tcPr>
            <w:tcW w:w="7818" w:type="dxa"/>
          </w:tcPr>
          <w:p w14:paraId="558122D5" w14:textId="5C2F7C81"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562222AA" w14:textId="1B7F6AC8"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79"/>
    </w:tbl>
    <w:p w14:paraId="5B1A6ED0"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0A966B70" w14:textId="77777777" w:rsidTr="007A27C1">
        <w:tc>
          <w:tcPr>
            <w:tcW w:w="1728" w:type="dxa"/>
            <w:shd w:val="clear" w:color="auto" w:fill="auto"/>
          </w:tcPr>
          <w:p w14:paraId="201A0119" w14:textId="3DAB5F70" w:rsidR="001C4899" w:rsidRPr="00870A21" w:rsidRDefault="001C4899" w:rsidP="007A27C1">
            <w:pPr>
              <w:pStyle w:val="Heading5"/>
              <w:rPr>
                <w:rFonts w:ascii="Times New Roman" w:hAnsi="Times New Roman" w:cs="Times New Roman"/>
                <w:sz w:val="24"/>
                <w:szCs w:val="24"/>
              </w:rPr>
            </w:pPr>
            <w:bookmarkStart w:id="280" w:name="_fs_MUpsOiZQS0Oyb44SIcUnnA" w:colFirst="0" w:colLast="0"/>
            <w:bookmarkStart w:id="281" w:name="_fs_eI3q3oRlTUyTGv0yV4BXg" w:colFirst="0" w:colLast="0"/>
            <w:r w:rsidRPr="00870A21">
              <w:rPr>
                <w:rFonts w:ascii="Times New Roman" w:hAnsi="Times New Roman" w:cs="Times New Roman"/>
                <w:sz w:val="24"/>
                <w:szCs w:val="24"/>
              </w:rPr>
              <w:t>a. State/</w:t>
            </w:r>
            <w:r w:rsidR="002505CA">
              <w:rPr>
                <w:rFonts w:ascii="Times New Roman" w:hAnsi="Times New Roman" w:cs="Times New Roman"/>
                <w:sz w:val="24"/>
                <w:szCs w:val="24"/>
              </w:rPr>
              <w:t>L</w:t>
            </w:r>
            <w:r w:rsidR="00B232A9">
              <w:rPr>
                <w:rFonts w:ascii="Times New Roman" w:hAnsi="Times New Roman" w:cs="Times New Roman"/>
                <w:sz w:val="24"/>
                <w:szCs w:val="24"/>
              </w:rPr>
              <w:t>ocal C</w:t>
            </w:r>
            <w:r w:rsidRPr="00870A21">
              <w:rPr>
                <w:rFonts w:ascii="Times New Roman" w:hAnsi="Times New Roman" w:cs="Times New Roman"/>
                <w:sz w:val="24"/>
                <w:szCs w:val="24"/>
              </w:rPr>
              <w:t>odes</w:t>
            </w:r>
          </w:p>
        </w:tc>
        <w:tc>
          <w:tcPr>
            <w:tcW w:w="7818" w:type="dxa"/>
            <w:shd w:val="clear" w:color="auto" w:fill="auto"/>
          </w:tcPr>
          <w:p w14:paraId="20A8E643"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Modular homes must meet all state and local building codes.</w:t>
            </w:r>
          </w:p>
        </w:tc>
      </w:tr>
      <w:bookmarkEnd w:id="280"/>
      <w:tr w:rsidR="002505CA" w:rsidRPr="00870A21" w14:paraId="0CD216E0" w14:textId="77777777" w:rsidTr="007A27C1">
        <w:tc>
          <w:tcPr>
            <w:tcW w:w="1728" w:type="dxa"/>
            <w:shd w:val="clear" w:color="auto" w:fill="auto"/>
          </w:tcPr>
          <w:p w14:paraId="6B2BA9BC" w14:textId="01226506" w:rsidR="002505CA" w:rsidRPr="00870A21" w:rsidRDefault="002505CA" w:rsidP="007A27C1">
            <w:pPr>
              <w:pStyle w:val="Heading5"/>
              <w:rPr>
                <w:rFonts w:ascii="Times New Roman" w:hAnsi="Times New Roman" w:cs="Times New Roman"/>
                <w:sz w:val="24"/>
                <w:szCs w:val="24"/>
              </w:rPr>
            </w:pPr>
          </w:p>
        </w:tc>
        <w:tc>
          <w:tcPr>
            <w:tcW w:w="7818" w:type="dxa"/>
            <w:shd w:val="clear" w:color="auto" w:fill="auto"/>
          </w:tcPr>
          <w:p w14:paraId="051B8BE2" w14:textId="77777777" w:rsidR="002505CA" w:rsidRPr="00870A21" w:rsidRDefault="002505CA" w:rsidP="007A27C1">
            <w:pPr>
              <w:rPr>
                <w:rFonts w:ascii="Times New Roman" w:hAnsi="Times New Roman" w:cs="Times New Roman"/>
                <w:szCs w:val="24"/>
              </w:rPr>
            </w:pPr>
          </w:p>
        </w:tc>
      </w:tr>
      <w:bookmarkEnd w:id="281"/>
    </w:tbl>
    <w:p w14:paraId="47A46C06"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254C510B" w14:textId="77777777" w:rsidTr="007A27C1">
        <w:tc>
          <w:tcPr>
            <w:tcW w:w="1728" w:type="dxa"/>
            <w:shd w:val="clear" w:color="auto" w:fill="auto"/>
          </w:tcPr>
          <w:p w14:paraId="09D0EED6" w14:textId="002CF6BB" w:rsidR="001C4899" w:rsidRPr="00870A21" w:rsidRDefault="001C4899" w:rsidP="007A27C1">
            <w:pPr>
              <w:pStyle w:val="Heading5"/>
              <w:rPr>
                <w:rFonts w:ascii="Times New Roman" w:hAnsi="Times New Roman" w:cs="Times New Roman"/>
                <w:sz w:val="24"/>
                <w:szCs w:val="24"/>
              </w:rPr>
            </w:pPr>
            <w:bookmarkStart w:id="282" w:name="_fs_a03JwhgFC6ki3plVlsk6gSQ" w:colFirst="0" w:colLast="0"/>
            <w:r w:rsidRPr="00870A21">
              <w:rPr>
                <w:rFonts w:ascii="Times New Roman" w:hAnsi="Times New Roman" w:cs="Times New Roman"/>
                <w:sz w:val="24"/>
                <w:szCs w:val="24"/>
              </w:rPr>
              <w:t xml:space="preserve">b. Comparable </w:t>
            </w:r>
            <w:r w:rsidR="002505CA">
              <w:rPr>
                <w:rFonts w:ascii="Times New Roman" w:hAnsi="Times New Roman" w:cs="Times New Roman"/>
                <w:sz w:val="24"/>
                <w:szCs w:val="24"/>
              </w:rPr>
              <w:t>S</w:t>
            </w:r>
            <w:r w:rsidRPr="00870A21">
              <w:rPr>
                <w:rFonts w:ascii="Times New Roman" w:hAnsi="Times New Roman" w:cs="Times New Roman"/>
                <w:sz w:val="24"/>
                <w:szCs w:val="24"/>
              </w:rPr>
              <w:t>ales</w:t>
            </w:r>
          </w:p>
        </w:tc>
        <w:tc>
          <w:tcPr>
            <w:tcW w:w="7818" w:type="dxa"/>
            <w:shd w:val="clear" w:color="auto" w:fill="auto"/>
          </w:tcPr>
          <w:p w14:paraId="2F673440" w14:textId="625DA95D"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The appraiser will typically treat modular housing and on-frame modular housing in the same manner as con</w:t>
            </w:r>
            <w:r w:rsidR="00B232A9">
              <w:rPr>
                <w:rFonts w:ascii="Times New Roman" w:hAnsi="Times New Roman" w:cs="Times New Roman"/>
                <w:szCs w:val="24"/>
              </w:rPr>
              <w:t>ventionally built housing. The a</w:t>
            </w:r>
            <w:r w:rsidRPr="00870A21">
              <w:rPr>
                <w:rFonts w:ascii="Times New Roman" w:hAnsi="Times New Roman" w:cs="Times New Roman"/>
                <w:szCs w:val="24"/>
              </w:rPr>
              <w:t>ppraiser must select comparable sales that would be competing properties on the market which may include modular homes, conventionally built homes, or manufactured homes.</w:t>
            </w:r>
          </w:p>
        </w:tc>
      </w:tr>
      <w:bookmarkEnd w:id="282"/>
    </w:tbl>
    <w:p w14:paraId="7BCDEC02"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DA479CA" w14:textId="77777777" w:rsidTr="007A27C1">
        <w:tc>
          <w:tcPr>
            <w:tcW w:w="1728" w:type="dxa"/>
            <w:shd w:val="clear" w:color="auto" w:fill="auto"/>
          </w:tcPr>
          <w:p w14:paraId="25E400D7" w14:textId="1F9F0338" w:rsidR="001C4899" w:rsidRPr="00870A21" w:rsidRDefault="001C4899" w:rsidP="007A27C1">
            <w:pPr>
              <w:pStyle w:val="Heading5"/>
              <w:rPr>
                <w:rFonts w:ascii="Times New Roman" w:hAnsi="Times New Roman" w:cs="Times New Roman"/>
                <w:sz w:val="24"/>
                <w:szCs w:val="24"/>
              </w:rPr>
            </w:pPr>
            <w:bookmarkStart w:id="283" w:name="_fs_xjVbqwt5aUmTDK4IYjX7Lw" w:colFirst="0" w:colLast="0"/>
            <w:r w:rsidRPr="00870A21">
              <w:rPr>
                <w:rFonts w:ascii="Times New Roman" w:hAnsi="Times New Roman" w:cs="Times New Roman"/>
                <w:sz w:val="24"/>
                <w:szCs w:val="24"/>
              </w:rPr>
              <w:t xml:space="preserve">c. On-frame </w:t>
            </w:r>
            <w:r w:rsidR="002505CA">
              <w:rPr>
                <w:rFonts w:ascii="Times New Roman" w:hAnsi="Times New Roman" w:cs="Times New Roman"/>
                <w:sz w:val="24"/>
                <w:szCs w:val="24"/>
              </w:rPr>
              <w:t>M</w:t>
            </w:r>
            <w:r w:rsidRPr="00870A21">
              <w:rPr>
                <w:rFonts w:ascii="Times New Roman" w:hAnsi="Times New Roman" w:cs="Times New Roman"/>
                <w:sz w:val="24"/>
                <w:szCs w:val="24"/>
              </w:rPr>
              <w:t xml:space="preserve">odular </w:t>
            </w:r>
            <w:r w:rsidR="002505CA">
              <w:rPr>
                <w:rFonts w:ascii="Times New Roman" w:hAnsi="Times New Roman" w:cs="Times New Roman"/>
                <w:sz w:val="24"/>
                <w:szCs w:val="24"/>
              </w:rPr>
              <w:t>H</w:t>
            </w:r>
            <w:r w:rsidRPr="00870A21">
              <w:rPr>
                <w:rFonts w:ascii="Times New Roman" w:hAnsi="Times New Roman" w:cs="Times New Roman"/>
                <w:sz w:val="24"/>
                <w:szCs w:val="24"/>
              </w:rPr>
              <w:t xml:space="preserve">ome </w:t>
            </w:r>
            <w:r w:rsidR="002505CA">
              <w:rPr>
                <w:rFonts w:ascii="Times New Roman" w:hAnsi="Times New Roman" w:cs="Times New Roman"/>
                <w:sz w:val="24"/>
                <w:szCs w:val="24"/>
              </w:rPr>
              <w:t>R</w:t>
            </w:r>
            <w:r w:rsidRPr="00870A21">
              <w:rPr>
                <w:rFonts w:ascii="Times New Roman" w:hAnsi="Times New Roman" w:cs="Times New Roman"/>
                <w:sz w:val="24"/>
                <w:szCs w:val="24"/>
              </w:rPr>
              <w:t>equirements</w:t>
            </w:r>
          </w:p>
        </w:tc>
        <w:tc>
          <w:tcPr>
            <w:tcW w:w="7818" w:type="dxa"/>
            <w:shd w:val="clear" w:color="auto" w:fill="auto"/>
          </w:tcPr>
          <w:p w14:paraId="3700F22D" w14:textId="21EB40F7" w:rsidR="001C4899" w:rsidRDefault="001C4899" w:rsidP="007A27C1">
            <w:pPr>
              <w:rPr>
                <w:rFonts w:ascii="Times New Roman" w:hAnsi="Times New Roman" w:cs="Times New Roman"/>
                <w:szCs w:val="24"/>
              </w:rPr>
            </w:pPr>
            <w:r w:rsidRPr="00870A21">
              <w:rPr>
                <w:rFonts w:ascii="Times New Roman" w:hAnsi="Times New Roman" w:cs="Times New Roman"/>
                <w:szCs w:val="24"/>
              </w:rPr>
              <w:t>On-frame modular housing is factory built on a permanent chassis. The appraiser must ensure that:</w:t>
            </w:r>
          </w:p>
          <w:p w14:paraId="5928084A" w14:textId="77777777" w:rsidR="00870A21" w:rsidRPr="00870A21" w:rsidRDefault="00870A21" w:rsidP="007A27C1">
            <w:pPr>
              <w:rPr>
                <w:rFonts w:ascii="Times New Roman" w:hAnsi="Times New Roman" w:cs="Times New Roman"/>
                <w:szCs w:val="24"/>
              </w:rPr>
            </w:pPr>
          </w:p>
          <w:p w14:paraId="3A57796C" w14:textId="6F962159"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all running gear is removed,</w:t>
            </w:r>
          </w:p>
          <w:p w14:paraId="48D9EC3E" w14:textId="2CC3E50E"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 xml:space="preserve">the crawl space is </w:t>
            </w:r>
            <w:bookmarkStart w:id="284" w:name="_Toc439845804"/>
            <w:bookmarkStart w:id="285" w:name="_Toc439847858"/>
            <w:r w:rsidRPr="00870A21">
              <w:rPr>
                <w:rFonts w:ascii="Times New Roman" w:hAnsi="Times New Roman" w:cs="Times New Roman"/>
                <w:szCs w:val="24"/>
              </w:rPr>
              <w:t>covered by a vapor barrier with vented permanent masonry skirting,</w:t>
            </w:r>
            <w:bookmarkEnd w:id="284"/>
            <w:bookmarkEnd w:id="285"/>
          </w:p>
          <w:p w14:paraId="6B48CF5A" w14:textId="0C706AB0" w:rsidR="001C4899" w:rsidRPr="00870A21" w:rsidRDefault="001C4899" w:rsidP="00870A21">
            <w:pPr>
              <w:pStyle w:val="ListParagraph"/>
              <w:numPr>
                <w:ilvl w:val="0"/>
                <w:numId w:val="5"/>
              </w:numPr>
              <w:rPr>
                <w:rFonts w:ascii="Times New Roman" w:hAnsi="Times New Roman" w:cs="Times New Roman"/>
                <w:szCs w:val="24"/>
              </w:rPr>
            </w:pPr>
            <w:r w:rsidRPr="00870A21">
              <w:rPr>
                <w:rFonts w:ascii="Times New Roman" w:hAnsi="Times New Roman" w:cs="Times New Roman"/>
                <w:szCs w:val="24"/>
              </w:rPr>
              <w:t xml:space="preserve">the </w:t>
            </w:r>
            <w:bookmarkStart w:id="286" w:name="_Toc439845805"/>
            <w:bookmarkStart w:id="287" w:name="_Toc439847859"/>
            <w:r w:rsidRPr="00870A21">
              <w:rPr>
                <w:rFonts w:ascii="Times New Roman" w:hAnsi="Times New Roman" w:cs="Times New Roman"/>
                <w:szCs w:val="24"/>
              </w:rPr>
              <w:t>skirting has an access hatch, and</w:t>
            </w:r>
            <w:bookmarkEnd w:id="286"/>
            <w:bookmarkEnd w:id="287"/>
          </w:p>
          <w:p w14:paraId="63479ED0" w14:textId="67F2B482" w:rsidR="001C4899" w:rsidRPr="00870A21" w:rsidRDefault="001C4899" w:rsidP="00870A21">
            <w:pPr>
              <w:pStyle w:val="ListParagraph"/>
              <w:numPr>
                <w:ilvl w:val="0"/>
                <w:numId w:val="5"/>
              </w:numPr>
              <w:rPr>
                <w:rFonts w:ascii="Times New Roman" w:hAnsi="Times New Roman" w:cs="Times New Roman"/>
                <w:szCs w:val="24"/>
              </w:rPr>
            </w:pPr>
            <w:bookmarkStart w:id="288" w:name="_Toc439845806"/>
            <w:bookmarkStart w:id="289" w:name="_Toc439847860"/>
            <w:r w:rsidRPr="00870A21">
              <w:rPr>
                <w:rFonts w:ascii="Times New Roman" w:hAnsi="Times New Roman" w:cs="Times New Roman"/>
                <w:szCs w:val="24"/>
              </w:rPr>
              <w:t>the home is secured to a permanent foundation that meets state and local requirements.</w:t>
            </w:r>
            <w:bookmarkEnd w:id="288"/>
            <w:bookmarkEnd w:id="289"/>
          </w:p>
        </w:tc>
      </w:tr>
      <w:bookmarkEnd w:id="283"/>
    </w:tbl>
    <w:p w14:paraId="39E10743" w14:textId="77777777" w:rsidR="001C4899" w:rsidRDefault="001C4899" w:rsidP="007A27C1">
      <w:pPr>
        <w:pStyle w:val="BlockLine"/>
        <w:ind w:left="1728"/>
      </w:pPr>
    </w:p>
    <w:p w14:paraId="08E056C2" w14:textId="035DCA5E" w:rsidR="001C4899" w:rsidRPr="004962FF" w:rsidRDefault="00A017EB" w:rsidP="007A27C1">
      <w:pPr>
        <w:pStyle w:val="Heading4"/>
        <w:rPr>
          <w:b w:val="0"/>
          <w:i/>
          <w:sz w:val="24"/>
        </w:rPr>
      </w:pPr>
      <w:bookmarkStart w:id="290" w:name="_fs_iCsAaVfz7EmdZkKmPfjjNg"/>
      <w:r>
        <w:rPr>
          <w:rFonts w:ascii="Arial" w:hAnsi="Arial" w:cs="Arial"/>
        </w:rPr>
        <w:lastRenderedPageBreak/>
        <w:t>43</w:t>
      </w:r>
      <w:r w:rsidR="001C4899" w:rsidRPr="004962FF">
        <w:rPr>
          <w:rFonts w:ascii="Arial" w:hAnsi="Arial" w:cs="Arial"/>
        </w:rPr>
        <w:t>. Energy Conservation and Sustainability</w:t>
      </w:r>
      <w:r w:rsidR="001C4899" w:rsidRPr="004962FF">
        <w:rPr>
          <w:b w:val="0"/>
          <w:i/>
          <w:sz w:val="24"/>
        </w:rPr>
        <w:t xml:space="preserve"> </w:t>
      </w:r>
    </w:p>
    <w:bookmarkEnd w:id="290"/>
    <w:p w14:paraId="216CF38C"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870A21" w14:paraId="73D936E8" w14:textId="77777777" w:rsidTr="007A27C1">
        <w:tc>
          <w:tcPr>
            <w:tcW w:w="1728" w:type="dxa"/>
          </w:tcPr>
          <w:p w14:paraId="6BC7F5A2" w14:textId="77777777" w:rsidR="001C4899" w:rsidRPr="00870A21" w:rsidRDefault="001C4899" w:rsidP="007A27C1">
            <w:pPr>
              <w:outlineLvl w:val="4"/>
              <w:rPr>
                <w:rFonts w:ascii="Times New Roman" w:eastAsia="Calibri" w:hAnsi="Times New Roman" w:cs="Times New Roman"/>
                <w:b/>
                <w:szCs w:val="24"/>
              </w:rPr>
            </w:pPr>
            <w:bookmarkStart w:id="291" w:name="_fs_XVUAGVvCukSmMS5OadrfoQ" w:colFirst="0" w:colLast="0"/>
            <w:r w:rsidRPr="00870A21">
              <w:rPr>
                <w:rFonts w:ascii="Times New Roman" w:eastAsia="Calibri" w:hAnsi="Times New Roman" w:cs="Times New Roman"/>
                <w:b/>
                <w:szCs w:val="24"/>
              </w:rPr>
              <w:t>Change Date</w:t>
            </w:r>
          </w:p>
        </w:tc>
        <w:tc>
          <w:tcPr>
            <w:tcW w:w="7818" w:type="dxa"/>
          </w:tcPr>
          <w:p w14:paraId="71273565" w14:textId="348BAE82" w:rsidR="001C4899" w:rsidRPr="00870A21"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r w:rsidR="001C4899" w:rsidRPr="00870A21">
              <w:rPr>
                <w:rFonts w:ascii="Times New Roman" w:eastAsia="Calibri" w:hAnsi="Times New Roman" w:cs="Times New Roman"/>
                <w:szCs w:val="24"/>
              </w:rPr>
              <w:t xml:space="preserve"> </w:t>
            </w:r>
          </w:p>
          <w:p w14:paraId="0838531D" w14:textId="19050DA3" w:rsidR="001C4899" w:rsidRPr="00870A21"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870A21">
              <w:rPr>
                <w:rFonts w:ascii="Times New Roman" w:eastAsia="Calibri" w:hAnsi="Times New Roman" w:cs="Times New Roman"/>
                <w:szCs w:val="24"/>
              </w:rPr>
              <w:t>hapter has been revised in its entirety.</w:t>
            </w:r>
          </w:p>
        </w:tc>
      </w:tr>
      <w:bookmarkEnd w:id="291"/>
    </w:tbl>
    <w:p w14:paraId="6F1C4509" w14:textId="77777777" w:rsidR="001C4899" w:rsidRPr="00870A21"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870A21" w14:paraId="77489BFC" w14:textId="77777777" w:rsidTr="007A27C1">
        <w:tc>
          <w:tcPr>
            <w:tcW w:w="1728" w:type="dxa"/>
            <w:shd w:val="clear" w:color="auto" w:fill="auto"/>
          </w:tcPr>
          <w:p w14:paraId="2A9153B2" w14:textId="77777777" w:rsidR="001C4899" w:rsidRPr="00870A21" w:rsidRDefault="001C4899" w:rsidP="007A27C1">
            <w:pPr>
              <w:pStyle w:val="Heading5"/>
              <w:rPr>
                <w:rFonts w:ascii="Times New Roman" w:hAnsi="Times New Roman" w:cs="Times New Roman"/>
                <w:sz w:val="24"/>
                <w:szCs w:val="24"/>
              </w:rPr>
            </w:pPr>
            <w:bookmarkStart w:id="292" w:name="_fs_lF2w8mefqUm0sRQ8Y2SRng" w:colFirst="0" w:colLast="0"/>
            <w:r w:rsidRPr="00870A21">
              <w:rPr>
                <w:rFonts w:ascii="Times New Roman" w:hAnsi="Times New Roman" w:cs="Times New Roman"/>
                <w:sz w:val="24"/>
                <w:szCs w:val="24"/>
              </w:rPr>
              <w:t>a. Energy Efficient Mortgages</w:t>
            </w:r>
          </w:p>
        </w:tc>
        <w:tc>
          <w:tcPr>
            <w:tcW w:w="7818" w:type="dxa"/>
            <w:shd w:val="clear" w:color="auto" w:fill="auto"/>
          </w:tcPr>
          <w:p w14:paraId="24449D05" w14:textId="260E1D55" w:rsidR="001C4899" w:rsidRPr="00870A21" w:rsidRDefault="00B232A9" w:rsidP="007A27C1">
            <w:pPr>
              <w:rPr>
                <w:rFonts w:ascii="Times New Roman" w:hAnsi="Times New Roman" w:cs="Times New Roman"/>
                <w:szCs w:val="24"/>
              </w:rPr>
            </w:pPr>
            <w:r>
              <w:rPr>
                <w:rFonts w:ascii="Times New Roman" w:hAnsi="Times New Roman" w:cs="Times New Roman"/>
                <w:szCs w:val="24"/>
              </w:rPr>
              <w:t>Energy efficient m</w:t>
            </w:r>
            <w:r w:rsidR="001C4899" w:rsidRPr="00870A21">
              <w:rPr>
                <w:rFonts w:ascii="Times New Roman" w:hAnsi="Times New Roman" w:cs="Times New Roman"/>
                <w:szCs w:val="24"/>
              </w:rPr>
              <w:t>ortgages are described in Chapter 7</w:t>
            </w:r>
            <w:r w:rsidR="003C4C25">
              <w:rPr>
                <w:rFonts w:ascii="Times New Roman" w:hAnsi="Times New Roman" w:cs="Times New Roman"/>
                <w:szCs w:val="24"/>
              </w:rPr>
              <w:t xml:space="preserve"> of this </w:t>
            </w:r>
            <w:r w:rsidR="00263678">
              <w:rPr>
                <w:rFonts w:ascii="Times New Roman" w:hAnsi="Times New Roman" w:cs="Times New Roman"/>
                <w:szCs w:val="24"/>
              </w:rPr>
              <w:t>Handbook</w:t>
            </w:r>
            <w:r w:rsidR="001C4899" w:rsidRPr="00870A21">
              <w:rPr>
                <w:rFonts w:ascii="Times New Roman" w:hAnsi="Times New Roman" w:cs="Times New Roman"/>
                <w:szCs w:val="24"/>
              </w:rPr>
              <w:t>.  Veterans are provided information about this program in item #1a on NOVs issued for existing properties</w:t>
            </w:r>
            <w:r w:rsidR="00B87D4F">
              <w:rPr>
                <w:rFonts w:ascii="Times New Roman" w:hAnsi="Times New Roman" w:cs="Times New Roman"/>
                <w:szCs w:val="24"/>
              </w:rPr>
              <w:t xml:space="preserve"> (see</w:t>
            </w:r>
            <w:r w:rsidR="00263678">
              <w:rPr>
                <w:rFonts w:ascii="Times New Roman" w:hAnsi="Times New Roman" w:cs="Times New Roman"/>
                <w:szCs w:val="24"/>
              </w:rPr>
              <w:t xml:space="preserve"> Chapter 13, </w:t>
            </w:r>
            <w:r>
              <w:rPr>
                <w:rFonts w:ascii="Times New Roman" w:hAnsi="Times New Roman" w:cs="Times New Roman"/>
                <w:szCs w:val="24"/>
              </w:rPr>
              <w:t>Appendix A</w:t>
            </w:r>
            <w:r w:rsidR="00263678">
              <w:rPr>
                <w:rFonts w:ascii="Times New Roman" w:hAnsi="Times New Roman" w:cs="Times New Roman"/>
                <w:szCs w:val="24"/>
              </w:rPr>
              <w:t xml:space="preserve"> of this H</w:t>
            </w:r>
            <w:r w:rsidR="00B87D4F">
              <w:rPr>
                <w:rFonts w:ascii="Times New Roman" w:hAnsi="Times New Roman" w:cs="Times New Roman"/>
                <w:szCs w:val="24"/>
              </w:rPr>
              <w:t>andbook)</w:t>
            </w:r>
            <w:r w:rsidR="001C4899" w:rsidRPr="00870A21">
              <w:rPr>
                <w:rFonts w:ascii="Times New Roman" w:hAnsi="Times New Roman" w:cs="Times New Roman"/>
                <w:szCs w:val="24"/>
              </w:rPr>
              <w:t xml:space="preserve">.   </w:t>
            </w:r>
          </w:p>
        </w:tc>
      </w:tr>
      <w:bookmarkEnd w:id="292"/>
    </w:tbl>
    <w:p w14:paraId="37950437" w14:textId="77777777" w:rsidR="001C4899" w:rsidRPr="00870A21"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870A21" w14:paraId="456E3BE7" w14:textId="77777777" w:rsidTr="007A27C1">
        <w:tc>
          <w:tcPr>
            <w:tcW w:w="1728" w:type="dxa"/>
            <w:shd w:val="clear" w:color="auto" w:fill="auto"/>
          </w:tcPr>
          <w:p w14:paraId="6ACF7A95" w14:textId="50C966FE" w:rsidR="001C4899" w:rsidRPr="00870A21" w:rsidRDefault="001C4899" w:rsidP="007A27C1">
            <w:pPr>
              <w:pStyle w:val="Heading5"/>
              <w:rPr>
                <w:rFonts w:ascii="Times New Roman" w:hAnsi="Times New Roman" w:cs="Times New Roman"/>
                <w:sz w:val="24"/>
                <w:szCs w:val="24"/>
              </w:rPr>
            </w:pPr>
            <w:bookmarkStart w:id="293" w:name="_fs_sw4awnjrkaxTX1jJxSc9g" w:colFirst="0" w:colLast="0"/>
            <w:r w:rsidRPr="00870A21">
              <w:rPr>
                <w:rFonts w:ascii="Times New Roman" w:hAnsi="Times New Roman" w:cs="Times New Roman"/>
                <w:sz w:val="24"/>
                <w:szCs w:val="24"/>
              </w:rPr>
              <w:t xml:space="preserve">b. Energy </w:t>
            </w:r>
            <w:r w:rsidR="002505CA">
              <w:rPr>
                <w:rFonts w:ascii="Times New Roman" w:hAnsi="Times New Roman" w:cs="Times New Roman"/>
                <w:sz w:val="24"/>
                <w:szCs w:val="24"/>
              </w:rPr>
              <w:t>C</w:t>
            </w:r>
            <w:r w:rsidRPr="00870A21">
              <w:rPr>
                <w:rFonts w:ascii="Times New Roman" w:hAnsi="Times New Roman" w:cs="Times New Roman"/>
                <w:sz w:val="24"/>
                <w:szCs w:val="24"/>
              </w:rPr>
              <w:t xml:space="preserve">onservation </w:t>
            </w:r>
            <w:r w:rsidR="002505CA">
              <w:rPr>
                <w:rFonts w:ascii="Times New Roman" w:hAnsi="Times New Roman" w:cs="Times New Roman"/>
                <w:sz w:val="24"/>
                <w:szCs w:val="24"/>
              </w:rPr>
              <w:t>E</w:t>
            </w:r>
            <w:r w:rsidRPr="00870A21">
              <w:rPr>
                <w:rFonts w:ascii="Times New Roman" w:hAnsi="Times New Roman" w:cs="Times New Roman"/>
                <w:sz w:val="24"/>
                <w:szCs w:val="24"/>
              </w:rPr>
              <w:t>ncouraged</w:t>
            </w:r>
          </w:p>
        </w:tc>
        <w:tc>
          <w:tcPr>
            <w:tcW w:w="7818" w:type="dxa"/>
            <w:shd w:val="clear" w:color="auto" w:fill="auto"/>
          </w:tcPr>
          <w:p w14:paraId="349EA6B5" w14:textId="77777777" w:rsidR="001C4899" w:rsidRPr="00870A21" w:rsidRDefault="001C4899" w:rsidP="007A27C1">
            <w:pPr>
              <w:rPr>
                <w:rFonts w:ascii="Times New Roman" w:hAnsi="Times New Roman" w:cs="Times New Roman"/>
                <w:szCs w:val="24"/>
              </w:rPr>
            </w:pPr>
            <w:r w:rsidRPr="00870A21">
              <w:rPr>
                <w:rFonts w:ascii="Times New Roman" w:hAnsi="Times New Roman" w:cs="Times New Roman"/>
                <w:szCs w:val="24"/>
              </w:rPr>
              <w:t xml:space="preserve">VA encourages home improvements that conserve energy, reduce water usage, enhance safety or strengthen disaster preparedness.  </w:t>
            </w:r>
          </w:p>
        </w:tc>
      </w:tr>
      <w:bookmarkEnd w:id="293"/>
    </w:tbl>
    <w:p w14:paraId="30FCF811" w14:textId="77777777" w:rsidR="001C4899" w:rsidRDefault="001C4899" w:rsidP="007A27C1">
      <w:pPr>
        <w:pStyle w:val="BlockLine"/>
        <w:ind w:left="1728"/>
      </w:pPr>
    </w:p>
    <w:p w14:paraId="73C57445" w14:textId="515B0AA6" w:rsidR="001C4899" w:rsidRPr="004962FF" w:rsidRDefault="00A017EB" w:rsidP="007A27C1">
      <w:pPr>
        <w:pStyle w:val="Heading4"/>
        <w:rPr>
          <w:rFonts w:ascii="Arial" w:hAnsi="Arial" w:cs="Arial"/>
        </w:rPr>
      </w:pPr>
      <w:bookmarkStart w:id="294" w:name="_fs_TySFh9takOQEnU85EGWWw"/>
      <w:r>
        <w:rPr>
          <w:rFonts w:ascii="Arial" w:hAnsi="Arial" w:cs="Arial"/>
        </w:rPr>
        <w:lastRenderedPageBreak/>
        <w:t>44</w:t>
      </w:r>
      <w:r w:rsidR="001C4899" w:rsidRPr="004962FF">
        <w:rPr>
          <w:rFonts w:ascii="Arial" w:hAnsi="Arial" w:cs="Arial"/>
        </w:rPr>
        <w:t>. Requests for Waiver of MPR Repairs</w:t>
      </w:r>
    </w:p>
    <w:bookmarkEnd w:id="294"/>
    <w:p w14:paraId="790A81EF" w14:textId="77777777" w:rsidR="001C4899" w:rsidRDefault="001C4899" w:rsidP="007A27C1">
      <w:pPr>
        <w:pStyle w:val="BlockLine"/>
      </w:pPr>
    </w:p>
    <w:tbl>
      <w:tblPr>
        <w:tblW w:w="9546" w:type="dxa"/>
        <w:tblLayout w:type="fixed"/>
        <w:tblLook w:val="04A0" w:firstRow="1" w:lastRow="0" w:firstColumn="1" w:lastColumn="0" w:noHBand="0" w:noVBand="1"/>
      </w:tblPr>
      <w:tblGrid>
        <w:gridCol w:w="1728"/>
        <w:gridCol w:w="7818"/>
      </w:tblGrid>
      <w:tr w:rsidR="001C4899" w:rsidRPr="00B87D4F" w14:paraId="68CCFEC2" w14:textId="77777777" w:rsidTr="007A27C1">
        <w:tc>
          <w:tcPr>
            <w:tcW w:w="1728" w:type="dxa"/>
          </w:tcPr>
          <w:p w14:paraId="2327AC3B" w14:textId="77777777" w:rsidR="001C4899" w:rsidRPr="00B87D4F" w:rsidRDefault="001C4899" w:rsidP="007A27C1">
            <w:pPr>
              <w:outlineLvl w:val="4"/>
              <w:rPr>
                <w:rFonts w:ascii="Times New Roman" w:eastAsia="Calibri" w:hAnsi="Times New Roman" w:cs="Times New Roman"/>
                <w:b/>
                <w:szCs w:val="24"/>
              </w:rPr>
            </w:pPr>
            <w:bookmarkStart w:id="295" w:name="_fs_SclxkucmiUOOSK7YQn0lvg" w:colFirst="0" w:colLast="0"/>
            <w:r w:rsidRPr="00B87D4F">
              <w:rPr>
                <w:rFonts w:ascii="Times New Roman" w:eastAsia="Calibri" w:hAnsi="Times New Roman" w:cs="Times New Roman"/>
                <w:b/>
                <w:szCs w:val="24"/>
              </w:rPr>
              <w:t>Change Date</w:t>
            </w:r>
          </w:p>
        </w:tc>
        <w:tc>
          <w:tcPr>
            <w:tcW w:w="7818" w:type="dxa"/>
          </w:tcPr>
          <w:p w14:paraId="44071765" w14:textId="719FCA1C" w:rsidR="001C4899" w:rsidRPr="00B87D4F" w:rsidRDefault="005B6F77" w:rsidP="007A27C1">
            <w:pPr>
              <w:rPr>
                <w:rFonts w:ascii="Times New Roman" w:eastAsia="Calibri" w:hAnsi="Times New Roman" w:cs="Times New Roman"/>
                <w:szCs w:val="24"/>
              </w:rPr>
            </w:pPr>
            <w:r>
              <w:rPr>
                <w:rFonts w:ascii="Times New Roman" w:eastAsia="Calibri" w:hAnsi="Times New Roman" w:cs="Times New Roman"/>
                <w:szCs w:val="24"/>
              </w:rPr>
              <w:t>March 28, 2019</w:t>
            </w:r>
            <w:bookmarkStart w:id="296" w:name="_GoBack"/>
            <w:bookmarkEnd w:id="296"/>
          </w:p>
          <w:p w14:paraId="5F194DDD" w14:textId="327A4791" w:rsidR="001C4899" w:rsidRPr="00B87D4F" w:rsidRDefault="002556FD" w:rsidP="007A27C1">
            <w:pPr>
              <w:numPr>
                <w:ilvl w:val="0"/>
                <w:numId w:val="5"/>
              </w:numPr>
              <w:rPr>
                <w:rFonts w:ascii="Times New Roman" w:eastAsia="Calibri" w:hAnsi="Times New Roman" w:cs="Times New Roman"/>
                <w:szCs w:val="24"/>
              </w:rPr>
            </w:pPr>
            <w:r>
              <w:rPr>
                <w:rFonts w:ascii="Times New Roman" w:eastAsia="Calibri" w:hAnsi="Times New Roman" w:cs="Times New Roman"/>
                <w:szCs w:val="24"/>
              </w:rPr>
              <w:t>This c</w:t>
            </w:r>
            <w:r w:rsidR="001C4899" w:rsidRPr="00B87D4F">
              <w:rPr>
                <w:rFonts w:ascii="Times New Roman" w:eastAsia="Calibri" w:hAnsi="Times New Roman" w:cs="Times New Roman"/>
                <w:szCs w:val="24"/>
              </w:rPr>
              <w:t>hapter has been revised in its entirety.</w:t>
            </w:r>
          </w:p>
        </w:tc>
      </w:tr>
      <w:bookmarkEnd w:id="295"/>
    </w:tbl>
    <w:p w14:paraId="1B5652C3" w14:textId="77777777" w:rsidR="001C4899" w:rsidRPr="00B87D4F" w:rsidRDefault="001C4899" w:rsidP="007A27C1">
      <w:pPr>
        <w:pStyle w:val="BlockLine"/>
        <w:rPr>
          <w:szCs w:val="24"/>
        </w:rPr>
      </w:pPr>
    </w:p>
    <w:tbl>
      <w:tblPr>
        <w:tblW w:w="9546" w:type="dxa"/>
        <w:tblLayout w:type="fixed"/>
        <w:tblLook w:val="0000" w:firstRow="0" w:lastRow="0" w:firstColumn="0" w:lastColumn="0" w:noHBand="0" w:noVBand="0"/>
      </w:tblPr>
      <w:tblGrid>
        <w:gridCol w:w="1728"/>
        <w:gridCol w:w="7818"/>
      </w:tblGrid>
      <w:tr w:rsidR="001C4899" w:rsidRPr="00B87D4F" w14:paraId="4B14D814" w14:textId="77777777" w:rsidTr="007A27C1">
        <w:tc>
          <w:tcPr>
            <w:tcW w:w="1728" w:type="dxa"/>
            <w:shd w:val="clear" w:color="auto" w:fill="auto"/>
          </w:tcPr>
          <w:p w14:paraId="59B1C719" w14:textId="798D6068" w:rsidR="001C4899" w:rsidRPr="00B87D4F" w:rsidRDefault="001C4899" w:rsidP="007A27C1">
            <w:pPr>
              <w:pStyle w:val="Heading5"/>
              <w:rPr>
                <w:rFonts w:ascii="Times New Roman" w:hAnsi="Times New Roman" w:cs="Times New Roman"/>
                <w:sz w:val="24"/>
                <w:szCs w:val="24"/>
              </w:rPr>
            </w:pPr>
            <w:bookmarkStart w:id="297" w:name="_fs_fpjTIJf6zUCuD9BayjanPg" w:colFirst="0" w:colLast="0"/>
            <w:r w:rsidRPr="00B87D4F">
              <w:rPr>
                <w:rFonts w:ascii="Times New Roman" w:hAnsi="Times New Roman" w:cs="Times New Roman"/>
                <w:sz w:val="24"/>
                <w:szCs w:val="24"/>
              </w:rPr>
              <w:t xml:space="preserve">a. Waiver </w:t>
            </w:r>
            <w:r w:rsidR="002505CA">
              <w:rPr>
                <w:rFonts w:ascii="Times New Roman" w:hAnsi="Times New Roman" w:cs="Times New Roman"/>
                <w:sz w:val="24"/>
                <w:szCs w:val="24"/>
              </w:rPr>
              <w:t>R</w:t>
            </w:r>
            <w:r w:rsidRPr="00B87D4F">
              <w:rPr>
                <w:rFonts w:ascii="Times New Roman" w:hAnsi="Times New Roman" w:cs="Times New Roman"/>
                <w:sz w:val="24"/>
                <w:szCs w:val="24"/>
              </w:rPr>
              <w:t xml:space="preserve">equested by </w:t>
            </w:r>
            <w:r w:rsidR="00B232A9">
              <w:rPr>
                <w:rFonts w:ascii="Times New Roman" w:hAnsi="Times New Roman" w:cs="Times New Roman"/>
                <w:sz w:val="24"/>
                <w:szCs w:val="24"/>
              </w:rPr>
              <w:t xml:space="preserve">a </w:t>
            </w:r>
            <w:r w:rsidRPr="00B87D4F">
              <w:rPr>
                <w:rFonts w:ascii="Times New Roman" w:hAnsi="Times New Roman" w:cs="Times New Roman"/>
                <w:sz w:val="24"/>
                <w:szCs w:val="24"/>
              </w:rPr>
              <w:t>Veteran</w:t>
            </w:r>
          </w:p>
        </w:tc>
        <w:tc>
          <w:tcPr>
            <w:tcW w:w="7818" w:type="dxa"/>
            <w:shd w:val="clear" w:color="auto" w:fill="auto"/>
          </w:tcPr>
          <w:p w14:paraId="142FF622" w14:textId="77777777"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After the NOV has been issued, at the request of the Veteran, VA will consider waiving MPR repairs if the following conditions are met:</w:t>
            </w:r>
          </w:p>
          <w:p w14:paraId="0F0226FC" w14:textId="77777777" w:rsidR="001C4899" w:rsidRPr="00B87D4F" w:rsidRDefault="001C4899" w:rsidP="007A27C1">
            <w:pPr>
              <w:ind w:firstLine="187"/>
              <w:rPr>
                <w:rFonts w:ascii="Times New Roman" w:hAnsi="Times New Roman" w:cs="Times New Roman"/>
                <w:szCs w:val="24"/>
              </w:rPr>
            </w:pPr>
          </w:p>
          <w:p w14:paraId="609E409A" w14:textId="414A303F" w:rsidR="001C4899" w:rsidRPr="00B87D4F" w:rsidRDefault="001C4899" w:rsidP="00B87D4F">
            <w:pPr>
              <w:pStyle w:val="ListParagraph"/>
              <w:numPr>
                <w:ilvl w:val="0"/>
                <w:numId w:val="5"/>
              </w:numPr>
              <w:rPr>
                <w:rFonts w:ascii="Times New Roman" w:hAnsi="Times New Roman" w:cs="Times New Roman"/>
                <w:szCs w:val="24"/>
              </w:rPr>
            </w:pPr>
            <w:r w:rsidRPr="00B87D4F">
              <w:rPr>
                <w:rFonts w:ascii="Times New Roman" w:hAnsi="Times New Roman" w:cs="Times New Roman"/>
                <w:szCs w:val="24"/>
              </w:rPr>
              <w:t xml:space="preserve">the request is signed by the Veteran, </w:t>
            </w:r>
          </w:p>
          <w:p w14:paraId="3221307C" w14:textId="12D69728" w:rsidR="001C4899" w:rsidRPr="00B87D4F" w:rsidRDefault="001C4899" w:rsidP="00B87D4F">
            <w:pPr>
              <w:pStyle w:val="ListParagraph"/>
              <w:numPr>
                <w:ilvl w:val="0"/>
                <w:numId w:val="5"/>
              </w:numPr>
              <w:rPr>
                <w:rFonts w:ascii="Times New Roman" w:hAnsi="Times New Roman" w:cs="Times New Roman"/>
                <w:szCs w:val="24"/>
              </w:rPr>
            </w:pPr>
            <w:r w:rsidRPr="00B87D4F">
              <w:rPr>
                <w:rFonts w:ascii="Times New Roman" w:hAnsi="Times New Roman" w:cs="Times New Roman"/>
                <w:szCs w:val="24"/>
              </w:rPr>
              <w:t>the lender concurs with the Veteran’s request,</w:t>
            </w:r>
            <w:r w:rsidR="00263678">
              <w:rPr>
                <w:rFonts w:ascii="Times New Roman" w:hAnsi="Times New Roman" w:cs="Times New Roman"/>
                <w:szCs w:val="24"/>
              </w:rPr>
              <w:t xml:space="preserve"> and</w:t>
            </w:r>
          </w:p>
          <w:p w14:paraId="3E4DC509" w14:textId="2A27C29D" w:rsidR="001C4899" w:rsidRPr="00B87D4F" w:rsidRDefault="001C4899" w:rsidP="00B87D4F">
            <w:pPr>
              <w:pStyle w:val="ListParagraph"/>
              <w:numPr>
                <w:ilvl w:val="0"/>
                <w:numId w:val="5"/>
              </w:numPr>
              <w:rPr>
                <w:rFonts w:ascii="Times New Roman" w:hAnsi="Times New Roman" w:cs="Times New Roman"/>
                <w:szCs w:val="24"/>
              </w:rPr>
            </w:pPr>
            <w:r w:rsidRPr="00B87D4F">
              <w:rPr>
                <w:rFonts w:ascii="Times New Roman" w:hAnsi="Times New Roman" w:cs="Times New Roman"/>
                <w:szCs w:val="24"/>
              </w:rPr>
              <w:t>the property is habitable from the standpoint of safety, structural soundness</w:t>
            </w:r>
            <w:r w:rsidR="00B232A9">
              <w:rPr>
                <w:rFonts w:ascii="Times New Roman" w:hAnsi="Times New Roman" w:cs="Times New Roman"/>
                <w:szCs w:val="24"/>
              </w:rPr>
              <w:t>,</w:t>
            </w:r>
            <w:r w:rsidRPr="00B87D4F">
              <w:rPr>
                <w:rFonts w:ascii="Times New Roman" w:hAnsi="Times New Roman" w:cs="Times New Roman"/>
                <w:szCs w:val="24"/>
              </w:rPr>
              <w:t xml:space="preserve"> and sanitation.</w:t>
            </w:r>
          </w:p>
          <w:p w14:paraId="488CC8C1" w14:textId="77777777" w:rsidR="001C4899" w:rsidRPr="00B87D4F" w:rsidRDefault="001C4899" w:rsidP="007A27C1">
            <w:pPr>
              <w:rPr>
                <w:rFonts w:ascii="Times New Roman" w:hAnsi="Times New Roman" w:cs="Times New Roman"/>
                <w:szCs w:val="24"/>
              </w:rPr>
            </w:pPr>
          </w:p>
          <w:p w14:paraId="5BFE6FD3" w14:textId="1FA4EE5E"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 xml:space="preserve">These requests should not allow for the Veteran to waive </w:t>
            </w:r>
            <w:r w:rsidR="00B87D4F">
              <w:rPr>
                <w:rFonts w:ascii="Times New Roman" w:hAnsi="Times New Roman" w:cs="Times New Roman"/>
                <w:szCs w:val="24"/>
              </w:rPr>
              <w:t xml:space="preserve">MPRs </w:t>
            </w:r>
            <w:r w:rsidRPr="00B87D4F">
              <w:rPr>
                <w:rFonts w:ascii="Times New Roman" w:hAnsi="Times New Roman" w:cs="Times New Roman"/>
                <w:szCs w:val="24"/>
              </w:rPr>
              <w:t>that could result in safety issues with the home.</w:t>
            </w:r>
          </w:p>
        </w:tc>
      </w:tr>
      <w:bookmarkEnd w:id="297"/>
    </w:tbl>
    <w:p w14:paraId="79B25CB7" w14:textId="77777777" w:rsidR="001C4899" w:rsidRPr="00B87D4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B87D4F" w14:paraId="227E586E" w14:textId="77777777" w:rsidTr="007A27C1">
        <w:tc>
          <w:tcPr>
            <w:tcW w:w="1728" w:type="dxa"/>
            <w:shd w:val="clear" w:color="auto" w:fill="auto"/>
          </w:tcPr>
          <w:p w14:paraId="4A9BD66F" w14:textId="1CFCA473" w:rsidR="001C4899" w:rsidRPr="00B87D4F" w:rsidRDefault="001C4899" w:rsidP="007A27C1">
            <w:pPr>
              <w:pStyle w:val="Heading5"/>
              <w:rPr>
                <w:rFonts w:ascii="Times New Roman" w:hAnsi="Times New Roman" w:cs="Times New Roman"/>
                <w:sz w:val="24"/>
                <w:szCs w:val="24"/>
              </w:rPr>
            </w:pPr>
            <w:bookmarkStart w:id="298" w:name="_fs_yfIuSnIvMU2TJeuafa7VQA" w:colFirst="0" w:colLast="0"/>
            <w:r w:rsidRPr="00B87D4F">
              <w:rPr>
                <w:rFonts w:ascii="Times New Roman" w:hAnsi="Times New Roman" w:cs="Times New Roman"/>
                <w:sz w:val="24"/>
                <w:szCs w:val="24"/>
              </w:rPr>
              <w:t xml:space="preserve">b. Inspection </w:t>
            </w:r>
            <w:r w:rsidR="002505CA">
              <w:rPr>
                <w:rFonts w:ascii="Times New Roman" w:hAnsi="Times New Roman" w:cs="Times New Roman"/>
                <w:sz w:val="24"/>
                <w:szCs w:val="24"/>
              </w:rPr>
              <w:t>R</w:t>
            </w:r>
            <w:r w:rsidRPr="00B87D4F">
              <w:rPr>
                <w:rFonts w:ascii="Times New Roman" w:hAnsi="Times New Roman" w:cs="Times New Roman"/>
                <w:sz w:val="24"/>
                <w:szCs w:val="24"/>
              </w:rPr>
              <w:t xml:space="preserve">eport </w:t>
            </w:r>
          </w:p>
        </w:tc>
        <w:tc>
          <w:tcPr>
            <w:tcW w:w="7818" w:type="dxa"/>
            <w:shd w:val="clear" w:color="auto" w:fill="auto"/>
          </w:tcPr>
          <w:p w14:paraId="577E4733" w14:textId="39ED49C9"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In support of the waiver request, while not required, providing an inspection report from a licensed professional who is qualified to assess the condition of the i</w:t>
            </w:r>
            <w:r w:rsidR="00263678">
              <w:rPr>
                <w:rFonts w:ascii="Times New Roman" w:hAnsi="Times New Roman" w:cs="Times New Roman"/>
                <w:szCs w:val="24"/>
              </w:rPr>
              <w:t xml:space="preserve">tem in question will ensure the </w:t>
            </w:r>
            <w:r w:rsidRPr="00B87D4F">
              <w:rPr>
                <w:rFonts w:ascii="Times New Roman" w:hAnsi="Times New Roman" w:cs="Times New Roman"/>
                <w:szCs w:val="24"/>
              </w:rPr>
              <w:t xml:space="preserve">Veteran is fully informed about the condition of the item. </w:t>
            </w:r>
          </w:p>
        </w:tc>
      </w:tr>
      <w:bookmarkEnd w:id="298"/>
    </w:tbl>
    <w:p w14:paraId="641332D3" w14:textId="77777777" w:rsidR="001C4899" w:rsidRPr="00B87D4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B87D4F" w14:paraId="77FC1F9B" w14:textId="77777777" w:rsidTr="007A27C1">
        <w:tc>
          <w:tcPr>
            <w:tcW w:w="1728" w:type="dxa"/>
            <w:shd w:val="clear" w:color="auto" w:fill="auto"/>
          </w:tcPr>
          <w:p w14:paraId="4F91B1B4" w14:textId="20A77A42" w:rsidR="001C4899" w:rsidRPr="00B87D4F" w:rsidRDefault="001C4899" w:rsidP="007A27C1">
            <w:pPr>
              <w:pStyle w:val="Heading5"/>
              <w:rPr>
                <w:rFonts w:ascii="Times New Roman" w:hAnsi="Times New Roman" w:cs="Times New Roman"/>
                <w:sz w:val="24"/>
                <w:szCs w:val="24"/>
              </w:rPr>
            </w:pPr>
            <w:bookmarkStart w:id="299" w:name="_fs_yfxsFQYD8E6K2hJqyiKaKQ" w:colFirst="0" w:colLast="0"/>
            <w:r w:rsidRPr="00B87D4F">
              <w:rPr>
                <w:rFonts w:ascii="Times New Roman" w:hAnsi="Times New Roman" w:cs="Times New Roman"/>
                <w:sz w:val="24"/>
                <w:szCs w:val="24"/>
              </w:rPr>
              <w:t xml:space="preserve">c. Contributory </w:t>
            </w:r>
            <w:r w:rsidR="002505CA">
              <w:rPr>
                <w:rFonts w:ascii="Times New Roman" w:hAnsi="Times New Roman" w:cs="Times New Roman"/>
                <w:sz w:val="24"/>
                <w:szCs w:val="24"/>
              </w:rPr>
              <w:t>V</w:t>
            </w:r>
            <w:r w:rsidRPr="00B87D4F">
              <w:rPr>
                <w:rFonts w:ascii="Times New Roman" w:hAnsi="Times New Roman" w:cs="Times New Roman"/>
                <w:sz w:val="24"/>
                <w:szCs w:val="24"/>
              </w:rPr>
              <w:t>alue</w:t>
            </w:r>
          </w:p>
        </w:tc>
        <w:tc>
          <w:tcPr>
            <w:tcW w:w="7818" w:type="dxa"/>
            <w:shd w:val="clear" w:color="auto" w:fill="auto"/>
          </w:tcPr>
          <w:p w14:paraId="235B1332" w14:textId="77777777"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If the request is approved, VA staff will amend the NOV, removing the repair requirement(s). Since appraisals are prepared “subject to” repairs, VA staff may reduce the value by the contributory value of the waived repair(s).  If the contributory value of the repair item(s) is not material, the NOV may be issued without a change in value.</w:t>
            </w:r>
          </w:p>
        </w:tc>
      </w:tr>
      <w:bookmarkEnd w:id="299"/>
    </w:tbl>
    <w:p w14:paraId="1E55713A" w14:textId="77777777" w:rsidR="001C4899" w:rsidRPr="00B87D4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B87D4F" w14:paraId="20430FCC" w14:textId="77777777" w:rsidTr="007A27C1">
        <w:tc>
          <w:tcPr>
            <w:tcW w:w="1728" w:type="dxa"/>
            <w:shd w:val="clear" w:color="auto" w:fill="auto"/>
          </w:tcPr>
          <w:p w14:paraId="4EE5718C" w14:textId="01B24A36" w:rsidR="001C4899" w:rsidRPr="00B87D4F" w:rsidRDefault="001C4899" w:rsidP="007A27C1">
            <w:pPr>
              <w:pStyle w:val="Heading5"/>
              <w:rPr>
                <w:rFonts w:ascii="Times New Roman" w:hAnsi="Times New Roman" w:cs="Times New Roman"/>
                <w:sz w:val="24"/>
                <w:szCs w:val="24"/>
              </w:rPr>
            </w:pPr>
            <w:bookmarkStart w:id="300" w:name="_fs_MFNQBWaTJEKclZ9GIoOpg" w:colFirst="0" w:colLast="0"/>
            <w:r w:rsidRPr="00B87D4F">
              <w:rPr>
                <w:rFonts w:ascii="Times New Roman" w:hAnsi="Times New Roman" w:cs="Times New Roman"/>
                <w:sz w:val="24"/>
                <w:szCs w:val="24"/>
              </w:rPr>
              <w:t xml:space="preserve">d. Materials </w:t>
            </w:r>
            <w:r w:rsidR="002505CA">
              <w:rPr>
                <w:rFonts w:ascii="Times New Roman" w:hAnsi="Times New Roman" w:cs="Times New Roman"/>
                <w:sz w:val="24"/>
                <w:szCs w:val="24"/>
              </w:rPr>
              <w:t>S</w:t>
            </w:r>
            <w:r w:rsidRPr="00B87D4F">
              <w:rPr>
                <w:rFonts w:ascii="Times New Roman" w:hAnsi="Times New Roman" w:cs="Times New Roman"/>
                <w:sz w:val="24"/>
                <w:szCs w:val="24"/>
              </w:rPr>
              <w:t xml:space="preserve">hortage </w:t>
            </w:r>
            <w:r w:rsidR="002505CA">
              <w:rPr>
                <w:rFonts w:ascii="Times New Roman" w:hAnsi="Times New Roman" w:cs="Times New Roman"/>
                <w:sz w:val="24"/>
                <w:szCs w:val="24"/>
              </w:rPr>
              <w:t>F</w:t>
            </w:r>
            <w:r w:rsidRPr="00B87D4F">
              <w:rPr>
                <w:rFonts w:ascii="Times New Roman" w:hAnsi="Times New Roman" w:cs="Times New Roman"/>
                <w:sz w:val="24"/>
                <w:szCs w:val="24"/>
              </w:rPr>
              <w:t xml:space="preserve">ollowing </w:t>
            </w:r>
            <w:r w:rsidR="00B232A9">
              <w:rPr>
                <w:rFonts w:ascii="Times New Roman" w:hAnsi="Times New Roman" w:cs="Times New Roman"/>
                <w:sz w:val="24"/>
                <w:szCs w:val="24"/>
              </w:rPr>
              <w:t xml:space="preserve">a </w:t>
            </w:r>
            <w:r w:rsidR="002505CA">
              <w:rPr>
                <w:rFonts w:ascii="Times New Roman" w:hAnsi="Times New Roman" w:cs="Times New Roman"/>
                <w:sz w:val="24"/>
                <w:szCs w:val="24"/>
              </w:rPr>
              <w:t>N</w:t>
            </w:r>
            <w:r w:rsidRPr="00B87D4F">
              <w:rPr>
                <w:rFonts w:ascii="Times New Roman" w:hAnsi="Times New Roman" w:cs="Times New Roman"/>
                <w:sz w:val="24"/>
                <w:szCs w:val="24"/>
              </w:rPr>
              <w:t xml:space="preserve">atural </w:t>
            </w:r>
            <w:r w:rsidR="002505CA">
              <w:rPr>
                <w:rFonts w:ascii="Times New Roman" w:hAnsi="Times New Roman" w:cs="Times New Roman"/>
                <w:sz w:val="24"/>
                <w:szCs w:val="24"/>
              </w:rPr>
              <w:t>D</w:t>
            </w:r>
            <w:r w:rsidRPr="00B87D4F">
              <w:rPr>
                <w:rFonts w:ascii="Times New Roman" w:hAnsi="Times New Roman" w:cs="Times New Roman"/>
                <w:sz w:val="24"/>
                <w:szCs w:val="24"/>
              </w:rPr>
              <w:t>isaster</w:t>
            </w:r>
          </w:p>
        </w:tc>
        <w:tc>
          <w:tcPr>
            <w:tcW w:w="7818" w:type="dxa"/>
            <w:shd w:val="clear" w:color="auto" w:fill="auto"/>
          </w:tcPr>
          <w:p w14:paraId="5341D988" w14:textId="23C24C03"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Following a natural disaster, shortages of materials could delay the completion of repairs.  The RLC of jurisdiction should be contacted for consideration of repair waivers</w:t>
            </w:r>
            <w:r w:rsidR="00B232A9">
              <w:rPr>
                <w:rFonts w:ascii="Times New Roman" w:hAnsi="Times New Roman" w:cs="Times New Roman"/>
                <w:szCs w:val="24"/>
              </w:rPr>
              <w:t xml:space="preserve"> on a case-by-</w:t>
            </w:r>
            <w:r w:rsidR="002505CA">
              <w:rPr>
                <w:rFonts w:ascii="Times New Roman" w:hAnsi="Times New Roman" w:cs="Times New Roman"/>
                <w:szCs w:val="24"/>
              </w:rPr>
              <w:t xml:space="preserve">case basis when a </w:t>
            </w:r>
            <w:r w:rsidRPr="00B87D4F">
              <w:rPr>
                <w:rFonts w:ascii="Times New Roman" w:hAnsi="Times New Roman" w:cs="Times New Roman"/>
                <w:szCs w:val="24"/>
              </w:rPr>
              <w:t>Veteran wishes to proceed with purchasing or refinancing a home in need of repairs when needed materials are not readily available.</w:t>
            </w:r>
          </w:p>
        </w:tc>
      </w:tr>
      <w:bookmarkEnd w:id="300"/>
    </w:tbl>
    <w:p w14:paraId="47C1D356" w14:textId="77777777" w:rsidR="001C4899" w:rsidRPr="00B87D4F" w:rsidRDefault="001C4899" w:rsidP="007A27C1">
      <w:pPr>
        <w:pStyle w:val="BlockLine"/>
        <w:ind w:left="1728"/>
        <w:rPr>
          <w:rFonts w:ascii="Times New Roman" w:hAnsi="Times New Roman" w:cs="Times New Roman"/>
          <w:szCs w:val="24"/>
        </w:rPr>
      </w:pPr>
    </w:p>
    <w:tbl>
      <w:tblPr>
        <w:tblW w:w="9546" w:type="dxa"/>
        <w:tblLayout w:type="fixed"/>
        <w:tblLook w:val="0000" w:firstRow="0" w:lastRow="0" w:firstColumn="0" w:lastColumn="0" w:noHBand="0" w:noVBand="0"/>
      </w:tblPr>
      <w:tblGrid>
        <w:gridCol w:w="1728"/>
        <w:gridCol w:w="7818"/>
      </w:tblGrid>
      <w:tr w:rsidR="001C4899" w:rsidRPr="00B87D4F" w14:paraId="5A38DF11" w14:textId="77777777" w:rsidTr="007A27C1">
        <w:tc>
          <w:tcPr>
            <w:tcW w:w="1728" w:type="dxa"/>
            <w:shd w:val="clear" w:color="auto" w:fill="auto"/>
          </w:tcPr>
          <w:p w14:paraId="71D555FE" w14:textId="3ABC58EB" w:rsidR="001C4899" w:rsidRPr="00B87D4F" w:rsidRDefault="001C4899" w:rsidP="007A27C1">
            <w:pPr>
              <w:pStyle w:val="Heading5"/>
              <w:rPr>
                <w:rFonts w:ascii="Times New Roman" w:hAnsi="Times New Roman" w:cs="Times New Roman"/>
                <w:sz w:val="24"/>
                <w:szCs w:val="24"/>
              </w:rPr>
            </w:pPr>
            <w:bookmarkStart w:id="301" w:name="_fs_Q25c9nS1EiUb6qTRkh2Hw" w:colFirst="0" w:colLast="0"/>
            <w:r w:rsidRPr="00B87D4F">
              <w:rPr>
                <w:rFonts w:ascii="Times New Roman" w:hAnsi="Times New Roman" w:cs="Times New Roman"/>
                <w:sz w:val="24"/>
                <w:szCs w:val="24"/>
              </w:rPr>
              <w:t xml:space="preserve">e. Escrowed </w:t>
            </w:r>
            <w:r w:rsidR="002505CA">
              <w:rPr>
                <w:rFonts w:ascii="Times New Roman" w:hAnsi="Times New Roman" w:cs="Times New Roman"/>
                <w:sz w:val="24"/>
                <w:szCs w:val="24"/>
              </w:rPr>
              <w:t>F</w:t>
            </w:r>
            <w:r w:rsidRPr="00B87D4F">
              <w:rPr>
                <w:rFonts w:ascii="Times New Roman" w:hAnsi="Times New Roman" w:cs="Times New Roman"/>
                <w:sz w:val="24"/>
                <w:szCs w:val="24"/>
              </w:rPr>
              <w:t xml:space="preserve">unds for </w:t>
            </w:r>
            <w:r w:rsidR="002505CA">
              <w:rPr>
                <w:rFonts w:ascii="Times New Roman" w:hAnsi="Times New Roman" w:cs="Times New Roman"/>
                <w:sz w:val="24"/>
                <w:szCs w:val="24"/>
              </w:rPr>
              <w:t>C</w:t>
            </w:r>
            <w:r w:rsidRPr="00B87D4F">
              <w:rPr>
                <w:rFonts w:ascii="Times New Roman" w:hAnsi="Times New Roman" w:cs="Times New Roman"/>
                <w:sz w:val="24"/>
                <w:szCs w:val="24"/>
              </w:rPr>
              <w:t xml:space="preserve">ompletion of </w:t>
            </w:r>
            <w:r w:rsidR="002505CA">
              <w:rPr>
                <w:rFonts w:ascii="Times New Roman" w:hAnsi="Times New Roman" w:cs="Times New Roman"/>
                <w:sz w:val="24"/>
                <w:szCs w:val="24"/>
              </w:rPr>
              <w:t>R</w:t>
            </w:r>
            <w:r w:rsidRPr="00B87D4F">
              <w:rPr>
                <w:rFonts w:ascii="Times New Roman" w:hAnsi="Times New Roman" w:cs="Times New Roman"/>
                <w:sz w:val="24"/>
                <w:szCs w:val="24"/>
              </w:rPr>
              <w:t>epairs</w:t>
            </w:r>
          </w:p>
        </w:tc>
        <w:tc>
          <w:tcPr>
            <w:tcW w:w="7818" w:type="dxa"/>
            <w:shd w:val="clear" w:color="auto" w:fill="auto"/>
          </w:tcPr>
          <w:p w14:paraId="2050E39E" w14:textId="5BD760EF" w:rsidR="001C4899" w:rsidRPr="00B87D4F" w:rsidRDefault="001C4899" w:rsidP="007A27C1">
            <w:pPr>
              <w:rPr>
                <w:rFonts w:ascii="Times New Roman" w:hAnsi="Times New Roman" w:cs="Times New Roman"/>
                <w:szCs w:val="24"/>
              </w:rPr>
            </w:pPr>
            <w:r w:rsidRPr="00B87D4F">
              <w:rPr>
                <w:rFonts w:ascii="Times New Roman" w:hAnsi="Times New Roman" w:cs="Times New Roman"/>
                <w:szCs w:val="24"/>
              </w:rPr>
              <w:t>Depending on the nature of required repairs, it may be advantageous for the Veteran to have the MPR repairs comple</w:t>
            </w:r>
            <w:r w:rsidR="00263678">
              <w:rPr>
                <w:rFonts w:ascii="Times New Roman" w:hAnsi="Times New Roman" w:cs="Times New Roman"/>
                <w:szCs w:val="24"/>
              </w:rPr>
              <w:t xml:space="preserve">ted after closing on the loan. </w:t>
            </w:r>
            <w:r w:rsidRPr="00B87D4F">
              <w:rPr>
                <w:rFonts w:ascii="Times New Roman" w:hAnsi="Times New Roman" w:cs="Times New Roman"/>
                <w:szCs w:val="24"/>
              </w:rPr>
              <w:t xml:space="preserve">Lenders may hold funds in escrow for repairs to be completed after closing, however all repairs must be </w:t>
            </w:r>
            <w:proofErr w:type="gramStart"/>
            <w:r w:rsidRPr="00B87D4F">
              <w:rPr>
                <w:rFonts w:ascii="Times New Roman" w:hAnsi="Times New Roman" w:cs="Times New Roman"/>
                <w:szCs w:val="24"/>
              </w:rPr>
              <w:t>completed</w:t>
            </w:r>
            <w:proofErr w:type="gramEnd"/>
            <w:r w:rsidRPr="00B87D4F">
              <w:rPr>
                <w:rFonts w:ascii="Times New Roman" w:hAnsi="Times New Roman" w:cs="Times New Roman"/>
                <w:szCs w:val="24"/>
              </w:rPr>
              <w:t xml:space="preserve"> and escrowed funds distributed before the loan may be guaranteed by VA.     </w:t>
            </w:r>
          </w:p>
        </w:tc>
      </w:tr>
      <w:bookmarkEnd w:id="10"/>
      <w:bookmarkEnd w:id="15"/>
      <w:bookmarkEnd w:id="301"/>
    </w:tbl>
    <w:p w14:paraId="52D271A1" w14:textId="77777777" w:rsidR="001C4899" w:rsidRDefault="001C4899" w:rsidP="007A27C1">
      <w:pPr>
        <w:pStyle w:val="BlockLine"/>
        <w:ind w:left="1728"/>
      </w:pPr>
    </w:p>
    <w:sectPr w:rsidR="001C4899" w:rsidSect="00656E5B">
      <w:headerReference w:type="even" r:id="rId21"/>
      <w:headerReference w:type="default" r:id="rId22"/>
      <w:footerReference w:type="even" r:id="rId23"/>
      <w:footerReference w:type="default" r:id="rId2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85A0" w14:textId="77777777" w:rsidR="002B7B28" w:rsidRDefault="002B7B28" w:rsidP="00656E5B">
      <w:r>
        <w:separator/>
      </w:r>
    </w:p>
  </w:endnote>
  <w:endnote w:type="continuationSeparator" w:id="0">
    <w:p w14:paraId="111FA8FA" w14:textId="77777777" w:rsidR="002B7B28" w:rsidRDefault="002B7B28" w:rsidP="006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A12" w14:textId="237D8C7A" w:rsidR="002B7B28" w:rsidRPr="00FB6F0D" w:rsidRDefault="002B7B28" w:rsidP="00656E5B">
    <w:pPr>
      <w:pStyle w:val="Footer"/>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2</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3A1083">
      <w:rPr>
        <w:rStyle w:val="PageNumber"/>
        <w:rFonts w:ascii="Times New Roman" w:hAnsi="Times New Roman"/>
        <w:noProof/>
        <w:sz w:val="24"/>
        <w:szCs w:val="24"/>
      </w:rPr>
      <w:t>20</w:t>
    </w:r>
    <w:r w:rsidRPr="00FB6F0D">
      <w:rPr>
        <w:rStyle w:val="PageNumber"/>
        <w:rFonts w:ascii="Times New Roman" w:hAnsi="Times New Roman"/>
        <w:sz w:val="24"/>
        <w:szCs w:val="24"/>
      </w:rPr>
      <w:fldChar w:fldCharType="end"/>
    </w:r>
  </w:p>
  <w:p w14:paraId="09C4F4CC" w14:textId="77777777" w:rsidR="002B7B28" w:rsidRDefault="002B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72B8" w14:textId="14915143" w:rsidR="002B7B28" w:rsidRPr="00FB6F0D" w:rsidRDefault="002B7B28" w:rsidP="00656E5B">
    <w:pPr>
      <w:pStyle w:val="Footer"/>
      <w:jc w:val="right"/>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2</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3A1083">
      <w:rPr>
        <w:rStyle w:val="PageNumber"/>
        <w:rFonts w:ascii="Times New Roman" w:hAnsi="Times New Roman"/>
        <w:noProof/>
        <w:sz w:val="24"/>
        <w:szCs w:val="24"/>
      </w:rPr>
      <w:t>21</w:t>
    </w:r>
    <w:r w:rsidRPr="00FB6F0D">
      <w:rPr>
        <w:rStyle w:val="PageNumber"/>
        <w:rFonts w:ascii="Times New Roman" w:hAnsi="Times New Roman"/>
        <w:sz w:val="24"/>
        <w:szCs w:val="24"/>
      </w:rPr>
      <w:fldChar w:fldCharType="end"/>
    </w:r>
  </w:p>
  <w:p w14:paraId="7643BAF5" w14:textId="77777777" w:rsidR="002B7B28" w:rsidRDefault="002B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E983" w14:textId="77777777" w:rsidR="002B7B28" w:rsidRDefault="002B7B28" w:rsidP="00656E5B">
      <w:r>
        <w:separator/>
      </w:r>
    </w:p>
  </w:footnote>
  <w:footnote w:type="continuationSeparator" w:id="0">
    <w:p w14:paraId="200CDD06" w14:textId="77777777" w:rsidR="002B7B28" w:rsidRDefault="002B7B28" w:rsidP="0065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5091" w14:textId="77777777" w:rsidR="002B7B28" w:rsidRPr="00ED7FD4" w:rsidRDefault="002B7B28" w:rsidP="00656E5B">
    <w:pPr>
      <w:pStyle w:val="Header"/>
      <w:tabs>
        <w:tab w:val="right" w:pos="9270"/>
      </w:tabs>
      <w:rPr>
        <w:rFonts w:ascii="Times New Roman" w:hAnsi="Times New Roman" w:cs="Times New Roman"/>
        <w:i/>
        <w:iCs/>
        <w:sz w:val="24"/>
        <w:szCs w:val="24"/>
      </w:rPr>
    </w:pPr>
    <w:proofErr w:type="gramStart"/>
    <w:r w:rsidRPr="00ED7FD4">
      <w:rPr>
        <w:rFonts w:ascii="Times New Roman" w:hAnsi="Times New Roman" w:cs="Times New Roman"/>
        <w:i/>
        <w:iCs/>
        <w:sz w:val="24"/>
        <w:szCs w:val="24"/>
      </w:rPr>
      <w:t>VA Pamphlet 26-7,</w:t>
    </w:r>
    <w:proofErr w:type="gramEnd"/>
    <w:r w:rsidRPr="00ED7FD4">
      <w:rPr>
        <w:rFonts w:ascii="Times New Roman" w:hAnsi="Times New Roman" w:cs="Times New Roman"/>
        <w:i/>
        <w:iCs/>
        <w:sz w:val="24"/>
        <w:szCs w:val="24"/>
      </w:rPr>
      <w:t xml:space="preserve"> Revised </w:t>
    </w:r>
  </w:p>
  <w:p w14:paraId="19507CBB" w14:textId="77777777" w:rsidR="002B7B28" w:rsidRPr="00ED7FD4" w:rsidRDefault="002B7B28" w:rsidP="00656E5B">
    <w:pPr>
      <w:pStyle w:val="Header"/>
      <w:rPr>
        <w:rFonts w:ascii="Times New Roman" w:hAnsi="Times New Roman" w:cs="Times New Roman"/>
        <w:i/>
        <w:iCs/>
        <w:sz w:val="24"/>
        <w:szCs w:val="24"/>
      </w:rPr>
    </w:pPr>
    <w:r w:rsidRPr="00ED7FD4">
      <w:rPr>
        <w:rFonts w:ascii="Times New Roman" w:hAnsi="Times New Roman" w:cs="Times New Roman"/>
        <w:i/>
        <w:iCs/>
        <w:sz w:val="24"/>
        <w:szCs w:val="24"/>
      </w:rPr>
      <w:t>Chapter 12: Minimum Property Requirements</w:t>
    </w:r>
  </w:p>
  <w:p w14:paraId="3FCDD24C" w14:textId="77777777" w:rsidR="002B7B28" w:rsidRDefault="002B7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682" w14:textId="77777777" w:rsidR="002B7B28" w:rsidRPr="00ED7FD4" w:rsidRDefault="002B7B28" w:rsidP="00656E5B">
    <w:pPr>
      <w:pStyle w:val="Header"/>
      <w:tabs>
        <w:tab w:val="right" w:pos="9270"/>
      </w:tabs>
      <w:jc w:val="right"/>
      <w:rPr>
        <w:rFonts w:ascii="Times New Roman" w:hAnsi="Times New Roman" w:cs="Times New Roman"/>
        <w:i/>
        <w:iCs/>
        <w:sz w:val="24"/>
        <w:szCs w:val="24"/>
      </w:rPr>
    </w:pPr>
    <w:proofErr w:type="gramStart"/>
    <w:r w:rsidRPr="00ED7FD4">
      <w:rPr>
        <w:rFonts w:ascii="Times New Roman" w:hAnsi="Times New Roman" w:cs="Times New Roman"/>
        <w:i/>
        <w:iCs/>
        <w:sz w:val="24"/>
        <w:szCs w:val="24"/>
      </w:rPr>
      <w:t>VA Pamphlet 26-7,</w:t>
    </w:r>
    <w:proofErr w:type="gramEnd"/>
    <w:r w:rsidRPr="00ED7FD4">
      <w:rPr>
        <w:rFonts w:ascii="Times New Roman" w:hAnsi="Times New Roman" w:cs="Times New Roman"/>
        <w:i/>
        <w:iCs/>
        <w:sz w:val="24"/>
        <w:szCs w:val="24"/>
      </w:rPr>
      <w:t xml:space="preserve"> Revised </w:t>
    </w:r>
  </w:p>
  <w:p w14:paraId="303D0187" w14:textId="77777777" w:rsidR="002B7B28" w:rsidRPr="00ED7FD4" w:rsidRDefault="002B7B28" w:rsidP="00656E5B">
    <w:pPr>
      <w:pStyle w:val="Header"/>
      <w:jc w:val="right"/>
      <w:rPr>
        <w:rFonts w:ascii="Times New Roman" w:hAnsi="Times New Roman" w:cs="Times New Roman"/>
        <w:i/>
        <w:iCs/>
        <w:sz w:val="24"/>
        <w:szCs w:val="24"/>
      </w:rPr>
    </w:pPr>
    <w:r w:rsidRPr="00ED7FD4">
      <w:rPr>
        <w:rFonts w:ascii="Times New Roman" w:hAnsi="Times New Roman" w:cs="Times New Roman"/>
        <w:i/>
        <w:iCs/>
        <w:sz w:val="24"/>
        <w:szCs w:val="24"/>
      </w:rPr>
      <w:t>Chapter 12: Minimum Property Requirements</w:t>
    </w:r>
  </w:p>
  <w:p w14:paraId="2F706BE4" w14:textId="77777777" w:rsidR="002B7B28" w:rsidRDefault="002B7B28" w:rsidP="00656E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6C1DF0"/>
    <w:lvl w:ilvl="0">
      <w:numFmt w:val="bullet"/>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4E2982"/>
    <w:multiLevelType w:val="hybridMultilevel"/>
    <w:tmpl w:val="4D24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A2CC3"/>
    <w:multiLevelType w:val="hybridMultilevel"/>
    <w:tmpl w:val="6FA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F36490"/>
    <w:multiLevelType w:val="multilevel"/>
    <w:tmpl w:val="708AF228"/>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5"/>
  </w:num>
  <w:num w:numId="2">
    <w:abstractNumId w:val="1"/>
  </w:num>
  <w:num w:numId="3">
    <w:abstractNumId w:val="4"/>
  </w:num>
  <w:num w:numId="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B0"/>
    <w:rsid w:val="000005B0"/>
    <w:rsid w:val="00007660"/>
    <w:rsid w:val="000D005A"/>
    <w:rsid w:val="000E2D05"/>
    <w:rsid w:val="001330D2"/>
    <w:rsid w:val="001352CA"/>
    <w:rsid w:val="001566A9"/>
    <w:rsid w:val="001B4A5B"/>
    <w:rsid w:val="001C4899"/>
    <w:rsid w:val="001C72B4"/>
    <w:rsid w:val="001E00A4"/>
    <w:rsid w:val="001E33E3"/>
    <w:rsid w:val="00205C7C"/>
    <w:rsid w:val="002505CA"/>
    <w:rsid w:val="002556FD"/>
    <w:rsid w:val="0026145C"/>
    <w:rsid w:val="00263678"/>
    <w:rsid w:val="00266903"/>
    <w:rsid w:val="00287B7D"/>
    <w:rsid w:val="002B7B28"/>
    <w:rsid w:val="002C050A"/>
    <w:rsid w:val="002C40A3"/>
    <w:rsid w:val="002C5AA5"/>
    <w:rsid w:val="002C7190"/>
    <w:rsid w:val="002E0A3F"/>
    <w:rsid w:val="00390953"/>
    <w:rsid w:val="003A1083"/>
    <w:rsid w:val="003B3CE0"/>
    <w:rsid w:val="003B6F58"/>
    <w:rsid w:val="003C4C25"/>
    <w:rsid w:val="003D20BC"/>
    <w:rsid w:val="00432E0D"/>
    <w:rsid w:val="00435FCC"/>
    <w:rsid w:val="00461C24"/>
    <w:rsid w:val="004962FF"/>
    <w:rsid w:val="00497B68"/>
    <w:rsid w:val="004E6414"/>
    <w:rsid w:val="005047A9"/>
    <w:rsid w:val="0051009B"/>
    <w:rsid w:val="005441BF"/>
    <w:rsid w:val="00565924"/>
    <w:rsid w:val="00585FDE"/>
    <w:rsid w:val="005B6F77"/>
    <w:rsid w:val="005C28AF"/>
    <w:rsid w:val="005D0DAB"/>
    <w:rsid w:val="005E0673"/>
    <w:rsid w:val="00623F51"/>
    <w:rsid w:val="0064157F"/>
    <w:rsid w:val="00656E5B"/>
    <w:rsid w:val="0066069D"/>
    <w:rsid w:val="0066124F"/>
    <w:rsid w:val="00702521"/>
    <w:rsid w:val="0070680F"/>
    <w:rsid w:val="00735DD9"/>
    <w:rsid w:val="00747544"/>
    <w:rsid w:val="00757AC5"/>
    <w:rsid w:val="00761921"/>
    <w:rsid w:val="00794008"/>
    <w:rsid w:val="007A27C1"/>
    <w:rsid w:val="007B5B1A"/>
    <w:rsid w:val="007D6FDE"/>
    <w:rsid w:val="007E1A35"/>
    <w:rsid w:val="00870A21"/>
    <w:rsid w:val="008B2636"/>
    <w:rsid w:val="00931078"/>
    <w:rsid w:val="009368E5"/>
    <w:rsid w:val="00936AD7"/>
    <w:rsid w:val="009B74BB"/>
    <w:rsid w:val="00A017EB"/>
    <w:rsid w:val="00A21CF5"/>
    <w:rsid w:val="00A47233"/>
    <w:rsid w:val="00A65E9D"/>
    <w:rsid w:val="00A72898"/>
    <w:rsid w:val="00A920BE"/>
    <w:rsid w:val="00AC2470"/>
    <w:rsid w:val="00B15E92"/>
    <w:rsid w:val="00B232A9"/>
    <w:rsid w:val="00B416CA"/>
    <w:rsid w:val="00B554CD"/>
    <w:rsid w:val="00B649A3"/>
    <w:rsid w:val="00B87D4F"/>
    <w:rsid w:val="00B90CC0"/>
    <w:rsid w:val="00BA360E"/>
    <w:rsid w:val="00BC35E2"/>
    <w:rsid w:val="00C01828"/>
    <w:rsid w:val="00C10163"/>
    <w:rsid w:val="00C54EE5"/>
    <w:rsid w:val="00C772E6"/>
    <w:rsid w:val="00C81620"/>
    <w:rsid w:val="00C86E06"/>
    <w:rsid w:val="00D11717"/>
    <w:rsid w:val="00D17AEA"/>
    <w:rsid w:val="00D81CDB"/>
    <w:rsid w:val="00DE3099"/>
    <w:rsid w:val="00E318C5"/>
    <w:rsid w:val="00E73692"/>
    <w:rsid w:val="00EC695F"/>
    <w:rsid w:val="00ED2CE1"/>
    <w:rsid w:val="00ED7FD4"/>
    <w:rsid w:val="00F03462"/>
    <w:rsid w:val="00F27FBD"/>
    <w:rsid w:val="00F55F90"/>
    <w:rsid w:val="00F60C8B"/>
    <w:rsid w:val="00F704A4"/>
    <w:rsid w:val="00FD1C2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FB630"/>
  <w15:chartTrackingRefBased/>
  <w15:docId w15:val="{59676655-19EC-458E-A41C-4ED95F68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25"/>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3C4C25"/>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3C4C25"/>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3C4C25"/>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3C4C25"/>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3C4C25"/>
    <w:pPr>
      <w:outlineLvl w:val="4"/>
    </w:pPr>
    <w:rPr>
      <w:b/>
      <w:sz w:val="22"/>
    </w:rPr>
  </w:style>
  <w:style w:type="paragraph" w:styleId="Heading6">
    <w:name w:val="heading 6"/>
    <w:aliases w:val="Sub Label"/>
    <w:basedOn w:val="Normal"/>
    <w:link w:val="Heading6Char"/>
    <w:uiPriority w:val="9"/>
    <w:semiHidden/>
    <w:unhideWhenUsed/>
    <w:qFormat/>
    <w:rsid w:val="003C4C25"/>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3C4C25"/>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3C4C25"/>
    <w:rPr>
      <w:rFonts w:ascii="Calibri" w:hAnsi="Calibri"/>
      <w:b/>
      <w:color w:val="000000"/>
      <w:sz w:val="32"/>
    </w:rPr>
  </w:style>
  <w:style w:type="character" w:customStyle="1" w:styleId="Heading3Char">
    <w:name w:val="Heading 3 Char"/>
    <w:aliases w:val="Section Title Char"/>
    <w:basedOn w:val="DefaultParagraphFont"/>
    <w:link w:val="Heading3"/>
    <w:uiPriority w:val="9"/>
    <w:semiHidden/>
    <w:rsid w:val="003C4C25"/>
    <w:rPr>
      <w:rFonts w:ascii="Calibri" w:hAnsi="Calibri"/>
      <w:b/>
      <w:color w:val="000000"/>
      <w:sz w:val="32"/>
    </w:rPr>
  </w:style>
  <w:style w:type="character" w:customStyle="1" w:styleId="Heading4Char">
    <w:name w:val="Heading 4 Char"/>
    <w:aliases w:val="Map Title Char"/>
    <w:basedOn w:val="DefaultParagraphFont"/>
    <w:link w:val="Heading4"/>
    <w:uiPriority w:val="9"/>
    <w:rsid w:val="003C4C25"/>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3C4C25"/>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3C4C25"/>
    <w:rPr>
      <w:rFonts w:ascii="Calibri" w:hAnsi="Calibri"/>
      <w:b/>
      <w:i/>
      <w:color w:val="000000"/>
    </w:rPr>
  </w:style>
  <w:style w:type="paragraph" w:customStyle="1" w:styleId="PublicationTitle">
    <w:name w:val="Publication Title"/>
    <w:basedOn w:val="Normal"/>
    <w:next w:val="Heading4"/>
    <w:link w:val="PublicationTitleChar"/>
    <w:rsid w:val="003C4C25"/>
    <w:pPr>
      <w:pageBreakBefore/>
      <w:spacing w:after="240"/>
      <w:jc w:val="center"/>
    </w:pPr>
    <w:rPr>
      <w:b/>
      <w:sz w:val="32"/>
    </w:rPr>
  </w:style>
  <w:style w:type="character" w:customStyle="1" w:styleId="PublicationTitleChar">
    <w:name w:val="Publication Title Char"/>
    <w:basedOn w:val="DefaultParagraphFont"/>
    <w:link w:val="PublicationTitle"/>
    <w:rsid w:val="003C4C25"/>
    <w:rPr>
      <w:rFonts w:ascii="Calibri" w:hAnsi="Calibri"/>
      <w:b/>
      <w:color w:val="000000"/>
      <w:sz w:val="32"/>
    </w:rPr>
  </w:style>
  <w:style w:type="paragraph" w:customStyle="1" w:styleId="MapTitleContinued">
    <w:name w:val="Map Title. Continued"/>
    <w:basedOn w:val="Normal"/>
    <w:next w:val="Normal"/>
    <w:link w:val="MapTitleContinuedChar"/>
    <w:rsid w:val="003C4C25"/>
    <w:pPr>
      <w:pageBreakBefore/>
      <w:spacing w:after="240"/>
    </w:pPr>
    <w:rPr>
      <w:b/>
      <w:sz w:val="32"/>
    </w:rPr>
  </w:style>
  <w:style w:type="character" w:customStyle="1" w:styleId="MapTitleContinuedChar">
    <w:name w:val="Map Title. Continued Char"/>
    <w:basedOn w:val="DefaultParagraphFont"/>
    <w:link w:val="MapTitleContinued"/>
    <w:rsid w:val="003C4C25"/>
    <w:rPr>
      <w:rFonts w:ascii="Calibri" w:hAnsi="Calibri"/>
      <w:b/>
      <w:color w:val="000000"/>
      <w:sz w:val="32"/>
    </w:rPr>
  </w:style>
  <w:style w:type="paragraph" w:customStyle="1" w:styleId="ContinuedBlockLabel">
    <w:name w:val="Continued Block Label"/>
    <w:basedOn w:val="Normal"/>
    <w:next w:val="Normal"/>
    <w:link w:val="ContinuedBlockLabelChar"/>
    <w:rsid w:val="003C4C25"/>
    <w:pPr>
      <w:spacing w:after="240"/>
    </w:pPr>
    <w:rPr>
      <w:b/>
      <w:sz w:val="22"/>
    </w:rPr>
  </w:style>
  <w:style w:type="character" w:customStyle="1" w:styleId="ContinuedBlockLabelChar">
    <w:name w:val="Continued Block Label Char"/>
    <w:basedOn w:val="DefaultParagraphFont"/>
    <w:link w:val="ContinuedBlockLabel"/>
    <w:rsid w:val="003C4C25"/>
    <w:rPr>
      <w:rFonts w:ascii="Calibri" w:hAnsi="Calibri"/>
      <w:b/>
      <w:color w:val="000000"/>
    </w:rPr>
  </w:style>
  <w:style w:type="paragraph" w:styleId="BlockText">
    <w:name w:val="Block Text"/>
    <w:basedOn w:val="Normal"/>
    <w:uiPriority w:val="99"/>
    <w:unhideWhenUsed/>
    <w:rsid w:val="003C4C25"/>
  </w:style>
  <w:style w:type="paragraph" w:customStyle="1" w:styleId="BlockLine">
    <w:name w:val="Block Line"/>
    <w:basedOn w:val="Normal"/>
    <w:link w:val="BlockLineChar"/>
    <w:rsid w:val="003C4C25"/>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3C4C25"/>
    <w:rPr>
      <w:rFonts w:ascii="Calibri" w:hAnsi="Calibri"/>
      <w:i/>
      <w:color w:val="000000"/>
      <w:sz w:val="24"/>
    </w:rPr>
  </w:style>
  <w:style w:type="paragraph" w:customStyle="1" w:styleId="NoteText">
    <w:name w:val="Note Text"/>
    <w:basedOn w:val="Normal"/>
    <w:link w:val="NoteTextChar"/>
    <w:rsid w:val="003C4C25"/>
  </w:style>
  <w:style w:type="character" w:customStyle="1" w:styleId="NoteTextChar">
    <w:name w:val="Note Text Char"/>
    <w:basedOn w:val="DefaultParagraphFont"/>
    <w:link w:val="NoteText"/>
    <w:rsid w:val="003C4C25"/>
    <w:rPr>
      <w:rFonts w:ascii="Calibri" w:hAnsi="Calibri"/>
      <w:color w:val="000000"/>
      <w:sz w:val="24"/>
    </w:rPr>
  </w:style>
  <w:style w:type="paragraph" w:customStyle="1" w:styleId="MemoLine">
    <w:name w:val="Memo Line"/>
    <w:basedOn w:val="BlockLine"/>
    <w:next w:val="Normal"/>
    <w:link w:val="MemoLineChar"/>
    <w:rsid w:val="003C4C25"/>
    <w:pPr>
      <w:numPr>
        <w:numId w:val="0"/>
      </w:numPr>
      <w:jc w:val="left"/>
    </w:pPr>
    <w:rPr>
      <w:i w:val="0"/>
    </w:rPr>
  </w:style>
  <w:style w:type="character" w:customStyle="1" w:styleId="MemoLineChar">
    <w:name w:val="Memo Line Char"/>
    <w:basedOn w:val="DefaultParagraphFont"/>
    <w:link w:val="MemoLine"/>
    <w:rsid w:val="003C4C25"/>
    <w:rPr>
      <w:rFonts w:ascii="Calibri" w:hAnsi="Calibri"/>
      <w:color w:val="000000"/>
      <w:sz w:val="24"/>
    </w:rPr>
  </w:style>
  <w:style w:type="paragraph" w:customStyle="1" w:styleId="TableHeaderText">
    <w:name w:val="Table Header Text"/>
    <w:basedOn w:val="Normal"/>
    <w:link w:val="TableHeaderTextChar"/>
    <w:rsid w:val="003C4C25"/>
    <w:pPr>
      <w:jc w:val="center"/>
    </w:pPr>
    <w:rPr>
      <w:b/>
    </w:rPr>
  </w:style>
  <w:style w:type="character" w:customStyle="1" w:styleId="TableHeaderTextChar">
    <w:name w:val="Table Header Text Char"/>
    <w:basedOn w:val="DefaultParagraphFont"/>
    <w:link w:val="TableHeaderText"/>
    <w:rsid w:val="003C4C25"/>
    <w:rPr>
      <w:rFonts w:ascii="Calibri" w:hAnsi="Calibri"/>
      <w:b/>
      <w:color w:val="000000"/>
      <w:sz w:val="24"/>
    </w:rPr>
  </w:style>
  <w:style w:type="paragraph" w:customStyle="1" w:styleId="TableText">
    <w:name w:val="Table Text"/>
    <w:basedOn w:val="Normal"/>
    <w:link w:val="TableTextChar"/>
    <w:rsid w:val="003C4C25"/>
  </w:style>
  <w:style w:type="character" w:customStyle="1" w:styleId="TableTextChar">
    <w:name w:val="Table Text Char"/>
    <w:basedOn w:val="DefaultParagraphFont"/>
    <w:link w:val="TableText"/>
    <w:rsid w:val="003C4C25"/>
    <w:rPr>
      <w:rFonts w:ascii="Calibri" w:hAnsi="Calibri"/>
      <w:color w:val="000000"/>
      <w:sz w:val="24"/>
    </w:rPr>
  </w:style>
  <w:style w:type="paragraph" w:customStyle="1" w:styleId="TableSubHeader">
    <w:name w:val="Table SubHeader"/>
    <w:basedOn w:val="Normal"/>
    <w:link w:val="TableSubHeaderChar"/>
    <w:rsid w:val="003C4C25"/>
    <w:pPr>
      <w:jc w:val="center"/>
    </w:pPr>
    <w:rPr>
      <w:b/>
    </w:rPr>
  </w:style>
  <w:style w:type="character" w:customStyle="1" w:styleId="TableSubHeaderChar">
    <w:name w:val="Table SubHeader Char"/>
    <w:basedOn w:val="DefaultParagraphFont"/>
    <w:link w:val="TableSubHeader"/>
    <w:rsid w:val="003C4C25"/>
    <w:rPr>
      <w:rFonts w:ascii="Calibri" w:hAnsi="Calibri"/>
      <w:b/>
      <w:color w:val="000000"/>
      <w:sz w:val="24"/>
    </w:rPr>
  </w:style>
  <w:style w:type="paragraph" w:customStyle="1" w:styleId="TOCTitle">
    <w:name w:val="TOC Title"/>
    <w:basedOn w:val="Normal"/>
    <w:link w:val="TOCTitleChar"/>
    <w:rsid w:val="003C4C25"/>
    <w:pPr>
      <w:pageBreakBefore/>
    </w:pPr>
    <w:rPr>
      <w:b/>
      <w:sz w:val="32"/>
    </w:rPr>
  </w:style>
  <w:style w:type="character" w:customStyle="1" w:styleId="TOCTitleChar">
    <w:name w:val="TOC Title Char"/>
    <w:basedOn w:val="DefaultParagraphFont"/>
    <w:link w:val="TOCTitle"/>
    <w:rsid w:val="003C4C25"/>
    <w:rPr>
      <w:rFonts w:ascii="Calibri" w:hAnsi="Calibri"/>
      <w:b/>
      <w:color w:val="000000"/>
      <w:sz w:val="32"/>
    </w:rPr>
  </w:style>
  <w:style w:type="paragraph" w:customStyle="1" w:styleId="BulletText1">
    <w:name w:val="Bullet Text 1"/>
    <w:basedOn w:val="Normal"/>
    <w:link w:val="BulletText1Char"/>
    <w:rsid w:val="003C4C25"/>
    <w:pPr>
      <w:numPr>
        <w:numId w:val="2"/>
      </w:numPr>
    </w:pPr>
  </w:style>
  <w:style w:type="character" w:customStyle="1" w:styleId="BulletText1Char">
    <w:name w:val="Bullet Text 1 Char"/>
    <w:basedOn w:val="DefaultParagraphFont"/>
    <w:link w:val="BulletText1"/>
    <w:rsid w:val="003C4C25"/>
    <w:rPr>
      <w:rFonts w:ascii="Calibri" w:hAnsi="Calibri"/>
      <w:color w:val="000000"/>
      <w:sz w:val="24"/>
    </w:rPr>
  </w:style>
  <w:style w:type="paragraph" w:customStyle="1" w:styleId="BulletText2">
    <w:name w:val="Bullet Text 2"/>
    <w:basedOn w:val="Normal"/>
    <w:link w:val="BulletText2Char"/>
    <w:rsid w:val="003C4C25"/>
    <w:pPr>
      <w:numPr>
        <w:ilvl w:val="1"/>
        <w:numId w:val="2"/>
      </w:numPr>
    </w:pPr>
  </w:style>
  <w:style w:type="character" w:customStyle="1" w:styleId="BulletText2Char">
    <w:name w:val="Bullet Text 2 Char"/>
    <w:basedOn w:val="DefaultParagraphFont"/>
    <w:link w:val="BulletText2"/>
    <w:rsid w:val="003C4C25"/>
    <w:rPr>
      <w:rFonts w:ascii="Calibri" w:hAnsi="Calibri"/>
      <w:color w:val="000000"/>
      <w:sz w:val="24"/>
    </w:rPr>
  </w:style>
  <w:style w:type="paragraph" w:customStyle="1" w:styleId="BulletText3">
    <w:name w:val="Bullet Text 3"/>
    <w:basedOn w:val="Normal"/>
    <w:link w:val="BulletText3Char"/>
    <w:rsid w:val="003C4C25"/>
    <w:pPr>
      <w:numPr>
        <w:ilvl w:val="2"/>
        <w:numId w:val="2"/>
      </w:numPr>
    </w:pPr>
  </w:style>
  <w:style w:type="character" w:customStyle="1" w:styleId="BulletText3Char">
    <w:name w:val="Bullet Text 3 Char"/>
    <w:basedOn w:val="DefaultParagraphFont"/>
    <w:link w:val="BulletText3"/>
    <w:rsid w:val="003C4C25"/>
    <w:rPr>
      <w:rFonts w:ascii="Calibri" w:hAnsi="Calibri"/>
      <w:color w:val="000000"/>
      <w:sz w:val="24"/>
    </w:rPr>
  </w:style>
  <w:style w:type="paragraph" w:customStyle="1" w:styleId="NumberedList1">
    <w:name w:val="Numbered List 1"/>
    <w:basedOn w:val="Normal"/>
    <w:link w:val="NumberedList1Char"/>
    <w:rsid w:val="003C4C25"/>
    <w:pPr>
      <w:numPr>
        <w:ilvl w:val="1"/>
        <w:numId w:val="3"/>
      </w:numPr>
    </w:pPr>
  </w:style>
  <w:style w:type="character" w:customStyle="1" w:styleId="NumberedList1Char">
    <w:name w:val="Numbered List 1 Char"/>
    <w:basedOn w:val="DefaultParagraphFont"/>
    <w:link w:val="NumberedList1"/>
    <w:rsid w:val="003C4C25"/>
    <w:rPr>
      <w:rFonts w:ascii="Calibri" w:hAnsi="Calibri"/>
      <w:color w:val="000000"/>
      <w:sz w:val="24"/>
    </w:rPr>
  </w:style>
  <w:style w:type="paragraph" w:customStyle="1" w:styleId="NumberedList2">
    <w:name w:val="Numbered List 2"/>
    <w:basedOn w:val="Normal"/>
    <w:link w:val="NumberedList2Char"/>
    <w:rsid w:val="003C4C25"/>
    <w:pPr>
      <w:numPr>
        <w:ilvl w:val="2"/>
        <w:numId w:val="3"/>
      </w:numPr>
    </w:pPr>
  </w:style>
  <w:style w:type="character" w:customStyle="1" w:styleId="NumberedList2Char">
    <w:name w:val="Numbered List 2 Char"/>
    <w:basedOn w:val="DefaultParagraphFont"/>
    <w:link w:val="NumberedList2"/>
    <w:rsid w:val="003C4C25"/>
    <w:rPr>
      <w:rFonts w:ascii="Calibri" w:hAnsi="Calibri"/>
      <w:color w:val="000000"/>
      <w:sz w:val="24"/>
    </w:rPr>
  </w:style>
  <w:style w:type="paragraph" w:customStyle="1" w:styleId="NumberedList3">
    <w:name w:val="Numbered List 3"/>
    <w:basedOn w:val="Normal"/>
    <w:link w:val="NumberedList3Char"/>
    <w:rsid w:val="003C4C25"/>
    <w:pPr>
      <w:numPr>
        <w:ilvl w:val="3"/>
        <w:numId w:val="3"/>
      </w:numPr>
    </w:pPr>
  </w:style>
  <w:style w:type="character" w:customStyle="1" w:styleId="NumberedList3Char">
    <w:name w:val="Numbered List 3 Char"/>
    <w:basedOn w:val="DefaultParagraphFont"/>
    <w:link w:val="NumberedList3"/>
    <w:rsid w:val="003C4C25"/>
    <w:rPr>
      <w:rFonts w:ascii="Calibri" w:hAnsi="Calibri"/>
      <w:color w:val="000000"/>
      <w:sz w:val="24"/>
    </w:rPr>
  </w:style>
  <w:style w:type="numbering" w:customStyle="1" w:styleId="FSProStyle7">
    <w:name w:val="FSProStyle7"/>
    <w:basedOn w:val="NoList"/>
    <w:rsid w:val="003C4C25"/>
    <w:pPr>
      <w:numPr>
        <w:numId w:val="1"/>
      </w:numPr>
    </w:pPr>
  </w:style>
  <w:style w:type="paragraph" w:customStyle="1" w:styleId="ContinuedTableLabel">
    <w:name w:val="Continued Table Label"/>
    <w:basedOn w:val="Normal"/>
    <w:link w:val="ContinuedTableLabelChar"/>
    <w:rsid w:val="003C4C25"/>
    <w:pPr>
      <w:spacing w:after="240"/>
    </w:pPr>
    <w:rPr>
      <w:b/>
      <w:sz w:val="22"/>
    </w:rPr>
  </w:style>
  <w:style w:type="character" w:customStyle="1" w:styleId="ContinuedTableLabelChar">
    <w:name w:val="Continued Table Label Char"/>
    <w:basedOn w:val="DefaultParagraphFont"/>
    <w:link w:val="ContinuedTableLabel"/>
    <w:rsid w:val="003C4C25"/>
    <w:rPr>
      <w:rFonts w:ascii="Calibri" w:hAnsi="Calibri"/>
      <w:b/>
      <w:color w:val="000000"/>
    </w:rPr>
  </w:style>
  <w:style w:type="paragraph" w:styleId="Footer">
    <w:name w:val="footer"/>
    <w:basedOn w:val="Normal"/>
    <w:link w:val="FooterChar"/>
    <w:uiPriority w:val="99"/>
    <w:unhideWhenUsed/>
    <w:rsid w:val="003C4C25"/>
    <w:pPr>
      <w:tabs>
        <w:tab w:val="center" w:pos="4513"/>
        <w:tab w:val="right" w:pos="9026"/>
      </w:tabs>
    </w:pPr>
    <w:rPr>
      <w:sz w:val="20"/>
    </w:rPr>
  </w:style>
  <w:style w:type="character" w:customStyle="1" w:styleId="FooterChar">
    <w:name w:val="Footer Char"/>
    <w:basedOn w:val="DefaultParagraphFont"/>
    <w:link w:val="Footer"/>
    <w:uiPriority w:val="99"/>
    <w:rsid w:val="003C4C25"/>
    <w:rPr>
      <w:rFonts w:ascii="Calibri" w:hAnsi="Calibri"/>
      <w:color w:val="000000"/>
      <w:sz w:val="20"/>
    </w:rPr>
  </w:style>
  <w:style w:type="paragraph" w:styleId="Header">
    <w:name w:val="header"/>
    <w:basedOn w:val="Normal"/>
    <w:link w:val="HeaderChar"/>
    <w:uiPriority w:val="99"/>
    <w:unhideWhenUsed/>
    <w:rsid w:val="003C4C25"/>
    <w:pPr>
      <w:tabs>
        <w:tab w:val="center" w:pos="4513"/>
        <w:tab w:val="right" w:pos="9026"/>
      </w:tabs>
    </w:pPr>
    <w:rPr>
      <w:sz w:val="20"/>
    </w:rPr>
  </w:style>
  <w:style w:type="character" w:customStyle="1" w:styleId="HeaderChar">
    <w:name w:val="Header Char"/>
    <w:basedOn w:val="DefaultParagraphFont"/>
    <w:link w:val="Header"/>
    <w:uiPriority w:val="99"/>
    <w:rsid w:val="003C4C25"/>
    <w:rPr>
      <w:rFonts w:ascii="Calibri" w:hAnsi="Calibri"/>
      <w:color w:val="000000"/>
      <w:sz w:val="20"/>
    </w:rPr>
  </w:style>
  <w:style w:type="character" w:styleId="Hyperlink">
    <w:name w:val="Hyperlink"/>
    <w:basedOn w:val="DefaultParagraphFont"/>
    <w:uiPriority w:val="99"/>
    <w:unhideWhenUsed/>
    <w:rsid w:val="003C4C25"/>
    <w:rPr>
      <w:rFonts w:ascii="Calibri" w:hAnsi="Calibri"/>
      <w:b w:val="0"/>
      <w:i w:val="0"/>
      <w:color w:val="0B0080"/>
      <w:sz w:val="24"/>
    </w:rPr>
  </w:style>
  <w:style w:type="paragraph" w:styleId="TOC1">
    <w:name w:val="toc 1"/>
    <w:basedOn w:val="Normal"/>
    <w:next w:val="Normal"/>
    <w:autoRedefine/>
    <w:uiPriority w:val="39"/>
    <w:semiHidden/>
    <w:unhideWhenUsed/>
    <w:rsid w:val="003C4C25"/>
    <w:pPr>
      <w:spacing w:after="100"/>
    </w:pPr>
  </w:style>
  <w:style w:type="paragraph" w:styleId="TOC2">
    <w:name w:val="toc 2"/>
    <w:basedOn w:val="Normal"/>
    <w:next w:val="Normal"/>
    <w:autoRedefine/>
    <w:uiPriority w:val="39"/>
    <w:semiHidden/>
    <w:unhideWhenUsed/>
    <w:rsid w:val="003C4C25"/>
    <w:pPr>
      <w:spacing w:after="100"/>
      <w:ind w:left="240"/>
    </w:pPr>
  </w:style>
  <w:style w:type="paragraph" w:styleId="TOC3">
    <w:name w:val="toc 3"/>
    <w:basedOn w:val="Normal"/>
    <w:next w:val="Normal"/>
    <w:autoRedefine/>
    <w:uiPriority w:val="39"/>
    <w:semiHidden/>
    <w:unhideWhenUsed/>
    <w:rsid w:val="003C4C25"/>
    <w:pPr>
      <w:spacing w:after="100"/>
      <w:ind w:left="280"/>
    </w:pPr>
  </w:style>
  <w:style w:type="paragraph" w:styleId="TOC4">
    <w:name w:val="toc 4"/>
    <w:basedOn w:val="Normal"/>
    <w:next w:val="Normal"/>
    <w:autoRedefine/>
    <w:uiPriority w:val="39"/>
    <w:semiHidden/>
    <w:unhideWhenUsed/>
    <w:rsid w:val="003C4C25"/>
    <w:pPr>
      <w:spacing w:after="100"/>
      <w:ind w:left="720"/>
    </w:pPr>
  </w:style>
  <w:style w:type="paragraph" w:styleId="TOC5">
    <w:name w:val="toc 5"/>
    <w:basedOn w:val="Normal"/>
    <w:next w:val="Normal"/>
    <w:autoRedefine/>
    <w:uiPriority w:val="39"/>
    <w:semiHidden/>
    <w:unhideWhenUsed/>
    <w:rsid w:val="003C4C25"/>
    <w:pPr>
      <w:spacing w:after="100"/>
      <w:ind w:left="960"/>
    </w:pPr>
  </w:style>
  <w:style w:type="paragraph" w:styleId="Caption">
    <w:name w:val="caption"/>
    <w:basedOn w:val="Normal"/>
    <w:next w:val="Normal"/>
    <w:uiPriority w:val="35"/>
    <w:semiHidden/>
    <w:unhideWhenUsed/>
    <w:qFormat/>
    <w:rsid w:val="003C4C25"/>
    <w:pPr>
      <w:spacing w:after="200"/>
    </w:pPr>
    <w:rPr>
      <w:b/>
      <w:color w:val="4F81BD"/>
      <w:sz w:val="18"/>
    </w:rPr>
  </w:style>
  <w:style w:type="numbering" w:customStyle="1" w:styleId="BulletTextList">
    <w:name w:val="Bullet Text List"/>
    <w:basedOn w:val="NoList"/>
    <w:rsid w:val="003C4C25"/>
    <w:pPr>
      <w:numPr>
        <w:numId w:val="2"/>
      </w:numPr>
    </w:pPr>
  </w:style>
  <w:style w:type="numbering" w:customStyle="1" w:styleId="NumberedListList">
    <w:name w:val="Numbered List List"/>
    <w:basedOn w:val="NoList"/>
    <w:rsid w:val="003C4C25"/>
    <w:pPr>
      <w:numPr>
        <w:numId w:val="3"/>
      </w:numPr>
    </w:pPr>
  </w:style>
  <w:style w:type="paragraph" w:styleId="TOC6">
    <w:name w:val="toc 6"/>
    <w:basedOn w:val="Normal"/>
    <w:next w:val="Normal"/>
    <w:autoRedefine/>
    <w:uiPriority w:val="39"/>
    <w:semiHidden/>
    <w:unhideWhenUsed/>
    <w:rsid w:val="003C4C25"/>
    <w:pPr>
      <w:spacing w:after="100"/>
      <w:ind w:left="1200"/>
    </w:pPr>
  </w:style>
  <w:style w:type="paragraph" w:styleId="TOC7">
    <w:name w:val="toc 7"/>
    <w:basedOn w:val="Normal"/>
    <w:next w:val="Normal"/>
    <w:autoRedefine/>
    <w:uiPriority w:val="39"/>
    <w:semiHidden/>
    <w:unhideWhenUsed/>
    <w:rsid w:val="003C4C25"/>
    <w:pPr>
      <w:spacing w:after="100"/>
      <w:ind w:left="1440"/>
    </w:pPr>
  </w:style>
  <w:style w:type="paragraph" w:styleId="TOC8">
    <w:name w:val="toc 8"/>
    <w:basedOn w:val="Normal"/>
    <w:next w:val="Normal"/>
    <w:autoRedefine/>
    <w:uiPriority w:val="39"/>
    <w:semiHidden/>
    <w:unhideWhenUsed/>
    <w:rsid w:val="003C4C25"/>
    <w:pPr>
      <w:spacing w:after="100"/>
      <w:ind w:left="1680"/>
    </w:pPr>
  </w:style>
  <w:style w:type="paragraph" w:styleId="TOC9">
    <w:name w:val="toc 9"/>
    <w:basedOn w:val="Normal"/>
    <w:next w:val="Normal"/>
    <w:autoRedefine/>
    <w:uiPriority w:val="39"/>
    <w:semiHidden/>
    <w:unhideWhenUsed/>
    <w:rsid w:val="003C4C25"/>
    <w:pPr>
      <w:spacing w:after="100"/>
      <w:ind w:left="1920"/>
    </w:pPr>
  </w:style>
  <w:style w:type="paragraph" w:styleId="TableofFigures">
    <w:name w:val="table of figures"/>
    <w:basedOn w:val="Normal"/>
    <w:next w:val="Normal"/>
    <w:uiPriority w:val="99"/>
    <w:semiHidden/>
    <w:unhideWhenUsed/>
    <w:rsid w:val="003C4C25"/>
  </w:style>
  <w:style w:type="paragraph" w:styleId="Title">
    <w:name w:val="Title"/>
    <w:basedOn w:val="Normal"/>
    <w:next w:val="Normal"/>
    <w:link w:val="TitleChar"/>
    <w:uiPriority w:val="10"/>
    <w:qFormat/>
    <w:rsid w:val="003C4C25"/>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4C25"/>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link w:val="ContinuedBlockLineChar"/>
    <w:qFormat/>
    <w:rsid w:val="003C4C25"/>
    <w:pPr>
      <w:pBdr>
        <w:top w:val="single" w:sz="6" w:space="0" w:color="000000"/>
      </w:pBdr>
      <w:spacing w:before="240"/>
      <w:ind w:left="1720"/>
      <w:jc w:val="right"/>
    </w:pPr>
    <w:rPr>
      <w:i/>
    </w:rPr>
  </w:style>
  <w:style w:type="character" w:customStyle="1" w:styleId="ContinuedBlockLineChar">
    <w:name w:val="Continued Block Line Char"/>
    <w:basedOn w:val="Heading4Char"/>
    <w:link w:val="ContinuedBlockLine"/>
    <w:rsid w:val="00007660"/>
    <w:rPr>
      <w:rFonts w:ascii="Calibri" w:hAnsi="Calibri"/>
      <w:b w:val="0"/>
      <w:i/>
      <w:color w:val="000000"/>
      <w:sz w:val="24"/>
    </w:rPr>
  </w:style>
  <w:style w:type="paragraph" w:styleId="ListParagraph">
    <w:name w:val="List Paragraph"/>
    <w:basedOn w:val="Normal"/>
    <w:uiPriority w:val="34"/>
    <w:qFormat/>
    <w:rsid w:val="002C5AA5"/>
    <w:pPr>
      <w:ind w:left="720"/>
      <w:contextualSpacing/>
    </w:pPr>
  </w:style>
  <w:style w:type="character" w:styleId="CommentReference">
    <w:name w:val="annotation reference"/>
    <w:basedOn w:val="DefaultParagraphFont"/>
    <w:uiPriority w:val="99"/>
    <w:semiHidden/>
    <w:unhideWhenUsed/>
    <w:rsid w:val="00435FCC"/>
    <w:rPr>
      <w:sz w:val="16"/>
      <w:szCs w:val="16"/>
    </w:rPr>
  </w:style>
  <w:style w:type="paragraph" w:styleId="CommentText">
    <w:name w:val="annotation text"/>
    <w:basedOn w:val="Normal"/>
    <w:link w:val="CommentTextChar"/>
    <w:uiPriority w:val="99"/>
    <w:semiHidden/>
    <w:unhideWhenUsed/>
    <w:rsid w:val="00435FCC"/>
    <w:rPr>
      <w:sz w:val="20"/>
      <w:szCs w:val="20"/>
    </w:rPr>
  </w:style>
  <w:style w:type="character" w:customStyle="1" w:styleId="CommentTextChar">
    <w:name w:val="Comment Text Char"/>
    <w:basedOn w:val="DefaultParagraphFont"/>
    <w:link w:val="CommentText"/>
    <w:uiPriority w:val="99"/>
    <w:semiHidden/>
    <w:rsid w:val="00435FCC"/>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435FCC"/>
    <w:rPr>
      <w:b/>
      <w:bCs/>
    </w:rPr>
  </w:style>
  <w:style w:type="character" w:customStyle="1" w:styleId="CommentSubjectChar">
    <w:name w:val="Comment Subject Char"/>
    <w:basedOn w:val="CommentTextChar"/>
    <w:link w:val="CommentSubject"/>
    <w:uiPriority w:val="99"/>
    <w:semiHidden/>
    <w:rsid w:val="00435FCC"/>
    <w:rPr>
      <w:rFonts w:ascii="Calibri" w:hAnsi="Calibri"/>
      <w:b/>
      <w:bCs/>
      <w:color w:val="000000"/>
      <w:sz w:val="20"/>
      <w:szCs w:val="20"/>
    </w:rPr>
  </w:style>
  <w:style w:type="paragraph" w:styleId="BalloonText">
    <w:name w:val="Balloon Text"/>
    <w:basedOn w:val="Normal"/>
    <w:link w:val="BalloonTextChar"/>
    <w:uiPriority w:val="99"/>
    <w:semiHidden/>
    <w:unhideWhenUsed/>
    <w:rsid w:val="00435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C"/>
    <w:rPr>
      <w:rFonts w:ascii="Segoe UI" w:hAnsi="Segoe UI" w:cs="Segoe UI"/>
      <w:color w:val="000000"/>
      <w:sz w:val="18"/>
      <w:szCs w:val="18"/>
    </w:rPr>
  </w:style>
  <w:style w:type="character" w:styleId="PageNumber">
    <w:name w:val="page number"/>
    <w:basedOn w:val="DefaultParagraphFont"/>
    <w:semiHidden/>
    <w:rsid w:val="00656E5B"/>
  </w:style>
  <w:style w:type="numbering" w:customStyle="1" w:styleId="NumberedListList1">
    <w:name w:val="Numbered List List1"/>
    <w:basedOn w:val="NoList"/>
    <w:rsid w:val="005E0673"/>
  </w:style>
  <w:style w:type="character" w:styleId="FollowedHyperlink">
    <w:name w:val="FollowedHyperlink"/>
    <w:basedOn w:val="DefaultParagraphFont"/>
    <w:uiPriority w:val="99"/>
    <w:semiHidden/>
    <w:unhideWhenUsed/>
    <w:rsid w:val="007B5B1A"/>
    <w:rPr>
      <w:color w:val="954F72" w:themeColor="followedHyperlink"/>
      <w:u w:val="single"/>
    </w:rPr>
  </w:style>
  <w:style w:type="character" w:styleId="UnresolvedMention">
    <w:name w:val="Unresolved Mention"/>
    <w:basedOn w:val="DefaultParagraphFont"/>
    <w:uiPriority w:val="99"/>
    <w:semiHidden/>
    <w:unhideWhenUsed/>
    <w:rsid w:val="00C81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healthywater/drinking/private/wells/testing.html" TargetMode="External"/><Relationship Id="rId18" Type="http://schemas.openxmlformats.org/officeDocument/2006/relationships/hyperlink" Target="https://www.epa.gov/rad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pa.gov/privatewells/private-drinking-water-well-programs-your-state" TargetMode="External"/><Relationship Id="rId17" Type="http://schemas.openxmlformats.org/officeDocument/2006/relationships/hyperlink" Target="https://www.epa.gov/radon/radon-resistant-construction-basics-and-techniqu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rs.fs.usda.gov/pubs/misc/misc_hg064.pdf" TargetMode="External"/><Relationship Id="rId20" Type="http://schemas.openxmlformats.org/officeDocument/2006/relationships/hyperlink" Target="https://www.hud.gov/hudprograms/mhc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newsroom/consumer-guide-to-nsf-international-certified-lead-filtration-devi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www.benefits.va.gov/HOMELOANS/appraiser_cv_local_req.asp" TargetMode="External"/><Relationship Id="rId19" Type="http://schemas.openxmlformats.org/officeDocument/2006/relationships/hyperlink" Target="https://www.faa.gov/airports/environmental/airport_noise/noise_exposure_ma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gov/sites/documents/407512C2HSGH.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D17D6-008A-4BD4-99CF-B0CB48D9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CDB73-5498-4931-87A0-50EAC045EDF6}">
  <ds:schemaRefs>
    <ds:schemaRef ds:uri="http://schemas.microsoft.com/sharepoint/v3/contenttype/forms"/>
  </ds:schemaRefs>
</ds:datastoreItem>
</file>

<file path=customXml/itemProps3.xml><?xml version="1.0" encoding="utf-8"?>
<ds:datastoreItem xmlns:ds="http://schemas.openxmlformats.org/officeDocument/2006/customXml" ds:itemID="{4D78DCBC-C5D5-42B6-9111-E9184B5D2878}">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7564</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Lilley, Brian L., VBAVACO</cp:lastModifiedBy>
  <cp:revision>10</cp:revision>
  <cp:lastPrinted>2018-09-11T20:21:00Z</cp:lastPrinted>
  <dcterms:created xsi:type="dcterms:W3CDTF">2018-09-11T20:12:00Z</dcterms:created>
  <dcterms:modified xsi:type="dcterms:W3CDTF">2019-03-28T20:18:00Z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Complete</vt:lpwstr>
  </property>
  <property fmtid="{D5CDD505-2E9C-101B-9397-08002B2CF9AE}" pid="4" name="FSProSettings">
    <vt:lpwstr>&lt;ds font="Default" isblw="false" tsp="false" atn=""&gt; &lt;blw Value="86.4" Unit="Inches" /&gt; &lt;/ds&gt;</vt:lpwstr>
  </property>
  <property fmtid="{D5CDD505-2E9C-101B-9397-08002B2CF9AE}" pid="5" name="ContentTypeId">
    <vt:lpwstr>0x010100C037877FFA65A44D9422EECCEB6FED60</vt:lpwstr>
  </property>
</Properties>
</file>