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5DD9" w14:textId="58091E47" w:rsidR="009B6864" w:rsidRPr="00033C65" w:rsidRDefault="009B6864" w:rsidP="00206C7A">
      <w:pPr>
        <w:pStyle w:val="Heading4"/>
        <w:jc w:val="center"/>
        <w:rPr>
          <w:rFonts w:ascii="Arial" w:hAnsi="Arial" w:cs="Arial"/>
        </w:rPr>
      </w:pPr>
      <w:bookmarkStart w:id="0" w:name="_fs_lL9dABU6202ja139kD7LEQ"/>
      <w:bookmarkStart w:id="1" w:name="_fs_SVGXqs3kUiUBwDcRNr4w"/>
      <w:bookmarkStart w:id="2" w:name="_Hlk522887053"/>
      <w:bookmarkStart w:id="3" w:name="_Hlk523059450"/>
      <w:bookmarkStart w:id="4" w:name="_Hlk523059675"/>
      <w:bookmarkStart w:id="5" w:name="_Hlk523060061"/>
      <w:bookmarkStart w:id="6" w:name="_Hlk523060134"/>
      <w:bookmarkStart w:id="7" w:name="_Hlk523060209"/>
      <w:bookmarkStart w:id="8" w:name="_Hlk523060342"/>
      <w:bookmarkStart w:id="9" w:name="_Hlk523060449"/>
      <w:bookmarkStart w:id="10" w:name="_Hlk523062039"/>
      <w:bookmarkStart w:id="11" w:name="_Hlk523062393"/>
      <w:bookmarkStart w:id="12" w:name="_Hlk523062523"/>
      <w:bookmarkStart w:id="13" w:name="_Hlk523062649"/>
      <w:bookmarkStart w:id="14" w:name="_Hlk523062926"/>
      <w:bookmarkStart w:id="15" w:name="_Hlk523062987"/>
      <w:bookmarkStart w:id="16" w:name="_Hlk523063944"/>
      <w:bookmarkStart w:id="17" w:name="_Hlk523064048"/>
      <w:bookmarkStart w:id="18" w:name="_Hlk523064125"/>
      <w:bookmarkStart w:id="19" w:name="_Hlk523064292"/>
      <w:bookmarkStart w:id="20" w:name="_Hlk523065522"/>
      <w:bookmarkStart w:id="21" w:name="_Hlk523065662"/>
      <w:bookmarkStart w:id="22" w:name="_Hlk523065746"/>
      <w:bookmarkStart w:id="23" w:name="_Hlk523066209"/>
      <w:bookmarkStart w:id="24" w:name="_Hlk523066260"/>
      <w:bookmarkStart w:id="25" w:name="_Hlk523066398"/>
      <w:bookmarkStart w:id="26" w:name="_Hlk523066506"/>
      <w:bookmarkStart w:id="27" w:name="_Hlk523067325"/>
      <w:bookmarkStart w:id="28" w:name="_Hlk523067360"/>
      <w:bookmarkStart w:id="29" w:name="_Hlk523067904"/>
      <w:bookmarkStart w:id="30" w:name="_Hlk523067985"/>
      <w:bookmarkStart w:id="31" w:name="_Hlk523068136"/>
      <w:bookmarkStart w:id="32" w:name="_Hlk523068331"/>
      <w:bookmarkStart w:id="33" w:name="_Hlk523068388"/>
      <w:bookmarkStart w:id="34" w:name="_Hlk523068661"/>
      <w:bookmarkStart w:id="35" w:name="_Hlk523068722"/>
      <w:bookmarkStart w:id="36" w:name="_Hlk523068905"/>
      <w:bookmarkStart w:id="37" w:name="_Hlk523069194"/>
      <w:bookmarkStart w:id="38" w:name="_Hlk523069277"/>
      <w:bookmarkStart w:id="39" w:name="_Hlk523069824"/>
      <w:bookmarkStart w:id="40" w:name="_Hlk523069980"/>
      <w:bookmarkStart w:id="41" w:name="_Hlk523070028"/>
      <w:bookmarkStart w:id="42" w:name="_Hlk523070222"/>
      <w:bookmarkStart w:id="43" w:name="_Hlk523070271"/>
      <w:bookmarkStart w:id="44" w:name="_Hlk523070624"/>
      <w:bookmarkStart w:id="45" w:name="_Hlk523070832"/>
      <w:bookmarkStart w:id="46" w:name="_Hlk523070923"/>
      <w:bookmarkStart w:id="47" w:name="_Hlk523071081"/>
      <w:r w:rsidRPr="00033C65">
        <w:rPr>
          <w:rFonts w:ascii="Arial" w:hAnsi="Arial" w:cs="Arial"/>
        </w:rPr>
        <w:t xml:space="preserve">Chapter </w:t>
      </w:r>
      <w:proofErr w:type="gramStart"/>
      <w:r w:rsidRPr="00033C65">
        <w:rPr>
          <w:rFonts w:ascii="Arial" w:hAnsi="Arial" w:cs="Arial"/>
        </w:rPr>
        <w:t>7</w:t>
      </w:r>
      <w:r>
        <w:rPr>
          <w:rFonts w:ascii="Arial" w:hAnsi="Arial" w:cs="Arial"/>
        </w:rPr>
        <w:t xml:space="preserve"> </w:t>
      </w:r>
      <w:r w:rsidRPr="00033C65">
        <w:rPr>
          <w:rFonts w:ascii="Arial" w:hAnsi="Arial" w:cs="Arial"/>
        </w:rPr>
        <w:t xml:space="preserve"> Loans</w:t>
      </w:r>
      <w:proofErr w:type="gramEnd"/>
      <w:r w:rsidRPr="00033C65">
        <w:rPr>
          <w:rFonts w:ascii="Arial" w:hAnsi="Arial" w:cs="Arial"/>
        </w:rPr>
        <w:t xml:space="preserve"> Requiring Special Underwriting, Guaranty</w:t>
      </w:r>
      <w:r>
        <w:rPr>
          <w:rFonts w:ascii="Arial" w:hAnsi="Arial" w:cs="Arial"/>
        </w:rPr>
        <w:t>,</w:t>
      </w:r>
      <w:r w:rsidRPr="00033C65">
        <w:rPr>
          <w:rFonts w:ascii="Arial" w:hAnsi="Arial" w:cs="Arial"/>
        </w:rPr>
        <w:t xml:space="preserve"> and Other Considerations</w:t>
      </w:r>
    </w:p>
    <w:bookmarkEnd w:id="0"/>
    <w:bookmarkEnd w:id="1"/>
    <w:p w14:paraId="5E9D25A5" w14:textId="77777777" w:rsidR="009B6864" w:rsidRPr="00033C65" w:rsidRDefault="009B6864" w:rsidP="00AC27A8">
      <w:pPr>
        <w:pStyle w:val="BlockLine"/>
        <w:numPr>
          <w:ilvl w:val="0"/>
          <w:numId w:val="0"/>
        </w:numPr>
        <w:ind w:left="1720"/>
        <w:jc w:val="left"/>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033C65" w14:paraId="5F9E9ACA" w14:textId="77777777" w:rsidTr="00AC27A8">
        <w:tc>
          <w:tcPr>
            <w:tcW w:w="1728" w:type="dxa"/>
            <w:shd w:val="clear" w:color="auto" w:fill="auto"/>
          </w:tcPr>
          <w:p w14:paraId="4DBA26A6" w14:textId="77777777" w:rsidR="009B6864" w:rsidRPr="00033C65" w:rsidRDefault="009B6864" w:rsidP="00AC27A8">
            <w:pPr>
              <w:pStyle w:val="Heading5"/>
              <w:rPr>
                <w:rFonts w:ascii="Times New Roman" w:hAnsi="Times New Roman" w:cs="Times New Roman"/>
                <w:sz w:val="24"/>
                <w:szCs w:val="24"/>
              </w:rPr>
            </w:pPr>
            <w:bookmarkStart w:id="48" w:name="_fs_Oaba1gi8XkiADmPIDHrjw" w:colFirst="0" w:colLast="0"/>
            <w:bookmarkEnd w:id="2"/>
            <w:r w:rsidRPr="00033C65">
              <w:rPr>
                <w:rFonts w:ascii="Times New Roman" w:hAnsi="Times New Roman" w:cs="Times New Roman"/>
                <w:sz w:val="24"/>
                <w:szCs w:val="24"/>
              </w:rPr>
              <w:t xml:space="preserve">In This Chapter </w:t>
            </w:r>
          </w:p>
        </w:tc>
        <w:tc>
          <w:tcPr>
            <w:tcW w:w="7772" w:type="dxa"/>
            <w:shd w:val="clear" w:color="auto" w:fill="auto"/>
          </w:tcPr>
          <w:p w14:paraId="796983DF" w14:textId="263B23AD"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This </w:t>
            </w:r>
            <w:r w:rsidR="005E791C">
              <w:rPr>
                <w:rFonts w:ascii="Times New Roman" w:hAnsi="Times New Roman" w:cs="Times New Roman"/>
                <w:szCs w:val="24"/>
              </w:rPr>
              <w:t>c</w:t>
            </w:r>
            <w:r w:rsidRPr="00033C65">
              <w:rPr>
                <w:rFonts w:ascii="Times New Roman" w:hAnsi="Times New Roman" w:cs="Times New Roman"/>
                <w:szCs w:val="24"/>
              </w:rPr>
              <w:t>hapter contains the following topics.</w:t>
            </w:r>
          </w:p>
          <w:p w14:paraId="5FF4EC7C" w14:textId="77777777" w:rsidR="009B6864" w:rsidRPr="00033C65" w:rsidRDefault="009B6864" w:rsidP="00AC27A8">
            <w:pPr>
              <w:rPr>
                <w:rFonts w:ascii="Times New Roman" w:hAnsi="Times New Roman" w:cs="Times New Roman"/>
                <w:szCs w:val="24"/>
              </w:rPr>
            </w:pPr>
          </w:p>
          <w:tbl>
            <w:tblPr>
              <w:tblW w:w="7537" w:type="dxa"/>
              <w:tblLayout w:type="fixed"/>
              <w:tblCellMar>
                <w:left w:w="80" w:type="dxa"/>
                <w:right w:w="80" w:type="dxa"/>
              </w:tblCellMar>
              <w:tblLook w:val="0000" w:firstRow="0" w:lastRow="0" w:firstColumn="0" w:lastColumn="0" w:noHBand="0" w:noVBand="0"/>
            </w:tblPr>
            <w:tblGrid>
              <w:gridCol w:w="800"/>
              <w:gridCol w:w="5567"/>
              <w:gridCol w:w="1170"/>
            </w:tblGrid>
            <w:tr w:rsidR="009B6864" w:rsidRPr="00033C65" w14:paraId="16B795CC"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52212F3B" w14:textId="77777777" w:rsidR="009B6864" w:rsidRPr="00033C65" w:rsidRDefault="009B6864" w:rsidP="00AC27A8">
                  <w:pPr>
                    <w:pStyle w:val="TableHeaderText"/>
                    <w:rPr>
                      <w:rFonts w:ascii="Times New Roman" w:hAnsi="Times New Roman" w:cs="Times New Roman"/>
                      <w:szCs w:val="24"/>
                    </w:rPr>
                  </w:pPr>
                  <w:bookmarkStart w:id="49" w:name="_fs_jkfUCOjJk6wOw1yGfwbGw_0_0_1" w:colFirst="0" w:colLast="0"/>
                  <w:r w:rsidRPr="00033C65">
                    <w:rPr>
                      <w:rFonts w:ascii="Times New Roman" w:hAnsi="Times New Roman" w:cs="Times New Roman"/>
                      <w:szCs w:val="24"/>
                    </w:rPr>
                    <w:t>Topic</w:t>
                  </w:r>
                </w:p>
              </w:tc>
              <w:tc>
                <w:tcPr>
                  <w:tcW w:w="5567" w:type="dxa"/>
                  <w:tcBorders>
                    <w:top w:val="single" w:sz="4" w:space="0" w:color="000000"/>
                    <w:left w:val="single" w:sz="4" w:space="0" w:color="000000"/>
                    <w:bottom w:val="single" w:sz="4" w:space="0" w:color="000000"/>
                    <w:right w:val="single" w:sz="4" w:space="0" w:color="000000"/>
                  </w:tcBorders>
                </w:tcPr>
                <w:p w14:paraId="5E1DD0A2" w14:textId="77777777" w:rsidR="009B6864" w:rsidRPr="00033C65" w:rsidRDefault="009B6864" w:rsidP="00AC27A8">
                  <w:pPr>
                    <w:pStyle w:val="TableHeaderText"/>
                    <w:rPr>
                      <w:rFonts w:ascii="Times New Roman" w:hAnsi="Times New Roman" w:cs="Times New Roman"/>
                      <w:szCs w:val="24"/>
                    </w:rPr>
                  </w:pPr>
                  <w:r w:rsidRPr="00033C65">
                    <w:rPr>
                      <w:rFonts w:ascii="Times New Roman" w:hAnsi="Times New Roman" w:cs="Times New Roman"/>
                      <w:szCs w:val="24"/>
                    </w:rPr>
                    <w:t>Topic</w:t>
                  </w:r>
                </w:p>
              </w:tc>
              <w:tc>
                <w:tcPr>
                  <w:tcW w:w="1170" w:type="dxa"/>
                  <w:tcBorders>
                    <w:top w:val="single" w:sz="4" w:space="0" w:color="000000"/>
                    <w:left w:val="single" w:sz="4" w:space="0" w:color="000000"/>
                    <w:bottom w:val="single" w:sz="4" w:space="0" w:color="000000"/>
                    <w:right w:val="single" w:sz="4" w:space="0" w:color="000000"/>
                  </w:tcBorders>
                </w:tcPr>
                <w:p w14:paraId="38D9CDC3" w14:textId="77777777" w:rsidR="009B6864" w:rsidRPr="00033C65" w:rsidRDefault="009B6864" w:rsidP="00AC27A8">
                  <w:pPr>
                    <w:pStyle w:val="TableHeaderText"/>
                    <w:rPr>
                      <w:rFonts w:ascii="Times New Roman" w:hAnsi="Times New Roman" w:cs="Times New Roman"/>
                      <w:szCs w:val="24"/>
                    </w:rPr>
                  </w:pPr>
                  <w:r w:rsidRPr="00033C65">
                    <w:rPr>
                      <w:rFonts w:ascii="Times New Roman" w:hAnsi="Times New Roman" w:cs="Times New Roman"/>
                      <w:szCs w:val="24"/>
                    </w:rPr>
                    <w:t>See Page</w:t>
                  </w:r>
                </w:p>
              </w:tc>
            </w:tr>
            <w:bookmarkEnd w:id="49"/>
            <w:tr w:rsidR="009B6864" w:rsidRPr="00033C65" w14:paraId="20F1ECA5"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1BFA726D" w14:textId="77777777"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1</w:t>
                  </w:r>
                </w:p>
              </w:tc>
              <w:tc>
                <w:tcPr>
                  <w:tcW w:w="5567" w:type="dxa"/>
                  <w:tcBorders>
                    <w:top w:val="single" w:sz="4" w:space="0" w:color="000000"/>
                    <w:left w:val="single" w:sz="4" w:space="0" w:color="000000"/>
                    <w:bottom w:val="single" w:sz="4" w:space="0" w:color="000000"/>
                    <w:right w:val="single" w:sz="4" w:space="0" w:color="000000"/>
                  </w:tcBorders>
                </w:tcPr>
                <w:p w14:paraId="720485BA" w14:textId="77777777" w:rsidR="009B6864" w:rsidRPr="00033C65" w:rsidRDefault="009B6864" w:rsidP="00AC27A8">
                  <w:pPr>
                    <w:pStyle w:val="TableText"/>
                    <w:rPr>
                      <w:rFonts w:ascii="Times New Roman" w:hAnsi="Times New Roman" w:cs="Times New Roman"/>
                      <w:szCs w:val="24"/>
                    </w:rPr>
                  </w:pPr>
                  <w:r w:rsidRPr="00033C65">
                    <w:rPr>
                      <w:rFonts w:ascii="Times New Roman" w:hAnsi="Times New Roman" w:cs="Times New Roman"/>
                      <w:szCs w:val="24"/>
                    </w:rPr>
                    <w:t xml:space="preserve">Joint Loans </w:t>
                  </w:r>
                </w:p>
              </w:tc>
              <w:tc>
                <w:tcPr>
                  <w:tcW w:w="1170" w:type="dxa"/>
                  <w:tcBorders>
                    <w:top w:val="single" w:sz="4" w:space="0" w:color="000000"/>
                    <w:left w:val="single" w:sz="4" w:space="0" w:color="000000"/>
                    <w:bottom w:val="single" w:sz="4" w:space="0" w:color="000000"/>
                    <w:right w:val="single" w:sz="4" w:space="0" w:color="000000"/>
                  </w:tcBorders>
                </w:tcPr>
                <w:p w14:paraId="328B3160" w14:textId="77777777"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7-2</w:t>
                  </w:r>
                </w:p>
              </w:tc>
            </w:tr>
            <w:tr w:rsidR="009B6864" w:rsidRPr="00033C65" w14:paraId="167352CE"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7C103554" w14:textId="77777777"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2</w:t>
                  </w:r>
                </w:p>
              </w:tc>
              <w:tc>
                <w:tcPr>
                  <w:tcW w:w="5567" w:type="dxa"/>
                  <w:tcBorders>
                    <w:top w:val="single" w:sz="4" w:space="0" w:color="000000"/>
                    <w:left w:val="single" w:sz="4" w:space="0" w:color="000000"/>
                    <w:bottom w:val="single" w:sz="4" w:space="0" w:color="000000"/>
                    <w:right w:val="single" w:sz="4" w:space="0" w:color="000000"/>
                  </w:tcBorders>
                </w:tcPr>
                <w:p w14:paraId="14DACAFC" w14:textId="77777777" w:rsidR="009B6864" w:rsidRPr="00033C65" w:rsidRDefault="009B6864" w:rsidP="00AC27A8">
                  <w:pPr>
                    <w:pStyle w:val="TableText"/>
                    <w:rPr>
                      <w:rFonts w:ascii="Times New Roman" w:hAnsi="Times New Roman" w:cs="Times New Roman"/>
                      <w:szCs w:val="24"/>
                    </w:rPr>
                  </w:pPr>
                  <w:r w:rsidRPr="00033C65">
                    <w:rPr>
                      <w:rFonts w:ascii="Times New Roman" w:hAnsi="Times New Roman" w:cs="Times New Roman"/>
                      <w:szCs w:val="24"/>
                    </w:rPr>
                    <w:t xml:space="preserve">Construction/Permanent Home Loans </w:t>
                  </w:r>
                </w:p>
              </w:tc>
              <w:tc>
                <w:tcPr>
                  <w:tcW w:w="1170" w:type="dxa"/>
                  <w:tcBorders>
                    <w:top w:val="single" w:sz="4" w:space="0" w:color="000000"/>
                    <w:left w:val="single" w:sz="4" w:space="0" w:color="000000"/>
                    <w:bottom w:val="single" w:sz="4" w:space="0" w:color="000000"/>
                    <w:right w:val="single" w:sz="4" w:space="0" w:color="000000"/>
                  </w:tcBorders>
                </w:tcPr>
                <w:p w14:paraId="28A9D594" w14:textId="0EE21752"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7-1</w:t>
                  </w:r>
                  <w:r w:rsidR="00CF61DF">
                    <w:rPr>
                      <w:rFonts w:ascii="Times New Roman" w:hAnsi="Times New Roman" w:cs="Times New Roman"/>
                      <w:szCs w:val="24"/>
                    </w:rPr>
                    <w:t>3</w:t>
                  </w:r>
                </w:p>
              </w:tc>
            </w:tr>
            <w:tr w:rsidR="009B6864" w:rsidRPr="00033C65" w14:paraId="43AE41DD"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613C599D" w14:textId="77777777"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3</w:t>
                  </w:r>
                </w:p>
              </w:tc>
              <w:tc>
                <w:tcPr>
                  <w:tcW w:w="5567" w:type="dxa"/>
                  <w:tcBorders>
                    <w:top w:val="single" w:sz="4" w:space="0" w:color="000000"/>
                    <w:left w:val="single" w:sz="4" w:space="0" w:color="000000"/>
                    <w:bottom w:val="single" w:sz="4" w:space="0" w:color="000000"/>
                    <w:right w:val="single" w:sz="4" w:space="0" w:color="000000"/>
                  </w:tcBorders>
                </w:tcPr>
                <w:p w14:paraId="6346BF63" w14:textId="77777777" w:rsidR="009B6864" w:rsidRPr="00033C65" w:rsidRDefault="009B6864" w:rsidP="00AC27A8">
                  <w:pPr>
                    <w:pStyle w:val="TableText"/>
                    <w:rPr>
                      <w:rFonts w:ascii="Times New Roman" w:hAnsi="Times New Roman" w:cs="Times New Roman"/>
                      <w:szCs w:val="24"/>
                    </w:rPr>
                  </w:pPr>
                  <w:r w:rsidRPr="00033C65">
                    <w:rPr>
                      <w:rFonts w:ascii="Times New Roman" w:hAnsi="Times New Roman" w:cs="Times New Roman"/>
                      <w:szCs w:val="24"/>
                    </w:rPr>
                    <w:t xml:space="preserve">Energy Efficient Mortgages </w:t>
                  </w:r>
                </w:p>
              </w:tc>
              <w:tc>
                <w:tcPr>
                  <w:tcW w:w="1170" w:type="dxa"/>
                  <w:tcBorders>
                    <w:top w:val="single" w:sz="4" w:space="0" w:color="000000"/>
                    <w:left w:val="single" w:sz="4" w:space="0" w:color="000000"/>
                    <w:bottom w:val="single" w:sz="4" w:space="0" w:color="000000"/>
                    <w:right w:val="single" w:sz="4" w:space="0" w:color="000000"/>
                  </w:tcBorders>
                </w:tcPr>
                <w:p w14:paraId="2C2933A0" w14:textId="457BC336"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7-1</w:t>
                  </w:r>
                  <w:r w:rsidR="00CF61DF">
                    <w:rPr>
                      <w:rFonts w:ascii="Times New Roman" w:hAnsi="Times New Roman" w:cs="Times New Roman"/>
                      <w:szCs w:val="24"/>
                    </w:rPr>
                    <w:t>7</w:t>
                  </w:r>
                </w:p>
              </w:tc>
            </w:tr>
            <w:tr w:rsidR="009B6864" w:rsidRPr="00033C65" w14:paraId="5E2C1EBC"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0F2192BB"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4</w:t>
                  </w:r>
                </w:p>
              </w:tc>
              <w:tc>
                <w:tcPr>
                  <w:tcW w:w="5567" w:type="dxa"/>
                  <w:tcBorders>
                    <w:top w:val="single" w:sz="4" w:space="0" w:color="000000"/>
                    <w:left w:val="single" w:sz="4" w:space="0" w:color="000000"/>
                    <w:bottom w:val="single" w:sz="4" w:space="0" w:color="000000"/>
                    <w:right w:val="single" w:sz="4" w:space="0" w:color="000000"/>
                  </w:tcBorders>
                </w:tcPr>
                <w:p w14:paraId="1606C270" w14:textId="530D352E" w:rsidR="009B6864" w:rsidRPr="00033C65" w:rsidRDefault="009B6864" w:rsidP="00AC27A8">
                  <w:pPr>
                    <w:pStyle w:val="TableText"/>
                    <w:ind w:left="10"/>
                    <w:rPr>
                      <w:rFonts w:ascii="Times New Roman" w:hAnsi="Times New Roman" w:cs="Times New Roman"/>
                      <w:szCs w:val="24"/>
                    </w:rPr>
                  </w:pPr>
                  <w:r w:rsidRPr="00033C65">
                    <w:rPr>
                      <w:rFonts w:ascii="Times New Roman" w:hAnsi="Times New Roman" w:cs="Times New Roman"/>
                      <w:szCs w:val="24"/>
                    </w:rPr>
                    <w:t>Loans for Alteration</w:t>
                  </w:r>
                  <w:r w:rsidR="0067254B">
                    <w:rPr>
                      <w:rFonts w:ascii="Times New Roman" w:hAnsi="Times New Roman" w:cs="Times New Roman"/>
                      <w:szCs w:val="24"/>
                    </w:rPr>
                    <w:t>s</w:t>
                  </w:r>
                  <w:r w:rsidRPr="00033C65">
                    <w:rPr>
                      <w:rFonts w:ascii="Times New Roman" w:hAnsi="Times New Roman" w:cs="Times New Roman"/>
                      <w:szCs w:val="24"/>
                    </w:rPr>
                    <w:t xml:space="preserve"> and Repair</w:t>
                  </w:r>
                  <w:r>
                    <w:rPr>
                      <w:rFonts w:ascii="Times New Roman" w:hAnsi="Times New Roman" w:cs="Times New Roman"/>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C5E0680" w14:textId="458D3DCC"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7-2</w:t>
                  </w:r>
                  <w:r w:rsidR="00CF61DF">
                    <w:rPr>
                      <w:rFonts w:ascii="Times New Roman" w:hAnsi="Times New Roman" w:cs="Times New Roman"/>
                      <w:szCs w:val="24"/>
                    </w:rPr>
                    <w:t>3</w:t>
                  </w:r>
                </w:p>
              </w:tc>
            </w:tr>
            <w:tr w:rsidR="009B6864" w:rsidRPr="00033C65" w14:paraId="42C0AB91"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5DA40203"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5</w:t>
                  </w:r>
                </w:p>
              </w:tc>
              <w:tc>
                <w:tcPr>
                  <w:tcW w:w="5567" w:type="dxa"/>
                  <w:tcBorders>
                    <w:top w:val="single" w:sz="4" w:space="0" w:color="000000"/>
                    <w:left w:val="single" w:sz="4" w:space="0" w:color="000000"/>
                    <w:bottom w:val="single" w:sz="4" w:space="0" w:color="000000"/>
                    <w:right w:val="single" w:sz="4" w:space="0" w:color="000000"/>
                  </w:tcBorders>
                </w:tcPr>
                <w:p w14:paraId="77EE269F" w14:textId="77777777" w:rsidR="009B6864" w:rsidRPr="00033C65" w:rsidRDefault="009B6864" w:rsidP="00AC27A8">
                  <w:pPr>
                    <w:pStyle w:val="TableText"/>
                    <w:ind w:left="10" w:hanging="10"/>
                    <w:rPr>
                      <w:rFonts w:ascii="Times New Roman" w:hAnsi="Times New Roman" w:cs="Times New Roman"/>
                      <w:szCs w:val="24"/>
                    </w:rPr>
                  </w:pPr>
                  <w:r>
                    <w:rPr>
                      <w:rFonts w:ascii="Times New Roman" w:hAnsi="Times New Roman" w:cs="Times New Roman"/>
                      <w:szCs w:val="24"/>
                    </w:rPr>
                    <w:t>What is a Supplemental Loan</w:t>
                  </w:r>
                </w:p>
              </w:tc>
              <w:tc>
                <w:tcPr>
                  <w:tcW w:w="1170" w:type="dxa"/>
                  <w:tcBorders>
                    <w:top w:val="single" w:sz="4" w:space="0" w:color="000000"/>
                    <w:left w:val="single" w:sz="4" w:space="0" w:color="000000"/>
                    <w:bottom w:val="single" w:sz="4" w:space="0" w:color="000000"/>
                    <w:right w:val="single" w:sz="4" w:space="0" w:color="000000"/>
                  </w:tcBorders>
                </w:tcPr>
                <w:p w14:paraId="064C936F" w14:textId="6D4A5906"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7-2</w:t>
                  </w:r>
                  <w:r w:rsidR="00CF61DF">
                    <w:rPr>
                      <w:rFonts w:ascii="Times New Roman" w:hAnsi="Times New Roman" w:cs="Times New Roman"/>
                      <w:szCs w:val="24"/>
                    </w:rPr>
                    <w:t>4</w:t>
                  </w:r>
                </w:p>
              </w:tc>
            </w:tr>
            <w:tr w:rsidR="009B6864" w:rsidRPr="00033C65" w14:paraId="6F464E0F"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7482B3E3"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6</w:t>
                  </w:r>
                </w:p>
              </w:tc>
              <w:tc>
                <w:tcPr>
                  <w:tcW w:w="5567" w:type="dxa"/>
                  <w:tcBorders>
                    <w:top w:val="single" w:sz="4" w:space="0" w:color="000000"/>
                    <w:left w:val="single" w:sz="4" w:space="0" w:color="000000"/>
                    <w:bottom w:val="single" w:sz="4" w:space="0" w:color="000000"/>
                    <w:right w:val="single" w:sz="4" w:space="0" w:color="000000"/>
                  </w:tcBorders>
                </w:tcPr>
                <w:p w14:paraId="553BFFFA" w14:textId="77777777" w:rsidR="009B6864" w:rsidRPr="00033C65" w:rsidRDefault="009B6864" w:rsidP="00AC27A8">
                  <w:pPr>
                    <w:pStyle w:val="TableText"/>
                    <w:ind w:left="10"/>
                    <w:rPr>
                      <w:rFonts w:ascii="Times New Roman" w:hAnsi="Times New Roman" w:cs="Times New Roman"/>
                      <w:szCs w:val="24"/>
                    </w:rPr>
                  </w:pPr>
                  <w:r w:rsidRPr="00033C65">
                    <w:rPr>
                      <w:rFonts w:ascii="Times New Roman" w:hAnsi="Times New Roman" w:cs="Times New Roman"/>
                      <w:szCs w:val="24"/>
                    </w:rPr>
                    <w:t xml:space="preserve">Adjustable Rate Mortgages </w:t>
                  </w:r>
                </w:p>
              </w:tc>
              <w:tc>
                <w:tcPr>
                  <w:tcW w:w="1170" w:type="dxa"/>
                  <w:tcBorders>
                    <w:top w:val="single" w:sz="4" w:space="0" w:color="000000"/>
                    <w:left w:val="single" w:sz="4" w:space="0" w:color="000000"/>
                    <w:bottom w:val="single" w:sz="4" w:space="0" w:color="000000"/>
                    <w:right w:val="single" w:sz="4" w:space="0" w:color="000000"/>
                  </w:tcBorders>
                </w:tcPr>
                <w:p w14:paraId="79D8050A" w14:textId="59727E6E"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7-2</w:t>
                  </w:r>
                  <w:r w:rsidR="00CF61DF">
                    <w:rPr>
                      <w:rFonts w:ascii="Times New Roman" w:hAnsi="Times New Roman" w:cs="Times New Roman"/>
                      <w:szCs w:val="24"/>
                    </w:rPr>
                    <w:t>9</w:t>
                  </w:r>
                </w:p>
              </w:tc>
            </w:tr>
            <w:tr w:rsidR="009B6864" w:rsidRPr="00033C65" w14:paraId="58A530EC"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772D9859"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7</w:t>
                  </w:r>
                </w:p>
              </w:tc>
              <w:tc>
                <w:tcPr>
                  <w:tcW w:w="5567" w:type="dxa"/>
                  <w:tcBorders>
                    <w:top w:val="single" w:sz="4" w:space="0" w:color="000000"/>
                    <w:left w:val="single" w:sz="4" w:space="0" w:color="000000"/>
                    <w:bottom w:val="single" w:sz="4" w:space="0" w:color="000000"/>
                    <w:right w:val="single" w:sz="4" w:space="0" w:color="000000"/>
                  </w:tcBorders>
                </w:tcPr>
                <w:p w14:paraId="2B3A74C3" w14:textId="77777777" w:rsidR="009B6864" w:rsidRPr="00033C65" w:rsidRDefault="009B6864" w:rsidP="00AC27A8">
                  <w:pPr>
                    <w:pStyle w:val="TableText"/>
                    <w:ind w:left="10"/>
                    <w:rPr>
                      <w:rFonts w:ascii="Times New Roman" w:hAnsi="Times New Roman" w:cs="Times New Roman"/>
                      <w:szCs w:val="24"/>
                    </w:rPr>
                  </w:pPr>
                  <w:r w:rsidRPr="00033C65">
                    <w:rPr>
                      <w:rFonts w:ascii="Times New Roman" w:hAnsi="Times New Roman" w:cs="Times New Roman"/>
                      <w:szCs w:val="24"/>
                    </w:rPr>
                    <w:t xml:space="preserve">Loans Involving Temporary Interest Buydowns </w:t>
                  </w:r>
                </w:p>
              </w:tc>
              <w:tc>
                <w:tcPr>
                  <w:tcW w:w="1170" w:type="dxa"/>
                  <w:tcBorders>
                    <w:top w:val="single" w:sz="4" w:space="0" w:color="000000"/>
                    <w:left w:val="single" w:sz="4" w:space="0" w:color="000000"/>
                    <w:bottom w:val="single" w:sz="4" w:space="0" w:color="000000"/>
                    <w:right w:val="single" w:sz="4" w:space="0" w:color="000000"/>
                  </w:tcBorders>
                </w:tcPr>
                <w:p w14:paraId="7C9E1C00" w14:textId="086CE802"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w:t>
                  </w:r>
                  <w:r w:rsidR="00CF61DF">
                    <w:rPr>
                      <w:rFonts w:ascii="Times New Roman" w:hAnsi="Times New Roman" w:cs="Times New Roman"/>
                      <w:szCs w:val="24"/>
                    </w:rPr>
                    <w:t>30</w:t>
                  </w:r>
                </w:p>
              </w:tc>
            </w:tr>
            <w:tr w:rsidR="009B6864" w:rsidRPr="00033C65" w14:paraId="1CA3F1CF"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5452B090"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8</w:t>
                  </w:r>
                </w:p>
              </w:tc>
              <w:tc>
                <w:tcPr>
                  <w:tcW w:w="5567" w:type="dxa"/>
                  <w:tcBorders>
                    <w:top w:val="single" w:sz="4" w:space="0" w:color="000000"/>
                    <w:left w:val="single" w:sz="4" w:space="0" w:color="000000"/>
                    <w:bottom w:val="single" w:sz="4" w:space="0" w:color="000000"/>
                    <w:right w:val="single" w:sz="4" w:space="0" w:color="000000"/>
                  </w:tcBorders>
                </w:tcPr>
                <w:p w14:paraId="034C748F" w14:textId="77777777" w:rsidR="009B6864" w:rsidRPr="00033C65" w:rsidRDefault="009B6864" w:rsidP="00AC27A8">
                  <w:pPr>
                    <w:pStyle w:val="TableText"/>
                    <w:ind w:left="10" w:hanging="10"/>
                    <w:rPr>
                      <w:rFonts w:ascii="Times New Roman" w:hAnsi="Times New Roman" w:cs="Times New Roman"/>
                      <w:szCs w:val="24"/>
                    </w:rPr>
                  </w:pPr>
                  <w:r w:rsidRPr="00033C65">
                    <w:rPr>
                      <w:rFonts w:ascii="Times New Roman" w:hAnsi="Times New Roman" w:cs="Times New Roman"/>
                      <w:szCs w:val="24"/>
                    </w:rPr>
                    <w:t xml:space="preserve">Farm Residence Loans </w:t>
                  </w:r>
                </w:p>
              </w:tc>
              <w:tc>
                <w:tcPr>
                  <w:tcW w:w="1170" w:type="dxa"/>
                  <w:tcBorders>
                    <w:top w:val="single" w:sz="4" w:space="0" w:color="000000"/>
                    <w:left w:val="single" w:sz="4" w:space="0" w:color="000000"/>
                    <w:bottom w:val="single" w:sz="4" w:space="0" w:color="000000"/>
                    <w:right w:val="single" w:sz="4" w:space="0" w:color="000000"/>
                  </w:tcBorders>
                </w:tcPr>
                <w:p w14:paraId="2720492C" w14:textId="66CCC38A"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7-3</w:t>
                  </w:r>
                  <w:r w:rsidR="00CF61DF">
                    <w:rPr>
                      <w:rFonts w:ascii="Times New Roman" w:hAnsi="Times New Roman" w:cs="Times New Roman"/>
                      <w:szCs w:val="24"/>
                    </w:rPr>
                    <w:t>2</w:t>
                  </w:r>
                </w:p>
              </w:tc>
            </w:tr>
            <w:tr w:rsidR="009B6864" w:rsidRPr="00033C65" w14:paraId="3ECB867D" w14:textId="77777777" w:rsidTr="00AC27A8">
              <w:trPr>
                <w:cantSplit/>
              </w:trPr>
              <w:tc>
                <w:tcPr>
                  <w:tcW w:w="800" w:type="dxa"/>
                  <w:tcBorders>
                    <w:top w:val="single" w:sz="4" w:space="0" w:color="000000"/>
                    <w:left w:val="single" w:sz="4" w:space="0" w:color="000000"/>
                    <w:bottom w:val="single" w:sz="4" w:space="0" w:color="000000"/>
                    <w:right w:val="single" w:sz="4" w:space="0" w:color="000000"/>
                  </w:tcBorders>
                </w:tcPr>
                <w:p w14:paraId="58804DFE"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9</w:t>
                  </w:r>
                </w:p>
              </w:tc>
              <w:tc>
                <w:tcPr>
                  <w:tcW w:w="5567" w:type="dxa"/>
                  <w:tcBorders>
                    <w:top w:val="single" w:sz="4" w:space="0" w:color="000000"/>
                    <w:left w:val="single" w:sz="4" w:space="0" w:color="000000"/>
                    <w:bottom w:val="single" w:sz="4" w:space="0" w:color="000000"/>
                    <w:right w:val="single" w:sz="4" w:space="0" w:color="000000"/>
                  </w:tcBorders>
                </w:tcPr>
                <w:p w14:paraId="4D3CE12A" w14:textId="77777777" w:rsidR="009B6864" w:rsidRPr="00033C65" w:rsidRDefault="009B6864" w:rsidP="00AC27A8">
                  <w:pPr>
                    <w:pStyle w:val="TableText"/>
                    <w:ind w:left="10"/>
                    <w:rPr>
                      <w:rFonts w:ascii="Times New Roman" w:hAnsi="Times New Roman" w:cs="Times New Roman"/>
                      <w:szCs w:val="24"/>
                    </w:rPr>
                  </w:pPr>
                  <w:r w:rsidRPr="00033C65">
                    <w:rPr>
                      <w:rFonts w:ascii="Times New Roman" w:hAnsi="Times New Roman" w:cs="Times New Roman"/>
                      <w:szCs w:val="24"/>
                    </w:rPr>
                    <w:t xml:space="preserve">Loans for Manufactured Homes Classified as Real Estate </w:t>
                  </w:r>
                </w:p>
              </w:tc>
              <w:tc>
                <w:tcPr>
                  <w:tcW w:w="1170" w:type="dxa"/>
                  <w:tcBorders>
                    <w:top w:val="single" w:sz="4" w:space="0" w:color="000000"/>
                    <w:left w:val="single" w:sz="4" w:space="0" w:color="000000"/>
                    <w:bottom w:val="single" w:sz="4" w:space="0" w:color="000000"/>
                    <w:right w:val="single" w:sz="4" w:space="0" w:color="000000"/>
                  </w:tcBorders>
                </w:tcPr>
                <w:p w14:paraId="3396E492" w14:textId="0CB511AF"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7-3</w:t>
                  </w:r>
                  <w:r w:rsidR="0067254B">
                    <w:rPr>
                      <w:rFonts w:ascii="Times New Roman" w:hAnsi="Times New Roman" w:cs="Times New Roman"/>
                      <w:szCs w:val="24"/>
                    </w:rPr>
                    <w:t>4</w:t>
                  </w:r>
                </w:p>
              </w:tc>
            </w:tr>
            <w:tr w:rsidR="009B6864" w:rsidRPr="00033C65" w14:paraId="49424210" w14:textId="77777777" w:rsidTr="00AC27A8">
              <w:trPr>
                <w:cantSplit/>
                <w:trHeight w:val="530"/>
              </w:trPr>
              <w:tc>
                <w:tcPr>
                  <w:tcW w:w="800" w:type="dxa"/>
                  <w:tcBorders>
                    <w:top w:val="single" w:sz="4" w:space="0" w:color="000000"/>
                    <w:left w:val="single" w:sz="4" w:space="0" w:color="000000"/>
                    <w:bottom w:val="single" w:sz="4" w:space="0" w:color="000000"/>
                    <w:right w:val="single" w:sz="4" w:space="0" w:color="000000"/>
                  </w:tcBorders>
                </w:tcPr>
                <w:p w14:paraId="20F32DE6" w14:textId="77777777" w:rsidR="009B6864" w:rsidRPr="00033C65" w:rsidRDefault="009B6864" w:rsidP="00AC27A8">
                  <w:pPr>
                    <w:pStyle w:val="TableText"/>
                    <w:ind w:left="540" w:hanging="540"/>
                    <w:jc w:val="center"/>
                    <w:rPr>
                      <w:rFonts w:ascii="Times New Roman" w:hAnsi="Times New Roman" w:cs="Times New Roman"/>
                      <w:szCs w:val="24"/>
                    </w:rPr>
                  </w:pPr>
                  <w:r w:rsidRPr="00033C65">
                    <w:rPr>
                      <w:rFonts w:ascii="Times New Roman" w:hAnsi="Times New Roman" w:cs="Times New Roman"/>
                      <w:szCs w:val="24"/>
                    </w:rPr>
                    <w:t>10</w:t>
                  </w:r>
                </w:p>
              </w:tc>
              <w:tc>
                <w:tcPr>
                  <w:tcW w:w="5567" w:type="dxa"/>
                  <w:tcBorders>
                    <w:top w:val="single" w:sz="4" w:space="0" w:color="000000"/>
                    <w:left w:val="single" w:sz="4" w:space="0" w:color="000000"/>
                    <w:bottom w:val="single" w:sz="4" w:space="0" w:color="000000"/>
                    <w:right w:val="single" w:sz="4" w:space="0" w:color="000000"/>
                  </w:tcBorders>
                </w:tcPr>
                <w:p w14:paraId="2C3484C8" w14:textId="61B0D164" w:rsidR="009B6864" w:rsidRPr="00033C65" w:rsidRDefault="009B6864" w:rsidP="00AC27A8">
                  <w:pPr>
                    <w:pStyle w:val="TableText"/>
                    <w:ind w:left="10" w:hanging="10"/>
                    <w:rPr>
                      <w:rFonts w:ascii="Times New Roman" w:hAnsi="Times New Roman" w:cs="Times New Roman"/>
                      <w:szCs w:val="24"/>
                    </w:rPr>
                  </w:pPr>
                  <w:r w:rsidRPr="00033C65">
                    <w:rPr>
                      <w:rFonts w:ascii="Times New Roman" w:hAnsi="Times New Roman" w:cs="Times New Roman"/>
                      <w:szCs w:val="24"/>
                    </w:rPr>
                    <w:t xml:space="preserve">Loans to Native American </w:t>
                  </w:r>
                  <w:r w:rsidR="00303100">
                    <w:rPr>
                      <w:rFonts w:ascii="Times New Roman" w:hAnsi="Times New Roman" w:cs="Times New Roman"/>
                      <w:szCs w:val="24"/>
                    </w:rPr>
                    <w:t>Veteran</w:t>
                  </w:r>
                  <w:r w:rsidRPr="00033C65">
                    <w:rPr>
                      <w:rFonts w:ascii="Times New Roman" w:hAnsi="Times New Roman" w:cs="Times New Roman"/>
                      <w:szCs w:val="24"/>
                    </w:rPr>
                    <w:t xml:space="preserve">s on Trust Lands </w:t>
                  </w:r>
                </w:p>
              </w:tc>
              <w:tc>
                <w:tcPr>
                  <w:tcW w:w="1170" w:type="dxa"/>
                  <w:tcBorders>
                    <w:top w:val="single" w:sz="4" w:space="0" w:color="000000"/>
                    <w:left w:val="single" w:sz="4" w:space="0" w:color="000000"/>
                    <w:bottom w:val="single" w:sz="4" w:space="0" w:color="000000"/>
                    <w:right w:val="single" w:sz="4" w:space="0" w:color="000000"/>
                  </w:tcBorders>
                </w:tcPr>
                <w:p w14:paraId="75D6B748" w14:textId="0FC67248" w:rsidR="009B6864" w:rsidRPr="00033C65" w:rsidRDefault="009B6864" w:rsidP="00AC27A8">
                  <w:pPr>
                    <w:pStyle w:val="TableText"/>
                    <w:jc w:val="center"/>
                    <w:rPr>
                      <w:rFonts w:ascii="Times New Roman" w:hAnsi="Times New Roman" w:cs="Times New Roman"/>
                      <w:szCs w:val="24"/>
                    </w:rPr>
                  </w:pPr>
                  <w:r w:rsidRPr="00033C65">
                    <w:rPr>
                      <w:rFonts w:ascii="Times New Roman" w:hAnsi="Times New Roman" w:cs="Times New Roman"/>
                      <w:szCs w:val="24"/>
                    </w:rPr>
                    <w:t>7-3</w:t>
                  </w:r>
                  <w:r w:rsidR="006275BB">
                    <w:rPr>
                      <w:rFonts w:ascii="Times New Roman" w:hAnsi="Times New Roman" w:cs="Times New Roman"/>
                      <w:szCs w:val="24"/>
                    </w:rPr>
                    <w:t>6</w:t>
                  </w:r>
                </w:p>
              </w:tc>
            </w:tr>
          </w:tbl>
          <w:p w14:paraId="0DED31DD" w14:textId="77777777" w:rsidR="009B6864" w:rsidRPr="00033C65" w:rsidRDefault="009B6864" w:rsidP="00AC27A8">
            <w:pPr>
              <w:pStyle w:val="BulletText1"/>
              <w:numPr>
                <w:ilvl w:val="0"/>
                <w:numId w:val="0"/>
              </w:numPr>
              <w:ind w:left="173"/>
              <w:rPr>
                <w:rFonts w:ascii="Times New Roman" w:hAnsi="Times New Roman" w:cs="Times New Roman"/>
                <w:szCs w:val="24"/>
              </w:rPr>
            </w:pPr>
          </w:p>
        </w:tc>
      </w:tr>
      <w:bookmarkEnd w:id="48"/>
    </w:tbl>
    <w:p w14:paraId="62A5175D" w14:textId="77777777" w:rsidR="009B6864" w:rsidRDefault="009B6864" w:rsidP="00AC27A8">
      <w:pPr>
        <w:pStyle w:val="BlockLine"/>
        <w:ind w:left="1728"/>
      </w:pPr>
    </w:p>
    <w:p w14:paraId="727E3EC5" w14:textId="77777777" w:rsidR="009B6864" w:rsidRPr="000C3C61" w:rsidRDefault="009B6864" w:rsidP="00AC27A8">
      <w:pPr>
        <w:pStyle w:val="Heading4"/>
        <w:rPr>
          <w:rFonts w:ascii="Arial" w:hAnsi="Arial" w:cs="Arial"/>
        </w:rPr>
      </w:pPr>
      <w:bookmarkStart w:id="50" w:name="_fs_a56L77Ljm02Tx7UelDthaQ"/>
      <w:r>
        <w:rPr>
          <w:rFonts w:ascii="Arial" w:hAnsi="Arial" w:cs="Arial"/>
        </w:rPr>
        <w:lastRenderedPageBreak/>
        <w:t>1. Joint Loans</w:t>
      </w:r>
    </w:p>
    <w:bookmarkEnd w:id="50"/>
    <w:p w14:paraId="703B12A9"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033C65" w14:paraId="28C54D93" w14:textId="77777777" w:rsidTr="00AC27A8">
        <w:tc>
          <w:tcPr>
            <w:tcW w:w="1728" w:type="dxa"/>
          </w:tcPr>
          <w:p w14:paraId="2547CA6B" w14:textId="77777777" w:rsidR="009B6864" w:rsidRPr="00033C65" w:rsidRDefault="009B6864" w:rsidP="00AC27A8">
            <w:pPr>
              <w:pStyle w:val="Heading5"/>
              <w:rPr>
                <w:rFonts w:ascii="Times New Roman" w:hAnsi="Times New Roman" w:cs="Times New Roman"/>
                <w:sz w:val="24"/>
                <w:szCs w:val="24"/>
              </w:rPr>
            </w:pPr>
            <w:bookmarkStart w:id="51" w:name="_fs_a2hnynGqgPU2njGEWXFYB3A" w:colFirst="0" w:colLast="0"/>
            <w:r w:rsidRPr="00033C65">
              <w:rPr>
                <w:rFonts w:ascii="Times New Roman" w:hAnsi="Times New Roman" w:cs="Times New Roman"/>
                <w:sz w:val="24"/>
                <w:szCs w:val="24"/>
              </w:rPr>
              <w:t xml:space="preserve">Change Date </w:t>
            </w:r>
          </w:p>
        </w:tc>
        <w:tc>
          <w:tcPr>
            <w:tcW w:w="7772" w:type="dxa"/>
          </w:tcPr>
          <w:p w14:paraId="4E2D2970" w14:textId="18DF2D0C" w:rsidR="009B6864" w:rsidRPr="00033C65" w:rsidRDefault="00AE61D1" w:rsidP="00AC27A8">
            <w:pPr>
              <w:pStyle w:val="BlockText"/>
              <w:rPr>
                <w:rFonts w:ascii="Times New Roman" w:hAnsi="Times New Roman" w:cs="Times New Roman"/>
                <w:szCs w:val="24"/>
              </w:rPr>
            </w:pPr>
            <w:r>
              <w:rPr>
                <w:rFonts w:ascii="Times New Roman" w:hAnsi="Times New Roman" w:cs="Times New Roman"/>
                <w:szCs w:val="24"/>
              </w:rPr>
              <w:t>March</w:t>
            </w:r>
            <w:r w:rsidR="009762E2">
              <w:rPr>
                <w:rFonts w:ascii="Times New Roman" w:hAnsi="Times New Roman" w:cs="Times New Roman"/>
                <w:szCs w:val="24"/>
              </w:rPr>
              <w:t xml:space="preserve"> 11</w:t>
            </w:r>
            <w:r w:rsidR="009B6864" w:rsidRPr="00033C65">
              <w:rPr>
                <w:rFonts w:ascii="Times New Roman" w:hAnsi="Times New Roman" w:cs="Times New Roman"/>
                <w:szCs w:val="24"/>
              </w:rPr>
              <w:t>, 201</w:t>
            </w:r>
            <w:r w:rsidR="007C79DF">
              <w:rPr>
                <w:rFonts w:ascii="Times New Roman" w:hAnsi="Times New Roman" w:cs="Times New Roman"/>
                <w:szCs w:val="24"/>
              </w:rPr>
              <w:t>9</w:t>
            </w:r>
            <w:r w:rsidR="009B6864" w:rsidRPr="00033C65">
              <w:rPr>
                <w:rFonts w:ascii="Times New Roman" w:hAnsi="Times New Roman" w:cs="Times New Roman"/>
                <w:szCs w:val="24"/>
              </w:rPr>
              <w:t xml:space="preserve"> </w:t>
            </w:r>
          </w:p>
          <w:p w14:paraId="359B7ADD" w14:textId="18B449CB" w:rsidR="009B6864" w:rsidRPr="00033C65" w:rsidRDefault="009B6864" w:rsidP="00AC27A8">
            <w:pPr>
              <w:pStyle w:val="BlockText"/>
              <w:numPr>
                <w:ilvl w:val="0"/>
                <w:numId w:val="4"/>
              </w:numPr>
              <w:rPr>
                <w:rFonts w:ascii="Times New Roman" w:hAnsi="Times New Roman" w:cs="Times New Roman"/>
                <w:szCs w:val="24"/>
              </w:rPr>
            </w:pPr>
            <w:r w:rsidRPr="00033C65">
              <w:rPr>
                <w:rFonts w:ascii="Times New Roman" w:hAnsi="Times New Roman" w:cs="Times New Roman"/>
                <w:szCs w:val="24"/>
              </w:rPr>
              <w:t xml:space="preserve">This </w:t>
            </w:r>
            <w:r w:rsidR="00555BD4">
              <w:rPr>
                <w:rFonts w:ascii="Times New Roman" w:hAnsi="Times New Roman" w:cs="Times New Roman"/>
                <w:szCs w:val="24"/>
              </w:rPr>
              <w:t>c</w:t>
            </w:r>
            <w:r w:rsidRPr="00033C65">
              <w:rPr>
                <w:rFonts w:ascii="Times New Roman" w:hAnsi="Times New Roman" w:cs="Times New Roman"/>
                <w:szCs w:val="24"/>
              </w:rPr>
              <w:t xml:space="preserve">hapter has been revised in its entirety </w:t>
            </w:r>
          </w:p>
        </w:tc>
      </w:tr>
      <w:bookmarkEnd w:id="51"/>
    </w:tbl>
    <w:p w14:paraId="343DB959" w14:textId="77777777" w:rsidR="009B6864" w:rsidRPr="00033C65" w:rsidRDefault="009B6864" w:rsidP="00AC27A8">
      <w:pPr>
        <w:pStyle w:val="BlockLine"/>
        <w:rPr>
          <w:szCs w:val="24"/>
        </w:rPr>
      </w:pPr>
    </w:p>
    <w:tbl>
      <w:tblPr>
        <w:tblW w:w="9500" w:type="dxa"/>
        <w:tblLayout w:type="fixed"/>
        <w:tblLook w:val="0000" w:firstRow="0" w:lastRow="0" w:firstColumn="0" w:lastColumn="0" w:noHBand="0" w:noVBand="0"/>
      </w:tblPr>
      <w:tblGrid>
        <w:gridCol w:w="1728"/>
        <w:gridCol w:w="7772"/>
      </w:tblGrid>
      <w:tr w:rsidR="009B6864" w:rsidRPr="00033C65" w14:paraId="5BB25302" w14:textId="77777777" w:rsidTr="00AC27A8">
        <w:tc>
          <w:tcPr>
            <w:tcW w:w="1728" w:type="dxa"/>
            <w:shd w:val="clear" w:color="auto" w:fill="auto"/>
          </w:tcPr>
          <w:p w14:paraId="3EFC66F8" w14:textId="77777777" w:rsidR="009B6864" w:rsidRPr="00033C65" w:rsidRDefault="009B6864" w:rsidP="00AC27A8">
            <w:pPr>
              <w:pStyle w:val="Heading5"/>
              <w:rPr>
                <w:rFonts w:ascii="Times New Roman" w:hAnsi="Times New Roman" w:cs="Times New Roman"/>
                <w:sz w:val="24"/>
                <w:szCs w:val="24"/>
              </w:rPr>
            </w:pPr>
            <w:bookmarkStart w:id="52" w:name="_fs_ffbiiDTOB0OSkzdIzHJg" w:colFirst="0" w:colLast="0"/>
            <w:r w:rsidRPr="00033C65">
              <w:rPr>
                <w:rFonts w:ascii="Times New Roman" w:hAnsi="Times New Roman" w:cs="Times New Roman"/>
                <w:sz w:val="24"/>
                <w:szCs w:val="24"/>
              </w:rPr>
              <w:t>a. What is a VA Joint Loan?</w:t>
            </w:r>
          </w:p>
        </w:tc>
        <w:tc>
          <w:tcPr>
            <w:tcW w:w="7772" w:type="dxa"/>
            <w:shd w:val="clear" w:color="auto" w:fill="auto"/>
          </w:tcPr>
          <w:p w14:paraId="7407178D" w14:textId="6E7BF4F9"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“Joint loan” generally refers to a loan for which</w:t>
            </w:r>
            <w:r w:rsidR="005B5A4D">
              <w:rPr>
                <w:rFonts w:ascii="Times New Roman" w:hAnsi="Times New Roman" w:cs="Times New Roman"/>
                <w:szCs w:val="24"/>
              </w:rPr>
              <w:t xml:space="preserve"> the</w:t>
            </w:r>
            <w:r w:rsidRPr="00033C65">
              <w:rPr>
                <w:rFonts w:ascii="Times New Roman" w:hAnsi="Times New Roman" w:cs="Times New Roman"/>
                <w:szCs w:val="24"/>
              </w:rPr>
              <w:t>:</w:t>
            </w:r>
          </w:p>
          <w:p w14:paraId="4F1F65CC" w14:textId="77777777" w:rsidR="009B6864" w:rsidRPr="00033C65" w:rsidRDefault="009B6864" w:rsidP="00AC27A8">
            <w:pPr>
              <w:pStyle w:val="BlockText"/>
              <w:rPr>
                <w:rFonts w:ascii="Times New Roman" w:hAnsi="Times New Roman" w:cs="Times New Roman"/>
                <w:szCs w:val="24"/>
              </w:rPr>
            </w:pPr>
          </w:p>
          <w:p w14:paraId="02911A68" w14:textId="471A2BFF" w:rsidR="009B6864" w:rsidRPr="00033C65" w:rsidRDefault="00303100" w:rsidP="00AC27A8">
            <w:pPr>
              <w:pStyle w:val="BlockText"/>
              <w:numPr>
                <w:ilvl w:val="0"/>
                <w:numId w:val="7"/>
              </w:numPr>
              <w:ind w:left="346"/>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w:t>
            </w:r>
            <w:proofErr w:type="gramStart"/>
            <w:r w:rsidR="009B6864" w:rsidRPr="00033C65">
              <w:rPr>
                <w:rFonts w:ascii="Times New Roman" w:hAnsi="Times New Roman" w:cs="Times New Roman"/>
                <w:szCs w:val="24"/>
              </w:rPr>
              <w:t>other</w:t>
            </w:r>
            <w:proofErr w:type="gramEnd"/>
            <w:r w:rsidR="009B6864" w:rsidRPr="00033C65">
              <w:rPr>
                <w:rFonts w:ascii="Times New Roman" w:hAnsi="Times New Roman" w:cs="Times New Roman"/>
                <w:szCs w:val="24"/>
              </w:rPr>
              <w:t xml:space="preserve"> person(s) are liable, and</w:t>
            </w:r>
          </w:p>
          <w:p w14:paraId="13AEAC59" w14:textId="48A4CC08" w:rsidR="009B6864" w:rsidRPr="00033C65" w:rsidRDefault="00303100" w:rsidP="00AC27A8">
            <w:pPr>
              <w:pStyle w:val="BlockText"/>
              <w:numPr>
                <w:ilvl w:val="0"/>
                <w:numId w:val="7"/>
              </w:numPr>
              <w:ind w:left="346"/>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the other obligor(s) own the security.</w:t>
            </w:r>
          </w:p>
          <w:p w14:paraId="2F169E63" w14:textId="77777777" w:rsidR="009B6864" w:rsidRPr="00033C65" w:rsidRDefault="009B6864" w:rsidP="00AC27A8">
            <w:pPr>
              <w:pStyle w:val="BlockText"/>
              <w:rPr>
                <w:rFonts w:ascii="Times New Roman" w:hAnsi="Times New Roman" w:cs="Times New Roman"/>
                <w:szCs w:val="24"/>
              </w:rPr>
            </w:pPr>
          </w:p>
          <w:p w14:paraId="11C71475" w14:textId="5507592D"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 A joint loan is a loan made to</w:t>
            </w:r>
            <w:r w:rsidR="00B83EED">
              <w:rPr>
                <w:rFonts w:ascii="Times New Roman" w:hAnsi="Times New Roman" w:cs="Times New Roman"/>
                <w:szCs w:val="24"/>
              </w:rPr>
              <w:t xml:space="preserve"> the</w:t>
            </w:r>
            <w:r w:rsidRPr="00033C65">
              <w:rPr>
                <w:rFonts w:ascii="Times New Roman" w:hAnsi="Times New Roman" w:cs="Times New Roman"/>
                <w:szCs w:val="24"/>
              </w:rPr>
              <w:t>:</w:t>
            </w:r>
          </w:p>
          <w:p w14:paraId="1D6893D7" w14:textId="77777777" w:rsidR="009B6864" w:rsidRPr="00033C65" w:rsidRDefault="009B6864" w:rsidP="00AC27A8">
            <w:pPr>
              <w:pStyle w:val="BlockText"/>
              <w:rPr>
                <w:rFonts w:ascii="Times New Roman" w:hAnsi="Times New Roman" w:cs="Times New Roman"/>
                <w:szCs w:val="24"/>
              </w:rPr>
            </w:pPr>
          </w:p>
          <w:p w14:paraId="4FFC4F95" w14:textId="6447477A" w:rsidR="009B6864" w:rsidRPr="00033C65" w:rsidRDefault="00303100" w:rsidP="00AC27A8">
            <w:pPr>
              <w:pStyle w:val="BlockText"/>
              <w:numPr>
                <w:ilvl w:val="0"/>
                <w:numId w:val="6"/>
              </w:numPr>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one or more non-</w:t>
            </w:r>
            <w:r>
              <w:rPr>
                <w:rFonts w:ascii="Times New Roman" w:hAnsi="Times New Roman" w:cs="Times New Roman"/>
                <w:szCs w:val="24"/>
              </w:rPr>
              <w:t>Veteran</w:t>
            </w:r>
            <w:r w:rsidR="009B6864" w:rsidRPr="00033C65">
              <w:rPr>
                <w:rFonts w:ascii="Times New Roman" w:hAnsi="Times New Roman" w:cs="Times New Roman"/>
                <w:szCs w:val="24"/>
              </w:rPr>
              <w:t xml:space="preserve">s (not spouse), </w:t>
            </w:r>
          </w:p>
          <w:p w14:paraId="1D85F4FA" w14:textId="73B19884" w:rsidR="009B6864" w:rsidRPr="00033C65" w:rsidRDefault="00303100" w:rsidP="00AC27A8">
            <w:pPr>
              <w:pStyle w:val="BlockText"/>
              <w:numPr>
                <w:ilvl w:val="0"/>
                <w:numId w:val="6"/>
              </w:numPr>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one or more </w:t>
            </w:r>
            <w:r>
              <w:rPr>
                <w:rFonts w:ascii="Times New Roman" w:hAnsi="Times New Roman" w:cs="Times New Roman"/>
                <w:szCs w:val="24"/>
              </w:rPr>
              <w:t>Veteran</w:t>
            </w:r>
            <w:r w:rsidR="009B6864" w:rsidRPr="00033C65">
              <w:rPr>
                <w:rFonts w:ascii="Times New Roman" w:hAnsi="Times New Roman" w:cs="Times New Roman"/>
                <w:szCs w:val="24"/>
              </w:rPr>
              <w:t>s (not spouse) who will not be using their entitlement,</w:t>
            </w:r>
          </w:p>
          <w:p w14:paraId="3713D93D" w14:textId="27935469" w:rsidR="009B6864" w:rsidRPr="00033C65" w:rsidRDefault="00303100" w:rsidP="00AC27A8">
            <w:pPr>
              <w:pStyle w:val="BlockText"/>
              <w:numPr>
                <w:ilvl w:val="0"/>
                <w:numId w:val="6"/>
              </w:numPr>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the </w:t>
            </w:r>
            <w:r>
              <w:rPr>
                <w:rFonts w:ascii="Times New Roman" w:hAnsi="Times New Roman" w:cs="Times New Roman"/>
                <w:szCs w:val="24"/>
              </w:rPr>
              <w:t>Veteran</w:t>
            </w:r>
            <w:r w:rsidR="009B6864" w:rsidRPr="00033C65">
              <w:rPr>
                <w:rFonts w:ascii="Times New Roman" w:hAnsi="Times New Roman" w:cs="Times New Roman"/>
                <w:szCs w:val="24"/>
              </w:rPr>
              <w:t xml:space="preserve">’s spouse who is also a </w:t>
            </w:r>
            <w:r>
              <w:rPr>
                <w:rFonts w:ascii="Times New Roman" w:hAnsi="Times New Roman" w:cs="Times New Roman"/>
                <w:szCs w:val="24"/>
              </w:rPr>
              <w:t>Veteran</w:t>
            </w:r>
            <w:r w:rsidR="009B6864" w:rsidRPr="00033C65">
              <w:rPr>
                <w:rFonts w:ascii="Times New Roman" w:hAnsi="Times New Roman" w:cs="Times New Roman"/>
                <w:szCs w:val="24"/>
              </w:rPr>
              <w:t>, an</w:t>
            </w:r>
            <w:r w:rsidR="005B5A4D">
              <w:rPr>
                <w:rFonts w:ascii="Times New Roman" w:hAnsi="Times New Roman" w:cs="Times New Roman"/>
                <w:szCs w:val="24"/>
              </w:rPr>
              <w:t>d both entitlement will be used;</w:t>
            </w:r>
            <w:r w:rsidR="009B6864" w:rsidRPr="00033C65">
              <w:rPr>
                <w:rFonts w:ascii="Times New Roman" w:hAnsi="Times New Roman" w:cs="Times New Roman"/>
                <w:szCs w:val="24"/>
              </w:rPr>
              <w:t xml:space="preserve"> or</w:t>
            </w:r>
          </w:p>
          <w:p w14:paraId="0F81B867" w14:textId="475087BC" w:rsidR="009B6864" w:rsidRPr="00033C65" w:rsidRDefault="00303100" w:rsidP="00AC27A8">
            <w:pPr>
              <w:pStyle w:val="BlockText"/>
              <w:numPr>
                <w:ilvl w:val="0"/>
                <w:numId w:val="6"/>
              </w:numPr>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 xml:space="preserve"> and one or more other </w:t>
            </w:r>
            <w:r>
              <w:rPr>
                <w:rFonts w:ascii="Times New Roman" w:hAnsi="Times New Roman" w:cs="Times New Roman"/>
                <w:szCs w:val="24"/>
              </w:rPr>
              <w:t>Veteran</w:t>
            </w:r>
            <w:r w:rsidR="009B6864" w:rsidRPr="00033C65">
              <w:rPr>
                <w:rFonts w:ascii="Times New Roman" w:hAnsi="Times New Roman" w:cs="Times New Roman"/>
                <w:szCs w:val="24"/>
              </w:rPr>
              <w:t>s (not spouse), all of who will use their entitlement.</w:t>
            </w:r>
          </w:p>
          <w:p w14:paraId="7E8C0694" w14:textId="77777777" w:rsidR="009B6864" w:rsidRPr="00033C65" w:rsidRDefault="009B6864" w:rsidP="00AC27A8">
            <w:pPr>
              <w:pStyle w:val="BlockText"/>
              <w:rPr>
                <w:rFonts w:ascii="Times New Roman" w:hAnsi="Times New Roman" w:cs="Times New Roman"/>
                <w:szCs w:val="24"/>
              </w:rPr>
            </w:pPr>
          </w:p>
          <w:p w14:paraId="5CE560B0" w14:textId="392FCF7E"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A loan involving a </w:t>
            </w:r>
            <w:r w:rsidR="00303100">
              <w:rPr>
                <w:rFonts w:ascii="Times New Roman" w:hAnsi="Times New Roman" w:cs="Times New Roman"/>
                <w:szCs w:val="24"/>
              </w:rPr>
              <w:t>Veteran</w:t>
            </w:r>
            <w:r w:rsidRPr="00033C65">
              <w:rPr>
                <w:rFonts w:ascii="Times New Roman" w:hAnsi="Times New Roman" w:cs="Times New Roman"/>
                <w:szCs w:val="24"/>
              </w:rPr>
              <w:t xml:space="preserve"> and his or her spouse will not be treated as a “joint loan” if the spouse</w:t>
            </w:r>
            <w:r w:rsidR="00B83EED">
              <w:rPr>
                <w:rFonts w:ascii="Times New Roman" w:hAnsi="Times New Roman" w:cs="Times New Roman"/>
                <w:szCs w:val="24"/>
              </w:rPr>
              <w:t xml:space="preserve"> is</w:t>
            </w:r>
            <w:r w:rsidRPr="00033C65">
              <w:rPr>
                <w:rFonts w:ascii="Times New Roman" w:hAnsi="Times New Roman" w:cs="Times New Roman"/>
                <w:szCs w:val="24"/>
              </w:rPr>
              <w:t xml:space="preserve">: </w:t>
            </w:r>
          </w:p>
          <w:p w14:paraId="66BB22C4" w14:textId="77777777" w:rsidR="009B6864" w:rsidRPr="00033C65" w:rsidRDefault="009B6864" w:rsidP="00AC27A8">
            <w:pPr>
              <w:pStyle w:val="BlockText"/>
              <w:rPr>
                <w:rFonts w:ascii="Times New Roman" w:hAnsi="Times New Roman" w:cs="Times New Roman"/>
                <w:szCs w:val="24"/>
              </w:rPr>
            </w:pPr>
          </w:p>
          <w:p w14:paraId="3431A972" w14:textId="574F9EDC" w:rsidR="009B6864" w:rsidRPr="00033C65" w:rsidRDefault="005B5A4D" w:rsidP="00AC27A8">
            <w:pPr>
              <w:pStyle w:val="BlockText"/>
              <w:numPr>
                <w:ilvl w:val="0"/>
                <w:numId w:val="5"/>
              </w:numPr>
              <w:rPr>
                <w:rFonts w:ascii="Times New Roman" w:hAnsi="Times New Roman" w:cs="Times New Roman"/>
                <w:szCs w:val="24"/>
              </w:rPr>
            </w:pPr>
            <w:r>
              <w:rPr>
                <w:rFonts w:ascii="Times New Roman" w:hAnsi="Times New Roman" w:cs="Times New Roman"/>
                <w:szCs w:val="24"/>
              </w:rPr>
              <w:t>n</w:t>
            </w:r>
            <w:r w:rsidR="00FC1F9A">
              <w:rPr>
                <w:rFonts w:ascii="Times New Roman" w:hAnsi="Times New Roman" w:cs="Times New Roman"/>
                <w:szCs w:val="24"/>
              </w:rPr>
              <w:t>ot</w:t>
            </w:r>
            <w:r w:rsidR="009B6864" w:rsidRPr="00033C65">
              <w:rPr>
                <w:rFonts w:ascii="Times New Roman" w:hAnsi="Times New Roman" w:cs="Times New Roman"/>
                <w:szCs w:val="24"/>
              </w:rPr>
              <w:t xml:space="preserve"> a </w:t>
            </w:r>
            <w:r w:rsidR="00303100">
              <w:rPr>
                <w:rFonts w:ascii="Times New Roman" w:hAnsi="Times New Roman" w:cs="Times New Roman"/>
                <w:szCs w:val="24"/>
              </w:rPr>
              <w:t>Veteran</w:t>
            </w:r>
            <w:r w:rsidR="009B6864" w:rsidRPr="00033C65">
              <w:rPr>
                <w:rFonts w:ascii="Times New Roman" w:hAnsi="Times New Roman" w:cs="Times New Roman"/>
                <w:szCs w:val="24"/>
              </w:rPr>
              <w:t>, or</w:t>
            </w:r>
          </w:p>
          <w:p w14:paraId="703E57FF" w14:textId="0A3233C6" w:rsidR="009B6864" w:rsidRPr="00033C65" w:rsidRDefault="005B5A4D" w:rsidP="00AC27A8">
            <w:pPr>
              <w:pStyle w:val="BlockText"/>
              <w:numPr>
                <w:ilvl w:val="0"/>
                <w:numId w:val="5"/>
              </w:numPr>
              <w:rPr>
                <w:rFonts w:ascii="Times New Roman" w:hAnsi="Times New Roman" w:cs="Times New Roman"/>
                <w:szCs w:val="24"/>
              </w:rPr>
            </w:pPr>
            <w:r>
              <w:rPr>
                <w:rFonts w:ascii="Times New Roman" w:hAnsi="Times New Roman" w:cs="Times New Roman"/>
                <w:szCs w:val="24"/>
              </w:rPr>
              <w:t>a</w:t>
            </w:r>
            <w:r w:rsidR="009B6864" w:rsidRPr="00033C65">
              <w:rPr>
                <w:rFonts w:ascii="Times New Roman" w:hAnsi="Times New Roman" w:cs="Times New Roman"/>
                <w:szCs w:val="24"/>
              </w:rPr>
              <w:t xml:space="preserve"> </w:t>
            </w:r>
            <w:r w:rsidR="00303100">
              <w:rPr>
                <w:rFonts w:ascii="Times New Roman" w:hAnsi="Times New Roman" w:cs="Times New Roman"/>
                <w:szCs w:val="24"/>
              </w:rPr>
              <w:t>Veteran</w:t>
            </w:r>
            <w:r w:rsidR="009B6864" w:rsidRPr="00033C65">
              <w:rPr>
                <w:rFonts w:ascii="Times New Roman" w:hAnsi="Times New Roman" w:cs="Times New Roman"/>
                <w:szCs w:val="24"/>
              </w:rPr>
              <w:t xml:space="preserve"> who will not be using his or her entitlement on the loan.</w:t>
            </w:r>
          </w:p>
          <w:p w14:paraId="22C2CCD2" w14:textId="77777777" w:rsidR="009B6864" w:rsidRPr="00033C65" w:rsidRDefault="009B6864" w:rsidP="00AC27A8">
            <w:pPr>
              <w:pStyle w:val="BlockText"/>
              <w:rPr>
                <w:rFonts w:ascii="Times New Roman" w:hAnsi="Times New Roman" w:cs="Times New Roman"/>
                <w:szCs w:val="24"/>
              </w:rPr>
            </w:pPr>
          </w:p>
          <w:p w14:paraId="26385F72" w14:textId="107630CB"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A loan to a </w:t>
            </w:r>
            <w:r w:rsidR="00303100">
              <w:rPr>
                <w:rFonts w:ascii="Times New Roman" w:hAnsi="Times New Roman" w:cs="Times New Roman"/>
                <w:szCs w:val="24"/>
              </w:rPr>
              <w:t>Veteran</w:t>
            </w:r>
            <w:r w:rsidRPr="00033C65">
              <w:rPr>
                <w:rFonts w:ascii="Times New Roman" w:hAnsi="Times New Roman" w:cs="Times New Roman"/>
                <w:szCs w:val="24"/>
              </w:rPr>
              <w:t xml:space="preserve"> and fiancé who intend to marry prior to loan closing and take title as </w:t>
            </w:r>
            <w:r w:rsidR="00303100">
              <w:rPr>
                <w:rFonts w:ascii="Times New Roman" w:hAnsi="Times New Roman" w:cs="Times New Roman"/>
                <w:szCs w:val="24"/>
              </w:rPr>
              <w:t>Veteran</w:t>
            </w:r>
            <w:r w:rsidRPr="00033C65">
              <w:rPr>
                <w:rFonts w:ascii="Times New Roman" w:hAnsi="Times New Roman" w:cs="Times New Roman"/>
                <w:szCs w:val="24"/>
              </w:rPr>
              <w:t xml:space="preserve"> and spouse will be treated as a loan to a </w:t>
            </w:r>
            <w:r w:rsidR="00303100">
              <w:rPr>
                <w:rFonts w:ascii="Times New Roman" w:hAnsi="Times New Roman" w:cs="Times New Roman"/>
                <w:szCs w:val="24"/>
              </w:rPr>
              <w:t>Veteran</w:t>
            </w:r>
            <w:r w:rsidRPr="00033C65">
              <w:rPr>
                <w:rFonts w:ascii="Times New Roman" w:hAnsi="Times New Roman" w:cs="Times New Roman"/>
                <w:szCs w:val="24"/>
              </w:rPr>
              <w:t xml:space="preserve"> and spouse (conditioned upon their marriage), and not a joint loan. </w:t>
            </w:r>
          </w:p>
        </w:tc>
      </w:tr>
      <w:bookmarkEnd w:id="3"/>
      <w:bookmarkEnd w:id="52"/>
    </w:tbl>
    <w:p w14:paraId="63274F36"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7D9CEBF7" w14:textId="77777777" w:rsidTr="00AC27A8">
        <w:tc>
          <w:tcPr>
            <w:tcW w:w="1728" w:type="dxa"/>
            <w:shd w:val="clear" w:color="auto" w:fill="auto"/>
          </w:tcPr>
          <w:p w14:paraId="7616C280" w14:textId="77777777" w:rsidR="009B6864" w:rsidRPr="00033C65" w:rsidRDefault="009B6864" w:rsidP="00AC27A8">
            <w:pPr>
              <w:pStyle w:val="Heading5"/>
              <w:rPr>
                <w:rFonts w:ascii="Times New Roman" w:hAnsi="Times New Roman" w:cs="Times New Roman"/>
                <w:sz w:val="24"/>
                <w:szCs w:val="24"/>
              </w:rPr>
            </w:pPr>
            <w:bookmarkStart w:id="53" w:name="_fs_zLyNQPj7RkmabKWXAHEuA" w:colFirst="0" w:colLast="0"/>
            <w:r w:rsidRPr="00033C65">
              <w:rPr>
                <w:rFonts w:ascii="Times New Roman" w:hAnsi="Times New Roman" w:cs="Times New Roman"/>
                <w:sz w:val="24"/>
                <w:szCs w:val="24"/>
              </w:rPr>
              <w:t>b. Regulations</w:t>
            </w:r>
          </w:p>
        </w:tc>
        <w:tc>
          <w:tcPr>
            <w:tcW w:w="7772" w:type="dxa"/>
            <w:shd w:val="clear" w:color="auto" w:fill="auto"/>
          </w:tcPr>
          <w:p w14:paraId="62309A50" w14:textId="77777777" w:rsidR="009B6864" w:rsidRPr="00033C65" w:rsidRDefault="009B6864" w:rsidP="00AC27A8">
            <w:pPr>
              <w:pStyle w:val="BlockText"/>
              <w:rPr>
                <w:szCs w:val="24"/>
              </w:rPr>
            </w:pPr>
            <w:r w:rsidRPr="00033C65">
              <w:rPr>
                <w:rFonts w:ascii="Times New Roman" w:hAnsi="Times New Roman" w:cs="Times New Roman"/>
                <w:szCs w:val="24"/>
              </w:rPr>
              <w:t>The regulations in 38 C.F.R. 36.4307 address joint loans.</w:t>
            </w:r>
          </w:p>
        </w:tc>
      </w:tr>
      <w:bookmarkEnd w:id="53"/>
    </w:tbl>
    <w:p w14:paraId="08155B12" w14:textId="77777777" w:rsidR="009B6864" w:rsidRPr="00033C65" w:rsidRDefault="009B6864" w:rsidP="00AC27A8">
      <w:pPr>
        <w:pStyle w:val="BlockLine"/>
        <w:numPr>
          <w:ilvl w:val="0"/>
          <w:numId w:val="0"/>
        </w:numPr>
        <w:ind w:left="1720"/>
        <w:rPr>
          <w:szCs w:val="24"/>
        </w:rPr>
      </w:pPr>
    </w:p>
    <w:tbl>
      <w:tblPr>
        <w:tblW w:w="9647" w:type="dxa"/>
        <w:tblLayout w:type="fixed"/>
        <w:tblLook w:val="0000" w:firstRow="0" w:lastRow="0" w:firstColumn="0" w:lastColumn="0" w:noHBand="0" w:noVBand="0"/>
      </w:tblPr>
      <w:tblGrid>
        <w:gridCol w:w="1754"/>
        <w:gridCol w:w="7893"/>
      </w:tblGrid>
      <w:tr w:rsidR="009B6864" w:rsidRPr="00033C65" w14:paraId="08749F66" w14:textId="77777777" w:rsidTr="00AC27A8">
        <w:trPr>
          <w:trHeight w:val="1170"/>
        </w:trPr>
        <w:tc>
          <w:tcPr>
            <w:tcW w:w="1754" w:type="dxa"/>
            <w:shd w:val="clear" w:color="auto" w:fill="auto"/>
          </w:tcPr>
          <w:p w14:paraId="36536A3A" w14:textId="77777777" w:rsidR="009B6864" w:rsidRPr="00033C65" w:rsidRDefault="009B6864" w:rsidP="00AC27A8">
            <w:pPr>
              <w:pStyle w:val="Heading5"/>
              <w:rPr>
                <w:rFonts w:ascii="Times New Roman" w:eastAsia="Batang" w:hAnsi="Times New Roman" w:cs="Times New Roman"/>
                <w:sz w:val="24"/>
                <w:szCs w:val="24"/>
              </w:rPr>
            </w:pPr>
            <w:bookmarkStart w:id="54" w:name="_fs_a2GucKPLrw0uyktw0erLKeA"/>
            <w:bookmarkStart w:id="55" w:name="_fs_UV1Np96SF0ylUU3aOr6uA" w:colFirst="0" w:colLast="0"/>
            <w:r w:rsidRPr="00033C65">
              <w:rPr>
                <w:rFonts w:ascii="Times New Roman" w:eastAsia="Batang" w:hAnsi="Times New Roman" w:cs="Times New Roman"/>
                <w:sz w:val="24"/>
                <w:szCs w:val="24"/>
              </w:rPr>
              <w:t xml:space="preserve">c. Terminology Used in This Section  </w:t>
            </w:r>
          </w:p>
          <w:bookmarkEnd w:id="54"/>
          <w:p w14:paraId="391EFEC0" w14:textId="77777777" w:rsidR="009B6864" w:rsidRPr="00033C65" w:rsidRDefault="009B6864" w:rsidP="00AC27A8">
            <w:pPr>
              <w:rPr>
                <w:szCs w:val="24"/>
              </w:rPr>
            </w:pPr>
          </w:p>
          <w:p w14:paraId="751FD0C2" w14:textId="77777777" w:rsidR="009B6864" w:rsidRPr="00033C65" w:rsidRDefault="009B6864" w:rsidP="00AC27A8">
            <w:pPr>
              <w:jc w:val="center"/>
              <w:rPr>
                <w:szCs w:val="24"/>
              </w:rPr>
            </w:pPr>
          </w:p>
        </w:tc>
        <w:tc>
          <w:tcPr>
            <w:tcW w:w="7893" w:type="dxa"/>
            <w:shd w:val="clear" w:color="auto" w:fill="auto"/>
          </w:tcPr>
          <w:p w14:paraId="6098877A" w14:textId="01EAE8E5" w:rsidR="009B6864"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For purposes of applying the principles explained in this section, this term will also be used to represent any other type of joint loan involving at least one </w:t>
            </w:r>
            <w:r w:rsidR="00303100">
              <w:rPr>
                <w:rFonts w:ascii="Times New Roman" w:hAnsi="Times New Roman" w:cs="Times New Roman"/>
                <w:szCs w:val="24"/>
              </w:rPr>
              <w:t>Veteran</w:t>
            </w:r>
            <w:r w:rsidRPr="00033C65">
              <w:rPr>
                <w:rFonts w:ascii="Times New Roman" w:hAnsi="Times New Roman" w:cs="Times New Roman"/>
                <w:szCs w:val="24"/>
              </w:rPr>
              <w:t xml:space="preserve"> using his or her entitlement, and at least one other person not using entitlement (can be a </w:t>
            </w:r>
            <w:r w:rsidR="00303100">
              <w:rPr>
                <w:rFonts w:ascii="Times New Roman" w:hAnsi="Times New Roman" w:cs="Times New Roman"/>
                <w:szCs w:val="24"/>
              </w:rPr>
              <w:t>Veteran</w:t>
            </w:r>
            <w:r w:rsidRPr="00033C65">
              <w:rPr>
                <w:rFonts w:ascii="Times New Roman" w:hAnsi="Times New Roman" w:cs="Times New Roman"/>
                <w:szCs w:val="24"/>
              </w:rPr>
              <w:t xml:space="preserve"> or a non-</w:t>
            </w:r>
            <w:r w:rsidR="00303100">
              <w:rPr>
                <w:rFonts w:ascii="Times New Roman" w:hAnsi="Times New Roman" w:cs="Times New Roman"/>
                <w:szCs w:val="24"/>
              </w:rPr>
              <w:t>Veteran</w:t>
            </w:r>
            <w:r w:rsidRPr="00033C65">
              <w:rPr>
                <w:rFonts w:ascii="Times New Roman" w:hAnsi="Times New Roman" w:cs="Times New Roman"/>
                <w:szCs w:val="24"/>
              </w:rPr>
              <w:t>, but not a spouse).</w:t>
            </w:r>
          </w:p>
          <w:p w14:paraId="56924DD4" w14:textId="77777777" w:rsidR="009B6864" w:rsidRPr="00033C65" w:rsidRDefault="009B6864" w:rsidP="00AC27A8">
            <w:pPr>
              <w:pStyle w:val="ContinuedBlockLine"/>
              <w:tabs>
                <w:tab w:val="right" w:pos="7677"/>
              </w:tabs>
              <w:ind w:left="0"/>
              <w:jc w:val="left"/>
              <w:rPr>
                <w:rFonts w:ascii="Times New Roman" w:hAnsi="Times New Roman" w:cs="Times New Roman"/>
                <w:szCs w:val="24"/>
              </w:rPr>
            </w:pPr>
            <w:r>
              <w:rPr>
                <w:rFonts w:ascii="Times New Roman" w:hAnsi="Times New Roman" w:cs="Times New Roman"/>
                <w:i w:val="0"/>
                <w:szCs w:val="24"/>
              </w:rPr>
              <w:t xml:space="preserve">                                                                                         </w:t>
            </w: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45C0972E" w14:textId="77777777" w:rsidR="009B6864" w:rsidRPr="00033C65" w:rsidRDefault="009B6864" w:rsidP="00AC27A8">
            <w:pPr>
              <w:pStyle w:val="BlockText"/>
              <w:rPr>
                <w:rFonts w:ascii="Times New Roman" w:hAnsi="Times New Roman" w:cs="Times New Roman"/>
                <w:szCs w:val="24"/>
              </w:rPr>
            </w:pPr>
          </w:p>
        </w:tc>
      </w:tr>
    </w:tbl>
    <w:bookmarkEnd w:id="4"/>
    <w:bookmarkEnd w:id="55"/>
    <w:p w14:paraId="7D13BDCE" w14:textId="6B126540" w:rsidR="009B6864" w:rsidRPr="00501B9C" w:rsidRDefault="009B6864" w:rsidP="00AC27A8">
      <w:pPr>
        <w:pStyle w:val="MapTitleContinued"/>
        <w:rPr>
          <w:rFonts w:ascii="Arial" w:hAnsi="Arial" w:cs="Arial"/>
          <w:b w:val="0"/>
          <w:sz w:val="24"/>
        </w:rPr>
      </w:pPr>
      <w:r w:rsidRPr="00501B9C">
        <w:rPr>
          <w:rFonts w:ascii="Arial" w:hAnsi="Arial" w:cs="Arial"/>
        </w:rPr>
        <w:lastRenderedPageBreak/>
        <w:fldChar w:fldCharType="begin"/>
      </w:r>
      <w:r w:rsidRPr="00501B9C">
        <w:rPr>
          <w:rFonts w:ascii="Arial" w:hAnsi="Arial" w:cs="Arial"/>
        </w:rPr>
        <w:instrText xml:space="preserve">STYLEREF  "Map Title"  \* MERGEFORMAT </w:instrText>
      </w:r>
      <w:r w:rsidRPr="00501B9C">
        <w:rPr>
          <w:rFonts w:ascii="Arial" w:hAnsi="Arial" w:cs="Arial"/>
        </w:rPr>
        <w:fldChar w:fldCharType="separate"/>
      </w:r>
      <w:r w:rsidR="00DE2A94" w:rsidRPr="00DE2A94">
        <w:rPr>
          <w:rFonts w:ascii="Arial" w:hAnsi="Arial" w:cs="Arial"/>
          <w:bCs/>
          <w:noProof/>
        </w:rPr>
        <w:t>1. Joint Loans</w:t>
      </w:r>
      <w:r w:rsidRPr="00501B9C">
        <w:rPr>
          <w:rFonts w:ascii="Arial" w:hAnsi="Arial" w:cs="Arial"/>
        </w:rPr>
        <w:fldChar w:fldCharType="end"/>
      </w:r>
      <w:r>
        <w:rPr>
          <w:rFonts w:ascii="Arial" w:hAnsi="Arial" w:cs="Arial"/>
          <w:b w:val="0"/>
          <w:sz w:val="24"/>
        </w:rPr>
        <w:t>, continued</w:t>
      </w:r>
    </w:p>
    <w:p w14:paraId="7965790D" w14:textId="77777777" w:rsidR="009B6864" w:rsidRPr="00094C4D"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033C65" w14:paraId="35549583" w14:textId="77777777" w:rsidTr="00AC27A8">
        <w:tc>
          <w:tcPr>
            <w:tcW w:w="1728" w:type="dxa"/>
            <w:shd w:val="clear" w:color="auto" w:fill="auto"/>
          </w:tcPr>
          <w:p w14:paraId="44E1D33F" w14:textId="4BFEF010" w:rsidR="009B6864" w:rsidRPr="00033C65" w:rsidRDefault="009B6864" w:rsidP="00AC27A8">
            <w:pPr>
              <w:pStyle w:val="ContinuedBlockLabel"/>
              <w:rPr>
                <w:rFonts w:ascii="Times New Roman" w:hAnsi="Times New Roman" w:cs="Times New Roman"/>
                <w:sz w:val="24"/>
                <w:szCs w:val="24"/>
              </w:rPr>
            </w:pPr>
            <w:r w:rsidRPr="00033C65">
              <w:rPr>
                <w:rFonts w:ascii="Times New Roman" w:hAnsi="Times New Roman" w:cs="Times New Roman"/>
                <w:sz w:val="24"/>
                <w:szCs w:val="24"/>
              </w:rPr>
              <w:fldChar w:fldCharType="begin"/>
            </w:r>
            <w:r w:rsidRPr="00033C65">
              <w:rPr>
                <w:rFonts w:ascii="Times New Roman" w:hAnsi="Times New Roman" w:cs="Times New Roman"/>
                <w:sz w:val="24"/>
                <w:szCs w:val="24"/>
              </w:rPr>
              <w:instrText xml:space="preserve">STYLEREF  "Block Label"  \* MERGEFORMAT </w:instrText>
            </w:r>
            <w:r w:rsidRPr="00033C65">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c. Terminology Used in This </w:t>
            </w:r>
            <w:r w:rsidR="00DE2A94">
              <w:rPr>
                <w:rFonts w:ascii="Times New Roman" w:hAnsi="Times New Roman" w:cs="Times New Roman"/>
                <w:noProof/>
                <w:sz w:val="24"/>
                <w:szCs w:val="24"/>
              </w:rPr>
              <w:t>Section</w:t>
            </w:r>
            <w:r w:rsidRPr="00033C65">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2671E48A"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Examples </w:t>
            </w:r>
          </w:p>
          <w:p w14:paraId="7A595500" w14:textId="77777777" w:rsidR="009B6864" w:rsidRPr="00033C65" w:rsidRDefault="009B6864" w:rsidP="00AC27A8">
            <w:pPr>
              <w:pStyle w:val="BlockText"/>
              <w:rPr>
                <w:rFonts w:ascii="Times New Roman" w:hAnsi="Times New Roman" w:cs="Times New Roman"/>
                <w:szCs w:val="24"/>
              </w:rPr>
            </w:pPr>
          </w:p>
          <w:p w14:paraId="501EDD28" w14:textId="499E6F09" w:rsidR="009B6864" w:rsidRPr="00033C65" w:rsidRDefault="009B6864" w:rsidP="00AC27A8">
            <w:pPr>
              <w:pStyle w:val="BlockText"/>
              <w:numPr>
                <w:ilvl w:val="0"/>
                <w:numId w:val="8"/>
              </w:numPr>
              <w:rPr>
                <w:rFonts w:ascii="Times New Roman" w:hAnsi="Times New Roman" w:cs="Times New Roman"/>
                <w:szCs w:val="24"/>
              </w:rPr>
            </w:pPr>
            <w:r w:rsidRPr="00033C65">
              <w:rPr>
                <w:rFonts w:ascii="Times New Roman" w:hAnsi="Times New Roman" w:cs="Times New Roman"/>
                <w:szCs w:val="24"/>
              </w:rPr>
              <w:t xml:space="preserve"> Three </w:t>
            </w:r>
            <w:r w:rsidR="00303100">
              <w:rPr>
                <w:rFonts w:ascii="Times New Roman" w:hAnsi="Times New Roman" w:cs="Times New Roman"/>
                <w:szCs w:val="24"/>
              </w:rPr>
              <w:t>Veteran</w:t>
            </w:r>
            <w:r w:rsidRPr="00033C65">
              <w:rPr>
                <w:rFonts w:ascii="Times New Roman" w:hAnsi="Times New Roman" w:cs="Times New Roman"/>
                <w:szCs w:val="24"/>
              </w:rPr>
              <w:t xml:space="preserve">s using </w:t>
            </w:r>
            <w:r w:rsidR="00A500D5">
              <w:rPr>
                <w:rFonts w:ascii="Times New Roman" w:hAnsi="Times New Roman" w:cs="Times New Roman"/>
                <w:szCs w:val="24"/>
              </w:rPr>
              <w:t>entitlement and one non-</w:t>
            </w:r>
            <w:r w:rsidR="00303100">
              <w:rPr>
                <w:rFonts w:ascii="Times New Roman" w:hAnsi="Times New Roman" w:cs="Times New Roman"/>
                <w:szCs w:val="24"/>
              </w:rPr>
              <w:t>Veteran</w:t>
            </w:r>
          </w:p>
          <w:p w14:paraId="4B17209F" w14:textId="07365011" w:rsidR="009B6864" w:rsidRPr="00033C65" w:rsidRDefault="009B6864" w:rsidP="00AC27A8">
            <w:pPr>
              <w:pStyle w:val="BlockText"/>
              <w:numPr>
                <w:ilvl w:val="0"/>
                <w:numId w:val="8"/>
              </w:numPr>
              <w:rPr>
                <w:rFonts w:ascii="Times New Roman" w:hAnsi="Times New Roman" w:cs="Times New Roman"/>
                <w:szCs w:val="24"/>
              </w:rPr>
            </w:pPr>
            <w:r w:rsidRPr="00033C65">
              <w:rPr>
                <w:rFonts w:ascii="Times New Roman" w:hAnsi="Times New Roman" w:cs="Times New Roman"/>
                <w:szCs w:val="24"/>
              </w:rPr>
              <w:t xml:space="preserve"> One </w:t>
            </w:r>
            <w:r w:rsidR="00303100">
              <w:rPr>
                <w:rFonts w:ascii="Times New Roman" w:hAnsi="Times New Roman" w:cs="Times New Roman"/>
                <w:szCs w:val="24"/>
              </w:rPr>
              <w:t>Veteran</w:t>
            </w:r>
            <w:r w:rsidRPr="00033C65">
              <w:rPr>
                <w:rFonts w:ascii="Times New Roman" w:hAnsi="Times New Roman" w:cs="Times New Roman"/>
                <w:szCs w:val="24"/>
              </w:rPr>
              <w:t xml:space="preserve"> using entitlement and four non-</w:t>
            </w:r>
            <w:r w:rsidR="00303100">
              <w:rPr>
                <w:rFonts w:ascii="Times New Roman" w:hAnsi="Times New Roman" w:cs="Times New Roman"/>
                <w:szCs w:val="24"/>
              </w:rPr>
              <w:t>Veteran</w:t>
            </w:r>
            <w:r w:rsidRPr="00033C65">
              <w:rPr>
                <w:rFonts w:ascii="Times New Roman" w:hAnsi="Times New Roman" w:cs="Times New Roman"/>
                <w:szCs w:val="24"/>
              </w:rPr>
              <w:t>s</w:t>
            </w:r>
          </w:p>
          <w:p w14:paraId="514B4C7A" w14:textId="66EB7286" w:rsidR="009B6864" w:rsidRPr="00033C65" w:rsidRDefault="009B6864" w:rsidP="00AC27A8">
            <w:pPr>
              <w:pStyle w:val="BlockText"/>
              <w:numPr>
                <w:ilvl w:val="0"/>
                <w:numId w:val="8"/>
              </w:numPr>
              <w:rPr>
                <w:rFonts w:ascii="Times New Roman" w:hAnsi="Times New Roman" w:cs="Times New Roman"/>
                <w:szCs w:val="24"/>
              </w:rPr>
            </w:pPr>
            <w:r w:rsidRPr="00033C65">
              <w:rPr>
                <w:rFonts w:ascii="Times New Roman" w:hAnsi="Times New Roman" w:cs="Times New Roman"/>
                <w:szCs w:val="24"/>
              </w:rPr>
              <w:t xml:space="preserve"> Two </w:t>
            </w:r>
            <w:r w:rsidR="00303100">
              <w:rPr>
                <w:rFonts w:ascii="Times New Roman" w:hAnsi="Times New Roman" w:cs="Times New Roman"/>
                <w:szCs w:val="24"/>
              </w:rPr>
              <w:t>Veteran</w:t>
            </w:r>
            <w:r w:rsidRPr="00033C65">
              <w:rPr>
                <w:rFonts w:ascii="Times New Roman" w:hAnsi="Times New Roman" w:cs="Times New Roman"/>
                <w:szCs w:val="24"/>
              </w:rPr>
              <w:t xml:space="preserve">s using entitlement and two </w:t>
            </w:r>
            <w:r w:rsidR="00303100">
              <w:rPr>
                <w:rFonts w:ascii="Times New Roman" w:hAnsi="Times New Roman" w:cs="Times New Roman"/>
                <w:szCs w:val="24"/>
              </w:rPr>
              <w:t>Veteran</w:t>
            </w:r>
            <w:r w:rsidRPr="00033C65">
              <w:rPr>
                <w:rFonts w:ascii="Times New Roman" w:hAnsi="Times New Roman" w:cs="Times New Roman"/>
                <w:szCs w:val="24"/>
              </w:rPr>
              <w:t xml:space="preserve">s not using                          entitlement </w:t>
            </w:r>
          </w:p>
          <w:p w14:paraId="50C1C08E" w14:textId="77777777" w:rsidR="009B6864" w:rsidRPr="00033C65" w:rsidRDefault="009B6864" w:rsidP="00AC27A8">
            <w:pPr>
              <w:pStyle w:val="BlockText"/>
              <w:rPr>
                <w:rFonts w:ascii="Times New Roman" w:hAnsi="Times New Roman" w:cs="Times New Roman"/>
                <w:szCs w:val="24"/>
              </w:rPr>
            </w:pPr>
          </w:p>
          <w:p w14:paraId="3404F86E" w14:textId="64B51C64"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Two </w:t>
            </w:r>
            <w:r w:rsidR="00303100">
              <w:rPr>
                <w:rFonts w:ascii="Times New Roman" w:hAnsi="Times New Roman" w:cs="Times New Roman"/>
                <w:szCs w:val="24"/>
              </w:rPr>
              <w:t>Veteran</w:t>
            </w:r>
            <w:r>
              <w:rPr>
                <w:rFonts w:ascii="Times New Roman" w:hAnsi="Times New Roman" w:cs="Times New Roman"/>
                <w:szCs w:val="24"/>
              </w:rPr>
              <w:t>s</w:t>
            </w:r>
            <w:r w:rsidRPr="00033C65">
              <w:rPr>
                <w:rFonts w:ascii="Times New Roman" w:hAnsi="Times New Roman" w:cs="Times New Roman"/>
                <w:szCs w:val="24"/>
              </w:rPr>
              <w:t xml:space="preserve"> Joint Loan: Commonly meaning a loan involving two </w:t>
            </w:r>
            <w:r w:rsidR="00303100">
              <w:rPr>
                <w:rFonts w:ascii="Times New Roman" w:hAnsi="Times New Roman" w:cs="Times New Roman"/>
                <w:szCs w:val="24"/>
              </w:rPr>
              <w:t>Veteran</w:t>
            </w:r>
            <w:r w:rsidRPr="00033C65">
              <w:rPr>
                <w:rFonts w:ascii="Times New Roman" w:hAnsi="Times New Roman" w:cs="Times New Roman"/>
                <w:szCs w:val="24"/>
              </w:rPr>
              <w:t xml:space="preserve">s </w:t>
            </w:r>
          </w:p>
          <w:p w14:paraId="3DBB5C91"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who are not married to each other and both are using their entitlement. </w:t>
            </w:r>
          </w:p>
          <w:p w14:paraId="57DB00E3" w14:textId="77777777" w:rsidR="009B6864" w:rsidRPr="00033C65" w:rsidRDefault="009B6864" w:rsidP="00AC27A8">
            <w:pPr>
              <w:pStyle w:val="BlockText"/>
              <w:rPr>
                <w:rFonts w:ascii="Times New Roman" w:hAnsi="Times New Roman" w:cs="Times New Roman"/>
                <w:szCs w:val="24"/>
              </w:rPr>
            </w:pPr>
          </w:p>
          <w:p w14:paraId="07BDF8FB" w14:textId="42A7B3B9"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For purposes of applying the principles explained in this section, this term will also be used to represent any other type of joint loan involving only </w:t>
            </w:r>
            <w:r w:rsidR="00303100">
              <w:rPr>
                <w:rFonts w:ascii="Times New Roman" w:hAnsi="Times New Roman" w:cs="Times New Roman"/>
                <w:szCs w:val="24"/>
              </w:rPr>
              <w:t>Veteran</w:t>
            </w:r>
            <w:r w:rsidRPr="00033C65">
              <w:rPr>
                <w:rFonts w:ascii="Times New Roman" w:hAnsi="Times New Roman" w:cs="Times New Roman"/>
                <w:szCs w:val="24"/>
              </w:rPr>
              <w:t xml:space="preserve">s, each of whom uses his or her entitlement. </w:t>
            </w:r>
          </w:p>
          <w:p w14:paraId="1E0579F8" w14:textId="77777777" w:rsidR="009B6864" w:rsidRPr="00033C65" w:rsidRDefault="009B6864" w:rsidP="00AC27A8">
            <w:pPr>
              <w:pStyle w:val="BlockText"/>
              <w:rPr>
                <w:rFonts w:ascii="Times New Roman" w:hAnsi="Times New Roman" w:cs="Times New Roman"/>
                <w:szCs w:val="24"/>
              </w:rPr>
            </w:pPr>
          </w:p>
          <w:p w14:paraId="5324EF31" w14:textId="14065622" w:rsidR="009B6864" w:rsidRPr="00033C65" w:rsidRDefault="00A500D5" w:rsidP="00AC27A8">
            <w:pPr>
              <w:pStyle w:val="BlockText"/>
              <w:rPr>
                <w:rFonts w:ascii="Times New Roman" w:hAnsi="Times New Roman" w:cs="Times New Roman"/>
                <w:szCs w:val="24"/>
              </w:rPr>
            </w:pPr>
            <w:r>
              <w:rPr>
                <w:rFonts w:ascii="Times New Roman" w:hAnsi="Times New Roman" w:cs="Times New Roman"/>
                <w:szCs w:val="24"/>
              </w:rPr>
              <w:t>This may also include loans to the following</w:t>
            </w:r>
            <w:r w:rsidR="009B6864" w:rsidRPr="00033C65">
              <w:rPr>
                <w:rFonts w:ascii="Times New Roman" w:hAnsi="Times New Roman" w:cs="Times New Roman"/>
                <w:szCs w:val="24"/>
              </w:rPr>
              <w:t xml:space="preserve">: </w:t>
            </w:r>
          </w:p>
          <w:p w14:paraId="4AF90B4F" w14:textId="77777777" w:rsidR="009B6864" w:rsidRPr="00033C65" w:rsidRDefault="009B6864" w:rsidP="00AC27A8">
            <w:pPr>
              <w:pStyle w:val="BlockText"/>
              <w:rPr>
                <w:rFonts w:ascii="Times New Roman" w:hAnsi="Times New Roman" w:cs="Times New Roman"/>
                <w:szCs w:val="24"/>
              </w:rPr>
            </w:pPr>
          </w:p>
          <w:p w14:paraId="4F33ADBD" w14:textId="36DE9C3E"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The </w:t>
            </w:r>
            <w:r w:rsidR="00303100">
              <w:rPr>
                <w:rFonts w:ascii="Times New Roman" w:hAnsi="Times New Roman" w:cs="Times New Roman"/>
                <w:szCs w:val="24"/>
              </w:rPr>
              <w:t>Veteran</w:t>
            </w:r>
            <w:r w:rsidRPr="00033C65">
              <w:rPr>
                <w:rFonts w:ascii="Times New Roman" w:hAnsi="Times New Roman" w:cs="Times New Roman"/>
                <w:szCs w:val="24"/>
              </w:rPr>
              <w:t xml:space="preserve"> and the </w:t>
            </w:r>
            <w:r w:rsidR="00303100">
              <w:rPr>
                <w:rFonts w:ascii="Times New Roman" w:hAnsi="Times New Roman" w:cs="Times New Roman"/>
                <w:szCs w:val="24"/>
              </w:rPr>
              <w:t>Veteran</w:t>
            </w:r>
            <w:r w:rsidRPr="00033C65">
              <w:rPr>
                <w:rFonts w:ascii="Times New Roman" w:hAnsi="Times New Roman" w:cs="Times New Roman"/>
                <w:szCs w:val="24"/>
              </w:rPr>
              <w:t xml:space="preserve">’s spouse who is also a </w:t>
            </w:r>
            <w:r w:rsidR="00303100">
              <w:rPr>
                <w:rFonts w:ascii="Times New Roman" w:hAnsi="Times New Roman" w:cs="Times New Roman"/>
                <w:szCs w:val="24"/>
              </w:rPr>
              <w:t>Veteran</w:t>
            </w:r>
            <w:r w:rsidRPr="00033C65">
              <w:rPr>
                <w:rFonts w:ascii="Times New Roman" w:hAnsi="Times New Roman" w:cs="Times New Roman"/>
                <w:szCs w:val="24"/>
              </w:rPr>
              <w:t>, if bo</w:t>
            </w:r>
            <w:r w:rsidR="00A500D5">
              <w:rPr>
                <w:rFonts w:ascii="Times New Roman" w:hAnsi="Times New Roman" w:cs="Times New Roman"/>
                <w:szCs w:val="24"/>
              </w:rPr>
              <w:t>th entitlements will be used.</w:t>
            </w:r>
            <w:r w:rsidRPr="00033C65">
              <w:rPr>
                <w:rFonts w:ascii="Times New Roman" w:hAnsi="Times New Roman" w:cs="Times New Roman"/>
                <w:szCs w:val="24"/>
              </w:rPr>
              <w:t xml:space="preserve"> </w:t>
            </w:r>
          </w:p>
          <w:p w14:paraId="0C9D15E9" w14:textId="0E5E06DB"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Entitlement and funding fees are separate. Funding fees are always calculated equally by the number of people on the loan.  It is based on each </w:t>
            </w:r>
            <w:r w:rsidR="00303100">
              <w:rPr>
                <w:rFonts w:ascii="Times New Roman" w:hAnsi="Times New Roman" w:cs="Times New Roman"/>
                <w:szCs w:val="24"/>
              </w:rPr>
              <w:t>Veteran</w:t>
            </w:r>
            <w:r w:rsidRPr="00033C65">
              <w:rPr>
                <w:rFonts w:ascii="Times New Roman" w:hAnsi="Times New Roman" w:cs="Times New Roman"/>
                <w:szCs w:val="24"/>
              </w:rPr>
              <w:t xml:space="preserve"> paying their equal share of the loan. </w:t>
            </w:r>
          </w:p>
          <w:p w14:paraId="015E54DB" w14:textId="7F04956D"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On a </w:t>
            </w:r>
            <w:r w:rsidR="00303100">
              <w:rPr>
                <w:rFonts w:ascii="Times New Roman" w:hAnsi="Times New Roman" w:cs="Times New Roman"/>
                <w:szCs w:val="24"/>
              </w:rPr>
              <w:t>Veteran</w:t>
            </w:r>
            <w:r w:rsidRPr="00033C65">
              <w:rPr>
                <w:rFonts w:ascii="Times New Roman" w:hAnsi="Times New Roman" w:cs="Times New Roman"/>
                <w:szCs w:val="24"/>
              </w:rPr>
              <w:t>/non-</w:t>
            </w:r>
            <w:r w:rsidR="00303100">
              <w:rPr>
                <w:rFonts w:ascii="Times New Roman" w:hAnsi="Times New Roman" w:cs="Times New Roman"/>
                <w:szCs w:val="24"/>
              </w:rPr>
              <w:t>Veteran</w:t>
            </w:r>
            <w:r w:rsidRPr="00033C65">
              <w:rPr>
                <w:rFonts w:ascii="Times New Roman" w:hAnsi="Times New Roman" w:cs="Times New Roman"/>
                <w:szCs w:val="24"/>
              </w:rPr>
              <w:t xml:space="preserve"> loan</w:t>
            </w:r>
            <w:r>
              <w:rPr>
                <w:rFonts w:ascii="Times New Roman" w:hAnsi="Times New Roman" w:cs="Times New Roman"/>
                <w:szCs w:val="24"/>
              </w:rPr>
              <w:t>,</w:t>
            </w:r>
            <w:r w:rsidRPr="00033C65">
              <w:rPr>
                <w:rFonts w:ascii="Times New Roman" w:hAnsi="Times New Roman" w:cs="Times New Roman"/>
                <w:szCs w:val="24"/>
              </w:rPr>
              <w:t xml:space="preserve"> the funding fee is based on hal</w:t>
            </w:r>
            <w:r>
              <w:rPr>
                <w:rFonts w:ascii="Times New Roman" w:hAnsi="Times New Roman" w:cs="Times New Roman"/>
                <w:szCs w:val="24"/>
              </w:rPr>
              <w:t xml:space="preserve">f of the base loan amount, </w:t>
            </w:r>
            <w:proofErr w:type="spellStart"/>
            <w:r>
              <w:rPr>
                <w:rFonts w:ascii="Times New Roman" w:hAnsi="Times New Roman" w:cs="Times New Roman"/>
                <w:szCs w:val="24"/>
              </w:rPr>
              <w:t>down</w:t>
            </w:r>
            <w:r w:rsidRPr="00033C65">
              <w:rPr>
                <w:rFonts w:ascii="Times New Roman" w:hAnsi="Times New Roman" w:cs="Times New Roman"/>
                <w:szCs w:val="24"/>
              </w:rPr>
              <w:t>payment</w:t>
            </w:r>
            <w:proofErr w:type="spellEnd"/>
            <w:r w:rsidRPr="00033C65">
              <w:rPr>
                <w:rFonts w:ascii="Times New Roman" w:hAnsi="Times New Roman" w:cs="Times New Roman"/>
                <w:szCs w:val="24"/>
              </w:rPr>
              <w:t>, and sales price for the correct funding fee charge.</w:t>
            </w:r>
          </w:p>
          <w:p w14:paraId="1AE9F46F" w14:textId="181F5BCF"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VA will only guarantee the </w:t>
            </w:r>
            <w:r w:rsidR="00303100">
              <w:rPr>
                <w:rFonts w:ascii="Times New Roman" w:hAnsi="Times New Roman" w:cs="Times New Roman"/>
                <w:szCs w:val="24"/>
              </w:rPr>
              <w:t>Veteran</w:t>
            </w:r>
            <w:r w:rsidRPr="00033C65">
              <w:rPr>
                <w:rFonts w:ascii="Times New Roman" w:hAnsi="Times New Roman" w:cs="Times New Roman"/>
                <w:szCs w:val="24"/>
              </w:rPr>
              <w:t xml:space="preserve">’s portion of the total loan amount. </w:t>
            </w:r>
          </w:p>
          <w:p w14:paraId="1C52F382"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 </w:t>
            </w:r>
          </w:p>
        </w:tc>
      </w:tr>
    </w:tbl>
    <w:p w14:paraId="08F8852B"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04E87E5E" w14:textId="77777777" w:rsidTr="00AC27A8">
        <w:tc>
          <w:tcPr>
            <w:tcW w:w="1728" w:type="dxa"/>
            <w:shd w:val="clear" w:color="auto" w:fill="auto"/>
          </w:tcPr>
          <w:p w14:paraId="411971CA" w14:textId="77777777" w:rsidR="009B6864" w:rsidRPr="00033C65" w:rsidRDefault="009B6864" w:rsidP="00AC27A8">
            <w:pPr>
              <w:pStyle w:val="Heading5"/>
              <w:rPr>
                <w:rFonts w:ascii="Times New Roman" w:hAnsi="Times New Roman" w:cs="Times New Roman"/>
                <w:sz w:val="24"/>
                <w:szCs w:val="24"/>
              </w:rPr>
            </w:pPr>
            <w:bookmarkStart w:id="56" w:name="_fs_gVn52BVKpkW7on3GqD6TFg" w:colFirst="0" w:colLast="0"/>
            <w:r w:rsidRPr="00033C65">
              <w:rPr>
                <w:rFonts w:ascii="Times New Roman" w:hAnsi="Times New Roman" w:cs="Times New Roman"/>
                <w:sz w:val="24"/>
                <w:szCs w:val="24"/>
              </w:rPr>
              <w:t xml:space="preserve">d. Occupancy </w:t>
            </w:r>
          </w:p>
        </w:tc>
        <w:tc>
          <w:tcPr>
            <w:tcW w:w="7772" w:type="dxa"/>
            <w:shd w:val="clear" w:color="auto" w:fill="auto"/>
          </w:tcPr>
          <w:p w14:paraId="082F2632" w14:textId="725712D4"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The </w:t>
            </w:r>
            <w:r w:rsidR="00303100">
              <w:rPr>
                <w:rFonts w:ascii="Times New Roman" w:hAnsi="Times New Roman" w:cs="Times New Roman"/>
                <w:szCs w:val="24"/>
              </w:rPr>
              <w:t>Veteran</w:t>
            </w:r>
            <w:r w:rsidRPr="00033C65">
              <w:rPr>
                <w:rFonts w:ascii="Times New Roman" w:hAnsi="Times New Roman" w:cs="Times New Roman"/>
                <w:szCs w:val="24"/>
              </w:rPr>
              <w:t xml:space="preserve"> using entitlement on a joint loan must certify intent to personally occupy the property as his or her home. </w:t>
            </w:r>
          </w:p>
          <w:p w14:paraId="13D8F2D5" w14:textId="77777777" w:rsidR="009B6864" w:rsidRPr="00033C65" w:rsidRDefault="009B6864" w:rsidP="00AC27A8">
            <w:pPr>
              <w:pStyle w:val="BlockText"/>
              <w:rPr>
                <w:szCs w:val="24"/>
              </w:rPr>
            </w:pPr>
          </w:p>
        </w:tc>
      </w:tr>
      <w:bookmarkEnd w:id="5"/>
      <w:bookmarkEnd w:id="56"/>
    </w:tbl>
    <w:p w14:paraId="66449D56"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772C6B22" w14:textId="77777777" w:rsidTr="00AC27A8">
        <w:tc>
          <w:tcPr>
            <w:tcW w:w="1728" w:type="dxa"/>
            <w:shd w:val="clear" w:color="auto" w:fill="auto"/>
          </w:tcPr>
          <w:p w14:paraId="7154C721" w14:textId="77777777" w:rsidR="009B6864" w:rsidRPr="00033C65" w:rsidRDefault="009B6864" w:rsidP="00AC27A8">
            <w:pPr>
              <w:pStyle w:val="Heading5"/>
              <w:rPr>
                <w:rFonts w:ascii="Times New Roman" w:hAnsi="Times New Roman" w:cs="Times New Roman"/>
                <w:sz w:val="24"/>
                <w:szCs w:val="24"/>
              </w:rPr>
            </w:pPr>
            <w:bookmarkStart w:id="57" w:name="_fs_YaQHyMQRkUuoWYVo86htJQ" w:colFirst="0" w:colLast="0"/>
            <w:bookmarkStart w:id="58" w:name="_fs_S4r95zywJEWIpZegxA3bXg" w:colFirst="0" w:colLast="0"/>
            <w:r w:rsidRPr="00033C65">
              <w:rPr>
                <w:rFonts w:ascii="Times New Roman" w:hAnsi="Times New Roman" w:cs="Times New Roman"/>
                <w:sz w:val="24"/>
                <w:szCs w:val="24"/>
              </w:rPr>
              <w:t>e. How Many Units Can the Property Have?</w:t>
            </w:r>
          </w:p>
        </w:tc>
        <w:tc>
          <w:tcPr>
            <w:tcW w:w="7772" w:type="dxa"/>
            <w:shd w:val="clear" w:color="auto" w:fill="auto"/>
          </w:tcPr>
          <w:p w14:paraId="5C68237D" w14:textId="408E74CB"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If a property is to be owned by two or more eligible </w:t>
            </w:r>
            <w:r w:rsidR="00303100">
              <w:rPr>
                <w:rFonts w:ascii="Times New Roman" w:hAnsi="Times New Roman" w:cs="Times New Roman"/>
                <w:szCs w:val="24"/>
              </w:rPr>
              <w:t>Veteran</w:t>
            </w:r>
            <w:r w:rsidRPr="00033C65">
              <w:rPr>
                <w:rFonts w:ascii="Times New Roman" w:hAnsi="Times New Roman" w:cs="Times New Roman"/>
                <w:szCs w:val="24"/>
              </w:rPr>
              <w:t xml:space="preserve">s, it may consist of four family units and one business unit, plus one additional unity for each </w:t>
            </w:r>
            <w:r w:rsidR="00303100">
              <w:rPr>
                <w:rFonts w:ascii="Times New Roman" w:hAnsi="Times New Roman" w:cs="Times New Roman"/>
                <w:szCs w:val="24"/>
              </w:rPr>
              <w:t>Veteran</w:t>
            </w:r>
            <w:r w:rsidRPr="00033C65">
              <w:rPr>
                <w:rFonts w:ascii="Times New Roman" w:hAnsi="Times New Roman" w:cs="Times New Roman"/>
                <w:szCs w:val="24"/>
              </w:rPr>
              <w:t xml:space="preserve"> participating in the ownership. </w:t>
            </w:r>
          </w:p>
          <w:p w14:paraId="22265ED5" w14:textId="77777777" w:rsidR="009B6864" w:rsidRPr="00033C65" w:rsidRDefault="009B6864" w:rsidP="00AC27A8">
            <w:pPr>
              <w:pStyle w:val="BlockText"/>
              <w:rPr>
                <w:rFonts w:ascii="Times New Roman" w:hAnsi="Times New Roman" w:cs="Times New Roman"/>
                <w:szCs w:val="24"/>
              </w:rPr>
            </w:pPr>
          </w:p>
          <w:p w14:paraId="3510E4DA" w14:textId="656824D4" w:rsidR="009B6864"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Thus, two </w:t>
            </w:r>
            <w:r w:rsidR="00303100">
              <w:rPr>
                <w:rFonts w:ascii="Times New Roman" w:hAnsi="Times New Roman" w:cs="Times New Roman"/>
                <w:szCs w:val="24"/>
              </w:rPr>
              <w:t>Veteran</w:t>
            </w:r>
            <w:r w:rsidRPr="00033C65">
              <w:rPr>
                <w:rFonts w:ascii="Times New Roman" w:hAnsi="Times New Roman" w:cs="Times New Roman"/>
                <w:szCs w:val="24"/>
              </w:rPr>
              <w:t xml:space="preserve">s may purchase or construct residential property consisting of up to six family units (the basic four units plus one unit for each of the </w:t>
            </w:r>
            <w:r w:rsidR="00767AEF">
              <w:rPr>
                <w:rFonts w:ascii="Times New Roman" w:hAnsi="Times New Roman" w:cs="Times New Roman"/>
                <w:szCs w:val="24"/>
              </w:rPr>
              <w:t>t</w:t>
            </w:r>
            <w:r w:rsidRPr="00033C65">
              <w:rPr>
                <w:rFonts w:ascii="Times New Roman" w:hAnsi="Times New Roman" w:cs="Times New Roman"/>
                <w:szCs w:val="24"/>
              </w:rPr>
              <w:t xml:space="preserve">wo </w:t>
            </w:r>
            <w:r w:rsidR="00303100">
              <w:rPr>
                <w:rFonts w:ascii="Times New Roman" w:hAnsi="Times New Roman" w:cs="Times New Roman"/>
                <w:szCs w:val="24"/>
              </w:rPr>
              <w:t>Veteran</w:t>
            </w:r>
            <w:r w:rsidRPr="00033C65">
              <w:rPr>
                <w:rFonts w:ascii="Times New Roman" w:hAnsi="Times New Roman" w:cs="Times New Roman"/>
                <w:szCs w:val="24"/>
              </w:rPr>
              <w:t>s), and one business unit.</w:t>
            </w:r>
          </w:p>
          <w:p w14:paraId="64284002" w14:textId="77777777" w:rsidR="009B6864" w:rsidRPr="00033C65" w:rsidRDefault="009B6864" w:rsidP="00AC27A8">
            <w:pPr>
              <w:pStyle w:val="ContinuedBlockLine"/>
              <w:ind w:left="0"/>
              <w:jc w:val="left"/>
              <w:rPr>
                <w:rFonts w:ascii="Times New Roman" w:hAnsi="Times New Roman" w:cs="Times New Roman"/>
                <w:szCs w:val="24"/>
              </w:rPr>
            </w:pPr>
            <w:r>
              <w:rPr>
                <w:rFonts w:ascii="Times New Roman" w:hAnsi="Times New Roman" w:cs="Times New Roman"/>
                <w:szCs w:val="24"/>
              </w:rPr>
              <w:t xml:space="preserve">                                                                                       </w:t>
            </w: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tc>
      </w:tr>
    </w:tbl>
    <w:bookmarkEnd w:id="6"/>
    <w:bookmarkEnd w:id="57"/>
    <w:bookmarkEnd w:id="58"/>
    <w:p w14:paraId="7E16F275" w14:textId="0FD84B13" w:rsidR="009B6864" w:rsidRPr="00501B9C" w:rsidRDefault="009B6864" w:rsidP="00AC27A8">
      <w:pPr>
        <w:pStyle w:val="MapTitleContinued"/>
        <w:rPr>
          <w:rFonts w:ascii="Arial" w:hAnsi="Arial" w:cs="Arial"/>
          <w:b w:val="0"/>
          <w:sz w:val="24"/>
        </w:rPr>
      </w:pPr>
      <w:r w:rsidRPr="00501B9C">
        <w:rPr>
          <w:rFonts w:ascii="Arial" w:hAnsi="Arial" w:cs="Arial"/>
        </w:rPr>
        <w:lastRenderedPageBreak/>
        <w:fldChar w:fldCharType="begin"/>
      </w:r>
      <w:r w:rsidRPr="00501B9C">
        <w:rPr>
          <w:rFonts w:ascii="Arial" w:hAnsi="Arial" w:cs="Arial"/>
        </w:rPr>
        <w:instrText xml:space="preserve">STYLEREF  "Map Title"  \* MERGEFORMAT </w:instrText>
      </w:r>
      <w:r w:rsidRPr="00501B9C">
        <w:rPr>
          <w:rFonts w:ascii="Arial" w:hAnsi="Arial" w:cs="Arial"/>
        </w:rPr>
        <w:fldChar w:fldCharType="separate"/>
      </w:r>
      <w:r w:rsidR="00DE2A94" w:rsidRPr="00DE2A94">
        <w:rPr>
          <w:rFonts w:ascii="Arial" w:hAnsi="Arial" w:cs="Arial"/>
          <w:bCs/>
          <w:noProof/>
        </w:rPr>
        <w:t>1. Joint Loans</w:t>
      </w:r>
      <w:r w:rsidRPr="00501B9C">
        <w:rPr>
          <w:rFonts w:ascii="Arial" w:hAnsi="Arial" w:cs="Arial"/>
        </w:rPr>
        <w:fldChar w:fldCharType="end"/>
      </w:r>
      <w:r>
        <w:rPr>
          <w:rFonts w:ascii="Arial" w:hAnsi="Arial" w:cs="Arial"/>
          <w:b w:val="0"/>
          <w:sz w:val="24"/>
        </w:rPr>
        <w:t>, continued</w:t>
      </w:r>
    </w:p>
    <w:p w14:paraId="51605D20" w14:textId="77777777" w:rsidR="009B6864" w:rsidRPr="00A0195D"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033C65" w14:paraId="064810C8" w14:textId="77777777" w:rsidTr="00AC27A8">
        <w:tc>
          <w:tcPr>
            <w:tcW w:w="1728" w:type="dxa"/>
            <w:shd w:val="clear" w:color="auto" w:fill="auto"/>
          </w:tcPr>
          <w:p w14:paraId="78E180BE" w14:textId="55E5E0F3" w:rsidR="009B6864" w:rsidRPr="00033C65" w:rsidRDefault="009B6864" w:rsidP="00AC27A8">
            <w:pPr>
              <w:pStyle w:val="ContinuedBlockLabel"/>
              <w:rPr>
                <w:rFonts w:ascii="Times New Roman" w:hAnsi="Times New Roman" w:cs="Times New Roman"/>
                <w:sz w:val="24"/>
                <w:szCs w:val="24"/>
              </w:rPr>
            </w:pPr>
            <w:r w:rsidRPr="00033C65">
              <w:rPr>
                <w:rFonts w:ascii="Times New Roman" w:hAnsi="Times New Roman" w:cs="Times New Roman"/>
                <w:sz w:val="24"/>
                <w:szCs w:val="24"/>
              </w:rPr>
              <w:fldChar w:fldCharType="begin"/>
            </w:r>
            <w:r w:rsidRPr="00033C65">
              <w:rPr>
                <w:rFonts w:ascii="Times New Roman" w:hAnsi="Times New Roman" w:cs="Times New Roman"/>
                <w:sz w:val="24"/>
                <w:szCs w:val="24"/>
              </w:rPr>
              <w:instrText xml:space="preserve">STYLEREF  "Block Label"  \* MERGEFORMAT </w:instrText>
            </w:r>
            <w:r w:rsidRPr="00033C65">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e. How Many Units Can </w:t>
            </w:r>
            <w:r w:rsidR="00DE2A94">
              <w:rPr>
                <w:rFonts w:ascii="Times New Roman" w:hAnsi="Times New Roman" w:cs="Times New Roman"/>
                <w:noProof/>
                <w:sz w:val="24"/>
                <w:szCs w:val="24"/>
              </w:rPr>
              <w:t>the Property Have?</w:t>
            </w:r>
            <w:r w:rsidRPr="00033C65">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7E14FD58" w14:textId="53B9BD75"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If the property contains more than four family units plus one family unit for each </w:t>
            </w:r>
            <w:r w:rsidR="00303100">
              <w:rPr>
                <w:rFonts w:ascii="Times New Roman" w:hAnsi="Times New Roman" w:cs="Times New Roman"/>
                <w:szCs w:val="24"/>
              </w:rPr>
              <w:t>Veteran</w:t>
            </w:r>
            <w:r w:rsidRPr="00033C65">
              <w:rPr>
                <w:rFonts w:ascii="Times New Roman" w:hAnsi="Times New Roman" w:cs="Times New Roman"/>
                <w:szCs w:val="24"/>
              </w:rPr>
              <w:t xml:space="preserve"> participating in th</w:t>
            </w:r>
            <w:r w:rsidR="0010683F">
              <w:rPr>
                <w:rFonts w:ascii="Times New Roman" w:hAnsi="Times New Roman" w:cs="Times New Roman"/>
                <w:szCs w:val="24"/>
              </w:rPr>
              <w:t>e ownership and/or more than on</w:t>
            </w:r>
            <w:r w:rsidRPr="00033C65">
              <w:rPr>
                <w:rFonts w:ascii="Times New Roman" w:hAnsi="Times New Roman" w:cs="Times New Roman"/>
                <w:szCs w:val="24"/>
              </w:rPr>
              <w:t>e business unit, the loan is not eligible for guaranty.</w:t>
            </w:r>
          </w:p>
        </w:tc>
      </w:tr>
      <w:bookmarkEnd w:id="7"/>
    </w:tbl>
    <w:p w14:paraId="15B88D38"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63D7EAC8" w14:textId="77777777" w:rsidTr="00AC27A8">
        <w:tc>
          <w:tcPr>
            <w:tcW w:w="1728" w:type="dxa"/>
            <w:shd w:val="clear" w:color="auto" w:fill="auto"/>
          </w:tcPr>
          <w:p w14:paraId="640E5889" w14:textId="77777777" w:rsidR="009B6864" w:rsidRPr="00033C65" w:rsidRDefault="009B6864" w:rsidP="00AC27A8">
            <w:pPr>
              <w:pStyle w:val="Heading5"/>
              <w:rPr>
                <w:rFonts w:ascii="Times New Roman" w:hAnsi="Times New Roman" w:cs="Times New Roman"/>
                <w:sz w:val="24"/>
                <w:szCs w:val="24"/>
              </w:rPr>
            </w:pPr>
            <w:bookmarkStart w:id="59" w:name="_fs_TgwyL7Qnbki28WZAHzwbRQ" w:colFirst="0" w:colLast="0"/>
            <w:r w:rsidRPr="00033C65">
              <w:rPr>
                <w:rFonts w:ascii="Times New Roman" w:hAnsi="Times New Roman" w:cs="Times New Roman"/>
                <w:sz w:val="24"/>
                <w:szCs w:val="24"/>
              </w:rPr>
              <w:t xml:space="preserve">f. Which Joint Loans Require Prior Approval? </w:t>
            </w:r>
          </w:p>
        </w:tc>
        <w:tc>
          <w:tcPr>
            <w:tcW w:w="7772" w:type="dxa"/>
            <w:shd w:val="clear" w:color="auto" w:fill="auto"/>
          </w:tcPr>
          <w:p w14:paraId="15676CA5" w14:textId="3AA2D73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Any </w:t>
            </w:r>
            <w:r>
              <w:rPr>
                <w:rFonts w:ascii="Times New Roman" w:hAnsi="Times New Roman" w:cs="Times New Roman"/>
                <w:szCs w:val="24"/>
              </w:rPr>
              <w:t>j</w:t>
            </w:r>
            <w:r w:rsidRPr="00033C65">
              <w:rPr>
                <w:rFonts w:ascii="Times New Roman" w:hAnsi="Times New Roman" w:cs="Times New Roman"/>
                <w:szCs w:val="24"/>
              </w:rPr>
              <w:t xml:space="preserve">oint loan for which the </w:t>
            </w:r>
            <w:r w:rsidR="00303100">
              <w:rPr>
                <w:rFonts w:ascii="Times New Roman" w:hAnsi="Times New Roman" w:cs="Times New Roman"/>
                <w:szCs w:val="24"/>
              </w:rPr>
              <w:t>Veteran</w:t>
            </w:r>
            <w:r w:rsidRPr="00033C65">
              <w:rPr>
                <w:rFonts w:ascii="Times New Roman" w:hAnsi="Times New Roman" w:cs="Times New Roman"/>
                <w:szCs w:val="24"/>
              </w:rPr>
              <w:t xml:space="preserve"> will hold title to the property and any person other than the </w:t>
            </w:r>
            <w:r w:rsidR="00303100">
              <w:rPr>
                <w:rFonts w:ascii="Times New Roman" w:hAnsi="Times New Roman" w:cs="Times New Roman"/>
                <w:szCs w:val="24"/>
              </w:rPr>
              <w:t>Veteran</w:t>
            </w:r>
            <w:r>
              <w:rPr>
                <w:rFonts w:ascii="Times New Roman" w:hAnsi="Times New Roman" w:cs="Times New Roman"/>
                <w:szCs w:val="24"/>
              </w:rPr>
              <w:t>’s spouse must</w:t>
            </w:r>
            <w:r w:rsidRPr="00033C65">
              <w:rPr>
                <w:rFonts w:ascii="Times New Roman" w:hAnsi="Times New Roman" w:cs="Times New Roman"/>
                <w:szCs w:val="24"/>
              </w:rPr>
              <w:t xml:space="preserve"> be submitted for prior approval.</w:t>
            </w:r>
          </w:p>
          <w:p w14:paraId="3BBFA67F" w14:textId="77777777" w:rsidR="009B6864" w:rsidRPr="00033C65" w:rsidRDefault="009B6864" w:rsidP="00AC27A8">
            <w:pPr>
              <w:pStyle w:val="BlockText"/>
              <w:rPr>
                <w:rFonts w:ascii="Times New Roman" w:hAnsi="Times New Roman" w:cs="Times New Roman"/>
                <w:szCs w:val="24"/>
              </w:rPr>
            </w:pPr>
          </w:p>
          <w:p w14:paraId="42632496" w14:textId="646DCF52"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Any loan for which the </w:t>
            </w:r>
            <w:r w:rsidR="00303100">
              <w:rPr>
                <w:rFonts w:ascii="Times New Roman" w:hAnsi="Times New Roman" w:cs="Times New Roman"/>
                <w:szCs w:val="24"/>
              </w:rPr>
              <w:t>Veteran</w:t>
            </w:r>
            <w:r w:rsidRPr="00033C65">
              <w:rPr>
                <w:rFonts w:ascii="Times New Roman" w:hAnsi="Times New Roman" w:cs="Times New Roman"/>
                <w:szCs w:val="24"/>
              </w:rPr>
              <w:t xml:space="preserve"> and </w:t>
            </w:r>
            <w:r w:rsidR="00303100">
              <w:rPr>
                <w:rFonts w:ascii="Times New Roman" w:hAnsi="Times New Roman" w:cs="Times New Roman"/>
                <w:szCs w:val="24"/>
              </w:rPr>
              <w:t>Veteran</w:t>
            </w:r>
            <w:r w:rsidRPr="00033C65">
              <w:rPr>
                <w:rFonts w:ascii="Times New Roman" w:hAnsi="Times New Roman" w:cs="Times New Roman"/>
                <w:szCs w:val="24"/>
              </w:rPr>
              <w:t xml:space="preserve">’s spouse will hold title to the property: </w:t>
            </w:r>
            <w:proofErr w:type="gramStart"/>
            <w:r w:rsidRPr="00033C65">
              <w:rPr>
                <w:rFonts w:ascii="Times New Roman" w:hAnsi="Times New Roman" w:cs="Times New Roman"/>
                <w:szCs w:val="24"/>
              </w:rPr>
              <w:t>whether or not</w:t>
            </w:r>
            <w:proofErr w:type="gramEnd"/>
            <w:r w:rsidRPr="00033C65">
              <w:rPr>
                <w:rFonts w:ascii="Times New Roman" w:hAnsi="Times New Roman" w:cs="Times New Roman"/>
                <w:szCs w:val="24"/>
              </w:rPr>
              <w:t xml:space="preserve"> the spouse also uses entitlement, may be closed automatically by the lender with automatic authority.  This type of joint loan does not have to be submitted for prior approval. </w:t>
            </w:r>
          </w:p>
          <w:p w14:paraId="707F6F26" w14:textId="77777777" w:rsidR="009B6864" w:rsidRPr="00033C65" w:rsidRDefault="009B6864" w:rsidP="00AC27A8">
            <w:pPr>
              <w:pStyle w:val="BlockText"/>
              <w:rPr>
                <w:szCs w:val="24"/>
              </w:rPr>
            </w:pPr>
          </w:p>
        </w:tc>
      </w:tr>
    </w:tbl>
    <w:bookmarkEnd w:id="8"/>
    <w:bookmarkEnd w:id="59"/>
    <w:p w14:paraId="6D56DCBC" w14:textId="77777777" w:rsidR="009B6864" w:rsidRPr="00033C65" w:rsidRDefault="009B6864" w:rsidP="00AC27A8">
      <w:pPr>
        <w:pStyle w:val="BlockLine"/>
        <w:numPr>
          <w:ilvl w:val="0"/>
          <w:numId w:val="0"/>
        </w:numPr>
        <w:ind w:left="1720"/>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385F0F95" w14:textId="77777777" w:rsidR="009B6864" w:rsidRDefault="009B6864" w:rsidP="00AC27A8">
      <w:pPr>
        <w:pStyle w:val="BlockLine"/>
        <w:numPr>
          <w:ilvl w:val="0"/>
          <w:numId w:val="0"/>
        </w:numPr>
        <w:ind w:left="1720"/>
      </w:pPr>
    </w:p>
    <w:p w14:paraId="31E5A790" w14:textId="77777777" w:rsidR="009B6864" w:rsidRDefault="009B6864" w:rsidP="00AC27A8">
      <w:pPr>
        <w:pStyle w:val="BlockLine"/>
        <w:numPr>
          <w:ilvl w:val="0"/>
          <w:numId w:val="0"/>
        </w:numPr>
        <w:ind w:left="1720"/>
      </w:pPr>
    </w:p>
    <w:p w14:paraId="525A1062" w14:textId="77777777" w:rsidR="009B6864" w:rsidRDefault="009B6864" w:rsidP="00AC27A8">
      <w:pPr>
        <w:pStyle w:val="BlockLine"/>
        <w:numPr>
          <w:ilvl w:val="0"/>
          <w:numId w:val="0"/>
        </w:numPr>
        <w:ind w:left="1720"/>
      </w:pPr>
    </w:p>
    <w:p w14:paraId="64336DF8" w14:textId="77777777" w:rsidR="009B6864" w:rsidRDefault="009B6864" w:rsidP="00AC27A8">
      <w:pPr>
        <w:pStyle w:val="BlockLine"/>
        <w:numPr>
          <w:ilvl w:val="0"/>
          <w:numId w:val="0"/>
        </w:numPr>
        <w:ind w:left="1720"/>
      </w:pPr>
    </w:p>
    <w:p w14:paraId="240EB24A" w14:textId="77777777" w:rsidR="009B6864" w:rsidRDefault="009B6864" w:rsidP="00AC27A8">
      <w:pPr>
        <w:pStyle w:val="BlockLine"/>
        <w:numPr>
          <w:ilvl w:val="0"/>
          <w:numId w:val="0"/>
        </w:numPr>
        <w:ind w:left="1720"/>
      </w:pPr>
    </w:p>
    <w:p w14:paraId="62DA89A3" w14:textId="77777777" w:rsidR="009B6864" w:rsidRDefault="009B6864" w:rsidP="00AC27A8">
      <w:pPr>
        <w:pStyle w:val="BlockLine"/>
        <w:numPr>
          <w:ilvl w:val="0"/>
          <w:numId w:val="0"/>
        </w:numPr>
        <w:ind w:left="1720"/>
      </w:pPr>
    </w:p>
    <w:p w14:paraId="74DF1A5D" w14:textId="77777777" w:rsidR="009B6864" w:rsidRDefault="009B6864" w:rsidP="00AC27A8">
      <w:pPr>
        <w:pStyle w:val="BlockLine"/>
        <w:numPr>
          <w:ilvl w:val="0"/>
          <w:numId w:val="0"/>
        </w:numPr>
        <w:ind w:left="1720"/>
      </w:pPr>
    </w:p>
    <w:p w14:paraId="2E034E0F" w14:textId="77777777" w:rsidR="009B6864" w:rsidRDefault="009B6864" w:rsidP="00AC27A8">
      <w:pPr>
        <w:pStyle w:val="BlockLine"/>
        <w:numPr>
          <w:ilvl w:val="0"/>
          <w:numId w:val="0"/>
        </w:numPr>
        <w:ind w:left="1720"/>
      </w:pPr>
    </w:p>
    <w:p w14:paraId="4FD65B0F" w14:textId="77777777" w:rsidR="009B6864" w:rsidRDefault="009B6864" w:rsidP="00AC27A8">
      <w:pPr>
        <w:pStyle w:val="BlockLine"/>
        <w:numPr>
          <w:ilvl w:val="0"/>
          <w:numId w:val="0"/>
        </w:numPr>
        <w:ind w:left="1720"/>
      </w:pPr>
    </w:p>
    <w:p w14:paraId="6D701E78" w14:textId="77777777" w:rsidR="009B6864" w:rsidRDefault="009B6864" w:rsidP="00AC27A8">
      <w:pPr>
        <w:pStyle w:val="BlockLine"/>
        <w:numPr>
          <w:ilvl w:val="0"/>
          <w:numId w:val="0"/>
        </w:numPr>
        <w:ind w:left="1720"/>
      </w:pPr>
    </w:p>
    <w:p w14:paraId="014DE180" w14:textId="77777777" w:rsidR="009B6864" w:rsidRDefault="009B6864" w:rsidP="00AC27A8">
      <w:pPr>
        <w:pStyle w:val="BlockLine"/>
        <w:numPr>
          <w:ilvl w:val="0"/>
          <w:numId w:val="0"/>
        </w:numPr>
        <w:ind w:left="1720"/>
      </w:pPr>
    </w:p>
    <w:p w14:paraId="23D0A160" w14:textId="77777777" w:rsidR="009B6864" w:rsidRDefault="009B6864" w:rsidP="00AC27A8">
      <w:pPr>
        <w:pStyle w:val="BlockLine"/>
        <w:numPr>
          <w:ilvl w:val="0"/>
          <w:numId w:val="0"/>
        </w:numPr>
        <w:ind w:left="1720"/>
      </w:pPr>
    </w:p>
    <w:p w14:paraId="15CBAA5C" w14:textId="77777777" w:rsidR="009B6864" w:rsidRDefault="009B6864" w:rsidP="00AC27A8">
      <w:pPr>
        <w:pStyle w:val="BlockLine"/>
        <w:numPr>
          <w:ilvl w:val="0"/>
          <w:numId w:val="0"/>
        </w:numPr>
        <w:ind w:left="1720"/>
      </w:pPr>
    </w:p>
    <w:p w14:paraId="4153392A" w14:textId="77777777" w:rsidR="009B6864" w:rsidRDefault="009B6864" w:rsidP="00AC27A8">
      <w:pPr>
        <w:pStyle w:val="BlockLine"/>
        <w:numPr>
          <w:ilvl w:val="0"/>
          <w:numId w:val="0"/>
        </w:numPr>
        <w:ind w:left="1720"/>
      </w:pPr>
    </w:p>
    <w:p w14:paraId="30C4E91F" w14:textId="07280CD6" w:rsidR="009B6864" w:rsidRDefault="009B6864" w:rsidP="00AC27A8">
      <w:r w:rsidRPr="006B5BA7">
        <w:rPr>
          <w:rFonts w:ascii="Arial" w:hAnsi="Arial" w:cs="Arial"/>
          <w:b/>
          <w:sz w:val="32"/>
          <w:szCs w:val="32"/>
        </w:rPr>
        <w:fldChar w:fldCharType="begin"/>
      </w:r>
      <w:r w:rsidRPr="006B5BA7">
        <w:rPr>
          <w:rFonts w:ascii="Arial" w:hAnsi="Arial" w:cs="Arial"/>
          <w:b/>
          <w:sz w:val="32"/>
          <w:szCs w:val="32"/>
        </w:rPr>
        <w:instrText xml:space="preserve">STYLEREF  "Map Title"  \* MERGEFORMAT </w:instrText>
      </w:r>
      <w:r w:rsidRPr="006B5BA7">
        <w:rPr>
          <w:rFonts w:ascii="Arial" w:hAnsi="Arial" w:cs="Arial"/>
          <w:b/>
          <w:sz w:val="32"/>
          <w:szCs w:val="32"/>
        </w:rPr>
        <w:fldChar w:fldCharType="separate"/>
      </w:r>
      <w:r w:rsidR="00DE2A94" w:rsidRPr="00DE2A94">
        <w:rPr>
          <w:rFonts w:ascii="Arial" w:hAnsi="Arial" w:cs="Arial"/>
          <w:b/>
          <w:bCs/>
          <w:noProof/>
          <w:sz w:val="32"/>
          <w:szCs w:val="32"/>
        </w:rPr>
        <w:t>1. Joint Loans</w:t>
      </w:r>
      <w:r w:rsidRPr="006B5BA7">
        <w:rPr>
          <w:rFonts w:ascii="Arial" w:hAnsi="Arial" w:cs="Arial"/>
          <w:b/>
          <w:bCs/>
          <w:noProof/>
          <w:sz w:val="32"/>
          <w:szCs w:val="32"/>
        </w:rPr>
        <w:fldChar w:fldCharType="end"/>
      </w:r>
      <w:r>
        <w:rPr>
          <w:rFonts w:ascii="Arial" w:hAnsi="Arial" w:cs="Arial"/>
        </w:rPr>
        <w:t>, continued</w:t>
      </w:r>
    </w:p>
    <w:p w14:paraId="0D3018CA" w14:textId="77777777" w:rsidR="009B6864" w:rsidRDefault="009B6864" w:rsidP="00AC27A8">
      <w:pPr>
        <w:pStyle w:val="BlockLine"/>
        <w:numPr>
          <w:ilvl w:val="0"/>
          <w:numId w:val="0"/>
        </w:numPr>
        <w:ind w:left="1720"/>
        <w:jc w:val="both"/>
      </w:pPr>
    </w:p>
    <w:tbl>
      <w:tblPr>
        <w:tblW w:w="9500" w:type="dxa"/>
        <w:tblLayout w:type="fixed"/>
        <w:tblLook w:val="0000" w:firstRow="0" w:lastRow="0" w:firstColumn="0" w:lastColumn="0" w:noHBand="0" w:noVBand="0"/>
      </w:tblPr>
      <w:tblGrid>
        <w:gridCol w:w="1728"/>
        <w:gridCol w:w="7772"/>
      </w:tblGrid>
      <w:tr w:rsidR="009B6864" w:rsidRPr="00033C65" w14:paraId="412C15B8" w14:textId="77777777" w:rsidTr="00AC27A8">
        <w:trPr>
          <w:trHeight w:val="6615"/>
        </w:trPr>
        <w:tc>
          <w:tcPr>
            <w:tcW w:w="1728" w:type="dxa"/>
            <w:shd w:val="clear" w:color="auto" w:fill="auto"/>
          </w:tcPr>
          <w:p w14:paraId="0933BEA6" w14:textId="77777777" w:rsidR="009B6864" w:rsidRPr="00033C65" w:rsidRDefault="009B6864" w:rsidP="00AC27A8">
            <w:pPr>
              <w:pStyle w:val="Heading5"/>
              <w:rPr>
                <w:rFonts w:ascii="Times New Roman" w:hAnsi="Times New Roman" w:cs="Times New Roman"/>
                <w:sz w:val="24"/>
                <w:szCs w:val="24"/>
              </w:rPr>
            </w:pPr>
            <w:bookmarkStart w:id="60" w:name="_fs_HVCYEf3AWUa6pxheNHVB2Q" w:colFirst="0" w:colLast="0"/>
            <w:r w:rsidRPr="00033C65">
              <w:rPr>
                <w:rFonts w:ascii="Times New Roman" w:hAnsi="Times New Roman" w:cs="Times New Roman"/>
                <w:sz w:val="24"/>
                <w:szCs w:val="24"/>
              </w:rPr>
              <w:t>g. How to Underwrite a Joint Loan</w:t>
            </w:r>
          </w:p>
        </w:tc>
        <w:tc>
          <w:tcPr>
            <w:tcW w:w="7772" w:type="dxa"/>
            <w:shd w:val="clear" w:color="auto" w:fill="auto"/>
          </w:tcPr>
          <w:p w14:paraId="2125A1CD"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The following underwriting considerations apply:</w:t>
            </w:r>
          </w:p>
          <w:tbl>
            <w:tblPr>
              <w:tblStyle w:val="TableGrid"/>
              <w:tblW w:w="7522" w:type="dxa"/>
              <w:tblLayout w:type="fixed"/>
              <w:tblLook w:val="04A0" w:firstRow="1" w:lastRow="0" w:firstColumn="1" w:lastColumn="0" w:noHBand="0" w:noVBand="1"/>
            </w:tblPr>
            <w:tblGrid>
              <w:gridCol w:w="2302"/>
              <w:gridCol w:w="5220"/>
            </w:tblGrid>
            <w:tr w:rsidR="009B6864" w14:paraId="5CCB0233" w14:textId="77777777" w:rsidTr="00AC27A8">
              <w:tc>
                <w:tcPr>
                  <w:tcW w:w="2302" w:type="dxa"/>
                  <w:tcBorders>
                    <w:top w:val="single" w:sz="4" w:space="0" w:color="000000"/>
                    <w:left w:val="single" w:sz="4" w:space="0" w:color="000000"/>
                    <w:bottom w:val="single" w:sz="4" w:space="0" w:color="000000"/>
                    <w:right w:val="single" w:sz="4" w:space="0" w:color="000000"/>
                  </w:tcBorders>
                </w:tcPr>
                <w:p w14:paraId="3BBCF17E" w14:textId="77777777" w:rsidR="009B6864" w:rsidRDefault="009B6864" w:rsidP="00AC27A8">
                  <w:pPr>
                    <w:pStyle w:val="BlockText"/>
                    <w:jc w:val="center"/>
                    <w:rPr>
                      <w:szCs w:val="24"/>
                    </w:rPr>
                  </w:pPr>
                  <w:bookmarkStart w:id="61" w:name="_fs_l25j6cDc0m3Qb3tPU9a2A_0_0_0" w:colFirst="0" w:colLast="0"/>
                  <w:r w:rsidRPr="00D15B56">
                    <w:rPr>
                      <w:rFonts w:ascii="Times New Roman" w:hAnsi="Times New Roman" w:cs="Times New Roman"/>
                      <w:b/>
                      <w:szCs w:val="24"/>
                    </w:rPr>
                    <w:t>Type of Joint Loan</w:t>
                  </w:r>
                </w:p>
              </w:tc>
              <w:tc>
                <w:tcPr>
                  <w:tcW w:w="5220" w:type="dxa"/>
                  <w:tcBorders>
                    <w:top w:val="single" w:sz="4" w:space="0" w:color="000000"/>
                    <w:left w:val="single" w:sz="4" w:space="0" w:color="000000"/>
                    <w:bottom w:val="single" w:sz="4" w:space="0" w:color="000000"/>
                    <w:right w:val="single" w:sz="4" w:space="0" w:color="000000"/>
                  </w:tcBorders>
                </w:tcPr>
                <w:p w14:paraId="5A893534" w14:textId="77777777" w:rsidR="009B6864" w:rsidRDefault="009B6864" w:rsidP="00AC27A8">
                  <w:pPr>
                    <w:pStyle w:val="BlockText"/>
                    <w:jc w:val="center"/>
                    <w:rPr>
                      <w:szCs w:val="24"/>
                    </w:rPr>
                  </w:pPr>
                  <w:r w:rsidRPr="00D15B56">
                    <w:rPr>
                      <w:rFonts w:ascii="Times New Roman" w:hAnsi="Times New Roman" w:cs="Times New Roman"/>
                      <w:b/>
                      <w:szCs w:val="24"/>
                    </w:rPr>
                    <w:t>Underwriting Considerations Function</w:t>
                  </w:r>
                </w:p>
              </w:tc>
            </w:tr>
            <w:bookmarkEnd w:id="61"/>
            <w:tr w:rsidR="009B6864" w14:paraId="2C05DD61" w14:textId="77777777" w:rsidTr="00AC27A8">
              <w:tc>
                <w:tcPr>
                  <w:tcW w:w="2302" w:type="dxa"/>
                  <w:tcBorders>
                    <w:top w:val="single" w:sz="4" w:space="0" w:color="000000"/>
                    <w:left w:val="single" w:sz="4" w:space="0" w:color="000000"/>
                    <w:bottom w:val="single" w:sz="4" w:space="0" w:color="000000"/>
                    <w:right w:val="single" w:sz="4" w:space="0" w:color="000000"/>
                  </w:tcBorders>
                </w:tcPr>
                <w:p w14:paraId="73205775" w14:textId="103799FA" w:rsidR="009B6864" w:rsidRDefault="009B6864" w:rsidP="00AC27A8">
                  <w:pPr>
                    <w:pStyle w:val="BlockText"/>
                    <w:rPr>
                      <w:szCs w:val="24"/>
                    </w:rPr>
                  </w:pPr>
                  <w:r w:rsidRPr="00D15B56">
                    <w:rPr>
                      <w:rFonts w:ascii="Times New Roman" w:hAnsi="Times New Roman" w:cs="Times New Roman"/>
                      <w:szCs w:val="24"/>
                    </w:rPr>
                    <w:t xml:space="preserve">Two </w:t>
                  </w:r>
                  <w:r w:rsidR="00303100">
                    <w:rPr>
                      <w:rFonts w:ascii="Times New Roman" w:hAnsi="Times New Roman" w:cs="Times New Roman"/>
                      <w:szCs w:val="24"/>
                    </w:rPr>
                    <w:t>Veteran</w:t>
                  </w:r>
                  <w:r w:rsidRPr="00D15B56">
                    <w:rPr>
                      <w:rFonts w:ascii="Times New Roman" w:hAnsi="Times New Roman" w:cs="Times New Roman"/>
                      <w:szCs w:val="24"/>
                    </w:rPr>
                    <w:t xml:space="preserve"> Joint Loan</w:t>
                  </w:r>
                </w:p>
              </w:tc>
              <w:tc>
                <w:tcPr>
                  <w:tcW w:w="5220" w:type="dxa"/>
                  <w:tcBorders>
                    <w:top w:val="single" w:sz="4" w:space="0" w:color="000000"/>
                    <w:left w:val="single" w:sz="4" w:space="0" w:color="000000"/>
                    <w:bottom w:val="single" w:sz="4" w:space="0" w:color="000000"/>
                    <w:right w:val="single" w:sz="4" w:space="0" w:color="000000"/>
                  </w:tcBorders>
                </w:tcPr>
                <w:p w14:paraId="3AC82A27" w14:textId="1382E5DB" w:rsidR="009B6864" w:rsidRDefault="009B6864" w:rsidP="00AC27A8">
                  <w:pPr>
                    <w:pStyle w:val="BlockText"/>
                    <w:rPr>
                      <w:szCs w:val="24"/>
                    </w:rPr>
                  </w:pPr>
                  <w:r w:rsidRPr="00D15B56">
                    <w:rPr>
                      <w:rFonts w:ascii="Times New Roman" w:hAnsi="Times New Roman" w:cs="Times New Roman"/>
                      <w:szCs w:val="24"/>
                    </w:rPr>
                    <w:t xml:space="preserve">Consider the credit and combined income and assets of both parties.  Strengths of one </w:t>
                  </w:r>
                  <w:r w:rsidR="00303100">
                    <w:rPr>
                      <w:rFonts w:ascii="Times New Roman" w:hAnsi="Times New Roman" w:cs="Times New Roman"/>
                      <w:szCs w:val="24"/>
                    </w:rPr>
                    <w:t>Veteran</w:t>
                  </w:r>
                  <w:r w:rsidRPr="00D15B56">
                    <w:rPr>
                      <w:rFonts w:ascii="Times New Roman" w:hAnsi="Times New Roman" w:cs="Times New Roman"/>
                      <w:szCs w:val="24"/>
                    </w:rPr>
                    <w:t xml:space="preserve"> related to income and/or assets may compensate for income/asset weaknesses of the other.  However, satisfactory credit of one </w:t>
                  </w:r>
                  <w:r w:rsidR="00303100">
                    <w:rPr>
                      <w:rFonts w:ascii="Times New Roman" w:hAnsi="Times New Roman" w:cs="Times New Roman"/>
                      <w:szCs w:val="24"/>
                    </w:rPr>
                    <w:t>Veteran</w:t>
                  </w:r>
                  <w:r w:rsidRPr="00D15B56">
                    <w:rPr>
                      <w:rFonts w:ascii="Times New Roman" w:hAnsi="Times New Roman" w:cs="Times New Roman"/>
                      <w:szCs w:val="24"/>
                    </w:rPr>
                    <w:t xml:space="preserve"> cannot compensate for the other’s poor credit.</w:t>
                  </w:r>
                </w:p>
              </w:tc>
            </w:tr>
            <w:tr w:rsidR="009B6864" w14:paraId="5F0FCF00" w14:textId="77777777" w:rsidTr="00AC27A8">
              <w:tc>
                <w:tcPr>
                  <w:tcW w:w="2302" w:type="dxa"/>
                  <w:tcBorders>
                    <w:top w:val="single" w:sz="4" w:space="0" w:color="000000"/>
                    <w:left w:val="single" w:sz="4" w:space="0" w:color="000000"/>
                    <w:bottom w:val="single" w:sz="4" w:space="0" w:color="000000"/>
                    <w:right w:val="single" w:sz="4" w:space="0" w:color="000000"/>
                  </w:tcBorders>
                </w:tcPr>
                <w:p w14:paraId="780AA974" w14:textId="757DE47C" w:rsidR="009B6864" w:rsidRDefault="00303100" w:rsidP="00AC27A8">
                  <w:pPr>
                    <w:pStyle w:val="BlockText"/>
                    <w:rPr>
                      <w:szCs w:val="24"/>
                    </w:rPr>
                  </w:pPr>
                  <w:r>
                    <w:rPr>
                      <w:rFonts w:ascii="Times New Roman" w:hAnsi="Times New Roman" w:cs="Times New Roman"/>
                      <w:szCs w:val="24"/>
                    </w:rPr>
                    <w:t>Veteran</w:t>
                  </w:r>
                  <w:r w:rsidR="009B6864" w:rsidRPr="00D15B56">
                    <w:rPr>
                      <w:rFonts w:ascii="Times New Roman" w:hAnsi="Times New Roman" w:cs="Times New Roman"/>
                      <w:szCs w:val="24"/>
                    </w:rPr>
                    <w:t>/Non-</w:t>
                  </w:r>
                  <w:r>
                    <w:rPr>
                      <w:rFonts w:ascii="Times New Roman" w:hAnsi="Times New Roman" w:cs="Times New Roman"/>
                      <w:szCs w:val="24"/>
                    </w:rPr>
                    <w:t>Veteran</w:t>
                  </w:r>
                  <w:r w:rsidR="009B6864" w:rsidRPr="00D15B56">
                    <w:rPr>
                      <w:rFonts w:ascii="Times New Roman" w:hAnsi="Times New Roman" w:cs="Times New Roman"/>
                      <w:szCs w:val="24"/>
                    </w:rPr>
                    <w:t xml:space="preserve"> Joint Loan</w:t>
                  </w:r>
                </w:p>
              </w:tc>
              <w:tc>
                <w:tcPr>
                  <w:tcW w:w="5220" w:type="dxa"/>
                  <w:tcBorders>
                    <w:top w:val="single" w:sz="4" w:space="0" w:color="000000"/>
                    <w:left w:val="single" w:sz="4" w:space="0" w:color="000000"/>
                    <w:bottom w:val="single" w:sz="4" w:space="0" w:color="000000"/>
                    <w:right w:val="single" w:sz="4" w:space="0" w:color="000000"/>
                  </w:tcBorders>
                </w:tcPr>
                <w:p w14:paraId="4C13B177" w14:textId="0F581950" w:rsidR="009B6864" w:rsidRPr="00D15B56" w:rsidRDefault="00303100" w:rsidP="00AC27A8">
                  <w:pPr>
                    <w:rPr>
                      <w:rFonts w:ascii="Times New Roman" w:hAnsi="Times New Roman" w:cs="Times New Roman"/>
                      <w:szCs w:val="24"/>
                    </w:rPr>
                  </w:pPr>
                  <w:r>
                    <w:rPr>
                      <w:rFonts w:ascii="Times New Roman" w:hAnsi="Times New Roman" w:cs="Times New Roman"/>
                      <w:szCs w:val="24"/>
                    </w:rPr>
                    <w:t>Veteran</w:t>
                  </w:r>
                  <w:r w:rsidR="009B6864" w:rsidRPr="00D15B56">
                    <w:rPr>
                      <w:rFonts w:ascii="Times New Roman" w:hAnsi="Times New Roman" w:cs="Times New Roman"/>
                      <w:szCs w:val="24"/>
                    </w:rPr>
                    <w:t xml:space="preserve">’s credit must be satisfactory and </w:t>
                  </w:r>
                  <w:r>
                    <w:rPr>
                      <w:rFonts w:ascii="Times New Roman" w:hAnsi="Times New Roman" w:cs="Times New Roman"/>
                      <w:szCs w:val="24"/>
                    </w:rPr>
                    <w:t>Veteran</w:t>
                  </w:r>
                  <w:r w:rsidR="009B6864" w:rsidRPr="00D15B56">
                    <w:rPr>
                      <w:rFonts w:ascii="Times New Roman" w:hAnsi="Times New Roman" w:cs="Times New Roman"/>
                      <w:szCs w:val="24"/>
                    </w:rPr>
                    <w:t>’s income must be sufficient to repay that portion of the loan allocable to the non-</w:t>
                  </w:r>
                  <w:r>
                    <w:rPr>
                      <w:rFonts w:ascii="Times New Roman" w:hAnsi="Times New Roman" w:cs="Times New Roman"/>
                      <w:szCs w:val="24"/>
                    </w:rPr>
                    <w:t>Veteran</w:t>
                  </w:r>
                  <w:r w:rsidR="009B6864" w:rsidRPr="00D15B56">
                    <w:rPr>
                      <w:rFonts w:ascii="Times New Roman" w:hAnsi="Times New Roman" w:cs="Times New Roman"/>
                      <w:szCs w:val="24"/>
                    </w:rPr>
                    <w:t>.  The credit of the non-</w:t>
                  </w:r>
                  <w:r>
                    <w:rPr>
                      <w:rFonts w:ascii="Times New Roman" w:hAnsi="Times New Roman" w:cs="Times New Roman"/>
                      <w:szCs w:val="24"/>
                    </w:rPr>
                    <w:t>Veteran</w:t>
                  </w:r>
                  <w:r w:rsidR="009B6864" w:rsidRPr="00D15B56">
                    <w:rPr>
                      <w:rFonts w:ascii="Times New Roman" w:hAnsi="Times New Roman" w:cs="Times New Roman"/>
                      <w:szCs w:val="24"/>
                    </w:rPr>
                    <w:t xml:space="preserve"> must be satisfactory.  However, the combined income of both borrowers can be considered in evaluating repayment ability.  </w:t>
                  </w:r>
                  <w:r w:rsidR="009B6864" w:rsidRPr="00D15B56">
                    <w:rPr>
                      <w:rFonts w:ascii="Times New Roman" w:hAnsi="Times New Roman" w:cs="Times New Roman"/>
                      <w:szCs w:val="24"/>
                    </w:rPr>
                    <w:br/>
                  </w:r>
                  <w:r w:rsidR="009B6864" w:rsidRPr="00D15B56">
                    <w:rPr>
                      <w:rFonts w:ascii="Times New Roman" w:hAnsi="Times New Roman" w:cs="Times New Roman"/>
                      <w:szCs w:val="24"/>
                    </w:rPr>
                    <w:br/>
                    <w:t>In other words:</w:t>
                  </w:r>
                </w:p>
                <w:p w14:paraId="2A8BF27B" w14:textId="0B814C8D" w:rsidR="009B6864" w:rsidRPr="008E66FC" w:rsidRDefault="009B6864" w:rsidP="00AC27A8">
                  <w:pPr>
                    <w:pStyle w:val="ListParagraph"/>
                    <w:numPr>
                      <w:ilvl w:val="0"/>
                      <w:numId w:val="23"/>
                    </w:numPr>
                    <w:rPr>
                      <w:szCs w:val="24"/>
                    </w:rPr>
                  </w:pPr>
                  <w:r w:rsidRPr="00D15B56">
                    <w:rPr>
                      <w:rFonts w:ascii="Times New Roman" w:hAnsi="Times New Roman" w:cs="Times New Roman"/>
                      <w:szCs w:val="24"/>
                    </w:rPr>
                    <w:t xml:space="preserve">income strength of the </w:t>
                  </w:r>
                  <w:r w:rsidR="00303100">
                    <w:rPr>
                      <w:rFonts w:ascii="Times New Roman" w:hAnsi="Times New Roman" w:cs="Times New Roman"/>
                      <w:szCs w:val="24"/>
                    </w:rPr>
                    <w:t>Veteran</w:t>
                  </w:r>
                  <w:r w:rsidRPr="00D15B56">
                    <w:rPr>
                      <w:rFonts w:ascii="Times New Roman" w:hAnsi="Times New Roman" w:cs="Times New Roman"/>
                      <w:szCs w:val="24"/>
                    </w:rPr>
                    <w:t xml:space="preserve"> may compensate for income weakness of the non-</w:t>
                  </w:r>
                  <w:r w:rsidR="00303100">
                    <w:rPr>
                      <w:rFonts w:ascii="Times New Roman" w:hAnsi="Times New Roman" w:cs="Times New Roman"/>
                      <w:szCs w:val="24"/>
                    </w:rPr>
                    <w:t>Veteran</w:t>
                  </w:r>
                  <w:r w:rsidRPr="00D15B56">
                    <w:rPr>
                      <w:rFonts w:ascii="Times New Roman" w:hAnsi="Times New Roman" w:cs="Times New Roman"/>
                      <w:szCs w:val="24"/>
                    </w:rPr>
                    <w:t>, but</w:t>
                  </w:r>
                  <w:r>
                    <w:rPr>
                      <w:rFonts w:ascii="Times New Roman" w:hAnsi="Times New Roman" w:cs="Times New Roman"/>
                      <w:szCs w:val="24"/>
                    </w:rPr>
                    <w:t xml:space="preserve"> </w:t>
                  </w:r>
                </w:p>
                <w:p w14:paraId="55E220C3" w14:textId="2314B411" w:rsidR="009B6864" w:rsidRDefault="009B6864" w:rsidP="00AC27A8">
                  <w:pPr>
                    <w:pStyle w:val="ListParagraph"/>
                    <w:numPr>
                      <w:ilvl w:val="0"/>
                      <w:numId w:val="23"/>
                    </w:numPr>
                    <w:rPr>
                      <w:szCs w:val="24"/>
                    </w:rPr>
                  </w:pPr>
                  <w:r w:rsidRPr="00D15B56">
                    <w:rPr>
                      <w:rFonts w:ascii="Times New Roman" w:hAnsi="Times New Roman" w:cs="Times New Roman"/>
                      <w:szCs w:val="24"/>
                    </w:rPr>
                    <w:t>income strength of the non-</w:t>
                  </w:r>
                  <w:r w:rsidR="00303100">
                    <w:rPr>
                      <w:rFonts w:ascii="Times New Roman" w:hAnsi="Times New Roman" w:cs="Times New Roman"/>
                      <w:szCs w:val="24"/>
                    </w:rPr>
                    <w:t>Veteran</w:t>
                  </w:r>
                  <w:r w:rsidRPr="00D15B56">
                    <w:rPr>
                      <w:rFonts w:ascii="Times New Roman" w:hAnsi="Times New Roman" w:cs="Times New Roman"/>
                      <w:szCs w:val="24"/>
                    </w:rPr>
                    <w:t xml:space="preserve"> cannot compensate for income weakness of the </w:t>
                  </w:r>
                  <w:r w:rsidR="00303100">
                    <w:rPr>
                      <w:rFonts w:ascii="Times New Roman" w:hAnsi="Times New Roman" w:cs="Times New Roman"/>
                      <w:szCs w:val="24"/>
                    </w:rPr>
                    <w:t>Veteran</w:t>
                  </w:r>
                  <w:r w:rsidRPr="00D15B56">
                    <w:rPr>
                      <w:rFonts w:ascii="Times New Roman" w:hAnsi="Times New Roman" w:cs="Times New Roman"/>
                      <w:szCs w:val="24"/>
                    </w:rPr>
                    <w:t xml:space="preserve"> in analyzing the </w:t>
                  </w:r>
                  <w:r w:rsidR="00303100">
                    <w:rPr>
                      <w:rFonts w:ascii="Times New Roman" w:hAnsi="Times New Roman" w:cs="Times New Roman"/>
                      <w:szCs w:val="24"/>
                    </w:rPr>
                    <w:t>Veteran</w:t>
                  </w:r>
                  <w:r w:rsidRPr="00D15B56">
                    <w:rPr>
                      <w:rFonts w:ascii="Times New Roman" w:hAnsi="Times New Roman" w:cs="Times New Roman"/>
                      <w:szCs w:val="24"/>
                    </w:rPr>
                    <w:t xml:space="preserve">’s ability to repay his or her allocable portion of the loan. </w:t>
                  </w:r>
                </w:p>
              </w:tc>
            </w:tr>
          </w:tbl>
          <w:p w14:paraId="1D21D8E0" w14:textId="77777777" w:rsidR="00060A74" w:rsidRDefault="00060A74" w:rsidP="00060A74">
            <w:pPr>
              <w:pStyle w:val="BlockText"/>
              <w:rPr>
                <w:szCs w:val="24"/>
              </w:rPr>
            </w:pPr>
          </w:p>
          <w:p w14:paraId="19DCA82A" w14:textId="039C4579" w:rsidR="009B6864" w:rsidRPr="00033C65" w:rsidRDefault="00060A74" w:rsidP="00060A74">
            <w:pPr>
              <w:pStyle w:val="BlockText"/>
              <w:rPr>
                <w:szCs w:val="24"/>
              </w:rPr>
            </w:pPr>
            <w:r>
              <w:rPr>
                <w:szCs w:val="24"/>
              </w:rPr>
              <w:t>_______________________________________________________________</w:t>
            </w:r>
          </w:p>
        </w:tc>
      </w:tr>
      <w:tr w:rsidR="009B6864" w:rsidRPr="00033C65" w14:paraId="2E3A4E15" w14:textId="77777777" w:rsidTr="00AC27A8">
        <w:tc>
          <w:tcPr>
            <w:tcW w:w="1728" w:type="dxa"/>
            <w:shd w:val="clear" w:color="auto" w:fill="auto"/>
          </w:tcPr>
          <w:p w14:paraId="534A121A" w14:textId="77777777" w:rsidR="009B6864" w:rsidRPr="00033C65" w:rsidRDefault="009B6864" w:rsidP="00AC27A8">
            <w:pPr>
              <w:pStyle w:val="Heading5"/>
              <w:rPr>
                <w:rFonts w:ascii="Times New Roman" w:hAnsi="Times New Roman" w:cs="Times New Roman"/>
                <w:sz w:val="24"/>
                <w:szCs w:val="24"/>
              </w:rPr>
            </w:pPr>
            <w:bookmarkStart w:id="62" w:name="_fs_a5XlRS9BAgUqD7PqHT765uw" w:colFirst="0" w:colLast="0"/>
            <w:bookmarkEnd w:id="9"/>
            <w:bookmarkEnd w:id="60"/>
          </w:p>
          <w:p w14:paraId="5BA55C9D" w14:textId="1F0AFE3C" w:rsidR="009B6864" w:rsidRPr="00033C65" w:rsidRDefault="009B6864" w:rsidP="00AC27A8">
            <w:pPr>
              <w:pStyle w:val="Heading5"/>
              <w:rPr>
                <w:rFonts w:ascii="Times New Roman" w:hAnsi="Times New Roman" w:cs="Times New Roman"/>
                <w:sz w:val="24"/>
                <w:szCs w:val="24"/>
              </w:rPr>
            </w:pPr>
            <w:r w:rsidRPr="00033C65">
              <w:rPr>
                <w:rFonts w:ascii="Times New Roman" w:hAnsi="Times New Roman" w:cs="Times New Roman"/>
                <w:sz w:val="24"/>
                <w:szCs w:val="24"/>
              </w:rPr>
              <w:t xml:space="preserve">h. How to Calculate Guaranty and Entitlement Use on </w:t>
            </w:r>
            <w:r w:rsidR="00303100">
              <w:rPr>
                <w:rFonts w:ascii="Times New Roman" w:hAnsi="Times New Roman" w:cs="Times New Roman"/>
                <w:sz w:val="24"/>
                <w:szCs w:val="24"/>
              </w:rPr>
              <w:t>Veteran</w:t>
            </w:r>
            <w:r w:rsidRPr="00033C65">
              <w:rPr>
                <w:rFonts w:ascii="Times New Roman" w:hAnsi="Times New Roman" w:cs="Times New Roman"/>
                <w:sz w:val="24"/>
                <w:szCs w:val="24"/>
              </w:rPr>
              <w:t xml:space="preserve">/Non- </w:t>
            </w:r>
            <w:r w:rsidR="00303100">
              <w:rPr>
                <w:rFonts w:ascii="Times New Roman" w:hAnsi="Times New Roman" w:cs="Times New Roman"/>
                <w:sz w:val="24"/>
                <w:szCs w:val="24"/>
              </w:rPr>
              <w:t>Veteran</w:t>
            </w:r>
            <w:r w:rsidRPr="00033C65">
              <w:rPr>
                <w:rFonts w:ascii="Times New Roman" w:hAnsi="Times New Roman" w:cs="Times New Roman"/>
                <w:sz w:val="24"/>
                <w:szCs w:val="24"/>
              </w:rPr>
              <w:t xml:space="preserve"> Joint Loans</w:t>
            </w:r>
          </w:p>
        </w:tc>
        <w:tc>
          <w:tcPr>
            <w:tcW w:w="7772" w:type="dxa"/>
            <w:shd w:val="clear" w:color="auto" w:fill="auto"/>
          </w:tcPr>
          <w:p w14:paraId="71DEE5D3" w14:textId="77777777" w:rsidR="009B6864" w:rsidRPr="00033C65" w:rsidRDefault="009B6864" w:rsidP="00AC27A8">
            <w:pPr>
              <w:widowControl w:val="0"/>
              <w:tabs>
                <w:tab w:val="left" w:pos="340"/>
              </w:tabs>
              <w:ind w:firstLine="180"/>
              <w:contextualSpacing/>
              <w:rPr>
                <w:rFonts w:ascii="Times New Roman" w:eastAsia="Times New Roman" w:hAnsi="Times New Roman" w:cs="Times New Roman"/>
                <w:szCs w:val="24"/>
              </w:rPr>
            </w:pPr>
          </w:p>
          <w:p w14:paraId="0F23B3FC" w14:textId="2A0CC29A" w:rsidR="009B6864" w:rsidRPr="00033C65" w:rsidRDefault="009B6864" w:rsidP="00AC27A8">
            <w:pPr>
              <w:widowControl w:val="0"/>
              <w:tabs>
                <w:tab w:val="left" w:pos="340"/>
              </w:tabs>
              <w:contextualSpacing/>
              <w:rPr>
                <w:rFonts w:ascii="Times New Roman" w:eastAsia="Times New Roman" w:hAnsi="Times New Roman" w:cs="Times New Roman"/>
                <w:szCs w:val="24"/>
              </w:rPr>
            </w:pPr>
            <w:r w:rsidRPr="00033C65">
              <w:rPr>
                <w:rFonts w:ascii="Times New Roman" w:eastAsia="Times New Roman" w:hAnsi="Times New Roman" w:cs="Times New Roman"/>
                <w:szCs w:val="24"/>
              </w:rPr>
              <w:t xml:space="preserve">Guaranty is </w:t>
            </w:r>
            <w:r w:rsidRPr="00033C65">
              <w:rPr>
                <w:rFonts w:ascii="Times New Roman" w:eastAsia="Times New Roman" w:hAnsi="Times New Roman" w:cs="Times New Roman"/>
                <w:spacing w:val="-1"/>
                <w:szCs w:val="24"/>
              </w:rPr>
              <w:t>limited</w:t>
            </w:r>
            <w:r w:rsidRPr="00033C65">
              <w:rPr>
                <w:rFonts w:ascii="Times New Roman" w:eastAsia="Times New Roman" w:hAnsi="Times New Roman" w:cs="Times New Roman"/>
                <w:szCs w:val="24"/>
              </w:rPr>
              <w:t xml:space="preserve"> to </w:t>
            </w:r>
            <w:r w:rsidRPr="00033C65">
              <w:rPr>
                <w:rFonts w:ascii="Times New Roman" w:eastAsia="Times New Roman" w:hAnsi="Times New Roman" w:cs="Times New Roman"/>
                <w:spacing w:val="-1"/>
                <w:szCs w:val="24"/>
              </w:rPr>
              <w:t>that</w:t>
            </w:r>
            <w:r w:rsidRPr="00033C65">
              <w:rPr>
                <w:rFonts w:ascii="Times New Roman" w:eastAsia="Times New Roman" w:hAnsi="Times New Roman" w:cs="Times New Roman"/>
                <w:szCs w:val="24"/>
              </w:rPr>
              <w:t xml:space="preserve"> </w:t>
            </w:r>
            <w:r w:rsidRPr="00033C65">
              <w:rPr>
                <w:rFonts w:ascii="Times New Roman" w:eastAsia="Times New Roman" w:hAnsi="Times New Roman" w:cs="Times New Roman"/>
                <w:spacing w:val="-1"/>
                <w:szCs w:val="24"/>
              </w:rPr>
              <w:t>portion</w:t>
            </w:r>
            <w:r w:rsidRPr="00033C65">
              <w:rPr>
                <w:rFonts w:ascii="Times New Roman" w:eastAsia="Times New Roman" w:hAnsi="Times New Roman" w:cs="Times New Roman"/>
                <w:szCs w:val="24"/>
              </w:rPr>
              <w:t xml:space="preserve"> of</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the</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loan</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allocable</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to</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the</w:t>
            </w:r>
            <w:r w:rsidRPr="00033C65">
              <w:rPr>
                <w:rFonts w:ascii="Times New Roman" w:eastAsia="Times New Roman" w:hAnsi="Times New Roman" w:cs="Times New Roman"/>
                <w:spacing w:val="-2"/>
                <w:szCs w:val="24"/>
              </w:rPr>
              <w:t xml:space="preserve"> </w:t>
            </w:r>
            <w:r w:rsidR="00303100">
              <w:rPr>
                <w:rFonts w:ascii="Times New Roman" w:eastAsia="Times New Roman" w:hAnsi="Times New Roman" w:cs="Times New Roman"/>
                <w:spacing w:val="-1"/>
                <w:szCs w:val="24"/>
              </w:rPr>
              <w:t>Veteran</w:t>
            </w:r>
            <w:r w:rsidRPr="00033C65">
              <w:rPr>
                <w:rFonts w:ascii="Times New Roman" w:eastAsia="Times New Roman" w:hAnsi="Times New Roman" w:cs="Times New Roman"/>
                <w:spacing w:val="-1"/>
                <w:szCs w:val="24"/>
              </w:rPr>
              <w:t>’s</w:t>
            </w:r>
            <w:r w:rsidRPr="00033C65">
              <w:rPr>
                <w:rFonts w:ascii="Times New Roman" w:eastAsia="Times New Roman" w:hAnsi="Times New Roman" w:cs="Times New Roman"/>
                <w:spacing w:val="43"/>
                <w:szCs w:val="24"/>
              </w:rPr>
              <w:t xml:space="preserve">   </w:t>
            </w:r>
            <w:r w:rsidRPr="00033C65">
              <w:rPr>
                <w:rFonts w:ascii="Times New Roman" w:hAnsi="Times New Roman" w:cs="Times New Roman"/>
                <w:szCs w:val="24"/>
              </w:rPr>
              <w:t>equal interest</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in</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the</w:t>
            </w:r>
            <w:r w:rsidRPr="00033C65">
              <w:rPr>
                <w:rFonts w:ascii="Times New Roman" w:eastAsia="Times New Roman" w:hAnsi="Times New Roman" w:cs="Times New Roman"/>
                <w:spacing w:val="-1"/>
                <w:szCs w:val="24"/>
              </w:rPr>
              <w:t xml:space="preserve"> </w:t>
            </w:r>
            <w:r w:rsidRPr="00033C65">
              <w:rPr>
                <w:rFonts w:ascii="Times New Roman" w:eastAsia="Times New Roman" w:hAnsi="Times New Roman" w:cs="Times New Roman"/>
                <w:szCs w:val="24"/>
              </w:rPr>
              <w:t>property.</w:t>
            </w:r>
          </w:p>
          <w:p w14:paraId="67BC866A" w14:textId="77777777" w:rsidR="009B6864" w:rsidRPr="00033C65" w:rsidRDefault="009B6864" w:rsidP="00AC27A8">
            <w:pPr>
              <w:widowControl w:val="0"/>
              <w:tabs>
                <w:tab w:val="left" w:pos="340"/>
              </w:tabs>
              <w:ind w:firstLine="180"/>
              <w:contextualSpacing/>
              <w:rPr>
                <w:rFonts w:ascii="Times New Roman" w:eastAsia="Times New Roman" w:hAnsi="Times New Roman" w:cs="Times New Roman"/>
                <w:szCs w:val="24"/>
              </w:rPr>
            </w:pPr>
          </w:p>
          <w:p w14:paraId="467D6F5E" w14:textId="77777777" w:rsidR="009B6864" w:rsidRPr="00033C65" w:rsidRDefault="009B6864" w:rsidP="00AC27A8">
            <w:pPr>
              <w:widowControl w:val="0"/>
              <w:tabs>
                <w:tab w:val="left" w:pos="340"/>
              </w:tabs>
              <w:contextualSpacing/>
              <w:rPr>
                <w:rFonts w:ascii="Times New Roman" w:eastAsia="Times New Roman" w:hAnsi="Times New Roman" w:cs="Times New Roman"/>
                <w:szCs w:val="24"/>
              </w:rPr>
            </w:pPr>
            <w:r w:rsidRPr="00033C65">
              <w:rPr>
                <w:rFonts w:ascii="Times New Roman" w:eastAsia="Times New Roman" w:hAnsi="Times New Roman" w:cs="Times New Roman"/>
                <w:szCs w:val="24"/>
              </w:rPr>
              <w:t>Percentage of entitlement has no bearing on the amount of the funding fee to be paid. (See Chapter 8).</w:t>
            </w:r>
          </w:p>
          <w:p w14:paraId="55264157" w14:textId="77777777" w:rsidR="009B6864" w:rsidRPr="00033C65" w:rsidRDefault="009B6864" w:rsidP="00AC27A8">
            <w:pPr>
              <w:widowControl w:val="0"/>
              <w:tabs>
                <w:tab w:val="left" w:pos="340"/>
              </w:tabs>
              <w:ind w:firstLine="180"/>
              <w:contextualSpacing/>
              <w:rPr>
                <w:rFonts w:ascii="Times New Roman" w:eastAsia="Times New Roman" w:hAnsi="Times New Roman" w:cs="Times New Roman"/>
                <w:szCs w:val="24"/>
              </w:rPr>
            </w:pPr>
          </w:p>
          <w:p w14:paraId="37A5786E" w14:textId="77777777" w:rsidR="009B6864" w:rsidRPr="00033C65" w:rsidRDefault="009B6864" w:rsidP="00AC27A8">
            <w:pPr>
              <w:widowControl w:val="0"/>
              <w:tabs>
                <w:tab w:val="left" w:pos="340"/>
              </w:tabs>
              <w:contextualSpacing/>
              <w:rPr>
                <w:rFonts w:ascii="Times New Roman" w:eastAsia="Times New Roman" w:hAnsi="Times New Roman" w:cs="Times New Roman"/>
                <w:szCs w:val="24"/>
              </w:rPr>
            </w:pPr>
            <w:r w:rsidRPr="00033C65">
              <w:rPr>
                <w:rFonts w:ascii="Times New Roman" w:eastAsia="Times New Roman" w:hAnsi="Times New Roman" w:cs="Times New Roman"/>
                <w:szCs w:val="24"/>
              </w:rPr>
              <w:t>The lender must satisfy itself that the requirements of its investor or the secondary market can be met with this limited guaranty.</w:t>
            </w:r>
          </w:p>
          <w:p w14:paraId="6209D4EC" w14:textId="77777777" w:rsidR="009B6864" w:rsidRPr="00033C65" w:rsidRDefault="009B6864" w:rsidP="00AC27A8">
            <w:pPr>
              <w:pStyle w:val="BlockText"/>
              <w:rPr>
                <w:szCs w:val="24"/>
              </w:rPr>
            </w:pPr>
          </w:p>
        </w:tc>
      </w:tr>
    </w:tbl>
    <w:bookmarkEnd w:id="62"/>
    <w:p w14:paraId="0DD24822" w14:textId="77777777" w:rsidR="009B6864" w:rsidRPr="00033C65" w:rsidRDefault="009B6864" w:rsidP="00AC27A8">
      <w:pPr>
        <w:pStyle w:val="BlockLine"/>
        <w:numPr>
          <w:ilvl w:val="0"/>
          <w:numId w:val="0"/>
        </w:numPr>
        <w:ind w:left="1728"/>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57260549" w14:textId="77777777" w:rsidR="009B6864" w:rsidRDefault="009B6864" w:rsidP="00AC27A8">
      <w:pPr>
        <w:pStyle w:val="BlockLine"/>
        <w:numPr>
          <w:ilvl w:val="0"/>
          <w:numId w:val="0"/>
        </w:numPr>
        <w:ind w:left="1728"/>
      </w:pPr>
    </w:p>
    <w:p w14:paraId="68A59F8D" w14:textId="77777777" w:rsidR="009B6864" w:rsidRDefault="009B6864" w:rsidP="00AC27A8">
      <w:pPr>
        <w:pStyle w:val="BlockLine"/>
        <w:numPr>
          <w:ilvl w:val="0"/>
          <w:numId w:val="0"/>
        </w:numPr>
        <w:ind w:left="1728"/>
      </w:pPr>
    </w:p>
    <w:p w14:paraId="34E6E2DA" w14:textId="1E706C85" w:rsidR="009B6864" w:rsidRDefault="009B6864" w:rsidP="00AC27A8">
      <w:r w:rsidRPr="006B5BA7">
        <w:rPr>
          <w:rFonts w:ascii="Arial" w:hAnsi="Arial" w:cs="Arial"/>
          <w:b/>
          <w:sz w:val="32"/>
          <w:szCs w:val="32"/>
        </w:rPr>
        <w:lastRenderedPageBreak/>
        <w:fldChar w:fldCharType="begin"/>
      </w:r>
      <w:r w:rsidRPr="006B5BA7">
        <w:rPr>
          <w:rFonts w:ascii="Arial" w:hAnsi="Arial" w:cs="Arial"/>
          <w:b/>
          <w:sz w:val="32"/>
          <w:szCs w:val="32"/>
        </w:rPr>
        <w:instrText xml:space="preserve">STYLEREF  "Map Title"  \* MERGEFORMAT </w:instrText>
      </w:r>
      <w:r w:rsidRPr="006B5BA7">
        <w:rPr>
          <w:rFonts w:ascii="Arial" w:hAnsi="Arial" w:cs="Arial"/>
          <w:b/>
          <w:sz w:val="32"/>
          <w:szCs w:val="32"/>
        </w:rPr>
        <w:fldChar w:fldCharType="separate"/>
      </w:r>
      <w:r w:rsidR="00DE2A94" w:rsidRPr="00DE2A94">
        <w:rPr>
          <w:rFonts w:ascii="Arial" w:hAnsi="Arial" w:cs="Arial"/>
          <w:b/>
          <w:bCs/>
          <w:noProof/>
          <w:sz w:val="32"/>
          <w:szCs w:val="32"/>
        </w:rPr>
        <w:t>1. Joint Loans</w:t>
      </w:r>
      <w:r w:rsidRPr="006B5BA7">
        <w:rPr>
          <w:rFonts w:ascii="Arial" w:hAnsi="Arial" w:cs="Arial"/>
          <w:b/>
          <w:bCs/>
          <w:noProof/>
          <w:sz w:val="32"/>
          <w:szCs w:val="32"/>
        </w:rPr>
        <w:fldChar w:fldCharType="end"/>
      </w:r>
      <w:r>
        <w:rPr>
          <w:rFonts w:ascii="Arial" w:hAnsi="Arial" w:cs="Arial"/>
        </w:rPr>
        <w:t>, continued</w:t>
      </w:r>
    </w:p>
    <w:p w14:paraId="18999DFD" w14:textId="77777777" w:rsidR="009B6864" w:rsidRDefault="009B6864" w:rsidP="00AC27A8">
      <w:pPr>
        <w:pStyle w:val="BlockLine"/>
        <w:numPr>
          <w:ilvl w:val="0"/>
          <w:numId w:val="0"/>
        </w:numPr>
        <w:ind w:left="1728"/>
      </w:pPr>
    </w:p>
    <w:tbl>
      <w:tblPr>
        <w:tblW w:w="9500" w:type="dxa"/>
        <w:tblLayout w:type="fixed"/>
        <w:tblLook w:val="0000" w:firstRow="0" w:lastRow="0" w:firstColumn="0" w:lastColumn="0" w:noHBand="0" w:noVBand="0"/>
      </w:tblPr>
      <w:tblGrid>
        <w:gridCol w:w="1728"/>
        <w:gridCol w:w="7772"/>
      </w:tblGrid>
      <w:tr w:rsidR="009B6864" w14:paraId="1D2FB895" w14:textId="77777777" w:rsidTr="00AC27A8">
        <w:tc>
          <w:tcPr>
            <w:tcW w:w="1728" w:type="dxa"/>
            <w:shd w:val="clear" w:color="auto" w:fill="auto"/>
          </w:tcPr>
          <w:p w14:paraId="584EAFC0" w14:textId="77777777" w:rsidR="009B6864" w:rsidRPr="00033C65" w:rsidRDefault="009B6864" w:rsidP="00AC27A8">
            <w:pPr>
              <w:pStyle w:val="Heading5"/>
              <w:rPr>
                <w:rFonts w:ascii="Times New Roman" w:hAnsi="Times New Roman" w:cs="Times New Roman"/>
                <w:sz w:val="24"/>
                <w:szCs w:val="24"/>
              </w:rPr>
            </w:pPr>
            <w:bookmarkStart w:id="63" w:name="_fs_a7Yec8CRrYUiTalvJAG1yTQ" w:colFirst="0" w:colLast="0"/>
            <w:proofErr w:type="spellStart"/>
            <w:r w:rsidRPr="00033C65">
              <w:rPr>
                <w:rFonts w:ascii="Times New Roman" w:hAnsi="Times New Roman" w:cs="Times New Roman"/>
                <w:sz w:val="24"/>
                <w:szCs w:val="24"/>
              </w:rPr>
              <w:t>i</w:t>
            </w:r>
            <w:proofErr w:type="spellEnd"/>
            <w:r w:rsidRPr="00033C65">
              <w:rPr>
                <w:rFonts w:ascii="Times New Roman" w:hAnsi="Times New Roman" w:cs="Times New Roman"/>
                <w:sz w:val="24"/>
                <w:szCs w:val="24"/>
              </w:rPr>
              <w:t>. Procedure</w:t>
            </w:r>
          </w:p>
        </w:tc>
        <w:tc>
          <w:tcPr>
            <w:tcW w:w="7772" w:type="dxa"/>
            <w:shd w:val="clear" w:color="auto" w:fill="auto"/>
          </w:tcPr>
          <w:tbl>
            <w:tblPr>
              <w:tblStyle w:val="TableGrid"/>
              <w:tblW w:w="7650" w:type="dxa"/>
              <w:tblLayout w:type="fixed"/>
              <w:tblLook w:val="04A0" w:firstRow="1" w:lastRow="0" w:firstColumn="1" w:lastColumn="0" w:noHBand="0" w:noVBand="1"/>
            </w:tblPr>
            <w:tblGrid>
              <w:gridCol w:w="772"/>
              <w:gridCol w:w="6878"/>
            </w:tblGrid>
            <w:tr w:rsidR="009B6864" w14:paraId="658FFCE1" w14:textId="77777777" w:rsidTr="00AC27A8">
              <w:tc>
                <w:tcPr>
                  <w:tcW w:w="772" w:type="dxa"/>
                  <w:tcBorders>
                    <w:top w:val="single" w:sz="4" w:space="0" w:color="000000"/>
                    <w:left w:val="single" w:sz="4" w:space="0" w:color="000000"/>
                    <w:bottom w:val="single" w:sz="4" w:space="0" w:color="000000"/>
                    <w:right w:val="single" w:sz="4" w:space="0" w:color="000000"/>
                  </w:tcBorders>
                </w:tcPr>
                <w:p w14:paraId="5DB94578" w14:textId="77777777" w:rsidR="009B6864" w:rsidRDefault="009B6864" w:rsidP="00AC27A8">
                  <w:pPr>
                    <w:pStyle w:val="BlockText"/>
                    <w:jc w:val="center"/>
                  </w:pPr>
                  <w:bookmarkStart w:id="64" w:name="_fs_O1hdGr82ikSUJLhAsr90nA_0_0_0" w:colFirst="0" w:colLast="0"/>
                  <w:r w:rsidRPr="000C52F8">
                    <w:rPr>
                      <w:rFonts w:ascii="Times New Roman" w:hAnsi="Times New Roman" w:cs="Times New Roman"/>
                      <w:b/>
                      <w:szCs w:val="24"/>
                    </w:rPr>
                    <w:t>Step</w:t>
                  </w:r>
                </w:p>
              </w:tc>
              <w:tc>
                <w:tcPr>
                  <w:tcW w:w="6878" w:type="dxa"/>
                  <w:tcBorders>
                    <w:top w:val="single" w:sz="4" w:space="0" w:color="000000"/>
                    <w:left w:val="single" w:sz="4" w:space="0" w:color="000000"/>
                    <w:bottom w:val="single" w:sz="4" w:space="0" w:color="000000"/>
                    <w:right w:val="single" w:sz="4" w:space="0" w:color="000000"/>
                  </w:tcBorders>
                </w:tcPr>
                <w:p w14:paraId="27AAFBF0" w14:textId="77777777" w:rsidR="009B6864" w:rsidRDefault="009B6864" w:rsidP="00AC27A8">
                  <w:pPr>
                    <w:pStyle w:val="BlockText"/>
                    <w:jc w:val="center"/>
                  </w:pPr>
                  <w:r w:rsidRPr="000C52F8">
                    <w:rPr>
                      <w:rFonts w:ascii="Times New Roman" w:hAnsi="Times New Roman" w:cs="Times New Roman"/>
                      <w:b/>
                      <w:szCs w:val="24"/>
                    </w:rPr>
                    <w:t>Action</w:t>
                  </w:r>
                </w:p>
              </w:tc>
            </w:tr>
            <w:bookmarkEnd w:id="64"/>
            <w:tr w:rsidR="009B6864" w14:paraId="21428B39" w14:textId="77777777" w:rsidTr="00AC27A8">
              <w:tc>
                <w:tcPr>
                  <w:tcW w:w="772" w:type="dxa"/>
                  <w:tcBorders>
                    <w:top w:val="single" w:sz="4" w:space="0" w:color="000000"/>
                    <w:left w:val="single" w:sz="4" w:space="0" w:color="000000"/>
                    <w:bottom w:val="single" w:sz="4" w:space="0" w:color="000000"/>
                    <w:right w:val="single" w:sz="4" w:space="0" w:color="000000"/>
                  </w:tcBorders>
                </w:tcPr>
                <w:p w14:paraId="5FE523A5" w14:textId="77777777" w:rsidR="009B6864" w:rsidRDefault="009B6864" w:rsidP="00AC27A8">
                  <w:pPr>
                    <w:pStyle w:val="BlockText"/>
                    <w:jc w:val="center"/>
                  </w:pPr>
                  <w:r>
                    <w:rPr>
                      <w:rFonts w:ascii="Times New Roman" w:hAnsi="Times New Roman" w:cs="Times New Roman"/>
                      <w:szCs w:val="24"/>
                    </w:rPr>
                    <w:t>1</w:t>
                  </w:r>
                </w:p>
              </w:tc>
              <w:tc>
                <w:tcPr>
                  <w:tcW w:w="6878" w:type="dxa"/>
                  <w:tcBorders>
                    <w:top w:val="single" w:sz="4" w:space="0" w:color="000000"/>
                    <w:left w:val="single" w:sz="4" w:space="0" w:color="000000"/>
                    <w:bottom w:val="single" w:sz="4" w:space="0" w:color="000000"/>
                    <w:right w:val="single" w:sz="4" w:space="0" w:color="000000"/>
                  </w:tcBorders>
                </w:tcPr>
                <w:p w14:paraId="74955DF6" w14:textId="77777777" w:rsidR="009B6864" w:rsidRDefault="009B6864" w:rsidP="00AC27A8">
                  <w:pPr>
                    <w:pStyle w:val="BlockText"/>
                  </w:pPr>
                  <w:r>
                    <w:rPr>
                      <w:rFonts w:ascii="Times New Roman" w:hAnsi="Times New Roman" w:cs="Times New Roman"/>
                      <w:szCs w:val="24"/>
                    </w:rPr>
                    <w:t>Divide the total loan amount by the number of borrowers.</w:t>
                  </w:r>
                </w:p>
              </w:tc>
            </w:tr>
            <w:tr w:rsidR="009B6864" w14:paraId="7748989D" w14:textId="77777777" w:rsidTr="00AC27A8">
              <w:tc>
                <w:tcPr>
                  <w:tcW w:w="772" w:type="dxa"/>
                  <w:tcBorders>
                    <w:top w:val="single" w:sz="4" w:space="0" w:color="000000"/>
                    <w:left w:val="single" w:sz="4" w:space="0" w:color="000000"/>
                    <w:bottom w:val="single" w:sz="4" w:space="0" w:color="000000"/>
                    <w:right w:val="single" w:sz="4" w:space="0" w:color="000000"/>
                  </w:tcBorders>
                </w:tcPr>
                <w:p w14:paraId="10E3D011" w14:textId="77777777" w:rsidR="009B6864" w:rsidRDefault="009B6864" w:rsidP="00AC27A8">
                  <w:pPr>
                    <w:pStyle w:val="BlockText"/>
                    <w:jc w:val="center"/>
                  </w:pPr>
                  <w:r>
                    <w:rPr>
                      <w:rFonts w:ascii="Times New Roman" w:hAnsi="Times New Roman" w:cs="Times New Roman"/>
                      <w:szCs w:val="24"/>
                    </w:rPr>
                    <w:t>2</w:t>
                  </w:r>
                </w:p>
              </w:tc>
              <w:tc>
                <w:tcPr>
                  <w:tcW w:w="6878" w:type="dxa"/>
                  <w:tcBorders>
                    <w:top w:val="single" w:sz="4" w:space="0" w:color="000000"/>
                    <w:left w:val="single" w:sz="4" w:space="0" w:color="000000"/>
                    <w:bottom w:val="single" w:sz="4" w:space="0" w:color="000000"/>
                    <w:right w:val="single" w:sz="4" w:space="0" w:color="000000"/>
                  </w:tcBorders>
                </w:tcPr>
                <w:p w14:paraId="0EB1E529" w14:textId="783FEBBA" w:rsidR="009B6864" w:rsidRDefault="009B6864" w:rsidP="00AC27A8">
                  <w:pPr>
                    <w:rPr>
                      <w:rFonts w:ascii="Times New Roman" w:hAnsi="Times New Roman" w:cs="Times New Roman"/>
                      <w:szCs w:val="24"/>
                    </w:rPr>
                  </w:pPr>
                  <w:r>
                    <w:rPr>
                      <w:rFonts w:ascii="Times New Roman" w:hAnsi="Times New Roman" w:cs="Times New Roman"/>
                      <w:szCs w:val="24"/>
                    </w:rPr>
                    <w:t xml:space="preserve">Multiply the result by the number of </w:t>
                  </w:r>
                  <w:r w:rsidR="00303100">
                    <w:rPr>
                      <w:rFonts w:ascii="Times New Roman" w:hAnsi="Times New Roman" w:cs="Times New Roman"/>
                      <w:szCs w:val="24"/>
                    </w:rPr>
                    <w:t>Veteran</w:t>
                  </w:r>
                  <w:r>
                    <w:rPr>
                      <w:rFonts w:ascii="Times New Roman" w:hAnsi="Times New Roman" w:cs="Times New Roman"/>
                      <w:szCs w:val="24"/>
                    </w:rPr>
                    <w:t>-borrowers who will be using entitlement on the loan.</w:t>
                  </w:r>
                  <w:r>
                    <w:rPr>
                      <w:rFonts w:ascii="Times New Roman" w:hAnsi="Times New Roman" w:cs="Times New Roman"/>
                      <w:szCs w:val="24"/>
                    </w:rPr>
                    <w:br/>
                  </w:r>
                </w:p>
                <w:p w14:paraId="59B10639" w14:textId="75D27174" w:rsidR="009B6864" w:rsidRDefault="009B6864" w:rsidP="00AC27A8">
                  <w:pPr>
                    <w:pStyle w:val="BlockText"/>
                  </w:pPr>
                  <w:r>
                    <w:rPr>
                      <w:rFonts w:ascii="Times New Roman" w:hAnsi="Times New Roman" w:cs="Times New Roman"/>
                      <w:szCs w:val="24"/>
                    </w:rPr>
                    <w:t xml:space="preserve">There is usually only one </w:t>
                  </w:r>
                  <w:r w:rsidR="00303100">
                    <w:rPr>
                      <w:rFonts w:ascii="Times New Roman" w:hAnsi="Times New Roman" w:cs="Times New Roman"/>
                      <w:szCs w:val="24"/>
                    </w:rPr>
                    <w:t>Veteran</w:t>
                  </w:r>
                  <w:r>
                    <w:rPr>
                      <w:rFonts w:ascii="Times New Roman" w:hAnsi="Times New Roman" w:cs="Times New Roman"/>
                      <w:szCs w:val="24"/>
                    </w:rPr>
                    <w:t xml:space="preserve"> borrower, in which case the result of this Step is the same as the result of Step 1. </w:t>
                  </w:r>
                </w:p>
              </w:tc>
            </w:tr>
            <w:tr w:rsidR="009B6864" w14:paraId="41A1B8A1" w14:textId="77777777" w:rsidTr="00AC27A8">
              <w:tc>
                <w:tcPr>
                  <w:tcW w:w="772" w:type="dxa"/>
                  <w:tcBorders>
                    <w:top w:val="single" w:sz="4" w:space="0" w:color="000000"/>
                    <w:left w:val="single" w:sz="4" w:space="0" w:color="000000"/>
                    <w:bottom w:val="single" w:sz="4" w:space="0" w:color="000000"/>
                    <w:right w:val="single" w:sz="4" w:space="0" w:color="000000"/>
                  </w:tcBorders>
                </w:tcPr>
                <w:p w14:paraId="3713AC0F" w14:textId="77777777" w:rsidR="009B6864" w:rsidRDefault="009B6864" w:rsidP="00AC27A8">
                  <w:pPr>
                    <w:pStyle w:val="BlockText"/>
                    <w:jc w:val="center"/>
                  </w:pPr>
                  <w:r>
                    <w:rPr>
                      <w:rFonts w:ascii="Times New Roman" w:hAnsi="Times New Roman" w:cs="Times New Roman"/>
                      <w:szCs w:val="24"/>
                    </w:rPr>
                    <w:t>3</w:t>
                  </w:r>
                </w:p>
              </w:tc>
              <w:tc>
                <w:tcPr>
                  <w:tcW w:w="6878" w:type="dxa"/>
                  <w:tcBorders>
                    <w:top w:val="single" w:sz="4" w:space="0" w:color="000000"/>
                    <w:left w:val="single" w:sz="4" w:space="0" w:color="000000"/>
                    <w:bottom w:val="single" w:sz="4" w:space="0" w:color="000000"/>
                    <w:right w:val="single" w:sz="4" w:space="0" w:color="000000"/>
                  </w:tcBorders>
                </w:tcPr>
                <w:p w14:paraId="08BC7A05" w14:textId="77777777" w:rsidR="009B6864" w:rsidRDefault="009B6864" w:rsidP="00AC27A8">
                  <w:pPr>
                    <w:pStyle w:val="BlockText"/>
                  </w:pPr>
                  <w:r>
                    <w:rPr>
                      <w:rFonts w:ascii="Times New Roman" w:hAnsi="Times New Roman" w:cs="Times New Roman"/>
                      <w:szCs w:val="24"/>
                    </w:rPr>
                    <w:t>Calculate the maximum potential guaranty on the portion of the loan arrived at in Step 2 (as if that portion was the total loan).</w:t>
                  </w:r>
                </w:p>
              </w:tc>
            </w:tr>
            <w:tr w:rsidR="009B6864" w14:paraId="08362236" w14:textId="77777777" w:rsidTr="00AC27A8">
              <w:tc>
                <w:tcPr>
                  <w:tcW w:w="772" w:type="dxa"/>
                  <w:tcBorders>
                    <w:top w:val="single" w:sz="4" w:space="0" w:color="000000"/>
                    <w:left w:val="single" w:sz="4" w:space="0" w:color="000000"/>
                    <w:bottom w:val="single" w:sz="4" w:space="0" w:color="000000"/>
                    <w:right w:val="single" w:sz="4" w:space="0" w:color="000000"/>
                  </w:tcBorders>
                </w:tcPr>
                <w:p w14:paraId="7434D5C5" w14:textId="77777777" w:rsidR="009B6864" w:rsidRDefault="009B6864" w:rsidP="00AC27A8">
                  <w:pPr>
                    <w:pStyle w:val="BlockText"/>
                    <w:jc w:val="center"/>
                  </w:pPr>
                  <w:r>
                    <w:rPr>
                      <w:rFonts w:ascii="Times New Roman" w:hAnsi="Times New Roman" w:cs="Times New Roman"/>
                      <w:szCs w:val="24"/>
                    </w:rPr>
                    <w:t>4</w:t>
                  </w:r>
                </w:p>
              </w:tc>
              <w:tc>
                <w:tcPr>
                  <w:tcW w:w="6878" w:type="dxa"/>
                  <w:tcBorders>
                    <w:top w:val="single" w:sz="4" w:space="0" w:color="000000"/>
                    <w:left w:val="single" w:sz="4" w:space="0" w:color="000000"/>
                    <w:bottom w:val="single" w:sz="4" w:space="0" w:color="000000"/>
                    <w:right w:val="single" w:sz="4" w:space="0" w:color="000000"/>
                  </w:tcBorders>
                </w:tcPr>
                <w:p w14:paraId="29F9EC3D" w14:textId="77777777" w:rsidR="009B6864" w:rsidRDefault="009B6864" w:rsidP="00AC27A8">
                  <w:pPr>
                    <w:rPr>
                      <w:rFonts w:ascii="Times New Roman" w:hAnsi="Times New Roman" w:cs="Times New Roman"/>
                      <w:szCs w:val="24"/>
                    </w:rPr>
                  </w:pPr>
                  <w:r>
                    <w:rPr>
                      <w:rFonts w:ascii="Times New Roman" w:hAnsi="Times New Roman" w:cs="Times New Roman"/>
                      <w:szCs w:val="24"/>
                    </w:rPr>
                    <w:t>VA will guarantee the lesser of:</w:t>
                  </w:r>
                </w:p>
                <w:p w14:paraId="73E8BBCB" w14:textId="77777777" w:rsidR="009B6864" w:rsidRDefault="009B6864" w:rsidP="00AC27A8">
                  <w:pPr>
                    <w:rPr>
                      <w:rFonts w:ascii="Times New Roman" w:hAnsi="Times New Roman" w:cs="Times New Roman"/>
                      <w:szCs w:val="24"/>
                    </w:rPr>
                  </w:pPr>
                </w:p>
                <w:p w14:paraId="42796091" w14:textId="77777777" w:rsidR="009B6864" w:rsidRPr="008E66FC" w:rsidRDefault="009B6864" w:rsidP="00AC27A8">
                  <w:pPr>
                    <w:pStyle w:val="ListParagraph"/>
                    <w:numPr>
                      <w:ilvl w:val="0"/>
                      <w:numId w:val="24"/>
                    </w:numPr>
                  </w:pPr>
                  <w:r w:rsidRPr="000C52F8">
                    <w:rPr>
                      <w:rFonts w:ascii="Times New Roman" w:hAnsi="Times New Roman" w:cs="Times New Roman"/>
                      <w:szCs w:val="24"/>
                    </w:rPr>
                    <w:t>the maximum potential guaranty amount arrived at in Step 3, or</w:t>
                  </w:r>
                </w:p>
                <w:p w14:paraId="457A8466" w14:textId="2779A795" w:rsidR="009B6864" w:rsidRDefault="009B6864" w:rsidP="00AC27A8">
                  <w:pPr>
                    <w:pStyle w:val="ListParagraph"/>
                    <w:numPr>
                      <w:ilvl w:val="0"/>
                      <w:numId w:val="24"/>
                    </w:numPr>
                  </w:pPr>
                  <w:r w:rsidRPr="000C52F8">
                    <w:rPr>
                      <w:rFonts w:ascii="Times New Roman" w:hAnsi="Times New Roman" w:cs="Times New Roman"/>
                      <w:szCs w:val="24"/>
                    </w:rPr>
                    <w:t xml:space="preserve">the combined available entitlement of all </w:t>
                  </w:r>
                  <w:r w:rsidR="00303100">
                    <w:rPr>
                      <w:rFonts w:ascii="Times New Roman" w:hAnsi="Times New Roman" w:cs="Times New Roman"/>
                      <w:szCs w:val="24"/>
                    </w:rPr>
                    <w:t>Veteran</w:t>
                  </w:r>
                  <w:r w:rsidRPr="000C52F8">
                    <w:rPr>
                      <w:rFonts w:ascii="Times New Roman" w:hAnsi="Times New Roman" w:cs="Times New Roman"/>
                      <w:szCs w:val="24"/>
                    </w:rPr>
                    <w:t xml:space="preserve">-borrowers. </w:t>
                  </w:r>
                </w:p>
              </w:tc>
            </w:tr>
            <w:tr w:rsidR="009B6864" w14:paraId="1936C9E2" w14:textId="77777777" w:rsidTr="00AC27A8">
              <w:tc>
                <w:tcPr>
                  <w:tcW w:w="772" w:type="dxa"/>
                  <w:tcBorders>
                    <w:top w:val="single" w:sz="4" w:space="0" w:color="000000"/>
                    <w:left w:val="single" w:sz="4" w:space="0" w:color="000000"/>
                    <w:bottom w:val="single" w:sz="4" w:space="0" w:color="000000"/>
                    <w:right w:val="single" w:sz="4" w:space="0" w:color="000000"/>
                  </w:tcBorders>
                </w:tcPr>
                <w:p w14:paraId="1FCB2D56" w14:textId="77777777" w:rsidR="009B6864" w:rsidRDefault="009B6864" w:rsidP="00AC27A8">
                  <w:pPr>
                    <w:pStyle w:val="BlockText"/>
                    <w:jc w:val="center"/>
                  </w:pPr>
                  <w:r>
                    <w:rPr>
                      <w:rFonts w:ascii="Times New Roman" w:hAnsi="Times New Roman" w:cs="Times New Roman"/>
                      <w:szCs w:val="24"/>
                    </w:rPr>
                    <w:t>5</w:t>
                  </w:r>
                </w:p>
              </w:tc>
              <w:tc>
                <w:tcPr>
                  <w:tcW w:w="6878" w:type="dxa"/>
                  <w:tcBorders>
                    <w:top w:val="single" w:sz="4" w:space="0" w:color="000000"/>
                    <w:left w:val="single" w:sz="4" w:space="0" w:color="000000"/>
                    <w:bottom w:val="single" w:sz="4" w:space="0" w:color="000000"/>
                    <w:right w:val="single" w:sz="4" w:space="0" w:color="000000"/>
                  </w:tcBorders>
                </w:tcPr>
                <w:p w14:paraId="50970D2A" w14:textId="1282CCCD" w:rsidR="009B6864" w:rsidRDefault="009B6864" w:rsidP="00AC27A8">
                  <w:pPr>
                    <w:rPr>
                      <w:rFonts w:ascii="Times New Roman" w:hAnsi="Times New Roman" w:cs="Times New Roman"/>
                      <w:szCs w:val="24"/>
                    </w:rPr>
                  </w:pPr>
                  <w:r>
                    <w:rPr>
                      <w:rFonts w:ascii="Times New Roman" w:hAnsi="Times New Roman" w:cs="Times New Roman"/>
                      <w:szCs w:val="24"/>
                    </w:rPr>
                    <w:t xml:space="preserve">VA makes a charge to the </w:t>
                  </w:r>
                  <w:r w:rsidR="00303100">
                    <w:rPr>
                      <w:rFonts w:ascii="Times New Roman" w:hAnsi="Times New Roman" w:cs="Times New Roman"/>
                      <w:szCs w:val="24"/>
                    </w:rPr>
                    <w:t>Veteran</w:t>
                  </w:r>
                  <w:r>
                    <w:rPr>
                      <w:rFonts w:ascii="Times New Roman" w:hAnsi="Times New Roman" w:cs="Times New Roman"/>
                      <w:szCs w:val="24"/>
                    </w:rPr>
                    <w:t>-borrower’s available entitlement in the amount of the guaranty.</w:t>
                  </w:r>
                </w:p>
                <w:p w14:paraId="4DE0E4B1" w14:textId="77777777" w:rsidR="009B6864" w:rsidRDefault="009B6864" w:rsidP="00AC27A8">
                  <w:pPr>
                    <w:rPr>
                      <w:rFonts w:ascii="Times New Roman" w:hAnsi="Times New Roman" w:cs="Times New Roman"/>
                      <w:szCs w:val="24"/>
                    </w:rPr>
                  </w:pPr>
                </w:p>
                <w:p w14:paraId="47B22B60" w14:textId="65E19F02" w:rsidR="009B6864" w:rsidRDefault="009B6864" w:rsidP="00AC27A8">
                  <w:pPr>
                    <w:pStyle w:val="BlockText"/>
                  </w:pPr>
                  <w:r>
                    <w:rPr>
                      <w:rFonts w:ascii="Times New Roman" w:hAnsi="Times New Roman" w:cs="Times New Roman"/>
                      <w:szCs w:val="24"/>
                    </w:rPr>
                    <w:t xml:space="preserve">If more than one </w:t>
                  </w:r>
                  <w:r w:rsidR="00303100">
                    <w:rPr>
                      <w:rFonts w:ascii="Times New Roman" w:hAnsi="Times New Roman" w:cs="Times New Roman"/>
                      <w:szCs w:val="24"/>
                    </w:rPr>
                    <w:t>Veteran</w:t>
                  </w:r>
                  <w:r>
                    <w:rPr>
                      <w:rFonts w:ascii="Times New Roman" w:hAnsi="Times New Roman" w:cs="Times New Roman"/>
                      <w:szCs w:val="24"/>
                    </w:rPr>
                    <w:t xml:space="preserve"> is involved, VA divides the entitlement charge equally between them</w:t>
                  </w:r>
                  <w:r w:rsidR="00060A74">
                    <w:rPr>
                      <w:rFonts w:ascii="Times New Roman" w:hAnsi="Times New Roman" w:cs="Times New Roman"/>
                      <w:szCs w:val="24"/>
                    </w:rPr>
                    <w:t>,</w:t>
                  </w:r>
                  <w:r>
                    <w:rPr>
                      <w:rFonts w:ascii="Times New Roman" w:hAnsi="Times New Roman" w:cs="Times New Roman"/>
                      <w:szCs w:val="24"/>
                    </w:rPr>
                    <w:t xml:space="preserve"> if possible.  If only unequal entitlement is available, unequal charges may be made with the written agreement of the </w:t>
                  </w:r>
                  <w:r w:rsidR="00303100">
                    <w:rPr>
                      <w:rFonts w:ascii="Times New Roman" w:hAnsi="Times New Roman" w:cs="Times New Roman"/>
                      <w:szCs w:val="24"/>
                    </w:rPr>
                    <w:t>Veteran</w:t>
                  </w:r>
                  <w:r>
                    <w:rPr>
                      <w:rFonts w:ascii="Times New Roman" w:hAnsi="Times New Roman" w:cs="Times New Roman"/>
                      <w:szCs w:val="24"/>
                    </w:rPr>
                    <w:t xml:space="preserve">s. </w:t>
                  </w:r>
                </w:p>
              </w:tc>
            </w:tr>
          </w:tbl>
          <w:p w14:paraId="65EBABEE" w14:textId="77777777" w:rsidR="009B6864" w:rsidRDefault="009B6864" w:rsidP="00AC27A8">
            <w:pPr>
              <w:pStyle w:val="BlockText"/>
            </w:pPr>
          </w:p>
        </w:tc>
      </w:tr>
    </w:tbl>
    <w:bookmarkEnd w:id="10"/>
    <w:bookmarkEnd w:id="63"/>
    <w:p w14:paraId="3E108641" w14:textId="6D698FE1" w:rsidR="00060A74" w:rsidRDefault="00AB3B7D" w:rsidP="00AB3B7D">
      <w:pPr>
        <w:pStyle w:val="ContinuedBlockLine"/>
        <w:ind w:left="1728"/>
        <w:rPr>
          <w:rFonts w:ascii="Times New Roman" w:hAnsi="Times New Roman" w:cs="Times New Roman"/>
        </w:rPr>
      </w:pPr>
      <w:proofErr w:type="gramStart"/>
      <w:r>
        <w:rPr>
          <w:rFonts w:ascii="Times New Roman" w:hAnsi="Times New Roman" w:cs="Times New Roman"/>
        </w:rPr>
        <w:t>Continued on</w:t>
      </w:r>
      <w:proofErr w:type="gramEnd"/>
      <w:r>
        <w:rPr>
          <w:rFonts w:ascii="Times New Roman" w:hAnsi="Times New Roman" w:cs="Times New Roman"/>
        </w:rPr>
        <w:t xml:space="preserve"> next page</w:t>
      </w:r>
    </w:p>
    <w:p w14:paraId="05C18F12" w14:textId="3D04A7FD" w:rsidR="00AB3B7D" w:rsidRDefault="00AB3B7D" w:rsidP="00AB3B7D">
      <w:pPr>
        <w:pStyle w:val="ContinuedBlockLine"/>
        <w:ind w:left="1728"/>
        <w:rPr>
          <w:rFonts w:ascii="Times New Roman" w:hAnsi="Times New Roman" w:cs="Times New Roman"/>
        </w:rPr>
      </w:pPr>
    </w:p>
    <w:p w14:paraId="76AD56A8" w14:textId="0FA724E4" w:rsidR="00AB3B7D" w:rsidRDefault="00AB3B7D" w:rsidP="00AB3B7D">
      <w:pPr>
        <w:pStyle w:val="ContinuedBlockLine"/>
        <w:ind w:left="1728"/>
        <w:rPr>
          <w:rFonts w:ascii="Times New Roman" w:hAnsi="Times New Roman" w:cs="Times New Roman"/>
          <w:szCs w:val="24"/>
        </w:rPr>
      </w:pPr>
    </w:p>
    <w:p w14:paraId="1A3EE75E" w14:textId="7166591F" w:rsidR="0027557D" w:rsidRDefault="0027557D" w:rsidP="00AB3B7D">
      <w:pPr>
        <w:pStyle w:val="ContinuedBlockLine"/>
        <w:ind w:left="1728"/>
        <w:rPr>
          <w:rFonts w:ascii="Times New Roman" w:hAnsi="Times New Roman" w:cs="Times New Roman"/>
          <w:szCs w:val="24"/>
        </w:rPr>
      </w:pPr>
    </w:p>
    <w:p w14:paraId="7E75F8AA" w14:textId="0596AC49" w:rsidR="0027557D" w:rsidRDefault="0027557D" w:rsidP="00AB3B7D">
      <w:pPr>
        <w:pStyle w:val="ContinuedBlockLine"/>
        <w:ind w:left="1728"/>
        <w:rPr>
          <w:rFonts w:ascii="Times New Roman" w:hAnsi="Times New Roman" w:cs="Times New Roman"/>
          <w:szCs w:val="24"/>
        </w:rPr>
      </w:pPr>
    </w:p>
    <w:p w14:paraId="005C319C" w14:textId="51FC0611" w:rsidR="0027557D" w:rsidRDefault="0027557D" w:rsidP="00AB3B7D">
      <w:pPr>
        <w:pStyle w:val="ContinuedBlockLine"/>
        <w:ind w:left="1728"/>
        <w:rPr>
          <w:rFonts w:ascii="Times New Roman" w:hAnsi="Times New Roman" w:cs="Times New Roman"/>
          <w:szCs w:val="24"/>
        </w:rPr>
      </w:pPr>
    </w:p>
    <w:p w14:paraId="4C819271" w14:textId="52B2F21E" w:rsidR="0027557D" w:rsidRDefault="0027557D" w:rsidP="00AB3B7D">
      <w:pPr>
        <w:pStyle w:val="ContinuedBlockLine"/>
        <w:ind w:left="1728"/>
        <w:rPr>
          <w:rFonts w:ascii="Times New Roman" w:hAnsi="Times New Roman" w:cs="Times New Roman"/>
          <w:szCs w:val="24"/>
        </w:rPr>
      </w:pPr>
    </w:p>
    <w:p w14:paraId="35FF4882" w14:textId="30E12442" w:rsidR="0027557D" w:rsidRDefault="0027557D" w:rsidP="00AB3B7D">
      <w:pPr>
        <w:pStyle w:val="ContinuedBlockLine"/>
        <w:ind w:left="1728"/>
        <w:rPr>
          <w:rFonts w:ascii="Times New Roman" w:hAnsi="Times New Roman" w:cs="Times New Roman"/>
          <w:szCs w:val="24"/>
        </w:rPr>
      </w:pPr>
    </w:p>
    <w:p w14:paraId="4838B3C5" w14:textId="48C1D169" w:rsidR="0027557D" w:rsidRDefault="0027557D" w:rsidP="00AB3B7D">
      <w:pPr>
        <w:pStyle w:val="ContinuedBlockLine"/>
        <w:ind w:left="1728"/>
        <w:rPr>
          <w:rFonts w:ascii="Times New Roman" w:hAnsi="Times New Roman" w:cs="Times New Roman"/>
          <w:szCs w:val="24"/>
        </w:rPr>
      </w:pPr>
    </w:p>
    <w:p w14:paraId="4E8B8109" w14:textId="7180579C" w:rsidR="0027557D" w:rsidRDefault="0027557D" w:rsidP="00AB3B7D">
      <w:pPr>
        <w:pStyle w:val="ContinuedBlockLine"/>
        <w:ind w:left="1728"/>
        <w:rPr>
          <w:rFonts w:ascii="Times New Roman" w:hAnsi="Times New Roman" w:cs="Times New Roman"/>
          <w:szCs w:val="24"/>
        </w:rPr>
      </w:pPr>
    </w:p>
    <w:p w14:paraId="63ADE758" w14:textId="1040023C" w:rsidR="0027557D" w:rsidRDefault="0027557D" w:rsidP="00AB3B7D">
      <w:pPr>
        <w:pStyle w:val="ContinuedBlockLine"/>
        <w:ind w:left="1728"/>
        <w:rPr>
          <w:rFonts w:ascii="Times New Roman" w:hAnsi="Times New Roman" w:cs="Times New Roman"/>
          <w:szCs w:val="24"/>
        </w:rPr>
      </w:pPr>
    </w:p>
    <w:p w14:paraId="1485AD59" w14:textId="77777777" w:rsidR="0027557D" w:rsidRDefault="0027557D" w:rsidP="0027557D">
      <w:pPr>
        <w:rPr>
          <w:rFonts w:ascii="Arial" w:hAnsi="Arial" w:cs="Arial"/>
          <w:b/>
          <w:sz w:val="32"/>
          <w:szCs w:val="32"/>
        </w:rPr>
      </w:pPr>
    </w:p>
    <w:p w14:paraId="38A129C7" w14:textId="429A3AAB" w:rsidR="0027557D" w:rsidRDefault="0027557D" w:rsidP="0027557D">
      <w:r w:rsidRPr="006B5BA7">
        <w:rPr>
          <w:rFonts w:ascii="Arial" w:hAnsi="Arial" w:cs="Arial"/>
          <w:b/>
          <w:sz w:val="32"/>
          <w:szCs w:val="32"/>
        </w:rPr>
        <w:lastRenderedPageBreak/>
        <w:fldChar w:fldCharType="begin"/>
      </w:r>
      <w:r w:rsidRPr="006B5BA7">
        <w:rPr>
          <w:rFonts w:ascii="Arial" w:hAnsi="Arial" w:cs="Arial"/>
          <w:b/>
          <w:sz w:val="32"/>
          <w:szCs w:val="32"/>
        </w:rPr>
        <w:instrText xml:space="preserve">STYLEREF  "Map Title"  \* MERGEFORMAT </w:instrText>
      </w:r>
      <w:r w:rsidRPr="006B5BA7">
        <w:rPr>
          <w:rFonts w:ascii="Arial" w:hAnsi="Arial" w:cs="Arial"/>
          <w:b/>
          <w:sz w:val="32"/>
          <w:szCs w:val="32"/>
        </w:rPr>
        <w:fldChar w:fldCharType="separate"/>
      </w:r>
      <w:r w:rsidR="00DE2A94" w:rsidRPr="00DE2A94">
        <w:rPr>
          <w:rFonts w:ascii="Arial" w:hAnsi="Arial" w:cs="Arial"/>
          <w:b/>
          <w:bCs/>
          <w:noProof/>
          <w:sz w:val="32"/>
          <w:szCs w:val="32"/>
        </w:rPr>
        <w:t>1. Joint Loans</w:t>
      </w:r>
      <w:r w:rsidRPr="006B5BA7">
        <w:rPr>
          <w:rFonts w:ascii="Arial" w:hAnsi="Arial" w:cs="Arial"/>
          <w:b/>
          <w:bCs/>
          <w:noProof/>
          <w:sz w:val="32"/>
          <w:szCs w:val="32"/>
        </w:rPr>
        <w:fldChar w:fldCharType="end"/>
      </w:r>
      <w:r>
        <w:rPr>
          <w:rFonts w:ascii="Arial" w:hAnsi="Arial" w:cs="Arial"/>
        </w:rPr>
        <w:t>, continued</w:t>
      </w:r>
    </w:p>
    <w:p w14:paraId="1D49CB9D" w14:textId="77777777" w:rsidR="0027557D" w:rsidRPr="00033C65" w:rsidRDefault="0027557D" w:rsidP="00AB3B7D">
      <w:pPr>
        <w:pStyle w:val="ContinuedBlockLine"/>
        <w:ind w:left="1728"/>
        <w:rPr>
          <w:rFonts w:ascii="Times New Roman" w:hAnsi="Times New Roman" w:cs="Times New Roman"/>
          <w:szCs w:val="24"/>
        </w:rPr>
      </w:pPr>
    </w:p>
    <w:tbl>
      <w:tblPr>
        <w:tblW w:w="17272" w:type="dxa"/>
        <w:tblLayout w:type="fixed"/>
        <w:tblLook w:val="0000" w:firstRow="0" w:lastRow="0" w:firstColumn="0" w:lastColumn="0" w:noHBand="0" w:noVBand="0"/>
      </w:tblPr>
      <w:tblGrid>
        <w:gridCol w:w="1728"/>
        <w:gridCol w:w="7772"/>
        <w:gridCol w:w="7772"/>
      </w:tblGrid>
      <w:tr w:rsidR="009B6864" w:rsidRPr="00033C65" w14:paraId="76BC5DDE" w14:textId="77777777" w:rsidTr="00AC27A8">
        <w:trPr>
          <w:trHeight w:val="4617"/>
        </w:trPr>
        <w:tc>
          <w:tcPr>
            <w:tcW w:w="1728" w:type="dxa"/>
            <w:shd w:val="clear" w:color="auto" w:fill="auto"/>
          </w:tcPr>
          <w:p w14:paraId="195C1648" w14:textId="77777777" w:rsidR="009B6864" w:rsidRPr="00033C65" w:rsidRDefault="009B6864" w:rsidP="00AC27A8">
            <w:pPr>
              <w:pStyle w:val="Heading5"/>
              <w:rPr>
                <w:rFonts w:ascii="Times New Roman" w:hAnsi="Times New Roman" w:cs="Times New Roman"/>
                <w:sz w:val="24"/>
                <w:szCs w:val="24"/>
              </w:rPr>
            </w:pPr>
            <w:bookmarkStart w:id="65" w:name="_fs_Rz5ybkhzZEqlS0uXhC4qQg" w:colFirst="0" w:colLast="0"/>
            <w:r w:rsidRPr="00033C65">
              <w:rPr>
                <w:rFonts w:ascii="Times New Roman" w:hAnsi="Times New Roman" w:cs="Times New Roman"/>
                <w:sz w:val="24"/>
                <w:szCs w:val="24"/>
              </w:rPr>
              <w:t>j. Examples</w:t>
            </w:r>
          </w:p>
        </w:tc>
        <w:tc>
          <w:tcPr>
            <w:tcW w:w="7772" w:type="dxa"/>
          </w:tcPr>
          <w:p w14:paraId="7CCF8DB0" w14:textId="7B2AA146" w:rsidR="009B6864" w:rsidRPr="00033C65" w:rsidRDefault="00303100" w:rsidP="00AC27A8">
            <w:pPr>
              <w:pStyle w:val="BlockText"/>
              <w:rPr>
                <w:rFonts w:ascii="Times New Roman" w:hAnsi="Times New Roman" w:cs="Times New Roman"/>
                <w:szCs w:val="24"/>
              </w:rPr>
            </w:pPr>
            <w:r>
              <w:rPr>
                <w:rFonts w:ascii="Times New Roman" w:hAnsi="Times New Roman" w:cs="Times New Roman"/>
                <w:szCs w:val="24"/>
              </w:rPr>
              <w:t>Veteran</w:t>
            </w:r>
            <w:r w:rsidR="009B6864" w:rsidRPr="00033C65">
              <w:rPr>
                <w:rFonts w:ascii="Times New Roman" w:hAnsi="Times New Roman" w:cs="Times New Roman"/>
                <w:szCs w:val="24"/>
              </w:rPr>
              <w:t>/Non-</w:t>
            </w:r>
            <w:r>
              <w:rPr>
                <w:rFonts w:ascii="Times New Roman" w:hAnsi="Times New Roman" w:cs="Times New Roman"/>
                <w:szCs w:val="24"/>
              </w:rPr>
              <w:t>Veteran</w:t>
            </w:r>
            <w:r w:rsidR="009B6864" w:rsidRPr="00033C65">
              <w:rPr>
                <w:rFonts w:ascii="Times New Roman" w:hAnsi="Times New Roman" w:cs="Times New Roman"/>
                <w:szCs w:val="24"/>
              </w:rPr>
              <w:t xml:space="preserve"> Loans</w:t>
            </w:r>
          </w:p>
          <w:tbl>
            <w:tblPr>
              <w:tblStyle w:val="TableGrid"/>
              <w:tblW w:w="0" w:type="auto"/>
              <w:tblLayout w:type="fixed"/>
              <w:tblLook w:val="04A0" w:firstRow="1" w:lastRow="0" w:firstColumn="1" w:lastColumn="0" w:noHBand="0" w:noVBand="1"/>
            </w:tblPr>
            <w:tblGrid>
              <w:gridCol w:w="1509"/>
              <w:gridCol w:w="1509"/>
              <w:gridCol w:w="1509"/>
              <w:gridCol w:w="1509"/>
              <w:gridCol w:w="1510"/>
            </w:tblGrid>
            <w:tr w:rsidR="009B6864" w14:paraId="591A139A" w14:textId="77777777" w:rsidTr="00AC27A8">
              <w:tc>
                <w:tcPr>
                  <w:tcW w:w="1509" w:type="dxa"/>
                  <w:tcBorders>
                    <w:top w:val="single" w:sz="4" w:space="0" w:color="000000"/>
                    <w:left w:val="single" w:sz="4" w:space="0" w:color="000000"/>
                    <w:bottom w:val="single" w:sz="4" w:space="0" w:color="000000"/>
                    <w:right w:val="single" w:sz="4" w:space="0" w:color="000000"/>
                  </w:tcBorders>
                </w:tcPr>
                <w:p w14:paraId="417B885B" w14:textId="77777777" w:rsidR="009B6864" w:rsidRDefault="009B6864" w:rsidP="00AC27A8">
                  <w:pPr>
                    <w:autoSpaceDE w:val="0"/>
                    <w:autoSpaceDN w:val="0"/>
                    <w:adjustRightInd w:val="0"/>
                    <w:rPr>
                      <w:rFonts w:ascii="Times New Roman" w:hAnsi="Times New Roman" w:cs="Times New Roman"/>
                      <w:b/>
                      <w:bCs/>
                      <w:szCs w:val="24"/>
                    </w:rPr>
                  </w:pPr>
                  <w:bookmarkStart w:id="66" w:name="_fs_PEPMZfZCfEWLyEa6WwUsXQ_0_0_0"/>
                  <w:r>
                    <w:rPr>
                      <w:rFonts w:ascii="Times New Roman" w:hAnsi="Times New Roman" w:cs="Times New Roman"/>
                      <w:b/>
                      <w:bCs/>
                      <w:szCs w:val="24"/>
                    </w:rPr>
                    <w:t>Borrowers</w:t>
                  </w:r>
                </w:p>
                <w:bookmarkEnd w:id="66"/>
                <w:p w14:paraId="3B2AE8CB"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and Available</w:t>
                  </w:r>
                </w:p>
                <w:p w14:paraId="78319680"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b/>
                      <w:bCs/>
                      <w:color w:val="auto"/>
                      <w:szCs w:val="24"/>
                    </w:rPr>
                    <w:t>Entitlement</w:t>
                  </w:r>
                </w:p>
              </w:tc>
              <w:tc>
                <w:tcPr>
                  <w:tcW w:w="1509" w:type="dxa"/>
                  <w:tcBorders>
                    <w:top w:val="single" w:sz="4" w:space="0" w:color="000000"/>
                    <w:left w:val="single" w:sz="4" w:space="0" w:color="000000"/>
                    <w:bottom w:val="single" w:sz="4" w:space="0" w:color="000000"/>
                    <w:right w:val="single" w:sz="4" w:space="0" w:color="000000"/>
                  </w:tcBorders>
                </w:tcPr>
                <w:p w14:paraId="216795C7"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Total</w:t>
                  </w:r>
                </w:p>
                <w:p w14:paraId="1DE9AEB7"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Loan</w:t>
                  </w:r>
                </w:p>
                <w:p w14:paraId="28E05788"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b/>
                      <w:bCs/>
                      <w:color w:val="auto"/>
                      <w:szCs w:val="24"/>
                    </w:rPr>
                    <w:t>Amount</w:t>
                  </w:r>
                </w:p>
              </w:tc>
              <w:tc>
                <w:tcPr>
                  <w:tcW w:w="1509" w:type="dxa"/>
                  <w:tcBorders>
                    <w:top w:val="single" w:sz="4" w:space="0" w:color="000000"/>
                    <w:left w:val="single" w:sz="4" w:space="0" w:color="000000"/>
                    <w:bottom w:val="single" w:sz="4" w:space="0" w:color="000000"/>
                    <w:right w:val="single" w:sz="4" w:space="0" w:color="000000"/>
                  </w:tcBorders>
                </w:tcPr>
                <w:p w14:paraId="418AC6F6" w14:textId="397762B5" w:rsidR="009B6864" w:rsidRDefault="00303100"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Veteran</w:t>
                  </w:r>
                  <w:r w:rsidR="009B6864">
                    <w:rPr>
                      <w:rFonts w:ascii="Times New Roman" w:hAnsi="Times New Roman" w:cs="Times New Roman"/>
                      <w:b/>
                      <w:bCs/>
                      <w:szCs w:val="24"/>
                    </w:rPr>
                    <w:t>’s</w:t>
                  </w:r>
                </w:p>
                <w:p w14:paraId="03FF9AF2"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b/>
                      <w:bCs/>
                      <w:color w:val="auto"/>
                      <w:szCs w:val="24"/>
                    </w:rPr>
                    <w:t>Portion</w:t>
                  </w:r>
                </w:p>
              </w:tc>
              <w:tc>
                <w:tcPr>
                  <w:tcW w:w="1509" w:type="dxa"/>
                  <w:tcBorders>
                    <w:top w:val="single" w:sz="4" w:space="0" w:color="000000"/>
                    <w:left w:val="single" w:sz="4" w:space="0" w:color="000000"/>
                    <w:bottom w:val="single" w:sz="4" w:space="0" w:color="000000"/>
                    <w:right w:val="single" w:sz="4" w:space="0" w:color="000000"/>
                  </w:tcBorders>
                </w:tcPr>
                <w:p w14:paraId="7FE7E5A4"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Maximum Potential</w:t>
                  </w:r>
                </w:p>
                <w:p w14:paraId="7E61B976" w14:textId="48251AD9"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 xml:space="preserve">Guaranty on </w:t>
                  </w:r>
                  <w:r w:rsidR="00303100">
                    <w:rPr>
                      <w:rFonts w:ascii="Times New Roman" w:hAnsi="Times New Roman" w:cs="Times New Roman"/>
                      <w:b/>
                      <w:bCs/>
                      <w:szCs w:val="24"/>
                    </w:rPr>
                    <w:t>Veteran</w:t>
                  </w:r>
                  <w:r>
                    <w:rPr>
                      <w:rFonts w:ascii="Times New Roman" w:hAnsi="Times New Roman" w:cs="Times New Roman"/>
                      <w:b/>
                      <w:bCs/>
                      <w:szCs w:val="24"/>
                    </w:rPr>
                    <w:t>’s</w:t>
                  </w:r>
                </w:p>
                <w:p w14:paraId="0614F1DC"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b/>
                      <w:bCs/>
                      <w:color w:val="auto"/>
                      <w:szCs w:val="24"/>
                    </w:rPr>
                    <w:t>Portion</w:t>
                  </w:r>
                </w:p>
              </w:tc>
              <w:tc>
                <w:tcPr>
                  <w:tcW w:w="1510" w:type="dxa"/>
                  <w:tcBorders>
                    <w:top w:val="single" w:sz="4" w:space="0" w:color="000000"/>
                    <w:left w:val="single" w:sz="4" w:space="0" w:color="000000"/>
                    <w:bottom w:val="single" w:sz="4" w:space="0" w:color="000000"/>
                    <w:right w:val="single" w:sz="4" w:space="0" w:color="000000"/>
                  </w:tcBorders>
                </w:tcPr>
                <w:p w14:paraId="6C8F407D"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Entitlement</w:t>
                  </w:r>
                </w:p>
                <w:p w14:paraId="4EA9E4C2"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Charge</w:t>
                  </w:r>
                </w:p>
                <w:p w14:paraId="66B9CF4D" w14:textId="77777777" w:rsidR="009B6864" w:rsidRDefault="009B6864" w:rsidP="00AC27A8">
                  <w:pPr>
                    <w:autoSpaceDE w:val="0"/>
                    <w:autoSpaceDN w:val="0"/>
                    <w:adjustRightInd w:val="0"/>
                    <w:rPr>
                      <w:rFonts w:ascii="Times New Roman" w:hAnsi="Times New Roman" w:cs="Times New Roman"/>
                      <w:b/>
                      <w:bCs/>
                      <w:szCs w:val="24"/>
                    </w:rPr>
                  </w:pPr>
                  <w:r>
                    <w:rPr>
                      <w:rFonts w:ascii="Times New Roman" w:hAnsi="Times New Roman" w:cs="Times New Roman"/>
                      <w:b/>
                      <w:bCs/>
                      <w:szCs w:val="24"/>
                    </w:rPr>
                    <w:t>------------</w:t>
                  </w:r>
                </w:p>
                <w:p w14:paraId="01529B3D"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b/>
                      <w:bCs/>
                      <w:color w:val="auto"/>
                      <w:szCs w:val="24"/>
                    </w:rPr>
                    <w:t>T=Total</w:t>
                  </w:r>
                </w:p>
              </w:tc>
            </w:tr>
            <w:tr w:rsidR="009B6864" w14:paraId="73120FFE" w14:textId="77777777" w:rsidTr="00AC27A8">
              <w:tc>
                <w:tcPr>
                  <w:tcW w:w="1509" w:type="dxa"/>
                  <w:tcBorders>
                    <w:top w:val="single" w:sz="4" w:space="0" w:color="000000"/>
                    <w:left w:val="single" w:sz="4" w:space="0" w:color="000000"/>
                    <w:bottom w:val="single" w:sz="4" w:space="0" w:color="000000"/>
                    <w:right w:val="single" w:sz="4" w:space="0" w:color="000000"/>
                  </w:tcBorders>
                </w:tcPr>
                <w:p w14:paraId="586EEDBC" w14:textId="24C1157B"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Pr>
                      <w:rFonts w:ascii="Times New Roman" w:hAnsi="Times New Roman" w:cs="Times New Roman"/>
                      <w:szCs w:val="24"/>
                    </w:rPr>
                    <w:t xml:space="preserve"> $36,000</w:t>
                  </w:r>
                </w:p>
                <w:p w14:paraId="32A33517" w14:textId="27D66A14" w:rsidR="009B6864" w:rsidRDefault="00060A74" w:rsidP="00AC27A8">
                  <w:pPr>
                    <w:pStyle w:val="BlockText"/>
                    <w:rPr>
                      <w:rFonts w:ascii="Times New Roman" w:hAnsi="Times New Roman" w:cs="Times New Roman"/>
                      <w:noProof/>
                      <w:szCs w:val="24"/>
                    </w:rPr>
                  </w:pPr>
                  <w:r>
                    <w:rPr>
                      <w:rFonts w:ascii="Times New Roman" w:hAnsi="Times New Roman" w:cs="Times New Roman"/>
                      <w:color w:val="auto"/>
                      <w:szCs w:val="24"/>
                    </w:rPr>
                    <w:t>Non-</w:t>
                  </w:r>
                  <w:r w:rsidR="00303100">
                    <w:rPr>
                      <w:rFonts w:ascii="Times New Roman" w:hAnsi="Times New Roman" w:cs="Times New Roman"/>
                      <w:color w:val="auto"/>
                      <w:szCs w:val="24"/>
                    </w:rPr>
                    <w:t>Veteran</w:t>
                  </w:r>
                  <w:r w:rsidR="009B6864">
                    <w:rPr>
                      <w:rFonts w:ascii="Times New Roman" w:hAnsi="Times New Roman" w:cs="Times New Roman"/>
                      <w:color w:val="auto"/>
                      <w:szCs w:val="24"/>
                    </w:rPr>
                    <w:t xml:space="preserve"> $0</w:t>
                  </w:r>
                </w:p>
              </w:tc>
              <w:tc>
                <w:tcPr>
                  <w:tcW w:w="1509" w:type="dxa"/>
                  <w:tcBorders>
                    <w:top w:val="single" w:sz="4" w:space="0" w:color="000000"/>
                    <w:left w:val="single" w:sz="4" w:space="0" w:color="000000"/>
                    <w:bottom w:val="single" w:sz="4" w:space="0" w:color="000000"/>
                    <w:right w:val="single" w:sz="4" w:space="0" w:color="000000"/>
                  </w:tcBorders>
                </w:tcPr>
                <w:p w14:paraId="3A388D7F"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$100,000</w:t>
                  </w:r>
                </w:p>
              </w:tc>
              <w:tc>
                <w:tcPr>
                  <w:tcW w:w="1509" w:type="dxa"/>
                  <w:tcBorders>
                    <w:top w:val="single" w:sz="4" w:space="0" w:color="000000"/>
                    <w:left w:val="single" w:sz="4" w:space="0" w:color="000000"/>
                    <w:bottom w:val="single" w:sz="4" w:space="0" w:color="000000"/>
                    <w:right w:val="single" w:sz="4" w:space="0" w:color="000000"/>
                  </w:tcBorders>
                </w:tcPr>
                <w:p w14:paraId="26990852"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$50,000</w:t>
                  </w:r>
                </w:p>
              </w:tc>
              <w:tc>
                <w:tcPr>
                  <w:tcW w:w="1509" w:type="dxa"/>
                  <w:tcBorders>
                    <w:top w:val="single" w:sz="4" w:space="0" w:color="000000"/>
                    <w:left w:val="single" w:sz="4" w:space="0" w:color="000000"/>
                    <w:bottom w:val="single" w:sz="4" w:space="0" w:color="000000"/>
                    <w:right w:val="single" w:sz="4" w:space="0" w:color="000000"/>
                  </w:tcBorders>
                </w:tcPr>
                <w:p w14:paraId="57E0FAB1"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$22,500</w:t>
                  </w:r>
                </w:p>
              </w:tc>
              <w:tc>
                <w:tcPr>
                  <w:tcW w:w="1510" w:type="dxa"/>
                  <w:tcBorders>
                    <w:top w:val="single" w:sz="4" w:space="0" w:color="000000"/>
                    <w:left w:val="single" w:sz="4" w:space="0" w:color="000000"/>
                    <w:bottom w:val="single" w:sz="4" w:space="0" w:color="000000"/>
                    <w:right w:val="single" w:sz="4" w:space="0" w:color="000000"/>
                  </w:tcBorders>
                </w:tcPr>
                <w:p w14:paraId="6CFE4E63"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$22,500</w:t>
                  </w:r>
                </w:p>
              </w:tc>
            </w:tr>
            <w:tr w:rsidR="009B6864" w14:paraId="699CBA4F" w14:textId="77777777" w:rsidTr="00AC27A8">
              <w:tc>
                <w:tcPr>
                  <w:tcW w:w="1509" w:type="dxa"/>
                  <w:tcBorders>
                    <w:top w:val="single" w:sz="4" w:space="0" w:color="000000"/>
                    <w:left w:val="single" w:sz="4" w:space="0" w:color="000000"/>
                    <w:bottom w:val="single" w:sz="4" w:space="0" w:color="000000"/>
                    <w:right w:val="single" w:sz="4" w:space="0" w:color="000000"/>
                  </w:tcBorders>
                </w:tcPr>
                <w:p w14:paraId="16FC6FFF" w14:textId="6E6588E0"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Pr>
                      <w:rFonts w:ascii="Times New Roman" w:hAnsi="Times New Roman" w:cs="Times New Roman"/>
                      <w:szCs w:val="24"/>
                    </w:rPr>
                    <w:t xml:space="preserve"> $36,000</w:t>
                  </w:r>
                </w:p>
                <w:p w14:paraId="6D6152B0" w14:textId="7AD6CC95" w:rsidR="009B6864" w:rsidRDefault="00060A74" w:rsidP="00AC27A8">
                  <w:pPr>
                    <w:pStyle w:val="BlockText"/>
                    <w:rPr>
                      <w:rFonts w:ascii="Times New Roman" w:hAnsi="Times New Roman" w:cs="Times New Roman"/>
                      <w:noProof/>
                      <w:szCs w:val="24"/>
                    </w:rPr>
                  </w:pPr>
                  <w:r>
                    <w:rPr>
                      <w:rFonts w:ascii="Times New Roman" w:hAnsi="Times New Roman" w:cs="Times New Roman"/>
                      <w:color w:val="auto"/>
                      <w:szCs w:val="24"/>
                    </w:rPr>
                    <w:t>Non-</w:t>
                  </w:r>
                  <w:r w:rsidR="00303100">
                    <w:rPr>
                      <w:rFonts w:ascii="Times New Roman" w:hAnsi="Times New Roman" w:cs="Times New Roman"/>
                      <w:color w:val="auto"/>
                      <w:szCs w:val="24"/>
                    </w:rPr>
                    <w:t>Veteran</w:t>
                  </w:r>
                  <w:r w:rsidR="009B6864">
                    <w:rPr>
                      <w:rFonts w:ascii="Times New Roman" w:hAnsi="Times New Roman" w:cs="Times New Roman"/>
                      <w:color w:val="auto"/>
                      <w:szCs w:val="24"/>
                    </w:rPr>
                    <w:t xml:space="preserve"> $0</w:t>
                  </w:r>
                </w:p>
              </w:tc>
              <w:tc>
                <w:tcPr>
                  <w:tcW w:w="1509" w:type="dxa"/>
                  <w:tcBorders>
                    <w:top w:val="single" w:sz="4" w:space="0" w:color="000000"/>
                    <w:left w:val="single" w:sz="4" w:space="0" w:color="000000"/>
                    <w:bottom w:val="single" w:sz="4" w:space="0" w:color="000000"/>
                    <w:right w:val="single" w:sz="4" w:space="0" w:color="000000"/>
                  </w:tcBorders>
                </w:tcPr>
                <w:p w14:paraId="49AE2DF6"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$290,000</w:t>
                  </w:r>
                </w:p>
              </w:tc>
              <w:tc>
                <w:tcPr>
                  <w:tcW w:w="1509" w:type="dxa"/>
                  <w:tcBorders>
                    <w:top w:val="single" w:sz="4" w:space="0" w:color="000000"/>
                    <w:left w:val="single" w:sz="4" w:space="0" w:color="000000"/>
                    <w:bottom w:val="single" w:sz="4" w:space="0" w:color="000000"/>
                    <w:right w:val="single" w:sz="4" w:space="0" w:color="000000"/>
                  </w:tcBorders>
                </w:tcPr>
                <w:p w14:paraId="3A26124E"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$145,000</w:t>
                  </w:r>
                </w:p>
              </w:tc>
              <w:tc>
                <w:tcPr>
                  <w:tcW w:w="1509" w:type="dxa"/>
                  <w:tcBorders>
                    <w:top w:val="single" w:sz="4" w:space="0" w:color="000000"/>
                    <w:left w:val="single" w:sz="4" w:space="0" w:color="000000"/>
                    <w:bottom w:val="single" w:sz="4" w:space="0" w:color="000000"/>
                    <w:right w:val="single" w:sz="4" w:space="0" w:color="000000"/>
                  </w:tcBorders>
                </w:tcPr>
                <w:p w14:paraId="61990F4E"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$36,250</w:t>
                  </w:r>
                </w:p>
              </w:tc>
              <w:tc>
                <w:tcPr>
                  <w:tcW w:w="1510" w:type="dxa"/>
                  <w:tcBorders>
                    <w:top w:val="single" w:sz="4" w:space="0" w:color="000000"/>
                    <w:left w:val="single" w:sz="4" w:space="0" w:color="000000"/>
                    <w:bottom w:val="single" w:sz="4" w:space="0" w:color="000000"/>
                    <w:right w:val="single" w:sz="4" w:space="0" w:color="000000"/>
                  </w:tcBorders>
                </w:tcPr>
                <w:p w14:paraId="47ECFC6D"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$36,250</w:t>
                  </w:r>
                </w:p>
              </w:tc>
            </w:tr>
            <w:tr w:rsidR="009B6864" w14:paraId="22A8A461" w14:textId="77777777" w:rsidTr="00AC27A8">
              <w:tc>
                <w:tcPr>
                  <w:tcW w:w="1509" w:type="dxa"/>
                  <w:tcBorders>
                    <w:top w:val="single" w:sz="4" w:space="0" w:color="000000"/>
                    <w:left w:val="single" w:sz="4" w:space="0" w:color="000000"/>
                    <w:bottom w:val="single" w:sz="4" w:space="0" w:color="000000"/>
                    <w:right w:val="single" w:sz="4" w:space="0" w:color="000000"/>
                  </w:tcBorders>
                </w:tcPr>
                <w:p w14:paraId="3CA46B4D" w14:textId="6FE2E79F"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Pr>
                      <w:rFonts w:ascii="Times New Roman" w:hAnsi="Times New Roman" w:cs="Times New Roman"/>
                      <w:szCs w:val="24"/>
                    </w:rPr>
                    <w:t xml:space="preserve"> $27,500</w:t>
                  </w:r>
                </w:p>
                <w:p w14:paraId="0AB53374" w14:textId="243B0B34"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Pr>
                      <w:rFonts w:ascii="Times New Roman" w:hAnsi="Times New Roman" w:cs="Times New Roman"/>
                      <w:szCs w:val="24"/>
                    </w:rPr>
                    <w:t xml:space="preserve"> $36,000</w:t>
                  </w:r>
                </w:p>
                <w:p w14:paraId="6483B1BF" w14:textId="3CC0B98B"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Non</w:t>
                  </w:r>
                  <w:r w:rsidR="00060A74">
                    <w:rPr>
                      <w:rFonts w:ascii="Times New Roman" w:hAnsi="Times New Roman" w:cs="Times New Roman"/>
                      <w:color w:val="auto"/>
                      <w:szCs w:val="24"/>
                    </w:rPr>
                    <w:t>-</w:t>
                  </w:r>
                  <w:r w:rsidR="00303100">
                    <w:rPr>
                      <w:rFonts w:ascii="Times New Roman" w:hAnsi="Times New Roman" w:cs="Times New Roman"/>
                      <w:color w:val="auto"/>
                      <w:szCs w:val="24"/>
                    </w:rPr>
                    <w:t>Veteran</w:t>
                  </w:r>
                  <w:r>
                    <w:rPr>
                      <w:rFonts w:ascii="Times New Roman" w:hAnsi="Times New Roman" w:cs="Times New Roman"/>
                      <w:color w:val="auto"/>
                      <w:szCs w:val="24"/>
                    </w:rPr>
                    <w:t xml:space="preserve"> $0</w:t>
                  </w:r>
                </w:p>
              </w:tc>
              <w:tc>
                <w:tcPr>
                  <w:tcW w:w="1509" w:type="dxa"/>
                  <w:tcBorders>
                    <w:top w:val="single" w:sz="4" w:space="0" w:color="000000"/>
                    <w:left w:val="single" w:sz="4" w:space="0" w:color="000000"/>
                    <w:bottom w:val="single" w:sz="4" w:space="0" w:color="000000"/>
                    <w:right w:val="single" w:sz="4" w:space="0" w:color="000000"/>
                  </w:tcBorders>
                </w:tcPr>
                <w:p w14:paraId="2B46C69A"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$108,000</w:t>
                  </w:r>
                </w:p>
              </w:tc>
              <w:tc>
                <w:tcPr>
                  <w:tcW w:w="1509" w:type="dxa"/>
                  <w:tcBorders>
                    <w:top w:val="single" w:sz="4" w:space="0" w:color="000000"/>
                    <w:left w:val="single" w:sz="4" w:space="0" w:color="000000"/>
                    <w:bottom w:val="single" w:sz="4" w:space="0" w:color="000000"/>
                    <w:right w:val="single" w:sz="4" w:space="0" w:color="000000"/>
                  </w:tcBorders>
                </w:tcPr>
                <w:p w14:paraId="553DD018"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Total for</w:t>
                  </w:r>
                </w:p>
                <w:p w14:paraId="3F6513DE" w14:textId="771082EE"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both </w:t>
                  </w:r>
                  <w:r w:rsidR="00303100">
                    <w:rPr>
                      <w:rFonts w:ascii="Times New Roman" w:hAnsi="Times New Roman" w:cs="Times New Roman"/>
                      <w:szCs w:val="24"/>
                    </w:rPr>
                    <w:t>Veteran</w:t>
                  </w:r>
                  <w:r w:rsidR="00060A74">
                    <w:rPr>
                      <w:rFonts w:ascii="Times New Roman" w:hAnsi="Times New Roman" w:cs="Times New Roman"/>
                      <w:szCs w:val="24"/>
                    </w:rPr>
                    <w:t>’s</w:t>
                  </w:r>
                </w:p>
                <w:p w14:paraId="23B7FBC0"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$72,000</w:t>
                  </w:r>
                </w:p>
              </w:tc>
              <w:tc>
                <w:tcPr>
                  <w:tcW w:w="1509" w:type="dxa"/>
                  <w:tcBorders>
                    <w:top w:val="single" w:sz="4" w:space="0" w:color="000000"/>
                    <w:left w:val="single" w:sz="4" w:space="0" w:color="000000"/>
                    <w:bottom w:val="single" w:sz="4" w:space="0" w:color="000000"/>
                    <w:right w:val="single" w:sz="4" w:space="0" w:color="000000"/>
                  </w:tcBorders>
                </w:tcPr>
                <w:p w14:paraId="6441AEE4" w14:textId="5FA11843"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Total for both </w:t>
                  </w:r>
                  <w:r w:rsidR="00303100">
                    <w:rPr>
                      <w:rFonts w:ascii="Times New Roman" w:hAnsi="Times New Roman" w:cs="Times New Roman"/>
                      <w:szCs w:val="24"/>
                    </w:rPr>
                    <w:t>Veteran</w:t>
                  </w:r>
                  <w:r w:rsidR="00060A74">
                    <w:rPr>
                      <w:rFonts w:ascii="Times New Roman" w:hAnsi="Times New Roman" w:cs="Times New Roman"/>
                      <w:szCs w:val="24"/>
                    </w:rPr>
                    <w:t>’s</w:t>
                  </w:r>
                </w:p>
                <w:p w14:paraId="46DF5F3B"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$28,800</w:t>
                  </w:r>
                </w:p>
              </w:tc>
              <w:tc>
                <w:tcPr>
                  <w:tcW w:w="1510" w:type="dxa"/>
                  <w:tcBorders>
                    <w:top w:val="single" w:sz="4" w:space="0" w:color="000000"/>
                    <w:left w:val="single" w:sz="4" w:space="0" w:color="000000"/>
                    <w:bottom w:val="single" w:sz="4" w:space="0" w:color="000000"/>
                    <w:right w:val="single" w:sz="4" w:space="0" w:color="000000"/>
                  </w:tcBorders>
                </w:tcPr>
                <w:p w14:paraId="025544B0"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$14,400</w:t>
                  </w:r>
                </w:p>
                <w:p w14:paraId="1C38B6C8"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$14,400</w:t>
                  </w:r>
                </w:p>
                <w:p w14:paraId="46C8DBE4"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T=$28,800</w:t>
                  </w:r>
                </w:p>
              </w:tc>
            </w:tr>
            <w:tr w:rsidR="009B6864" w14:paraId="136A4865" w14:textId="77777777" w:rsidTr="00AC27A8">
              <w:tc>
                <w:tcPr>
                  <w:tcW w:w="1509" w:type="dxa"/>
                  <w:tcBorders>
                    <w:top w:val="single" w:sz="4" w:space="0" w:color="000000"/>
                    <w:left w:val="single" w:sz="4" w:space="0" w:color="000000"/>
                    <w:bottom w:val="single" w:sz="4" w:space="0" w:color="000000"/>
                    <w:right w:val="single" w:sz="4" w:space="0" w:color="000000"/>
                  </w:tcBorders>
                </w:tcPr>
                <w:p w14:paraId="3AB6DBF4" w14:textId="4553782B"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060A74">
                    <w:rPr>
                      <w:rFonts w:ascii="Times New Roman" w:hAnsi="Times New Roman" w:cs="Times New Roman"/>
                      <w:szCs w:val="24"/>
                    </w:rPr>
                    <w:t xml:space="preserve"> </w:t>
                  </w:r>
                  <w:r w:rsidR="009B6864">
                    <w:rPr>
                      <w:rFonts w:ascii="Times New Roman" w:hAnsi="Times New Roman" w:cs="Times New Roman"/>
                      <w:szCs w:val="24"/>
                    </w:rPr>
                    <w:t>$25,000</w:t>
                  </w:r>
                </w:p>
                <w:p w14:paraId="1420FAC2" w14:textId="7023A36B" w:rsidR="009B6864"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Pr>
                      <w:rFonts w:ascii="Times New Roman" w:hAnsi="Times New Roman" w:cs="Times New Roman"/>
                      <w:szCs w:val="24"/>
                    </w:rPr>
                    <w:t xml:space="preserve"> $11,000</w:t>
                  </w:r>
                </w:p>
                <w:p w14:paraId="50409328" w14:textId="6186F884" w:rsidR="009B6864" w:rsidRDefault="00060A74" w:rsidP="00AC27A8">
                  <w:pPr>
                    <w:pStyle w:val="BlockText"/>
                    <w:rPr>
                      <w:rFonts w:ascii="Times New Roman" w:hAnsi="Times New Roman" w:cs="Times New Roman"/>
                      <w:noProof/>
                      <w:szCs w:val="24"/>
                    </w:rPr>
                  </w:pPr>
                  <w:r>
                    <w:rPr>
                      <w:rFonts w:ascii="Times New Roman" w:hAnsi="Times New Roman" w:cs="Times New Roman"/>
                      <w:color w:val="auto"/>
                      <w:szCs w:val="24"/>
                    </w:rPr>
                    <w:t>Non-</w:t>
                  </w:r>
                  <w:r w:rsidR="00303100">
                    <w:rPr>
                      <w:rFonts w:ascii="Times New Roman" w:hAnsi="Times New Roman" w:cs="Times New Roman"/>
                      <w:color w:val="auto"/>
                      <w:szCs w:val="24"/>
                    </w:rPr>
                    <w:t>Veteran</w:t>
                  </w:r>
                  <w:r w:rsidR="009B6864">
                    <w:rPr>
                      <w:rFonts w:ascii="Times New Roman" w:hAnsi="Times New Roman" w:cs="Times New Roman"/>
                      <w:color w:val="auto"/>
                      <w:szCs w:val="24"/>
                    </w:rPr>
                    <w:t xml:space="preserve"> $0</w:t>
                  </w:r>
                </w:p>
              </w:tc>
              <w:tc>
                <w:tcPr>
                  <w:tcW w:w="1509" w:type="dxa"/>
                  <w:tcBorders>
                    <w:top w:val="single" w:sz="4" w:space="0" w:color="000000"/>
                    <w:left w:val="single" w:sz="4" w:space="0" w:color="000000"/>
                    <w:bottom w:val="single" w:sz="4" w:space="0" w:color="000000"/>
                    <w:right w:val="single" w:sz="4" w:space="0" w:color="000000"/>
                  </w:tcBorders>
                </w:tcPr>
                <w:p w14:paraId="585A4597"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$201,000</w:t>
                  </w:r>
                </w:p>
              </w:tc>
              <w:tc>
                <w:tcPr>
                  <w:tcW w:w="1509" w:type="dxa"/>
                  <w:tcBorders>
                    <w:top w:val="single" w:sz="4" w:space="0" w:color="000000"/>
                    <w:left w:val="single" w:sz="4" w:space="0" w:color="000000"/>
                    <w:bottom w:val="single" w:sz="4" w:space="0" w:color="000000"/>
                    <w:right w:val="single" w:sz="4" w:space="0" w:color="000000"/>
                  </w:tcBorders>
                </w:tcPr>
                <w:p w14:paraId="1A2C8674"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Total for</w:t>
                  </w:r>
                </w:p>
                <w:p w14:paraId="392EC664" w14:textId="102CF934"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both </w:t>
                  </w:r>
                  <w:r w:rsidR="00303100">
                    <w:rPr>
                      <w:rFonts w:ascii="Times New Roman" w:hAnsi="Times New Roman" w:cs="Times New Roman"/>
                      <w:szCs w:val="24"/>
                    </w:rPr>
                    <w:t>Veteran</w:t>
                  </w:r>
                  <w:r w:rsidR="00060A74">
                    <w:rPr>
                      <w:rFonts w:ascii="Times New Roman" w:hAnsi="Times New Roman" w:cs="Times New Roman"/>
                      <w:szCs w:val="24"/>
                    </w:rPr>
                    <w:t>’s</w:t>
                  </w:r>
                </w:p>
                <w:p w14:paraId="527DB149"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$134,000</w:t>
                  </w:r>
                </w:p>
              </w:tc>
              <w:tc>
                <w:tcPr>
                  <w:tcW w:w="1509" w:type="dxa"/>
                  <w:tcBorders>
                    <w:top w:val="single" w:sz="4" w:space="0" w:color="000000"/>
                    <w:left w:val="single" w:sz="4" w:space="0" w:color="000000"/>
                    <w:bottom w:val="single" w:sz="4" w:space="0" w:color="000000"/>
                    <w:right w:val="single" w:sz="4" w:space="0" w:color="000000"/>
                  </w:tcBorders>
                </w:tcPr>
                <w:p w14:paraId="3B0717E2"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noProof/>
                      <w:szCs w:val="24"/>
                    </w:rPr>
                    <w:t>$36,000</w:t>
                  </w:r>
                </w:p>
              </w:tc>
              <w:tc>
                <w:tcPr>
                  <w:tcW w:w="1510" w:type="dxa"/>
                  <w:tcBorders>
                    <w:top w:val="single" w:sz="4" w:space="0" w:color="000000"/>
                    <w:left w:val="single" w:sz="4" w:space="0" w:color="000000"/>
                    <w:bottom w:val="single" w:sz="4" w:space="0" w:color="000000"/>
                    <w:right w:val="single" w:sz="4" w:space="0" w:color="000000"/>
                  </w:tcBorders>
                </w:tcPr>
                <w:p w14:paraId="1A2C1531"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$25,000</w:t>
                  </w:r>
                </w:p>
                <w:p w14:paraId="2835B558"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$11,000</w:t>
                  </w:r>
                </w:p>
                <w:p w14:paraId="2F7AC1D1" w14:textId="77777777" w:rsidR="009B6864" w:rsidRDefault="009B6864" w:rsidP="00AC27A8">
                  <w:pPr>
                    <w:pStyle w:val="BlockText"/>
                    <w:rPr>
                      <w:rFonts w:ascii="Times New Roman" w:hAnsi="Times New Roman" w:cs="Times New Roman"/>
                      <w:noProof/>
                      <w:szCs w:val="24"/>
                    </w:rPr>
                  </w:pPr>
                  <w:r>
                    <w:rPr>
                      <w:rFonts w:ascii="Times New Roman" w:hAnsi="Times New Roman" w:cs="Times New Roman"/>
                      <w:color w:val="auto"/>
                      <w:szCs w:val="24"/>
                    </w:rPr>
                    <w:t>T=$36,000</w:t>
                  </w:r>
                </w:p>
              </w:tc>
            </w:tr>
          </w:tbl>
          <w:p w14:paraId="6F67F985" w14:textId="77777777" w:rsidR="009B6864" w:rsidRPr="00033C65" w:rsidRDefault="009B6864" w:rsidP="00AC27A8">
            <w:pPr>
              <w:pStyle w:val="BlockText"/>
              <w:rPr>
                <w:rFonts w:ascii="Times New Roman" w:hAnsi="Times New Roman" w:cs="Times New Roman"/>
                <w:noProof/>
                <w:szCs w:val="24"/>
              </w:rPr>
            </w:pPr>
          </w:p>
          <w:p w14:paraId="02DC5151" w14:textId="77777777" w:rsidR="009B6864" w:rsidRPr="00033C65" w:rsidRDefault="009B6864" w:rsidP="00AC27A8">
            <w:pPr>
              <w:pStyle w:val="BlockText"/>
              <w:rPr>
                <w:rFonts w:ascii="Times New Roman" w:hAnsi="Times New Roman" w:cs="Times New Roman"/>
                <w:szCs w:val="24"/>
              </w:rPr>
            </w:pPr>
          </w:p>
        </w:tc>
        <w:tc>
          <w:tcPr>
            <w:tcW w:w="7772" w:type="dxa"/>
            <w:shd w:val="clear" w:color="auto" w:fill="auto"/>
          </w:tcPr>
          <w:p w14:paraId="5928366A" w14:textId="77777777" w:rsidR="009B6864" w:rsidRPr="00033C65" w:rsidRDefault="009B6864" w:rsidP="00AC27A8">
            <w:pPr>
              <w:pStyle w:val="BlockText"/>
              <w:rPr>
                <w:rFonts w:ascii="Times New Roman" w:hAnsi="Times New Roman" w:cs="Times New Roman"/>
                <w:szCs w:val="24"/>
              </w:rPr>
            </w:pPr>
          </w:p>
        </w:tc>
      </w:tr>
    </w:tbl>
    <w:bookmarkEnd w:id="65"/>
    <w:p w14:paraId="336A0AEE" w14:textId="77777777" w:rsidR="009B6864" w:rsidRPr="001760CE" w:rsidRDefault="009B6864" w:rsidP="00AC27A8">
      <w:pPr>
        <w:pStyle w:val="ContinuedBlockLine"/>
        <w:ind w:left="1728"/>
        <w:rPr>
          <w:rFonts w:ascii="Times New Roman" w:hAnsi="Times New Roman" w:cs="Times New Roman"/>
        </w:rPr>
      </w:pPr>
      <w:proofErr w:type="gramStart"/>
      <w:r w:rsidRPr="001760CE">
        <w:rPr>
          <w:rFonts w:ascii="Times New Roman" w:hAnsi="Times New Roman" w:cs="Times New Roman"/>
        </w:rPr>
        <w:t>Continued on</w:t>
      </w:r>
      <w:proofErr w:type="gramEnd"/>
      <w:r w:rsidRPr="001760CE">
        <w:rPr>
          <w:rFonts w:ascii="Times New Roman" w:hAnsi="Times New Roman" w:cs="Times New Roman"/>
        </w:rPr>
        <w:t xml:space="preserve"> next page</w:t>
      </w:r>
    </w:p>
    <w:p w14:paraId="06321AEA" w14:textId="1E331536" w:rsidR="009B6864" w:rsidRPr="00501B9C" w:rsidRDefault="009B6864" w:rsidP="00AC27A8">
      <w:pPr>
        <w:pStyle w:val="MapTitleContinued"/>
        <w:rPr>
          <w:rFonts w:ascii="Arial" w:hAnsi="Arial" w:cs="Arial"/>
          <w:b w:val="0"/>
          <w:sz w:val="24"/>
        </w:rPr>
      </w:pPr>
      <w:r w:rsidRPr="00501B9C">
        <w:rPr>
          <w:rFonts w:ascii="Arial" w:hAnsi="Arial" w:cs="Arial"/>
        </w:rPr>
        <w:lastRenderedPageBreak/>
        <w:fldChar w:fldCharType="begin"/>
      </w:r>
      <w:r w:rsidRPr="00501B9C">
        <w:rPr>
          <w:rFonts w:ascii="Arial" w:hAnsi="Arial" w:cs="Arial"/>
        </w:rPr>
        <w:instrText xml:space="preserve">STYLEREF  "Map Title"  \* MERGEFORMAT </w:instrText>
      </w:r>
      <w:r w:rsidRPr="00501B9C">
        <w:rPr>
          <w:rFonts w:ascii="Arial" w:hAnsi="Arial" w:cs="Arial"/>
        </w:rPr>
        <w:fldChar w:fldCharType="separate"/>
      </w:r>
      <w:r w:rsidR="00DE2A94" w:rsidRPr="00DE2A94">
        <w:rPr>
          <w:rFonts w:ascii="Arial" w:hAnsi="Arial" w:cs="Arial"/>
          <w:bCs/>
          <w:noProof/>
        </w:rPr>
        <w:t>1. Joint Loans</w:t>
      </w:r>
      <w:r w:rsidRPr="00501B9C">
        <w:rPr>
          <w:rFonts w:ascii="Arial" w:hAnsi="Arial" w:cs="Arial"/>
          <w:bCs/>
          <w:noProof/>
        </w:rPr>
        <w:fldChar w:fldCharType="end"/>
      </w:r>
      <w:r>
        <w:rPr>
          <w:rFonts w:ascii="Arial" w:hAnsi="Arial" w:cs="Arial"/>
          <w:b w:val="0"/>
          <w:sz w:val="24"/>
        </w:rPr>
        <w:t>, continued</w:t>
      </w:r>
    </w:p>
    <w:p w14:paraId="4B3F3D4D" w14:textId="77777777" w:rsidR="009B6864" w:rsidRPr="00C77570"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033C65" w14:paraId="4D9F9064" w14:textId="77777777" w:rsidTr="00AC27A8">
        <w:tc>
          <w:tcPr>
            <w:tcW w:w="1728" w:type="dxa"/>
            <w:shd w:val="clear" w:color="auto" w:fill="auto"/>
          </w:tcPr>
          <w:p w14:paraId="541F98F3" w14:textId="21734E57" w:rsidR="009B6864" w:rsidRPr="00033C65" w:rsidRDefault="009B6864" w:rsidP="00AC27A8">
            <w:pPr>
              <w:pStyle w:val="ContinuedBlockLabel"/>
              <w:rPr>
                <w:rFonts w:ascii="Times New Roman" w:hAnsi="Times New Roman" w:cs="Times New Roman"/>
                <w:sz w:val="24"/>
                <w:szCs w:val="24"/>
              </w:rPr>
            </w:pPr>
            <w:r w:rsidRPr="00033C65">
              <w:rPr>
                <w:rFonts w:ascii="Times New Roman" w:hAnsi="Times New Roman" w:cs="Times New Roman"/>
                <w:sz w:val="24"/>
                <w:szCs w:val="24"/>
              </w:rPr>
              <w:fldChar w:fldCharType="begin"/>
            </w:r>
            <w:r w:rsidRPr="00033C65">
              <w:rPr>
                <w:rFonts w:ascii="Times New Roman" w:hAnsi="Times New Roman" w:cs="Times New Roman"/>
                <w:sz w:val="24"/>
                <w:szCs w:val="24"/>
              </w:rPr>
              <w:instrText xml:space="preserve">STYLEREF  "Block Label"  \* MERGEFORMAT </w:instrText>
            </w:r>
            <w:r w:rsidRPr="00033C65">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j. Examples</w:t>
            </w:r>
            <w:r w:rsidRPr="00033C65">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5B3B8448" w14:textId="2AA18C1B" w:rsidR="009B6864" w:rsidRPr="00033C65" w:rsidRDefault="009B6864" w:rsidP="00AC27A8">
            <w:pPr>
              <w:pStyle w:val="BlockText"/>
              <w:rPr>
                <w:rFonts w:ascii="Times New Roman" w:hAnsi="Times New Roman" w:cs="Times New Roman"/>
                <w:noProof/>
                <w:szCs w:val="24"/>
              </w:rPr>
            </w:pPr>
            <w:r w:rsidRPr="007676D1">
              <w:rPr>
                <w:rFonts w:ascii="Times New Roman" w:hAnsi="Times New Roman" w:cs="Times New Roman"/>
                <w:b/>
                <w:noProof/>
                <w:szCs w:val="24"/>
              </w:rPr>
              <w:t>Note</w:t>
            </w:r>
            <w:r w:rsidRPr="00033C65">
              <w:rPr>
                <w:rFonts w:ascii="Times New Roman" w:hAnsi="Times New Roman" w:cs="Times New Roman"/>
                <w:noProof/>
                <w:szCs w:val="24"/>
              </w:rPr>
              <w:t xml:space="preserve">: The last example would require a written agreement from the </w:t>
            </w:r>
            <w:r w:rsidR="00303100">
              <w:rPr>
                <w:rFonts w:ascii="Times New Roman" w:hAnsi="Times New Roman" w:cs="Times New Roman"/>
                <w:noProof/>
                <w:szCs w:val="24"/>
              </w:rPr>
              <w:t>Veteran</w:t>
            </w:r>
            <w:r w:rsidRPr="00033C65">
              <w:rPr>
                <w:rFonts w:ascii="Times New Roman" w:hAnsi="Times New Roman" w:cs="Times New Roman"/>
                <w:noProof/>
                <w:szCs w:val="24"/>
              </w:rPr>
              <w:t xml:space="preserve">s to make unequal charges to their entitlement. </w:t>
            </w:r>
          </w:p>
          <w:p w14:paraId="154EAE7A" w14:textId="77777777" w:rsidR="009B6864" w:rsidRPr="00033C65" w:rsidRDefault="009B6864" w:rsidP="00AC27A8">
            <w:pPr>
              <w:pStyle w:val="BlockText"/>
              <w:rPr>
                <w:rFonts w:ascii="Times New Roman" w:hAnsi="Times New Roman" w:cs="Times New Roman"/>
                <w:noProof/>
                <w:szCs w:val="24"/>
              </w:rPr>
            </w:pPr>
          </w:p>
          <w:tbl>
            <w:tblPr>
              <w:tblStyle w:val="TableGrid"/>
              <w:tblW w:w="0" w:type="auto"/>
              <w:tblLayout w:type="fixed"/>
              <w:tblLook w:val="04A0" w:firstRow="1" w:lastRow="0" w:firstColumn="1" w:lastColumn="0" w:noHBand="0" w:noVBand="1"/>
            </w:tblPr>
            <w:tblGrid>
              <w:gridCol w:w="862"/>
              <w:gridCol w:w="6684"/>
            </w:tblGrid>
            <w:tr w:rsidR="009B6864" w14:paraId="33863E4A" w14:textId="77777777" w:rsidTr="00AC27A8">
              <w:trPr>
                <w:trHeight w:val="413"/>
              </w:trPr>
              <w:tc>
                <w:tcPr>
                  <w:tcW w:w="7546" w:type="dxa"/>
                  <w:gridSpan w:val="2"/>
                  <w:tcBorders>
                    <w:top w:val="single" w:sz="4" w:space="0" w:color="000000"/>
                    <w:left w:val="single" w:sz="4" w:space="0" w:color="000000"/>
                    <w:bottom w:val="single" w:sz="4" w:space="0" w:color="000000"/>
                    <w:right w:val="single" w:sz="4" w:space="0" w:color="000000"/>
                  </w:tcBorders>
                </w:tcPr>
                <w:p w14:paraId="06883C84" w14:textId="77777777" w:rsidR="009B6864" w:rsidRPr="00C750F9" w:rsidRDefault="009B6864" w:rsidP="00AC27A8">
                  <w:pPr>
                    <w:pStyle w:val="BlockText"/>
                    <w:jc w:val="center"/>
                    <w:rPr>
                      <w:rFonts w:ascii="Times New Roman" w:hAnsi="Times New Roman" w:cs="Times New Roman"/>
                      <w:noProof/>
                      <w:szCs w:val="24"/>
                    </w:rPr>
                  </w:pPr>
                  <w:bookmarkStart w:id="67" w:name="_fs_w3SLzVp1b027uhyDw9smKQ_0_0_0" w:colFirst="0" w:colLast="0"/>
                  <w:r w:rsidRPr="00C750F9">
                    <w:rPr>
                      <w:rFonts w:ascii="Times New Roman" w:hAnsi="Times New Roman" w:cs="Times New Roman"/>
                      <w:b/>
                      <w:bCs/>
                      <w:color w:val="auto"/>
                      <w:szCs w:val="24"/>
                    </w:rPr>
                    <w:t xml:space="preserve">Quick Reference </w:t>
                  </w:r>
                  <w:proofErr w:type="gramStart"/>
                  <w:r w:rsidRPr="00C750F9">
                    <w:rPr>
                      <w:rFonts w:ascii="Times New Roman" w:hAnsi="Times New Roman" w:cs="Times New Roman"/>
                      <w:b/>
                      <w:bCs/>
                      <w:color w:val="auto"/>
                      <w:szCs w:val="24"/>
                    </w:rPr>
                    <w:t>For</w:t>
                  </w:r>
                  <w:proofErr w:type="gramEnd"/>
                  <w:r w:rsidRPr="00C750F9">
                    <w:rPr>
                      <w:rFonts w:ascii="Times New Roman" w:hAnsi="Times New Roman" w:cs="Times New Roman"/>
                      <w:b/>
                      <w:bCs/>
                      <w:color w:val="auto"/>
                      <w:szCs w:val="24"/>
                    </w:rPr>
                    <w:t xml:space="preserve"> Calculation Used</w:t>
                  </w:r>
                </w:p>
              </w:tc>
            </w:tr>
            <w:bookmarkEnd w:id="67"/>
            <w:tr w:rsidR="009B6864" w14:paraId="34E65803" w14:textId="77777777" w:rsidTr="00AC27A8">
              <w:tc>
                <w:tcPr>
                  <w:tcW w:w="862" w:type="dxa"/>
                  <w:tcBorders>
                    <w:top w:val="single" w:sz="4" w:space="0" w:color="000000"/>
                    <w:left w:val="single" w:sz="4" w:space="0" w:color="000000"/>
                    <w:bottom w:val="single" w:sz="4" w:space="0" w:color="000000"/>
                    <w:right w:val="single" w:sz="4" w:space="0" w:color="000000"/>
                  </w:tcBorders>
                </w:tcPr>
                <w:p w14:paraId="40106869" w14:textId="77777777" w:rsidR="009B6864" w:rsidRPr="00C750F9" w:rsidRDefault="009B6864" w:rsidP="00AC27A8">
                  <w:pPr>
                    <w:pStyle w:val="BlockText"/>
                    <w:jc w:val="center"/>
                    <w:rPr>
                      <w:rFonts w:ascii="Times New Roman" w:hAnsi="Times New Roman" w:cs="Times New Roman"/>
                      <w:b/>
                      <w:noProof/>
                      <w:szCs w:val="24"/>
                    </w:rPr>
                  </w:pPr>
                  <w:r w:rsidRPr="00C750F9">
                    <w:rPr>
                      <w:rFonts w:ascii="Times New Roman" w:hAnsi="Times New Roman" w:cs="Times New Roman"/>
                      <w:b/>
                      <w:noProof/>
                      <w:szCs w:val="24"/>
                    </w:rPr>
                    <w:t>Step</w:t>
                  </w:r>
                </w:p>
              </w:tc>
              <w:tc>
                <w:tcPr>
                  <w:tcW w:w="6684" w:type="dxa"/>
                  <w:tcBorders>
                    <w:top w:val="single" w:sz="4" w:space="0" w:color="000000"/>
                    <w:left w:val="single" w:sz="4" w:space="0" w:color="000000"/>
                    <w:bottom w:val="single" w:sz="4" w:space="0" w:color="000000"/>
                    <w:right w:val="single" w:sz="4" w:space="0" w:color="000000"/>
                  </w:tcBorders>
                </w:tcPr>
                <w:p w14:paraId="50826194" w14:textId="77777777" w:rsidR="009B6864" w:rsidRPr="00C750F9" w:rsidRDefault="009B6864" w:rsidP="00AC27A8">
                  <w:pPr>
                    <w:pStyle w:val="BlockText"/>
                    <w:jc w:val="center"/>
                    <w:rPr>
                      <w:rFonts w:ascii="Times New Roman" w:hAnsi="Times New Roman" w:cs="Times New Roman"/>
                      <w:b/>
                      <w:noProof/>
                      <w:szCs w:val="24"/>
                    </w:rPr>
                  </w:pPr>
                  <w:r w:rsidRPr="00C750F9">
                    <w:rPr>
                      <w:rFonts w:ascii="Times New Roman" w:hAnsi="Times New Roman" w:cs="Times New Roman"/>
                      <w:b/>
                      <w:noProof/>
                      <w:szCs w:val="24"/>
                    </w:rPr>
                    <w:t>Action</w:t>
                  </w:r>
                </w:p>
              </w:tc>
            </w:tr>
            <w:tr w:rsidR="009B6864" w14:paraId="6A3BCF24" w14:textId="77777777" w:rsidTr="00AC27A8">
              <w:tc>
                <w:tcPr>
                  <w:tcW w:w="862" w:type="dxa"/>
                  <w:tcBorders>
                    <w:top w:val="single" w:sz="4" w:space="0" w:color="000000"/>
                    <w:left w:val="single" w:sz="4" w:space="0" w:color="000000"/>
                    <w:bottom w:val="single" w:sz="4" w:space="0" w:color="000000"/>
                    <w:right w:val="single" w:sz="4" w:space="0" w:color="000000"/>
                  </w:tcBorders>
                </w:tcPr>
                <w:p w14:paraId="03CB3E7D" w14:textId="77777777" w:rsidR="009B6864" w:rsidRPr="00C750F9" w:rsidRDefault="009B6864" w:rsidP="00AC27A8">
                  <w:pPr>
                    <w:pStyle w:val="BlockText"/>
                    <w:jc w:val="center"/>
                    <w:rPr>
                      <w:rFonts w:ascii="Times New Roman" w:hAnsi="Times New Roman" w:cs="Times New Roman"/>
                      <w:noProof/>
                      <w:szCs w:val="24"/>
                    </w:rPr>
                  </w:pPr>
                  <w:r w:rsidRPr="00C750F9">
                    <w:rPr>
                      <w:rFonts w:ascii="Times New Roman" w:hAnsi="Times New Roman" w:cs="Times New Roman"/>
                      <w:noProof/>
                      <w:szCs w:val="24"/>
                    </w:rPr>
                    <w:t>1</w:t>
                  </w:r>
                </w:p>
              </w:tc>
              <w:tc>
                <w:tcPr>
                  <w:tcW w:w="6684" w:type="dxa"/>
                  <w:tcBorders>
                    <w:top w:val="single" w:sz="4" w:space="0" w:color="000000"/>
                    <w:left w:val="single" w:sz="4" w:space="0" w:color="000000"/>
                    <w:bottom w:val="single" w:sz="4" w:space="0" w:color="000000"/>
                    <w:right w:val="single" w:sz="4" w:space="0" w:color="000000"/>
                  </w:tcBorders>
                </w:tcPr>
                <w:p w14:paraId="2728FB42" w14:textId="77777777" w:rsidR="009B6864" w:rsidRPr="00C750F9" w:rsidRDefault="009B6864" w:rsidP="00AC27A8">
                  <w:pPr>
                    <w:pStyle w:val="BlockText"/>
                    <w:rPr>
                      <w:rFonts w:ascii="Times New Roman" w:hAnsi="Times New Roman" w:cs="Times New Roman"/>
                      <w:noProof/>
                      <w:szCs w:val="24"/>
                    </w:rPr>
                  </w:pPr>
                  <w:r w:rsidRPr="00C750F9">
                    <w:rPr>
                      <w:rFonts w:ascii="Times New Roman" w:hAnsi="Times New Roman" w:cs="Times New Roman"/>
                      <w:color w:val="auto"/>
                      <w:szCs w:val="24"/>
                    </w:rPr>
                    <w:t>Divide the total loan amount by the number of borrowers.</w:t>
                  </w:r>
                </w:p>
              </w:tc>
            </w:tr>
            <w:tr w:rsidR="009B6864" w14:paraId="1C931364" w14:textId="77777777" w:rsidTr="00AC27A8">
              <w:tc>
                <w:tcPr>
                  <w:tcW w:w="862" w:type="dxa"/>
                  <w:tcBorders>
                    <w:top w:val="single" w:sz="4" w:space="0" w:color="000000"/>
                    <w:left w:val="single" w:sz="4" w:space="0" w:color="000000"/>
                    <w:bottom w:val="single" w:sz="4" w:space="0" w:color="000000"/>
                    <w:right w:val="single" w:sz="4" w:space="0" w:color="000000"/>
                  </w:tcBorders>
                </w:tcPr>
                <w:p w14:paraId="138692D0" w14:textId="77777777" w:rsidR="009B6864" w:rsidRPr="00C750F9" w:rsidRDefault="009B6864" w:rsidP="00AC27A8">
                  <w:pPr>
                    <w:pStyle w:val="BlockText"/>
                    <w:jc w:val="center"/>
                    <w:rPr>
                      <w:rFonts w:ascii="Times New Roman" w:hAnsi="Times New Roman" w:cs="Times New Roman"/>
                      <w:noProof/>
                      <w:szCs w:val="24"/>
                    </w:rPr>
                  </w:pPr>
                  <w:r w:rsidRPr="00C750F9">
                    <w:rPr>
                      <w:rFonts w:ascii="Times New Roman" w:hAnsi="Times New Roman" w:cs="Times New Roman"/>
                      <w:noProof/>
                      <w:szCs w:val="24"/>
                    </w:rPr>
                    <w:t>2</w:t>
                  </w:r>
                </w:p>
              </w:tc>
              <w:tc>
                <w:tcPr>
                  <w:tcW w:w="6684" w:type="dxa"/>
                  <w:tcBorders>
                    <w:top w:val="single" w:sz="4" w:space="0" w:color="000000"/>
                    <w:left w:val="single" w:sz="4" w:space="0" w:color="000000"/>
                    <w:bottom w:val="single" w:sz="4" w:space="0" w:color="000000"/>
                    <w:right w:val="single" w:sz="4" w:space="0" w:color="000000"/>
                  </w:tcBorders>
                </w:tcPr>
                <w:p w14:paraId="2CBAFD45" w14:textId="21F000B2" w:rsidR="009B6864" w:rsidRPr="00C750F9" w:rsidRDefault="009B6864" w:rsidP="00AC27A8">
                  <w:pPr>
                    <w:pStyle w:val="BlockText"/>
                    <w:rPr>
                      <w:rFonts w:ascii="Times New Roman" w:hAnsi="Times New Roman" w:cs="Times New Roman"/>
                      <w:noProof/>
                      <w:szCs w:val="24"/>
                    </w:rPr>
                  </w:pPr>
                  <w:r w:rsidRPr="00C750F9">
                    <w:rPr>
                      <w:rFonts w:ascii="Times New Roman" w:hAnsi="Times New Roman" w:cs="Times New Roman"/>
                      <w:color w:val="auto"/>
                      <w:szCs w:val="24"/>
                    </w:rPr>
                    <w:t xml:space="preserve">Multiply the result by the number of </w:t>
                  </w:r>
                  <w:r w:rsidR="00303100">
                    <w:rPr>
                      <w:rFonts w:ascii="Times New Roman" w:hAnsi="Times New Roman" w:cs="Times New Roman"/>
                      <w:color w:val="auto"/>
                      <w:szCs w:val="24"/>
                    </w:rPr>
                    <w:t>Veteran</w:t>
                  </w:r>
                  <w:r w:rsidRPr="00C750F9">
                    <w:rPr>
                      <w:rFonts w:ascii="Times New Roman" w:hAnsi="Times New Roman" w:cs="Times New Roman"/>
                      <w:color w:val="auto"/>
                      <w:szCs w:val="24"/>
                    </w:rPr>
                    <w:t>s using entitlement.</w:t>
                  </w:r>
                </w:p>
              </w:tc>
            </w:tr>
            <w:tr w:rsidR="009B6864" w14:paraId="6C92BB7D" w14:textId="77777777" w:rsidTr="00AC27A8">
              <w:tc>
                <w:tcPr>
                  <w:tcW w:w="862" w:type="dxa"/>
                  <w:tcBorders>
                    <w:top w:val="single" w:sz="4" w:space="0" w:color="000000"/>
                    <w:left w:val="single" w:sz="4" w:space="0" w:color="000000"/>
                    <w:bottom w:val="single" w:sz="4" w:space="0" w:color="000000"/>
                    <w:right w:val="single" w:sz="4" w:space="0" w:color="000000"/>
                  </w:tcBorders>
                </w:tcPr>
                <w:p w14:paraId="515B9634" w14:textId="77777777" w:rsidR="009B6864" w:rsidRPr="00C750F9" w:rsidRDefault="009B6864" w:rsidP="00AC27A8">
                  <w:pPr>
                    <w:pStyle w:val="BlockText"/>
                    <w:jc w:val="center"/>
                    <w:rPr>
                      <w:rFonts w:ascii="Times New Roman" w:hAnsi="Times New Roman" w:cs="Times New Roman"/>
                      <w:noProof/>
                      <w:szCs w:val="24"/>
                    </w:rPr>
                  </w:pPr>
                  <w:r w:rsidRPr="00C750F9">
                    <w:rPr>
                      <w:rFonts w:ascii="Times New Roman" w:hAnsi="Times New Roman" w:cs="Times New Roman"/>
                      <w:noProof/>
                      <w:szCs w:val="24"/>
                    </w:rPr>
                    <w:t>3</w:t>
                  </w:r>
                </w:p>
              </w:tc>
              <w:tc>
                <w:tcPr>
                  <w:tcW w:w="6684" w:type="dxa"/>
                  <w:tcBorders>
                    <w:top w:val="single" w:sz="4" w:space="0" w:color="000000"/>
                    <w:left w:val="single" w:sz="4" w:space="0" w:color="000000"/>
                    <w:bottom w:val="single" w:sz="4" w:space="0" w:color="000000"/>
                    <w:right w:val="single" w:sz="4" w:space="0" w:color="000000"/>
                  </w:tcBorders>
                </w:tcPr>
                <w:p w14:paraId="419E2F8B" w14:textId="044DE6A6" w:rsidR="009B6864" w:rsidRPr="00C750F9" w:rsidRDefault="009B6864" w:rsidP="00AC27A8">
                  <w:pPr>
                    <w:autoSpaceDE w:val="0"/>
                    <w:autoSpaceDN w:val="0"/>
                    <w:adjustRightInd w:val="0"/>
                    <w:rPr>
                      <w:rFonts w:ascii="Times New Roman" w:hAnsi="Times New Roman" w:cs="Times New Roman"/>
                      <w:noProof/>
                      <w:szCs w:val="24"/>
                    </w:rPr>
                  </w:pPr>
                  <w:r w:rsidRPr="00C750F9">
                    <w:rPr>
                      <w:rFonts w:ascii="Times New Roman" w:hAnsi="Times New Roman" w:cs="Times New Roman"/>
                      <w:szCs w:val="24"/>
                    </w:rPr>
                    <w:t xml:space="preserve">Calculate the maximum potential guaranty on the portion of the loan arrived at in Step 2, using the maximum guaranty table in Chapter 3 of this </w:t>
                  </w:r>
                  <w:r w:rsidR="00DE1A7F">
                    <w:rPr>
                      <w:rFonts w:ascii="Times New Roman" w:hAnsi="Times New Roman" w:cs="Times New Roman"/>
                      <w:szCs w:val="24"/>
                    </w:rPr>
                    <w:t>H</w:t>
                  </w:r>
                  <w:r w:rsidRPr="00C750F9">
                    <w:rPr>
                      <w:rFonts w:ascii="Times New Roman" w:hAnsi="Times New Roman" w:cs="Times New Roman"/>
                      <w:szCs w:val="24"/>
                    </w:rPr>
                    <w:t xml:space="preserve">andbook. </w:t>
                  </w:r>
                </w:p>
              </w:tc>
            </w:tr>
            <w:tr w:rsidR="009B6864" w14:paraId="415B378F" w14:textId="77777777" w:rsidTr="00AC27A8">
              <w:tc>
                <w:tcPr>
                  <w:tcW w:w="862" w:type="dxa"/>
                  <w:tcBorders>
                    <w:top w:val="single" w:sz="4" w:space="0" w:color="000000"/>
                    <w:left w:val="single" w:sz="4" w:space="0" w:color="000000"/>
                    <w:bottom w:val="single" w:sz="4" w:space="0" w:color="000000"/>
                    <w:right w:val="single" w:sz="4" w:space="0" w:color="000000"/>
                  </w:tcBorders>
                </w:tcPr>
                <w:p w14:paraId="542F9C00" w14:textId="77777777" w:rsidR="009B6864" w:rsidRPr="00C750F9" w:rsidRDefault="009B6864" w:rsidP="00AC27A8">
                  <w:pPr>
                    <w:pStyle w:val="BlockText"/>
                    <w:jc w:val="center"/>
                    <w:rPr>
                      <w:rFonts w:ascii="Times New Roman" w:hAnsi="Times New Roman" w:cs="Times New Roman"/>
                      <w:noProof/>
                      <w:szCs w:val="24"/>
                    </w:rPr>
                  </w:pPr>
                  <w:r w:rsidRPr="00C750F9">
                    <w:rPr>
                      <w:rFonts w:ascii="Times New Roman" w:hAnsi="Times New Roman" w:cs="Times New Roman"/>
                      <w:noProof/>
                      <w:szCs w:val="24"/>
                    </w:rPr>
                    <w:t>4</w:t>
                  </w:r>
                </w:p>
              </w:tc>
              <w:tc>
                <w:tcPr>
                  <w:tcW w:w="6684" w:type="dxa"/>
                  <w:tcBorders>
                    <w:top w:val="single" w:sz="4" w:space="0" w:color="000000"/>
                    <w:left w:val="single" w:sz="4" w:space="0" w:color="000000"/>
                    <w:bottom w:val="single" w:sz="4" w:space="0" w:color="000000"/>
                    <w:right w:val="single" w:sz="4" w:space="0" w:color="000000"/>
                  </w:tcBorders>
                </w:tcPr>
                <w:p w14:paraId="418093ED" w14:textId="77777777" w:rsidR="009B6864" w:rsidRPr="00C750F9" w:rsidRDefault="009B6864" w:rsidP="00AC27A8">
                  <w:pPr>
                    <w:autoSpaceDE w:val="0"/>
                    <w:autoSpaceDN w:val="0"/>
                    <w:adjustRightInd w:val="0"/>
                    <w:rPr>
                      <w:rFonts w:ascii="Times New Roman" w:hAnsi="Times New Roman" w:cs="Times New Roman"/>
                      <w:szCs w:val="24"/>
                    </w:rPr>
                  </w:pPr>
                  <w:r w:rsidRPr="00C750F9">
                    <w:rPr>
                      <w:rFonts w:ascii="Times New Roman" w:hAnsi="Times New Roman" w:cs="Times New Roman"/>
                      <w:szCs w:val="24"/>
                    </w:rPr>
                    <w:t>VA will make a charge to entitlement up to the amount arrived at in Step 3.</w:t>
                  </w:r>
                </w:p>
                <w:p w14:paraId="7CB7C276" w14:textId="77777777" w:rsidR="009B6864" w:rsidRPr="00C750F9" w:rsidRDefault="009B6864" w:rsidP="00AC27A8">
                  <w:pPr>
                    <w:autoSpaceDE w:val="0"/>
                    <w:autoSpaceDN w:val="0"/>
                    <w:adjustRightInd w:val="0"/>
                    <w:rPr>
                      <w:rFonts w:ascii="Times New Roman" w:hAnsi="Times New Roman" w:cs="Times New Roman"/>
                      <w:szCs w:val="24"/>
                    </w:rPr>
                  </w:pPr>
                </w:p>
                <w:p w14:paraId="30AC2121" w14:textId="2A1DC811" w:rsidR="009B6864" w:rsidRPr="00C750F9" w:rsidRDefault="009B6864" w:rsidP="00AC27A8">
                  <w:pPr>
                    <w:autoSpaceDE w:val="0"/>
                    <w:autoSpaceDN w:val="0"/>
                    <w:adjustRightInd w:val="0"/>
                    <w:rPr>
                      <w:rFonts w:ascii="Times New Roman" w:hAnsi="Times New Roman" w:cs="Times New Roman"/>
                      <w:szCs w:val="24"/>
                    </w:rPr>
                  </w:pPr>
                  <w:r w:rsidRPr="00C750F9">
                    <w:rPr>
                      <w:rFonts w:ascii="Times New Roman" w:hAnsi="Times New Roman" w:cs="Times New Roman"/>
                      <w:szCs w:val="24"/>
                    </w:rPr>
                    <w:t xml:space="preserve">• VA will divide the charge equally between multiple </w:t>
                  </w:r>
                  <w:r w:rsidR="00303100">
                    <w:rPr>
                      <w:rFonts w:ascii="Times New Roman" w:hAnsi="Times New Roman" w:cs="Times New Roman"/>
                      <w:szCs w:val="24"/>
                    </w:rPr>
                    <w:t>Veteran</w:t>
                  </w:r>
                  <w:r w:rsidRPr="00C750F9">
                    <w:rPr>
                      <w:rFonts w:ascii="Times New Roman" w:hAnsi="Times New Roman" w:cs="Times New Roman"/>
                      <w:szCs w:val="24"/>
                    </w:rPr>
                    <w:t>s</w:t>
                  </w:r>
                  <w:r w:rsidR="005D5F55">
                    <w:rPr>
                      <w:rFonts w:ascii="Times New Roman" w:hAnsi="Times New Roman" w:cs="Times New Roman"/>
                      <w:szCs w:val="24"/>
                    </w:rPr>
                    <w:t>,</w:t>
                  </w:r>
                  <w:r w:rsidRPr="00C750F9">
                    <w:rPr>
                      <w:rFonts w:ascii="Times New Roman" w:hAnsi="Times New Roman" w:cs="Times New Roman"/>
                      <w:szCs w:val="24"/>
                    </w:rPr>
                    <w:t xml:space="preserve"> if</w:t>
                  </w:r>
                </w:p>
                <w:p w14:paraId="567FB6FE" w14:textId="77777777" w:rsidR="009B6864" w:rsidRPr="00C750F9" w:rsidRDefault="009B6864" w:rsidP="00AC27A8">
                  <w:pPr>
                    <w:autoSpaceDE w:val="0"/>
                    <w:autoSpaceDN w:val="0"/>
                    <w:adjustRightInd w:val="0"/>
                    <w:rPr>
                      <w:rFonts w:ascii="Times New Roman" w:hAnsi="Times New Roman" w:cs="Times New Roman"/>
                      <w:szCs w:val="24"/>
                    </w:rPr>
                  </w:pPr>
                  <w:r w:rsidRPr="00C750F9">
                    <w:rPr>
                      <w:rFonts w:ascii="Times New Roman" w:hAnsi="Times New Roman" w:cs="Times New Roman"/>
                      <w:szCs w:val="24"/>
                    </w:rPr>
                    <w:t>possible.</w:t>
                  </w:r>
                </w:p>
                <w:p w14:paraId="7C9C1D77" w14:textId="77777777" w:rsidR="009B6864" w:rsidRPr="00C750F9" w:rsidRDefault="009B6864" w:rsidP="00AC27A8">
                  <w:pPr>
                    <w:autoSpaceDE w:val="0"/>
                    <w:autoSpaceDN w:val="0"/>
                    <w:adjustRightInd w:val="0"/>
                    <w:rPr>
                      <w:rFonts w:ascii="Times New Roman" w:hAnsi="Times New Roman" w:cs="Times New Roman"/>
                      <w:szCs w:val="24"/>
                    </w:rPr>
                  </w:pPr>
                  <w:r w:rsidRPr="00C750F9">
                    <w:rPr>
                      <w:rFonts w:ascii="Times New Roman" w:hAnsi="Times New Roman" w:cs="Times New Roman"/>
                      <w:szCs w:val="24"/>
                    </w:rPr>
                    <w:t>• If Step 2 is greater than $144,000, additional entitlement may be</w:t>
                  </w:r>
                </w:p>
                <w:p w14:paraId="0C234D5A" w14:textId="7A475580" w:rsidR="009B6864" w:rsidRPr="00C750F9" w:rsidRDefault="009B6864" w:rsidP="00AC27A8">
                  <w:pPr>
                    <w:pStyle w:val="BlockText"/>
                    <w:rPr>
                      <w:rFonts w:ascii="Times New Roman" w:hAnsi="Times New Roman" w:cs="Times New Roman"/>
                      <w:noProof/>
                      <w:szCs w:val="24"/>
                    </w:rPr>
                  </w:pPr>
                  <w:r w:rsidRPr="00C750F9">
                    <w:rPr>
                      <w:rFonts w:ascii="Times New Roman" w:hAnsi="Times New Roman" w:cs="Times New Roman"/>
                      <w:color w:val="auto"/>
                      <w:szCs w:val="24"/>
                    </w:rPr>
                    <w:t xml:space="preserve">added to each </w:t>
                  </w:r>
                  <w:r w:rsidR="00303100">
                    <w:rPr>
                      <w:rFonts w:ascii="Times New Roman" w:hAnsi="Times New Roman" w:cs="Times New Roman"/>
                      <w:color w:val="auto"/>
                      <w:szCs w:val="24"/>
                    </w:rPr>
                    <w:t>Veteran</w:t>
                  </w:r>
                  <w:r w:rsidRPr="00C750F9">
                    <w:rPr>
                      <w:rFonts w:ascii="Times New Roman" w:hAnsi="Times New Roman" w:cs="Times New Roman"/>
                      <w:color w:val="auto"/>
                      <w:szCs w:val="24"/>
                    </w:rPr>
                    <w:t>’s entitlement.</w:t>
                  </w:r>
                </w:p>
              </w:tc>
            </w:tr>
          </w:tbl>
          <w:p w14:paraId="636F35D3" w14:textId="77777777" w:rsidR="009B6864" w:rsidRPr="00033C65" w:rsidRDefault="009B6864" w:rsidP="00AC27A8">
            <w:pPr>
              <w:pStyle w:val="BlockText"/>
              <w:rPr>
                <w:rFonts w:ascii="Times New Roman" w:hAnsi="Times New Roman" w:cs="Times New Roman"/>
                <w:noProof/>
                <w:szCs w:val="24"/>
              </w:rPr>
            </w:pPr>
          </w:p>
          <w:p w14:paraId="3C70C76E" w14:textId="77777777" w:rsidR="009B6864" w:rsidRPr="00033C65" w:rsidRDefault="009B6864" w:rsidP="00AC27A8">
            <w:pPr>
              <w:pStyle w:val="BlockText"/>
              <w:rPr>
                <w:rFonts w:ascii="Times New Roman" w:hAnsi="Times New Roman" w:cs="Times New Roman"/>
                <w:szCs w:val="24"/>
              </w:rPr>
            </w:pPr>
          </w:p>
        </w:tc>
      </w:tr>
    </w:tbl>
    <w:p w14:paraId="7D732677" w14:textId="77777777" w:rsidR="009B6864" w:rsidRPr="00033C65"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033C65" w14:paraId="39A1F610" w14:textId="77777777" w:rsidTr="00AC27A8">
        <w:tc>
          <w:tcPr>
            <w:tcW w:w="1728" w:type="dxa"/>
            <w:shd w:val="clear" w:color="auto" w:fill="auto"/>
          </w:tcPr>
          <w:p w14:paraId="459790C7" w14:textId="5086BF8F" w:rsidR="009B6864" w:rsidRPr="00033C65" w:rsidRDefault="009B6864" w:rsidP="00AC27A8">
            <w:pPr>
              <w:pStyle w:val="Heading5"/>
              <w:rPr>
                <w:rFonts w:ascii="Times New Roman" w:hAnsi="Times New Roman" w:cs="Times New Roman"/>
                <w:sz w:val="24"/>
                <w:szCs w:val="24"/>
              </w:rPr>
            </w:pPr>
            <w:bookmarkStart w:id="68" w:name="_fs_MGdxjlDYEOBmLUEeKLAKA" w:colFirst="0" w:colLast="0"/>
            <w:r w:rsidRPr="00033C65">
              <w:rPr>
                <w:rFonts w:ascii="Times New Roman" w:hAnsi="Times New Roman" w:cs="Times New Roman"/>
                <w:sz w:val="24"/>
                <w:szCs w:val="24"/>
              </w:rPr>
              <w:t xml:space="preserve">k. How to Calculate Guaranty and Entitlement Use on Two </w:t>
            </w:r>
            <w:r w:rsidR="00303100">
              <w:rPr>
                <w:rFonts w:ascii="Times New Roman" w:hAnsi="Times New Roman" w:cs="Times New Roman"/>
                <w:sz w:val="24"/>
                <w:szCs w:val="24"/>
              </w:rPr>
              <w:t>Veteran</w:t>
            </w:r>
            <w:r w:rsidRPr="00033C65">
              <w:rPr>
                <w:rFonts w:ascii="Times New Roman" w:hAnsi="Times New Roman" w:cs="Times New Roman"/>
                <w:sz w:val="24"/>
                <w:szCs w:val="24"/>
              </w:rPr>
              <w:t xml:space="preserve"> Joint Loans?</w:t>
            </w:r>
          </w:p>
        </w:tc>
        <w:tc>
          <w:tcPr>
            <w:tcW w:w="7772" w:type="dxa"/>
            <w:shd w:val="clear" w:color="auto" w:fill="auto"/>
          </w:tcPr>
          <w:p w14:paraId="6299EB59"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As with a non-joint loan, the potential maximum guaranty on a joint loan is calculated based on the total loan amount.</w:t>
            </w:r>
          </w:p>
          <w:p w14:paraId="45E692FE" w14:textId="77777777" w:rsidR="009B6864" w:rsidRPr="00033C65" w:rsidRDefault="009B6864" w:rsidP="00AC27A8">
            <w:pPr>
              <w:pStyle w:val="BlockText"/>
              <w:jc w:val="center"/>
              <w:rPr>
                <w:rFonts w:ascii="Times New Roman" w:hAnsi="Times New Roman" w:cs="Times New Roman"/>
                <w:szCs w:val="24"/>
              </w:rPr>
            </w:pPr>
          </w:p>
        </w:tc>
      </w:tr>
      <w:bookmarkEnd w:id="68"/>
    </w:tbl>
    <w:p w14:paraId="15698AD9" w14:textId="77777777" w:rsidR="009B6864" w:rsidRPr="00033C65"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033C65" w14:paraId="5227F318" w14:textId="77777777" w:rsidTr="00AC27A8">
        <w:tc>
          <w:tcPr>
            <w:tcW w:w="1728" w:type="dxa"/>
            <w:shd w:val="clear" w:color="auto" w:fill="auto"/>
          </w:tcPr>
          <w:p w14:paraId="0D0061CE" w14:textId="77777777" w:rsidR="009B6864" w:rsidRPr="00033C65" w:rsidRDefault="009B6864" w:rsidP="00AC27A8">
            <w:pPr>
              <w:pStyle w:val="Heading5"/>
              <w:rPr>
                <w:rFonts w:ascii="Times New Roman" w:hAnsi="Times New Roman" w:cs="Times New Roman"/>
                <w:sz w:val="24"/>
                <w:szCs w:val="24"/>
              </w:rPr>
            </w:pPr>
            <w:bookmarkStart w:id="69" w:name="_fs_MJNlKGQswk6tmSytQieV9A" w:colFirst="0" w:colLast="0"/>
            <w:r w:rsidRPr="00033C65">
              <w:rPr>
                <w:rFonts w:ascii="Times New Roman" w:hAnsi="Times New Roman" w:cs="Times New Roman"/>
                <w:sz w:val="24"/>
                <w:szCs w:val="24"/>
              </w:rPr>
              <w:t xml:space="preserve">l. Procedure </w:t>
            </w:r>
          </w:p>
        </w:tc>
        <w:tc>
          <w:tcPr>
            <w:tcW w:w="7772" w:type="dxa"/>
            <w:shd w:val="clear" w:color="auto" w:fill="auto"/>
          </w:tcPr>
          <w:p w14:paraId="62B4CD70"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VA calculates the maximum potential guaranty on the total loan amount.</w:t>
            </w:r>
          </w:p>
          <w:p w14:paraId="4D3A24F8" w14:textId="77777777" w:rsidR="009B6864" w:rsidRPr="00033C65" w:rsidRDefault="009B6864" w:rsidP="00AC27A8">
            <w:pPr>
              <w:pStyle w:val="BlockText"/>
              <w:rPr>
                <w:rFonts w:ascii="Times New Roman" w:hAnsi="Times New Roman" w:cs="Times New Roman"/>
                <w:szCs w:val="24"/>
              </w:rPr>
            </w:pPr>
          </w:p>
          <w:p w14:paraId="4AA90B6B" w14:textId="77777777" w:rsidR="009B6864" w:rsidRPr="00033C65" w:rsidRDefault="009B6864" w:rsidP="00AC27A8">
            <w:pPr>
              <w:pStyle w:val="BlockText"/>
              <w:rPr>
                <w:rFonts w:ascii="Times New Roman" w:hAnsi="Times New Roman" w:cs="Times New Roman"/>
                <w:szCs w:val="24"/>
              </w:rPr>
            </w:pPr>
          </w:p>
        </w:tc>
      </w:tr>
    </w:tbl>
    <w:bookmarkEnd w:id="11"/>
    <w:bookmarkEnd w:id="12"/>
    <w:bookmarkEnd w:id="69"/>
    <w:p w14:paraId="61A5B6C9" w14:textId="77777777" w:rsidR="009B6864" w:rsidRPr="00033C65" w:rsidRDefault="009B6864" w:rsidP="00AC27A8">
      <w:pPr>
        <w:pStyle w:val="ContinuedBlockLine"/>
        <w:ind w:left="1728"/>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2D621968" w14:textId="4F8D1712" w:rsidR="009B6864" w:rsidRPr="00501B9C" w:rsidRDefault="009B6864" w:rsidP="00AC27A8">
      <w:pPr>
        <w:pStyle w:val="MapTitleContinued"/>
        <w:rPr>
          <w:rFonts w:ascii="Arial" w:hAnsi="Arial" w:cs="Arial"/>
          <w:b w:val="0"/>
          <w:sz w:val="24"/>
        </w:rPr>
      </w:pPr>
      <w:r w:rsidRPr="00501B9C">
        <w:rPr>
          <w:rFonts w:ascii="Arial" w:hAnsi="Arial" w:cs="Arial"/>
        </w:rPr>
        <w:lastRenderedPageBreak/>
        <w:fldChar w:fldCharType="begin"/>
      </w:r>
      <w:r w:rsidRPr="00501B9C">
        <w:rPr>
          <w:rFonts w:ascii="Arial" w:hAnsi="Arial" w:cs="Arial"/>
        </w:rPr>
        <w:instrText xml:space="preserve">STYLEREF  "Map Title"  \* MERGEFORMAT </w:instrText>
      </w:r>
      <w:r w:rsidRPr="00501B9C">
        <w:rPr>
          <w:rFonts w:ascii="Arial" w:hAnsi="Arial" w:cs="Arial"/>
        </w:rPr>
        <w:fldChar w:fldCharType="separate"/>
      </w:r>
      <w:r w:rsidR="00DE2A94" w:rsidRPr="00DE2A94">
        <w:rPr>
          <w:rFonts w:ascii="Arial" w:hAnsi="Arial" w:cs="Arial"/>
          <w:bCs/>
          <w:noProof/>
        </w:rPr>
        <w:t>1. Joint Loans</w:t>
      </w:r>
      <w:r w:rsidRPr="00501B9C">
        <w:rPr>
          <w:rFonts w:ascii="Arial" w:hAnsi="Arial" w:cs="Arial"/>
        </w:rPr>
        <w:fldChar w:fldCharType="end"/>
      </w:r>
      <w:r>
        <w:rPr>
          <w:rFonts w:ascii="Arial" w:hAnsi="Arial" w:cs="Arial"/>
          <w:b w:val="0"/>
          <w:sz w:val="24"/>
        </w:rPr>
        <w:t>, continued</w:t>
      </w:r>
    </w:p>
    <w:p w14:paraId="27758333" w14:textId="77777777" w:rsidR="009B6864" w:rsidRPr="0084762B"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033C65" w14:paraId="60E22838" w14:textId="77777777" w:rsidTr="00AC27A8">
        <w:tc>
          <w:tcPr>
            <w:tcW w:w="1728" w:type="dxa"/>
            <w:shd w:val="clear" w:color="auto" w:fill="auto"/>
          </w:tcPr>
          <w:p w14:paraId="6236FBE4" w14:textId="0978ECD3" w:rsidR="009B6864" w:rsidRPr="00033C65" w:rsidRDefault="009B6864" w:rsidP="00AC27A8">
            <w:pPr>
              <w:pStyle w:val="ContinuedBlockLabel"/>
              <w:rPr>
                <w:rFonts w:ascii="Times New Roman" w:hAnsi="Times New Roman" w:cs="Times New Roman"/>
                <w:sz w:val="24"/>
                <w:szCs w:val="24"/>
              </w:rPr>
            </w:pPr>
            <w:r w:rsidRPr="00033C65">
              <w:rPr>
                <w:rFonts w:ascii="Times New Roman" w:hAnsi="Times New Roman" w:cs="Times New Roman"/>
                <w:sz w:val="24"/>
                <w:szCs w:val="24"/>
              </w:rPr>
              <w:fldChar w:fldCharType="begin"/>
            </w:r>
            <w:r w:rsidRPr="00033C65">
              <w:rPr>
                <w:rFonts w:ascii="Times New Roman" w:hAnsi="Times New Roman" w:cs="Times New Roman"/>
                <w:sz w:val="24"/>
                <w:szCs w:val="24"/>
              </w:rPr>
              <w:instrText xml:space="preserve">STYLEREF  "Block Label"  \* MERGEFORMAT </w:instrText>
            </w:r>
            <w:r w:rsidRPr="00033C65">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l. Procedure</w:t>
            </w:r>
            <w:r w:rsidRPr="00033C65">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tbl>
            <w:tblPr>
              <w:tblStyle w:val="TableGrid"/>
              <w:tblW w:w="0" w:type="auto"/>
              <w:tblLayout w:type="fixed"/>
              <w:tblLook w:val="04A0" w:firstRow="1" w:lastRow="0" w:firstColumn="1" w:lastColumn="0" w:noHBand="0" w:noVBand="1"/>
            </w:tblPr>
            <w:tblGrid>
              <w:gridCol w:w="772"/>
              <w:gridCol w:w="6774"/>
            </w:tblGrid>
            <w:tr w:rsidR="009B6864" w14:paraId="6D119191" w14:textId="77777777" w:rsidTr="00AC27A8">
              <w:tc>
                <w:tcPr>
                  <w:tcW w:w="772" w:type="dxa"/>
                  <w:tcBorders>
                    <w:top w:val="single" w:sz="4" w:space="0" w:color="000000"/>
                    <w:left w:val="single" w:sz="4" w:space="0" w:color="000000"/>
                    <w:bottom w:val="single" w:sz="4" w:space="0" w:color="000000"/>
                    <w:right w:val="single" w:sz="4" w:space="0" w:color="000000"/>
                  </w:tcBorders>
                </w:tcPr>
                <w:p w14:paraId="726A34CA" w14:textId="77777777" w:rsidR="009B6864" w:rsidRPr="00772BE1" w:rsidRDefault="009B6864" w:rsidP="00AC27A8">
                  <w:pPr>
                    <w:pStyle w:val="BlockText"/>
                    <w:jc w:val="center"/>
                    <w:rPr>
                      <w:rFonts w:ascii="Times New Roman" w:hAnsi="Times New Roman" w:cs="Times New Roman"/>
                      <w:b/>
                      <w:szCs w:val="24"/>
                    </w:rPr>
                  </w:pPr>
                  <w:bookmarkStart w:id="70" w:name="_fs_hjLvz7ihMkONv3huKIwAvw_0_0_0" w:colFirst="0" w:colLast="0"/>
                  <w:r w:rsidRPr="00772BE1">
                    <w:rPr>
                      <w:rFonts w:ascii="Times New Roman" w:hAnsi="Times New Roman" w:cs="Times New Roman"/>
                      <w:b/>
                      <w:szCs w:val="24"/>
                    </w:rPr>
                    <w:t>Step</w:t>
                  </w:r>
                </w:p>
              </w:tc>
              <w:tc>
                <w:tcPr>
                  <w:tcW w:w="6774" w:type="dxa"/>
                  <w:tcBorders>
                    <w:top w:val="single" w:sz="4" w:space="0" w:color="000000"/>
                    <w:left w:val="single" w:sz="4" w:space="0" w:color="000000"/>
                    <w:bottom w:val="single" w:sz="4" w:space="0" w:color="000000"/>
                    <w:right w:val="single" w:sz="4" w:space="0" w:color="000000"/>
                  </w:tcBorders>
                </w:tcPr>
                <w:p w14:paraId="6F7816DA" w14:textId="77777777" w:rsidR="009B6864" w:rsidRPr="00772BE1" w:rsidRDefault="009B6864" w:rsidP="00AC27A8">
                  <w:pPr>
                    <w:pStyle w:val="BlockText"/>
                    <w:jc w:val="center"/>
                    <w:rPr>
                      <w:rFonts w:ascii="Times New Roman" w:hAnsi="Times New Roman" w:cs="Times New Roman"/>
                      <w:b/>
                      <w:szCs w:val="24"/>
                    </w:rPr>
                  </w:pPr>
                  <w:r w:rsidRPr="00772BE1">
                    <w:rPr>
                      <w:rFonts w:ascii="Times New Roman" w:hAnsi="Times New Roman" w:cs="Times New Roman"/>
                      <w:b/>
                      <w:szCs w:val="24"/>
                    </w:rPr>
                    <w:t>Action</w:t>
                  </w:r>
                </w:p>
              </w:tc>
            </w:tr>
            <w:bookmarkEnd w:id="70"/>
            <w:tr w:rsidR="009B6864" w14:paraId="7356BBC2" w14:textId="77777777" w:rsidTr="00AC27A8">
              <w:tc>
                <w:tcPr>
                  <w:tcW w:w="772" w:type="dxa"/>
                  <w:tcBorders>
                    <w:top w:val="single" w:sz="4" w:space="0" w:color="000000"/>
                    <w:left w:val="single" w:sz="4" w:space="0" w:color="000000"/>
                    <w:bottom w:val="single" w:sz="4" w:space="0" w:color="000000"/>
                    <w:right w:val="single" w:sz="4" w:space="0" w:color="000000"/>
                  </w:tcBorders>
                </w:tcPr>
                <w:p w14:paraId="560A68ED" w14:textId="77777777" w:rsidR="009B6864" w:rsidRDefault="009B6864" w:rsidP="00AC27A8">
                  <w:pPr>
                    <w:pStyle w:val="BlockText"/>
                    <w:jc w:val="center"/>
                    <w:rPr>
                      <w:rFonts w:ascii="Times New Roman" w:hAnsi="Times New Roman" w:cs="Times New Roman"/>
                      <w:szCs w:val="24"/>
                    </w:rPr>
                  </w:pPr>
                  <w:r>
                    <w:rPr>
                      <w:rFonts w:ascii="Times New Roman" w:hAnsi="Times New Roman" w:cs="Times New Roman"/>
                      <w:szCs w:val="24"/>
                    </w:rPr>
                    <w:t>1</w:t>
                  </w:r>
                </w:p>
              </w:tc>
              <w:tc>
                <w:tcPr>
                  <w:tcW w:w="6774" w:type="dxa"/>
                  <w:tcBorders>
                    <w:top w:val="single" w:sz="4" w:space="0" w:color="000000"/>
                    <w:left w:val="single" w:sz="4" w:space="0" w:color="000000"/>
                    <w:bottom w:val="single" w:sz="4" w:space="0" w:color="000000"/>
                    <w:right w:val="single" w:sz="4" w:space="0" w:color="000000"/>
                  </w:tcBorders>
                </w:tcPr>
                <w:p w14:paraId="686832AC"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Calculate the maximum potential guaranty on the total loan amount.</w:t>
                  </w:r>
                </w:p>
                <w:p w14:paraId="006CE3E1" w14:textId="77777777" w:rsidR="009B6864" w:rsidRDefault="009B6864" w:rsidP="00AC27A8">
                  <w:pPr>
                    <w:autoSpaceDE w:val="0"/>
                    <w:autoSpaceDN w:val="0"/>
                    <w:adjustRightInd w:val="0"/>
                    <w:rPr>
                      <w:rFonts w:ascii="Times New Roman" w:hAnsi="Times New Roman" w:cs="Times New Roman"/>
                      <w:szCs w:val="24"/>
                    </w:rPr>
                  </w:pPr>
                </w:p>
                <w:p w14:paraId="6C6ED7B9" w14:textId="47DF01A6" w:rsidR="009B6864" w:rsidRDefault="009B6864" w:rsidP="00AC27A8">
                  <w:pPr>
                    <w:pStyle w:val="BlockText"/>
                    <w:rPr>
                      <w:rFonts w:ascii="Times New Roman" w:hAnsi="Times New Roman" w:cs="Times New Roman"/>
                      <w:szCs w:val="24"/>
                    </w:rPr>
                  </w:pPr>
                  <w:r>
                    <w:rPr>
                      <w:rFonts w:ascii="Times New Roman" w:hAnsi="Times New Roman" w:cs="Times New Roman"/>
                      <w:color w:val="auto"/>
                      <w:szCs w:val="24"/>
                    </w:rPr>
                    <w:t xml:space="preserve">Use the maximum guaranty table in Chapter 3 of this </w:t>
                  </w:r>
                  <w:r w:rsidR="00DE1A7F">
                    <w:rPr>
                      <w:rFonts w:ascii="Times New Roman" w:hAnsi="Times New Roman" w:cs="Times New Roman"/>
                      <w:color w:val="auto"/>
                      <w:szCs w:val="24"/>
                    </w:rPr>
                    <w:t>H</w:t>
                  </w:r>
                  <w:r>
                    <w:rPr>
                      <w:rFonts w:ascii="Times New Roman" w:hAnsi="Times New Roman" w:cs="Times New Roman"/>
                      <w:color w:val="auto"/>
                      <w:szCs w:val="24"/>
                    </w:rPr>
                    <w:t>andbook.</w:t>
                  </w:r>
                </w:p>
              </w:tc>
            </w:tr>
            <w:tr w:rsidR="009B6864" w14:paraId="3B5D8566" w14:textId="77777777" w:rsidTr="00AC27A8">
              <w:tc>
                <w:tcPr>
                  <w:tcW w:w="772" w:type="dxa"/>
                  <w:tcBorders>
                    <w:top w:val="single" w:sz="4" w:space="0" w:color="000000"/>
                    <w:left w:val="single" w:sz="4" w:space="0" w:color="000000"/>
                    <w:bottom w:val="single" w:sz="4" w:space="0" w:color="000000"/>
                    <w:right w:val="single" w:sz="4" w:space="0" w:color="000000"/>
                  </w:tcBorders>
                </w:tcPr>
                <w:p w14:paraId="616DE7E7" w14:textId="77777777" w:rsidR="009B6864" w:rsidRDefault="009B6864" w:rsidP="00AC27A8">
                  <w:pPr>
                    <w:pStyle w:val="BlockText"/>
                    <w:jc w:val="center"/>
                    <w:rPr>
                      <w:rFonts w:ascii="Times New Roman" w:hAnsi="Times New Roman" w:cs="Times New Roman"/>
                      <w:szCs w:val="24"/>
                    </w:rPr>
                  </w:pPr>
                  <w:r>
                    <w:rPr>
                      <w:rFonts w:ascii="Times New Roman" w:hAnsi="Times New Roman" w:cs="Times New Roman"/>
                      <w:szCs w:val="24"/>
                    </w:rPr>
                    <w:t>2</w:t>
                  </w:r>
                </w:p>
              </w:tc>
              <w:tc>
                <w:tcPr>
                  <w:tcW w:w="6774" w:type="dxa"/>
                  <w:tcBorders>
                    <w:top w:val="single" w:sz="4" w:space="0" w:color="000000"/>
                    <w:left w:val="single" w:sz="4" w:space="0" w:color="000000"/>
                    <w:bottom w:val="single" w:sz="4" w:space="0" w:color="000000"/>
                    <w:right w:val="single" w:sz="4" w:space="0" w:color="000000"/>
                  </w:tcBorders>
                </w:tcPr>
                <w:p w14:paraId="50666E72"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VA will guarantee the lesser of:</w:t>
                  </w:r>
                </w:p>
                <w:p w14:paraId="04A7E9FA" w14:textId="77777777" w:rsidR="009B6864" w:rsidRDefault="009B6864" w:rsidP="00AC27A8">
                  <w:pPr>
                    <w:autoSpaceDE w:val="0"/>
                    <w:autoSpaceDN w:val="0"/>
                    <w:adjustRightInd w:val="0"/>
                    <w:rPr>
                      <w:rFonts w:ascii="Times New Roman" w:hAnsi="Times New Roman" w:cs="Times New Roman"/>
                      <w:szCs w:val="24"/>
                    </w:rPr>
                  </w:pPr>
                </w:p>
                <w:p w14:paraId="38C7D823" w14:textId="77777777" w:rsidR="009B6864" w:rsidRDefault="009B6864" w:rsidP="00AC27A8">
                  <w:pPr>
                    <w:autoSpaceDE w:val="0"/>
                    <w:autoSpaceDN w:val="0"/>
                    <w:adjustRightInd w:val="0"/>
                    <w:rPr>
                      <w:rFonts w:ascii="Times New Roman" w:hAnsi="Times New Roman" w:cs="Times New Roman"/>
                      <w:szCs w:val="24"/>
                    </w:rPr>
                  </w:pPr>
                  <w:r>
                    <w:rPr>
                      <w:rFonts w:ascii="SymbolMT" w:hAnsi="SymbolMT" w:cs="SymbolMT"/>
                      <w:sz w:val="20"/>
                      <w:szCs w:val="20"/>
                    </w:rPr>
                    <w:t xml:space="preserve">• </w:t>
                  </w:r>
                  <w:r>
                    <w:rPr>
                      <w:rFonts w:ascii="Times New Roman" w:hAnsi="Times New Roman" w:cs="Times New Roman"/>
                      <w:szCs w:val="24"/>
                    </w:rPr>
                    <w:t>the maximum potential guaranty amount arrived at in Step 1, or</w:t>
                  </w:r>
                </w:p>
                <w:p w14:paraId="65BB9905" w14:textId="41E10599" w:rsidR="009B6864" w:rsidRDefault="009B6864" w:rsidP="00AC27A8">
                  <w:pPr>
                    <w:autoSpaceDE w:val="0"/>
                    <w:autoSpaceDN w:val="0"/>
                    <w:adjustRightInd w:val="0"/>
                    <w:rPr>
                      <w:rFonts w:ascii="Times New Roman" w:hAnsi="Times New Roman" w:cs="Times New Roman"/>
                      <w:szCs w:val="24"/>
                    </w:rPr>
                  </w:pPr>
                  <w:r>
                    <w:rPr>
                      <w:rFonts w:ascii="SymbolMT" w:hAnsi="SymbolMT" w:cs="SymbolMT"/>
                      <w:sz w:val="20"/>
                      <w:szCs w:val="20"/>
                    </w:rPr>
                    <w:t xml:space="preserve">• </w:t>
                  </w:r>
                  <w:r>
                    <w:rPr>
                      <w:rFonts w:ascii="Times New Roman" w:hAnsi="Times New Roman" w:cs="Times New Roman"/>
                      <w:szCs w:val="24"/>
                    </w:rPr>
                    <w:t xml:space="preserve">the combined available entitlement of all </w:t>
                  </w:r>
                  <w:r w:rsidR="00303100">
                    <w:rPr>
                      <w:rFonts w:ascii="Times New Roman" w:hAnsi="Times New Roman" w:cs="Times New Roman"/>
                      <w:szCs w:val="24"/>
                    </w:rPr>
                    <w:t>Veteran</w:t>
                  </w:r>
                  <w:r>
                    <w:rPr>
                      <w:rFonts w:ascii="Times New Roman" w:hAnsi="Times New Roman" w:cs="Times New Roman"/>
                      <w:szCs w:val="24"/>
                    </w:rPr>
                    <w:t>-borrowers.</w:t>
                  </w:r>
                </w:p>
                <w:p w14:paraId="68EA3AA4" w14:textId="77777777" w:rsidR="009B6864" w:rsidRDefault="009B6864" w:rsidP="00AC27A8">
                  <w:pPr>
                    <w:autoSpaceDE w:val="0"/>
                    <w:autoSpaceDN w:val="0"/>
                    <w:adjustRightInd w:val="0"/>
                    <w:rPr>
                      <w:rFonts w:ascii="Times New Roman" w:hAnsi="Times New Roman" w:cs="Times New Roman"/>
                      <w:szCs w:val="24"/>
                    </w:rPr>
                  </w:pPr>
                </w:p>
                <w:p w14:paraId="7CD8A002"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If the loan amount is greater than $144,000, additional entitlement</w:t>
                  </w:r>
                </w:p>
                <w:p w14:paraId="1D7F654A" w14:textId="62B8EFF5"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may be added to each </w:t>
                  </w:r>
                  <w:r w:rsidR="00303100">
                    <w:rPr>
                      <w:rFonts w:ascii="Times New Roman" w:hAnsi="Times New Roman" w:cs="Times New Roman"/>
                      <w:szCs w:val="24"/>
                    </w:rPr>
                    <w:t>Veteran</w:t>
                  </w:r>
                  <w:r>
                    <w:rPr>
                      <w:rFonts w:ascii="Times New Roman" w:hAnsi="Times New Roman" w:cs="Times New Roman"/>
                      <w:szCs w:val="24"/>
                    </w:rPr>
                    <w:t xml:space="preserve">’s entitlement.  If possible, VA will use this additional entitlement to arrive at equal entitlement charges for the </w:t>
                  </w:r>
                  <w:r w:rsidR="00303100">
                    <w:rPr>
                      <w:rFonts w:ascii="Times New Roman" w:hAnsi="Times New Roman" w:cs="Times New Roman"/>
                      <w:szCs w:val="24"/>
                    </w:rPr>
                    <w:t>Veteran</w:t>
                  </w:r>
                  <w:r>
                    <w:rPr>
                      <w:rFonts w:ascii="Times New Roman" w:hAnsi="Times New Roman" w:cs="Times New Roman"/>
                      <w:szCs w:val="24"/>
                    </w:rPr>
                    <w:t>s involved.</w:t>
                  </w:r>
                </w:p>
              </w:tc>
            </w:tr>
            <w:tr w:rsidR="009B6864" w14:paraId="7993CE64" w14:textId="77777777" w:rsidTr="00AC27A8">
              <w:tc>
                <w:tcPr>
                  <w:tcW w:w="772" w:type="dxa"/>
                  <w:tcBorders>
                    <w:top w:val="single" w:sz="4" w:space="0" w:color="000000"/>
                    <w:left w:val="single" w:sz="4" w:space="0" w:color="000000"/>
                    <w:bottom w:val="single" w:sz="4" w:space="0" w:color="000000"/>
                    <w:right w:val="single" w:sz="4" w:space="0" w:color="000000"/>
                  </w:tcBorders>
                </w:tcPr>
                <w:p w14:paraId="0DD378C4" w14:textId="77777777" w:rsidR="009B6864" w:rsidRDefault="009B6864" w:rsidP="00AC27A8">
                  <w:pPr>
                    <w:pStyle w:val="BlockText"/>
                    <w:jc w:val="center"/>
                    <w:rPr>
                      <w:rFonts w:ascii="Times New Roman" w:hAnsi="Times New Roman" w:cs="Times New Roman"/>
                      <w:szCs w:val="24"/>
                    </w:rPr>
                  </w:pPr>
                  <w:r>
                    <w:rPr>
                      <w:rFonts w:ascii="Times New Roman" w:hAnsi="Times New Roman" w:cs="Times New Roman"/>
                      <w:szCs w:val="24"/>
                    </w:rPr>
                    <w:t>3</w:t>
                  </w:r>
                </w:p>
              </w:tc>
              <w:tc>
                <w:tcPr>
                  <w:tcW w:w="6774" w:type="dxa"/>
                  <w:tcBorders>
                    <w:top w:val="single" w:sz="4" w:space="0" w:color="000000"/>
                    <w:left w:val="single" w:sz="4" w:space="0" w:color="000000"/>
                    <w:bottom w:val="single" w:sz="4" w:space="0" w:color="000000"/>
                    <w:right w:val="single" w:sz="4" w:space="0" w:color="000000"/>
                  </w:tcBorders>
                </w:tcPr>
                <w:p w14:paraId="04CCC176" w14:textId="362950A4"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VA will make charges to the </w:t>
                  </w:r>
                  <w:r w:rsidR="00303100">
                    <w:rPr>
                      <w:rFonts w:ascii="Times New Roman" w:hAnsi="Times New Roman" w:cs="Times New Roman"/>
                      <w:szCs w:val="24"/>
                    </w:rPr>
                    <w:t>Veteran</w:t>
                  </w:r>
                  <w:r>
                    <w:rPr>
                      <w:rFonts w:ascii="Times New Roman" w:hAnsi="Times New Roman" w:cs="Times New Roman"/>
                      <w:szCs w:val="24"/>
                    </w:rPr>
                    <w:t>s’ available entitlement which</w:t>
                  </w:r>
                </w:p>
                <w:p w14:paraId="3E267F91"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total the maximum guaranty arrived at in Step 1, or the total of </w:t>
                  </w:r>
                  <w:proofErr w:type="gramStart"/>
                  <w:r>
                    <w:rPr>
                      <w:rFonts w:ascii="Times New Roman" w:hAnsi="Times New Roman" w:cs="Times New Roman"/>
                      <w:szCs w:val="24"/>
                    </w:rPr>
                    <w:t>their</w:t>
                  </w:r>
                  <w:proofErr w:type="gramEnd"/>
                </w:p>
                <w:p w14:paraId="65F8C440"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available entitlement if less than the maximum potential guaranty.</w:t>
                  </w:r>
                </w:p>
                <w:p w14:paraId="138DBEA5" w14:textId="77777777" w:rsidR="009B6864" w:rsidRDefault="009B6864" w:rsidP="00AC27A8">
                  <w:pPr>
                    <w:autoSpaceDE w:val="0"/>
                    <w:autoSpaceDN w:val="0"/>
                    <w:adjustRightInd w:val="0"/>
                    <w:rPr>
                      <w:rFonts w:ascii="Times New Roman" w:hAnsi="Times New Roman" w:cs="Times New Roman"/>
                      <w:szCs w:val="24"/>
                    </w:rPr>
                  </w:pPr>
                </w:p>
                <w:p w14:paraId="3FD768ED" w14:textId="022E7DB3"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VA will divide the entitlement charge equally between the </w:t>
                  </w:r>
                  <w:r w:rsidR="00303100">
                    <w:rPr>
                      <w:rFonts w:ascii="Times New Roman" w:hAnsi="Times New Roman" w:cs="Times New Roman"/>
                      <w:szCs w:val="24"/>
                    </w:rPr>
                    <w:t>Veteran</w:t>
                  </w:r>
                  <w:r>
                    <w:rPr>
                      <w:rFonts w:ascii="Times New Roman" w:hAnsi="Times New Roman" w:cs="Times New Roman"/>
                      <w:szCs w:val="24"/>
                    </w:rPr>
                    <w:t xml:space="preserve">s if possible, or, if only unequal entitlement is available, unequal charges may be made with the </w:t>
                  </w:r>
                  <w:r w:rsidR="00303100">
                    <w:rPr>
                      <w:rFonts w:ascii="Times New Roman" w:hAnsi="Times New Roman" w:cs="Times New Roman"/>
                      <w:szCs w:val="24"/>
                    </w:rPr>
                    <w:t>Veteran</w:t>
                  </w:r>
                  <w:r>
                    <w:rPr>
                      <w:rFonts w:ascii="Times New Roman" w:hAnsi="Times New Roman" w:cs="Times New Roman"/>
                      <w:szCs w:val="24"/>
                    </w:rPr>
                    <w:t>s’ written agreement.</w:t>
                  </w:r>
                </w:p>
                <w:p w14:paraId="45E133A6" w14:textId="77777777" w:rsidR="009B6864" w:rsidRDefault="009B6864" w:rsidP="00AC27A8">
                  <w:pPr>
                    <w:autoSpaceDE w:val="0"/>
                    <w:autoSpaceDN w:val="0"/>
                    <w:adjustRightInd w:val="0"/>
                    <w:rPr>
                      <w:rFonts w:ascii="Times New Roman" w:hAnsi="Times New Roman" w:cs="Times New Roman"/>
                      <w:szCs w:val="24"/>
                    </w:rPr>
                  </w:pPr>
                </w:p>
                <w:p w14:paraId="6B874231" w14:textId="77777777" w:rsidR="009B6864" w:rsidRDefault="009B6864" w:rsidP="00AC27A8">
                  <w:pPr>
                    <w:autoSpaceDE w:val="0"/>
                    <w:autoSpaceDN w:val="0"/>
                    <w:adjustRightInd w:val="0"/>
                    <w:rPr>
                      <w:rFonts w:ascii="Times New Roman" w:hAnsi="Times New Roman" w:cs="Times New Roman"/>
                      <w:szCs w:val="24"/>
                    </w:rPr>
                  </w:pPr>
                  <w:r>
                    <w:rPr>
                      <w:rFonts w:ascii="Times New Roman" w:hAnsi="Times New Roman" w:cs="Times New Roman"/>
                      <w:b/>
                      <w:bCs/>
                      <w:i/>
                      <w:iCs/>
                      <w:szCs w:val="24"/>
                    </w:rPr>
                    <w:t>Exception</w:t>
                  </w:r>
                  <w:r>
                    <w:rPr>
                      <w:rFonts w:ascii="Times New Roman" w:hAnsi="Times New Roman" w:cs="Times New Roman"/>
                      <w:szCs w:val="24"/>
                    </w:rPr>
                    <w:t>: VA will make the entitlement charge for husband and</w:t>
                  </w:r>
                </w:p>
                <w:p w14:paraId="3F03384E" w14:textId="20518EC0" w:rsidR="009B6864" w:rsidRDefault="009B6864" w:rsidP="00AC27A8">
                  <w:pPr>
                    <w:pStyle w:val="BlockText"/>
                    <w:rPr>
                      <w:rFonts w:ascii="Times New Roman" w:hAnsi="Times New Roman" w:cs="Times New Roman"/>
                      <w:szCs w:val="24"/>
                    </w:rPr>
                  </w:pPr>
                  <w:r>
                    <w:rPr>
                      <w:rFonts w:ascii="Times New Roman" w:hAnsi="Times New Roman" w:cs="Times New Roman"/>
                      <w:color w:val="auto"/>
                      <w:szCs w:val="24"/>
                    </w:rPr>
                    <w:t xml:space="preserve">wife </w:t>
                  </w:r>
                  <w:r w:rsidR="00303100">
                    <w:rPr>
                      <w:rFonts w:ascii="Times New Roman" w:hAnsi="Times New Roman" w:cs="Times New Roman"/>
                      <w:color w:val="auto"/>
                      <w:szCs w:val="24"/>
                    </w:rPr>
                    <w:t>Veteran</w:t>
                  </w:r>
                  <w:r>
                    <w:rPr>
                      <w:rFonts w:ascii="Times New Roman" w:hAnsi="Times New Roman" w:cs="Times New Roman"/>
                      <w:color w:val="auto"/>
                      <w:szCs w:val="24"/>
                    </w:rPr>
                    <w:t>s according to their preference.</w:t>
                  </w:r>
                </w:p>
              </w:tc>
            </w:tr>
          </w:tbl>
          <w:p w14:paraId="3661CC2A" w14:textId="77777777" w:rsidR="009B6864" w:rsidRPr="00033C65" w:rsidRDefault="009B6864" w:rsidP="00AC27A8">
            <w:pPr>
              <w:pStyle w:val="BlockText"/>
              <w:rPr>
                <w:rFonts w:ascii="Times New Roman" w:hAnsi="Times New Roman" w:cs="Times New Roman"/>
                <w:szCs w:val="24"/>
              </w:rPr>
            </w:pPr>
          </w:p>
        </w:tc>
      </w:tr>
    </w:tbl>
    <w:bookmarkEnd w:id="13"/>
    <w:p w14:paraId="58A8DC0D" w14:textId="5F63440C" w:rsidR="00303100" w:rsidRDefault="00303100" w:rsidP="00303100">
      <w:pPr>
        <w:pStyle w:val="ContinuedBlockLine"/>
        <w:ind w:left="1728"/>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7E366908" w14:textId="3AC57EF0" w:rsidR="00303100" w:rsidRDefault="00303100" w:rsidP="00303100">
      <w:pPr>
        <w:pStyle w:val="ContinuedBlockLine"/>
        <w:ind w:left="1728"/>
        <w:rPr>
          <w:rFonts w:ascii="Times New Roman" w:hAnsi="Times New Roman" w:cs="Times New Roman"/>
          <w:szCs w:val="24"/>
        </w:rPr>
      </w:pPr>
    </w:p>
    <w:p w14:paraId="45A39574" w14:textId="6D941360" w:rsidR="00303100" w:rsidRDefault="00303100" w:rsidP="00303100">
      <w:pPr>
        <w:pStyle w:val="ContinuedBlockLine"/>
        <w:ind w:left="1728"/>
        <w:rPr>
          <w:rFonts w:ascii="Times New Roman" w:hAnsi="Times New Roman" w:cs="Times New Roman"/>
          <w:szCs w:val="24"/>
        </w:rPr>
      </w:pPr>
    </w:p>
    <w:p w14:paraId="64B8408F" w14:textId="77777777" w:rsidR="006275BB" w:rsidRDefault="006275BB" w:rsidP="00303100">
      <w:pPr>
        <w:pStyle w:val="ContinuedBlockLine"/>
        <w:ind w:left="1728"/>
        <w:rPr>
          <w:rFonts w:ascii="Times New Roman" w:hAnsi="Times New Roman" w:cs="Times New Roman"/>
          <w:szCs w:val="24"/>
        </w:rPr>
      </w:pPr>
    </w:p>
    <w:p w14:paraId="5DCD52FC" w14:textId="4C150B61" w:rsidR="00303100" w:rsidRDefault="00303100" w:rsidP="00303100">
      <w:pPr>
        <w:pStyle w:val="ContinuedBlockLine"/>
        <w:ind w:left="1728"/>
        <w:rPr>
          <w:rFonts w:ascii="Times New Roman" w:hAnsi="Times New Roman" w:cs="Times New Roman"/>
          <w:szCs w:val="24"/>
        </w:rPr>
      </w:pPr>
    </w:p>
    <w:p w14:paraId="5E6277A8" w14:textId="0E5ED4BD" w:rsidR="00303100" w:rsidRDefault="00303100" w:rsidP="00303100">
      <w:pPr>
        <w:pStyle w:val="ContinuedBlockLine"/>
        <w:ind w:left="1728"/>
        <w:rPr>
          <w:rFonts w:ascii="Times New Roman" w:hAnsi="Times New Roman" w:cs="Times New Roman"/>
          <w:szCs w:val="24"/>
        </w:rPr>
      </w:pPr>
    </w:p>
    <w:p w14:paraId="671411DA" w14:textId="66E3BB91" w:rsidR="00303100" w:rsidRDefault="00303100" w:rsidP="00303100">
      <w:pPr>
        <w:pStyle w:val="ContinuedBlockLine"/>
        <w:ind w:left="1728"/>
        <w:rPr>
          <w:rFonts w:ascii="Times New Roman" w:hAnsi="Times New Roman" w:cs="Times New Roman"/>
          <w:szCs w:val="24"/>
        </w:rPr>
      </w:pPr>
    </w:p>
    <w:p w14:paraId="499F9798" w14:textId="2BFAB7FB" w:rsidR="00303100" w:rsidRDefault="00303100" w:rsidP="00303100">
      <w:pPr>
        <w:pStyle w:val="ContinuedBlockLine"/>
        <w:ind w:left="1728"/>
        <w:rPr>
          <w:rFonts w:ascii="Times New Roman" w:hAnsi="Times New Roman" w:cs="Times New Roman"/>
          <w:szCs w:val="24"/>
        </w:rPr>
      </w:pPr>
    </w:p>
    <w:p w14:paraId="4C70E522" w14:textId="18F073CC" w:rsidR="00303100" w:rsidRDefault="00303100" w:rsidP="00303100">
      <w:pPr>
        <w:pStyle w:val="ContinuedBlockLine"/>
        <w:ind w:left="1728"/>
        <w:rPr>
          <w:rFonts w:ascii="Times New Roman" w:hAnsi="Times New Roman" w:cs="Times New Roman"/>
          <w:szCs w:val="24"/>
        </w:rPr>
      </w:pPr>
    </w:p>
    <w:p w14:paraId="5B9708B0" w14:textId="3EB4BDFD" w:rsidR="00303100" w:rsidRDefault="00303100" w:rsidP="00303100">
      <w:pPr>
        <w:pStyle w:val="ContinuedBlockLine"/>
        <w:ind w:left="1728"/>
        <w:rPr>
          <w:szCs w:val="24"/>
        </w:rPr>
      </w:pPr>
    </w:p>
    <w:p w14:paraId="67261900" w14:textId="12A5C2DB" w:rsidR="006275BB" w:rsidRPr="00501B9C" w:rsidRDefault="006275BB" w:rsidP="006275BB">
      <w:pPr>
        <w:pStyle w:val="MapTitleContinued"/>
        <w:rPr>
          <w:rFonts w:ascii="Arial" w:hAnsi="Arial" w:cs="Arial"/>
          <w:b w:val="0"/>
          <w:sz w:val="24"/>
        </w:rPr>
      </w:pPr>
      <w:r w:rsidRPr="00501B9C">
        <w:rPr>
          <w:rFonts w:ascii="Arial" w:hAnsi="Arial" w:cs="Arial"/>
        </w:rPr>
        <w:lastRenderedPageBreak/>
        <w:fldChar w:fldCharType="begin"/>
      </w:r>
      <w:r w:rsidRPr="00501B9C">
        <w:rPr>
          <w:rFonts w:ascii="Arial" w:hAnsi="Arial" w:cs="Arial"/>
        </w:rPr>
        <w:instrText xml:space="preserve">STYLEREF  "Map Title"  \* MERGEFORMAT </w:instrText>
      </w:r>
      <w:r w:rsidRPr="00501B9C">
        <w:rPr>
          <w:rFonts w:ascii="Arial" w:hAnsi="Arial" w:cs="Arial"/>
        </w:rPr>
        <w:fldChar w:fldCharType="separate"/>
      </w:r>
      <w:r w:rsidR="00DE2A94" w:rsidRPr="00DE2A94">
        <w:rPr>
          <w:rFonts w:ascii="Arial" w:hAnsi="Arial" w:cs="Arial"/>
          <w:bCs/>
          <w:noProof/>
        </w:rPr>
        <w:t>1. Joint Loans</w:t>
      </w:r>
      <w:r w:rsidRPr="00501B9C">
        <w:rPr>
          <w:rFonts w:ascii="Arial" w:hAnsi="Arial" w:cs="Arial"/>
        </w:rPr>
        <w:fldChar w:fldCharType="end"/>
      </w:r>
      <w:r>
        <w:rPr>
          <w:rFonts w:ascii="Arial" w:hAnsi="Arial" w:cs="Arial"/>
          <w:b w:val="0"/>
          <w:sz w:val="24"/>
        </w:rPr>
        <w:t>, continued</w:t>
      </w:r>
    </w:p>
    <w:p w14:paraId="0E7249FD" w14:textId="77777777" w:rsidR="006275BB" w:rsidRPr="00033C65" w:rsidRDefault="006275BB" w:rsidP="00303100">
      <w:pPr>
        <w:pStyle w:val="Continued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3D53F75A" w14:textId="77777777" w:rsidTr="00AC27A8">
        <w:tc>
          <w:tcPr>
            <w:tcW w:w="1728" w:type="dxa"/>
            <w:shd w:val="clear" w:color="auto" w:fill="auto"/>
          </w:tcPr>
          <w:p w14:paraId="7CDECACD" w14:textId="2A28C82A" w:rsidR="009B6864" w:rsidRPr="00033C65" w:rsidRDefault="009B6864" w:rsidP="00AC27A8">
            <w:pPr>
              <w:pStyle w:val="Heading5"/>
              <w:rPr>
                <w:rFonts w:ascii="Times New Roman" w:hAnsi="Times New Roman" w:cs="Times New Roman"/>
                <w:sz w:val="24"/>
                <w:szCs w:val="24"/>
              </w:rPr>
            </w:pPr>
            <w:bookmarkStart w:id="71" w:name="_fs_a6VFGRPVNC0WjKRkUP8l5Tw" w:colFirst="0" w:colLast="0"/>
            <w:r w:rsidRPr="00033C65">
              <w:rPr>
                <w:rFonts w:ascii="Times New Roman" w:hAnsi="Times New Roman" w:cs="Times New Roman"/>
                <w:sz w:val="24"/>
                <w:szCs w:val="24"/>
              </w:rPr>
              <w:t>m. Examples of Two-</w:t>
            </w:r>
            <w:r w:rsidR="00303100">
              <w:rPr>
                <w:rFonts w:ascii="Times New Roman" w:hAnsi="Times New Roman" w:cs="Times New Roman"/>
                <w:sz w:val="24"/>
                <w:szCs w:val="24"/>
              </w:rPr>
              <w:t>Veteran</w:t>
            </w:r>
            <w:r w:rsidRPr="00033C65">
              <w:rPr>
                <w:rFonts w:ascii="Times New Roman" w:hAnsi="Times New Roman" w:cs="Times New Roman"/>
                <w:sz w:val="24"/>
                <w:szCs w:val="24"/>
              </w:rPr>
              <w:t xml:space="preserve"> Joint Loans</w:t>
            </w:r>
          </w:p>
        </w:tc>
        <w:tc>
          <w:tcPr>
            <w:tcW w:w="7772" w:type="dxa"/>
            <w:shd w:val="clear" w:color="auto" w:fill="auto"/>
          </w:tcPr>
          <w:tbl>
            <w:tblPr>
              <w:tblStyle w:val="TableGrid"/>
              <w:tblW w:w="0" w:type="auto"/>
              <w:tblLayout w:type="fixed"/>
              <w:tblLook w:val="04A0" w:firstRow="1" w:lastRow="0" w:firstColumn="1" w:lastColumn="0" w:noHBand="0" w:noVBand="1"/>
            </w:tblPr>
            <w:tblGrid>
              <w:gridCol w:w="1886"/>
              <w:gridCol w:w="1886"/>
              <w:gridCol w:w="1887"/>
              <w:gridCol w:w="1887"/>
            </w:tblGrid>
            <w:tr w:rsidR="009B6864" w14:paraId="2F9F30E6"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0A1705C6" w14:textId="34869CE5" w:rsidR="009B6864" w:rsidRPr="00CD2FFA" w:rsidRDefault="00303100" w:rsidP="00AC27A8">
                  <w:pPr>
                    <w:autoSpaceDE w:val="0"/>
                    <w:autoSpaceDN w:val="0"/>
                    <w:adjustRightInd w:val="0"/>
                    <w:rPr>
                      <w:rFonts w:ascii="Times New Roman" w:hAnsi="Times New Roman" w:cs="Times New Roman"/>
                      <w:b/>
                      <w:bCs/>
                      <w:szCs w:val="24"/>
                    </w:rPr>
                  </w:pPr>
                  <w:bookmarkStart w:id="72" w:name="_fs_Du60PMELMkSPULMaoLhgjg_0_0_0"/>
                  <w:r>
                    <w:rPr>
                      <w:rFonts w:ascii="Times New Roman" w:hAnsi="Times New Roman" w:cs="Times New Roman"/>
                      <w:b/>
                      <w:bCs/>
                      <w:szCs w:val="24"/>
                    </w:rPr>
                    <w:t>Veteran</w:t>
                  </w:r>
                  <w:r w:rsidR="009B6864" w:rsidRPr="00CD2FFA">
                    <w:rPr>
                      <w:rFonts w:ascii="Times New Roman" w:hAnsi="Times New Roman" w:cs="Times New Roman"/>
                      <w:b/>
                      <w:bCs/>
                      <w:szCs w:val="24"/>
                    </w:rPr>
                    <w:t>s and</w:t>
                  </w:r>
                </w:p>
                <w:bookmarkEnd w:id="72"/>
                <w:p w14:paraId="3045349A"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Available</w:t>
                  </w:r>
                </w:p>
                <w:p w14:paraId="69FFD035"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b/>
                      <w:bCs/>
                      <w:color w:val="auto"/>
                      <w:szCs w:val="24"/>
                    </w:rPr>
                    <w:t>Entitlement</w:t>
                  </w:r>
                </w:p>
              </w:tc>
              <w:tc>
                <w:tcPr>
                  <w:tcW w:w="1886" w:type="dxa"/>
                  <w:tcBorders>
                    <w:top w:val="single" w:sz="4" w:space="0" w:color="000000"/>
                    <w:left w:val="single" w:sz="4" w:space="0" w:color="000000"/>
                    <w:bottom w:val="single" w:sz="4" w:space="0" w:color="000000"/>
                    <w:right w:val="single" w:sz="4" w:space="0" w:color="000000"/>
                  </w:tcBorders>
                </w:tcPr>
                <w:p w14:paraId="15E38069" w14:textId="77777777" w:rsidR="009B6864" w:rsidRPr="00CD2FFA" w:rsidRDefault="009B6864" w:rsidP="00AC27A8">
                  <w:pPr>
                    <w:pStyle w:val="BlockText"/>
                    <w:rPr>
                      <w:rFonts w:ascii="Times New Roman" w:hAnsi="Times New Roman" w:cs="Times New Roman"/>
                      <w:b/>
                      <w:szCs w:val="24"/>
                    </w:rPr>
                  </w:pPr>
                  <w:r w:rsidRPr="00CD2FFA">
                    <w:rPr>
                      <w:rFonts w:ascii="Times New Roman" w:hAnsi="Times New Roman" w:cs="Times New Roman"/>
                      <w:b/>
                      <w:szCs w:val="24"/>
                    </w:rPr>
                    <w:t>Total Loan Amount</w:t>
                  </w:r>
                </w:p>
              </w:tc>
              <w:tc>
                <w:tcPr>
                  <w:tcW w:w="1887" w:type="dxa"/>
                  <w:tcBorders>
                    <w:top w:val="single" w:sz="4" w:space="0" w:color="000000"/>
                    <w:left w:val="single" w:sz="4" w:space="0" w:color="000000"/>
                    <w:bottom w:val="single" w:sz="4" w:space="0" w:color="000000"/>
                    <w:right w:val="single" w:sz="4" w:space="0" w:color="000000"/>
                  </w:tcBorders>
                </w:tcPr>
                <w:p w14:paraId="53C1F8FC"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Maximum</w:t>
                  </w:r>
                </w:p>
                <w:p w14:paraId="5379C844"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Potential</w:t>
                  </w:r>
                </w:p>
                <w:p w14:paraId="0204C80D"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b/>
                      <w:bCs/>
                      <w:color w:val="auto"/>
                      <w:szCs w:val="24"/>
                    </w:rPr>
                    <w:t>Guaranty</w:t>
                  </w:r>
                </w:p>
              </w:tc>
              <w:tc>
                <w:tcPr>
                  <w:tcW w:w="1887" w:type="dxa"/>
                  <w:tcBorders>
                    <w:top w:val="single" w:sz="4" w:space="0" w:color="000000"/>
                    <w:left w:val="single" w:sz="4" w:space="0" w:color="000000"/>
                    <w:bottom w:val="single" w:sz="4" w:space="0" w:color="000000"/>
                    <w:right w:val="single" w:sz="4" w:space="0" w:color="000000"/>
                  </w:tcBorders>
                </w:tcPr>
                <w:p w14:paraId="0C7B4B0E"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Total</w:t>
                  </w:r>
                </w:p>
                <w:p w14:paraId="70FB11A1"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Entitlement</w:t>
                  </w:r>
                </w:p>
                <w:p w14:paraId="6AE05180" w14:textId="77777777" w:rsidR="009B6864" w:rsidRPr="00CD2FFA" w:rsidRDefault="009B6864" w:rsidP="00AC27A8">
                  <w:pPr>
                    <w:autoSpaceDE w:val="0"/>
                    <w:autoSpaceDN w:val="0"/>
                    <w:adjustRightInd w:val="0"/>
                    <w:rPr>
                      <w:rFonts w:ascii="Times New Roman" w:hAnsi="Times New Roman" w:cs="Times New Roman"/>
                      <w:b/>
                      <w:bCs/>
                      <w:szCs w:val="24"/>
                    </w:rPr>
                  </w:pPr>
                  <w:r w:rsidRPr="00CD2FFA">
                    <w:rPr>
                      <w:rFonts w:ascii="Times New Roman" w:hAnsi="Times New Roman" w:cs="Times New Roman"/>
                      <w:b/>
                      <w:bCs/>
                      <w:szCs w:val="24"/>
                    </w:rPr>
                    <w:t>Charge Per</w:t>
                  </w:r>
                </w:p>
                <w:p w14:paraId="3AA38E84" w14:textId="3AB7CC4C" w:rsidR="009B6864" w:rsidRPr="00CD2FFA" w:rsidRDefault="00303100" w:rsidP="00AC27A8">
                  <w:pPr>
                    <w:pStyle w:val="BlockText"/>
                    <w:rPr>
                      <w:rFonts w:ascii="Times New Roman" w:hAnsi="Times New Roman" w:cs="Times New Roman"/>
                      <w:szCs w:val="24"/>
                    </w:rPr>
                  </w:pPr>
                  <w:r>
                    <w:rPr>
                      <w:rFonts w:ascii="Times New Roman" w:hAnsi="Times New Roman" w:cs="Times New Roman"/>
                      <w:b/>
                      <w:bCs/>
                      <w:color w:val="auto"/>
                      <w:szCs w:val="24"/>
                    </w:rPr>
                    <w:t>Veteran</w:t>
                  </w:r>
                </w:p>
              </w:tc>
            </w:tr>
            <w:tr w:rsidR="009B6864" w14:paraId="415BAB06"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0923C452" w14:textId="0B10AC06"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1 $36,000</w:t>
                  </w:r>
                </w:p>
                <w:p w14:paraId="3C2F2C52" w14:textId="4683A3D7" w:rsidR="009B6864" w:rsidRPr="00CD2FFA" w:rsidRDefault="00303100" w:rsidP="00AC27A8">
                  <w:pPr>
                    <w:pStyle w:val="BlockText"/>
                    <w:rPr>
                      <w:rFonts w:ascii="Times New Roman" w:hAnsi="Times New Roman" w:cs="Times New Roman"/>
                      <w:szCs w:val="24"/>
                    </w:rPr>
                  </w:pPr>
                  <w:r>
                    <w:rPr>
                      <w:rFonts w:ascii="Times New Roman" w:hAnsi="Times New Roman" w:cs="Times New Roman"/>
                      <w:color w:val="auto"/>
                      <w:szCs w:val="24"/>
                    </w:rPr>
                    <w:t>Veteran</w:t>
                  </w:r>
                  <w:r w:rsidR="009B6864" w:rsidRPr="00CD2FFA">
                    <w:rPr>
                      <w:rFonts w:ascii="Times New Roman" w:hAnsi="Times New Roman" w:cs="Times New Roman"/>
                      <w:color w:val="auto"/>
                      <w:szCs w:val="24"/>
                    </w:rPr>
                    <w:t xml:space="preserve"> 2 $36,000</w:t>
                  </w:r>
                </w:p>
              </w:tc>
              <w:tc>
                <w:tcPr>
                  <w:tcW w:w="1886" w:type="dxa"/>
                  <w:tcBorders>
                    <w:top w:val="single" w:sz="4" w:space="0" w:color="000000"/>
                    <w:left w:val="single" w:sz="4" w:space="0" w:color="000000"/>
                    <w:bottom w:val="single" w:sz="4" w:space="0" w:color="000000"/>
                    <w:right w:val="single" w:sz="4" w:space="0" w:color="000000"/>
                  </w:tcBorders>
                </w:tcPr>
                <w:p w14:paraId="78C417E8"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$100,000</w:t>
                  </w:r>
                </w:p>
              </w:tc>
              <w:tc>
                <w:tcPr>
                  <w:tcW w:w="1887" w:type="dxa"/>
                  <w:tcBorders>
                    <w:top w:val="single" w:sz="4" w:space="0" w:color="000000"/>
                    <w:left w:val="single" w:sz="4" w:space="0" w:color="000000"/>
                    <w:bottom w:val="single" w:sz="4" w:space="0" w:color="000000"/>
                    <w:right w:val="single" w:sz="4" w:space="0" w:color="000000"/>
                  </w:tcBorders>
                </w:tcPr>
                <w:p w14:paraId="15D6227C"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$36,000</w:t>
                  </w:r>
                </w:p>
              </w:tc>
              <w:tc>
                <w:tcPr>
                  <w:tcW w:w="1887" w:type="dxa"/>
                  <w:tcBorders>
                    <w:top w:val="single" w:sz="4" w:space="0" w:color="000000"/>
                    <w:left w:val="single" w:sz="4" w:space="0" w:color="000000"/>
                    <w:bottom w:val="single" w:sz="4" w:space="0" w:color="000000"/>
                    <w:right w:val="single" w:sz="4" w:space="0" w:color="000000"/>
                  </w:tcBorders>
                </w:tcPr>
                <w:p w14:paraId="52F5A49F"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$18,000</w:t>
                  </w:r>
                </w:p>
                <w:p w14:paraId="34B93CBB"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color w:val="auto"/>
                      <w:szCs w:val="24"/>
                    </w:rPr>
                    <w:t>$18,000</w:t>
                  </w:r>
                </w:p>
              </w:tc>
            </w:tr>
            <w:tr w:rsidR="009B6864" w14:paraId="0E084892"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74BCDDE4" w14:textId="573AE164"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1 $23,500</w:t>
                  </w:r>
                </w:p>
                <w:p w14:paraId="0C99766E" w14:textId="6D930487" w:rsidR="009B6864" w:rsidRPr="00CD2FFA" w:rsidRDefault="00303100" w:rsidP="00AC27A8">
                  <w:pPr>
                    <w:pStyle w:val="BlockText"/>
                    <w:rPr>
                      <w:rFonts w:ascii="Times New Roman" w:hAnsi="Times New Roman" w:cs="Times New Roman"/>
                      <w:szCs w:val="24"/>
                    </w:rPr>
                  </w:pPr>
                  <w:r>
                    <w:rPr>
                      <w:rFonts w:ascii="Times New Roman" w:hAnsi="Times New Roman" w:cs="Times New Roman"/>
                      <w:color w:val="auto"/>
                      <w:szCs w:val="24"/>
                    </w:rPr>
                    <w:t>Veteran</w:t>
                  </w:r>
                  <w:r w:rsidR="009B6864" w:rsidRPr="00CD2FFA">
                    <w:rPr>
                      <w:rFonts w:ascii="Times New Roman" w:hAnsi="Times New Roman" w:cs="Times New Roman"/>
                      <w:color w:val="auto"/>
                      <w:szCs w:val="24"/>
                    </w:rPr>
                    <w:t xml:space="preserve"> 2 $ 8,500</w:t>
                  </w:r>
                </w:p>
              </w:tc>
              <w:tc>
                <w:tcPr>
                  <w:tcW w:w="1886" w:type="dxa"/>
                  <w:tcBorders>
                    <w:top w:val="single" w:sz="4" w:space="0" w:color="000000"/>
                    <w:left w:val="single" w:sz="4" w:space="0" w:color="000000"/>
                    <w:bottom w:val="single" w:sz="4" w:space="0" w:color="000000"/>
                    <w:right w:val="single" w:sz="4" w:space="0" w:color="000000"/>
                  </w:tcBorders>
                </w:tcPr>
                <w:p w14:paraId="76612483"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$80,000</w:t>
                  </w:r>
                </w:p>
              </w:tc>
              <w:tc>
                <w:tcPr>
                  <w:tcW w:w="1887" w:type="dxa"/>
                  <w:tcBorders>
                    <w:top w:val="single" w:sz="4" w:space="0" w:color="000000"/>
                    <w:left w:val="single" w:sz="4" w:space="0" w:color="000000"/>
                    <w:bottom w:val="single" w:sz="4" w:space="0" w:color="000000"/>
                    <w:right w:val="single" w:sz="4" w:space="0" w:color="000000"/>
                  </w:tcBorders>
                </w:tcPr>
                <w:p w14:paraId="07C2AB88"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$32,000</w:t>
                  </w:r>
                </w:p>
              </w:tc>
              <w:tc>
                <w:tcPr>
                  <w:tcW w:w="1887" w:type="dxa"/>
                  <w:tcBorders>
                    <w:top w:val="single" w:sz="4" w:space="0" w:color="000000"/>
                    <w:left w:val="single" w:sz="4" w:space="0" w:color="000000"/>
                    <w:bottom w:val="single" w:sz="4" w:space="0" w:color="000000"/>
                    <w:right w:val="single" w:sz="4" w:space="0" w:color="000000"/>
                  </w:tcBorders>
                </w:tcPr>
                <w:p w14:paraId="523B3049"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$23,500</w:t>
                  </w:r>
                </w:p>
                <w:p w14:paraId="43B83CFB"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color w:val="auto"/>
                      <w:szCs w:val="24"/>
                    </w:rPr>
                    <w:t>$ 8,500</w:t>
                  </w:r>
                </w:p>
              </w:tc>
            </w:tr>
            <w:tr w:rsidR="009B6864" w14:paraId="42C1AAC8"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6ED4C547" w14:textId="711F2EB8"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1 $36,000</w:t>
                  </w:r>
                </w:p>
                <w:p w14:paraId="73A1367E" w14:textId="271D8263" w:rsidR="009B6864" w:rsidRPr="00CD2FFA" w:rsidRDefault="00303100" w:rsidP="00AC27A8">
                  <w:pPr>
                    <w:pStyle w:val="BlockText"/>
                    <w:rPr>
                      <w:rFonts w:ascii="Times New Roman" w:hAnsi="Times New Roman" w:cs="Times New Roman"/>
                      <w:szCs w:val="24"/>
                    </w:rPr>
                  </w:pPr>
                  <w:r>
                    <w:rPr>
                      <w:rFonts w:ascii="Times New Roman" w:hAnsi="Times New Roman" w:cs="Times New Roman"/>
                      <w:color w:val="auto"/>
                      <w:szCs w:val="24"/>
                    </w:rPr>
                    <w:t>Veteran</w:t>
                  </w:r>
                  <w:r w:rsidR="009B6864" w:rsidRPr="00CD2FFA">
                    <w:rPr>
                      <w:rFonts w:ascii="Times New Roman" w:hAnsi="Times New Roman" w:cs="Times New Roman"/>
                      <w:color w:val="auto"/>
                      <w:szCs w:val="24"/>
                    </w:rPr>
                    <w:t xml:space="preserve"> 2 $36,000</w:t>
                  </w:r>
                </w:p>
              </w:tc>
              <w:tc>
                <w:tcPr>
                  <w:tcW w:w="1886" w:type="dxa"/>
                  <w:tcBorders>
                    <w:top w:val="single" w:sz="4" w:space="0" w:color="000000"/>
                    <w:left w:val="single" w:sz="4" w:space="0" w:color="000000"/>
                    <w:bottom w:val="single" w:sz="4" w:space="0" w:color="000000"/>
                    <w:right w:val="single" w:sz="4" w:space="0" w:color="000000"/>
                  </w:tcBorders>
                </w:tcPr>
                <w:p w14:paraId="0AB469CD"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$300,000</w:t>
                  </w:r>
                </w:p>
              </w:tc>
              <w:tc>
                <w:tcPr>
                  <w:tcW w:w="1887" w:type="dxa"/>
                  <w:tcBorders>
                    <w:top w:val="single" w:sz="4" w:space="0" w:color="000000"/>
                    <w:left w:val="single" w:sz="4" w:space="0" w:color="000000"/>
                    <w:bottom w:val="single" w:sz="4" w:space="0" w:color="000000"/>
                    <w:right w:val="single" w:sz="4" w:space="0" w:color="000000"/>
                  </w:tcBorders>
                </w:tcPr>
                <w:p w14:paraId="464B91D9"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$75,000</w:t>
                  </w:r>
                </w:p>
              </w:tc>
              <w:tc>
                <w:tcPr>
                  <w:tcW w:w="1887" w:type="dxa"/>
                  <w:tcBorders>
                    <w:top w:val="single" w:sz="4" w:space="0" w:color="000000"/>
                    <w:left w:val="single" w:sz="4" w:space="0" w:color="000000"/>
                    <w:bottom w:val="single" w:sz="4" w:space="0" w:color="000000"/>
                    <w:right w:val="single" w:sz="4" w:space="0" w:color="000000"/>
                  </w:tcBorders>
                </w:tcPr>
                <w:p w14:paraId="5C270A65"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$37,500</w:t>
                  </w:r>
                </w:p>
                <w:p w14:paraId="60C6B95A"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color w:val="auto"/>
                      <w:szCs w:val="24"/>
                    </w:rPr>
                    <w:t>$37,500</w:t>
                  </w:r>
                </w:p>
              </w:tc>
            </w:tr>
            <w:tr w:rsidR="009B6864" w14:paraId="07E89395"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1AC18284" w14:textId="0A3199DA"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1 $15,000</w:t>
                  </w:r>
                </w:p>
                <w:p w14:paraId="0CB8BCDA" w14:textId="7D7BB3A5" w:rsidR="009B6864" w:rsidRPr="00CD2FFA" w:rsidRDefault="00303100" w:rsidP="00AC27A8">
                  <w:pPr>
                    <w:pStyle w:val="BlockText"/>
                    <w:rPr>
                      <w:rFonts w:ascii="Times New Roman" w:hAnsi="Times New Roman" w:cs="Times New Roman"/>
                      <w:szCs w:val="24"/>
                    </w:rPr>
                  </w:pPr>
                  <w:r>
                    <w:rPr>
                      <w:rFonts w:ascii="Times New Roman" w:hAnsi="Times New Roman" w:cs="Times New Roman"/>
                      <w:color w:val="auto"/>
                      <w:szCs w:val="24"/>
                    </w:rPr>
                    <w:t>Veteran</w:t>
                  </w:r>
                  <w:r w:rsidR="009B6864" w:rsidRPr="00CD2FFA">
                    <w:rPr>
                      <w:rFonts w:ascii="Times New Roman" w:hAnsi="Times New Roman" w:cs="Times New Roman"/>
                      <w:color w:val="auto"/>
                      <w:szCs w:val="24"/>
                    </w:rPr>
                    <w:t xml:space="preserve"> 2 $20,000</w:t>
                  </w:r>
                </w:p>
              </w:tc>
              <w:tc>
                <w:tcPr>
                  <w:tcW w:w="1886" w:type="dxa"/>
                  <w:tcBorders>
                    <w:top w:val="single" w:sz="4" w:space="0" w:color="000000"/>
                    <w:left w:val="single" w:sz="4" w:space="0" w:color="000000"/>
                    <w:bottom w:val="single" w:sz="4" w:space="0" w:color="000000"/>
                    <w:right w:val="single" w:sz="4" w:space="0" w:color="000000"/>
                  </w:tcBorders>
                </w:tcPr>
                <w:p w14:paraId="2631A1D5"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$203,000</w:t>
                  </w:r>
                </w:p>
              </w:tc>
              <w:tc>
                <w:tcPr>
                  <w:tcW w:w="1887" w:type="dxa"/>
                  <w:tcBorders>
                    <w:top w:val="single" w:sz="4" w:space="0" w:color="000000"/>
                    <w:left w:val="single" w:sz="4" w:space="0" w:color="000000"/>
                    <w:bottom w:val="single" w:sz="4" w:space="0" w:color="000000"/>
                    <w:right w:val="single" w:sz="4" w:space="0" w:color="000000"/>
                  </w:tcBorders>
                </w:tcPr>
                <w:p w14:paraId="591A296A"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$50,750</w:t>
                  </w:r>
                </w:p>
              </w:tc>
              <w:tc>
                <w:tcPr>
                  <w:tcW w:w="1887" w:type="dxa"/>
                  <w:tcBorders>
                    <w:top w:val="single" w:sz="4" w:space="0" w:color="000000"/>
                    <w:left w:val="single" w:sz="4" w:space="0" w:color="000000"/>
                    <w:bottom w:val="single" w:sz="4" w:space="0" w:color="000000"/>
                    <w:right w:val="single" w:sz="4" w:space="0" w:color="000000"/>
                  </w:tcBorders>
                </w:tcPr>
                <w:p w14:paraId="5BB3BAD2"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$25,375</w:t>
                  </w:r>
                </w:p>
                <w:p w14:paraId="1912F909"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color w:val="auto"/>
                      <w:szCs w:val="24"/>
                    </w:rPr>
                    <w:t>$25,375</w:t>
                  </w:r>
                </w:p>
              </w:tc>
            </w:tr>
            <w:tr w:rsidR="009B6864" w14:paraId="1C9A2CEC" w14:textId="77777777" w:rsidTr="00AC27A8">
              <w:tc>
                <w:tcPr>
                  <w:tcW w:w="1886" w:type="dxa"/>
                  <w:tcBorders>
                    <w:top w:val="single" w:sz="4" w:space="0" w:color="000000"/>
                    <w:left w:val="single" w:sz="4" w:space="0" w:color="000000"/>
                    <w:bottom w:val="single" w:sz="4" w:space="0" w:color="000000"/>
                    <w:right w:val="single" w:sz="4" w:space="0" w:color="000000"/>
                  </w:tcBorders>
                </w:tcPr>
                <w:p w14:paraId="00726F49" w14:textId="745F4027"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1 $0</w:t>
                  </w:r>
                </w:p>
                <w:p w14:paraId="4123E0D1" w14:textId="2D0CF1D8" w:rsidR="009B6864" w:rsidRPr="00CD2FFA" w:rsidRDefault="00303100" w:rsidP="00AC27A8">
                  <w:pPr>
                    <w:autoSpaceDE w:val="0"/>
                    <w:autoSpaceDN w:val="0"/>
                    <w:adjustRightInd w:val="0"/>
                    <w:rPr>
                      <w:rFonts w:ascii="Times New Roman" w:hAnsi="Times New Roman" w:cs="Times New Roman"/>
                      <w:szCs w:val="24"/>
                    </w:rPr>
                  </w:pPr>
                  <w:r>
                    <w:rPr>
                      <w:rFonts w:ascii="Times New Roman" w:hAnsi="Times New Roman" w:cs="Times New Roman"/>
                      <w:szCs w:val="24"/>
                    </w:rPr>
                    <w:t>Veteran</w:t>
                  </w:r>
                  <w:r w:rsidR="009B6864" w:rsidRPr="00CD2FFA">
                    <w:rPr>
                      <w:rFonts w:ascii="Times New Roman" w:hAnsi="Times New Roman" w:cs="Times New Roman"/>
                      <w:szCs w:val="24"/>
                    </w:rPr>
                    <w:t xml:space="preserve"> 2 $0</w:t>
                  </w:r>
                </w:p>
                <w:p w14:paraId="18748C98" w14:textId="1B63E432" w:rsidR="009B6864" w:rsidRPr="00CD2FFA" w:rsidRDefault="00303100" w:rsidP="00AC27A8">
                  <w:pPr>
                    <w:pStyle w:val="BlockText"/>
                    <w:rPr>
                      <w:rFonts w:ascii="Times New Roman" w:hAnsi="Times New Roman" w:cs="Times New Roman"/>
                      <w:szCs w:val="24"/>
                    </w:rPr>
                  </w:pPr>
                  <w:r>
                    <w:rPr>
                      <w:rFonts w:ascii="Times New Roman" w:hAnsi="Times New Roman" w:cs="Times New Roman"/>
                      <w:color w:val="auto"/>
                      <w:szCs w:val="24"/>
                    </w:rPr>
                    <w:t>Veteran</w:t>
                  </w:r>
                  <w:r w:rsidR="009B6864" w:rsidRPr="00CD2FFA">
                    <w:rPr>
                      <w:rFonts w:ascii="Times New Roman" w:hAnsi="Times New Roman" w:cs="Times New Roman"/>
                      <w:color w:val="auto"/>
                      <w:szCs w:val="24"/>
                    </w:rPr>
                    <w:t xml:space="preserve"> 3 $6,500</w:t>
                  </w:r>
                </w:p>
              </w:tc>
              <w:tc>
                <w:tcPr>
                  <w:tcW w:w="1886" w:type="dxa"/>
                  <w:tcBorders>
                    <w:top w:val="single" w:sz="4" w:space="0" w:color="000000"/>
                    <w:left w:val="single" w:sz="4" w:space="0" w:color="000000"/>
                    <w:bottom w:val="single" w:sz="4" w:space="0" w:color="000000"/>
                    <w:right w:val="single" w:sz="4" w:space="0" w:color="000000"/>
                  </w:tcBorders>
                </w:tcPr>
                <w:p w14:paraId="4A4259EB"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$300,000</w:t>
                  </w:r>
                </w:p>
              </w:tc>
              <w:tc>
                <w:tcPr>
                  <w:tcW w:w="1887" w:type="dxa"/>
                  <w:tcBorders>
                    <w:top w:val="single" w:sz="4" w:space="0" w:color="000000"/>
                    <w:left w:val="single" w:sz="4" w:space="0" w:color="000000"/>
                    <w:bottom w:val="single" w:sz="4" w:space="0" w:color="000000"/>
                    <w:right w:val="single" w:sz="4" w:space="0" w:color="000000"/>
                  </w:tcBorders>
                </w:tcPr>
                <w:p w14:paraId="6E8056C6"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szCs w:val="24"/>
                    </w:rPr>
                    <w:t>$75,000</w:t>
                  </w:r>
                </w:p>
              </w:tc>
              <w:tc>
                <w:tcPr>
                  <w:tcW w:w="1887" w:type="dxa"/>
                  <w:tcBorders>
                    <w:top w:val="single" w:sz="4" w:space="0" w:color="000000"/>
                    <w:left w:val="single" w:sz="4" w:space="0" w:color="000000"/>
                    <w:bottom w:val="single" w:sz="4" w:space="0" w:color="000000"/>
                    <w:right w:val="single" w:sz="4" w:space="0" w:color="000000"/>
                  </w:tcBorders>
                </w:tcPr>
                <w:p w14:paraId="4C8DD1EE"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$25,000</w:t>
                  </w:r>
                </w:p>
                <w:p w14:paraId="77BB75CB" w14:textId="77777777" w:rsidR="009B6864" w:rsidRPr="00CD2FFA" w:rsidRDefault="009B6864" w:rsidP="00AC27A8">
                  <w:pPr>
                    <w:autoSpaceDE w:val="0"/>
                    <w:autoSpaceDN w:val="0"/>
                    <w:adjustRightInd w:val="0"/>
                    <w:rPr>
                      <w:rFonts w:ascii="Times New Roman" w:hAnsi="Times New Roman" w:cs="Times New Roman"/>
                      <w:szCs w:val="24"/>
                    </w:rPr>
                  </w:pPr>
                  <w:r w:rsidRPr="00CD2FFA">
                    <w:rPr>
                      <w:rFonts w:ascii="Times New Roman" w:hAnsi="Times New Roman" w:cs="Times New Roman"/>
                      <w:szCs w:val="24"/>
                    </w:rPr>
                    <w:t>$25,000</w:t>
                  </w:r>
                </w:p>
                <w:p w14:paraId="6DA2E0E2" w14:textId="77777777" w:rsidR="009B6864" w:rsidRPr="00CD2FFA" w:rsidRDefault="009B6864" w:rsidP="00AC27A8">
                  <w:pPr>
                    <w:pStyle w:val="BlockText"/>
                    <w:rPr>
                      <w:rFonts w:ascii="Times New Roman" w:hAnsi="Times New Roman" w:cs="Times New Roman"/>
                      <w:szCs w:val="24"/>
                    </w:rPr>
                  </w:pPr>
                  <w:r w:rsidRPr="00CD2FFA">
                    <w:rPr>
                      <w:rFonts w:ascii="Times New Roman" w:hAnsi="Times New Roman" w:cs="Times New Roman"/>
                      <w:color w:val="auto"/>
                      <w:szCs w:val="24"/>
                    </w:rPr>
                    <w:t>$25,000</w:t>
                  </w:r>
                </w:p>
              </w:tc>
            </w:tr>
          </w:tbl>
          <w:p w14:paraId="61BA2616" w14:textId="77777777" w:rsidR="009B6864" w:rsidRPr="00033C65" w:rsidRDefault="009B6864" w:rsidP="00AC27A8">
            <w:pPr>
              <w:pStyle w:val="BlockText"/>
              <w:rPr>
                <w:szCs w:val="24"/>
              </w:rPr>
            </w:pPr>
          </w:p>
        </w:tc>
      </w:tr>
    </w:tbl>
    <w:bookmarkEnd w:id="71"/>
    <w:p w14:paraId="59451DF9" w14:textId="77777777" w:rsidR="009B6864" w:rsidRPr="00033C65" w:rsidRDefault="009B6864" w:rsidP="00AC27A8">
      <w:pPr>
        <w:pStyle w:val="ContinuedBlockLine"/>
        <w:ind w:left="1728"/>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4B9BB0F9" w14:textId="7D0B6114" w:rsidR="009B6864" w:rsidRPr="00793878" w:rsidRDefault="009B6864" w:rsidP="00AC27A8">
      <w:pPr>
        <w:pStyle w:val="MapTitleContinued"/>
        <w:rPr>
          <w:rFonts w:ascii="Arial" w:hAnsi="Arial" w:cs="Arial"/>
          <w:b w:val="0"/>
          <w:sz w:val="24"/>
        </w:rPr>
      </w:pPr>
      <w:r w:rsidRPr="00793878">
        <w:rPr>
          <w:rFonts w:ascii="Arial" w:hAnsi="Arial" w:cs="Arial"/>
        </w:rPr>
        <w:lastRenderedPageBreak/>
        <w:fldChar w:fldCharType="begin"/>
      </w:r>
      <w:r w:rsidRPr="00793878">
        <w:rPr>
          <w:rFonts w:ascii="Arial" w:hAnsi="Arial" w:cs="Arial"/>
        </w:rPr>
        <w:instrText xml:space="preserve">STYLEREF  "Map Title"  \* MERGEFORMAT </w:instrText>
      </w:r>
      <w:r w:rsidRPr="00793878">
        <w:rPr>
          <w:rFonts w:ascii="Arial" w:hAnsi="Arial" w:cs="Arial"/>
        </w:rPr>
        <w:fldChar w:fldCharType="separate"/>
      </w:r>
      <w:r w:rsidR="00DE2A94" w:rsidRPr="00DE2A94">
        <w:rPr>
          <w:rFonts w:ascii="Arial" w:hAnsi="Arial" w:cs="Arial"/>
          <w:bCs/>
          <w:noProof/>
        </w:rPr>
        <w:t>1. Joint Loans</w:t>
      </w:r>
      <w:r w:rsidRPr="00793878">
        <w:rPr>
          <w:rFonts w:ascii="Arial" w:hAnsi="Arial" w:cs="Arial"/>
        </w:rPr>
        <w:fldChar w:fldCharType="end"/>
      </w:r>
      <w:r>
        <w:rPr>
          <w:rFonts w:ascii="Arial" w:hAnsi="Arial" w:cs="Arial"/>
          <w:b w:val="0"/>
          <w:sz w:val="24"/>
        </w:rPr>
        <w:t>, continued</w:t>
      </w:r>
    </w:p>
    <w:p w14:paraId="2EE1204B" w14:textId="77777777" w:rsidR="009B6864" w:rsidRPr="001B4561"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033C65" w14:paraId="619B2F4E" w14:textId="77777777" w:rsidTr="00AC27A8">
        <w:tc>
          <w:tcPr>
            <w:tcW w:w="1728" w:type="dxa"/>
            <w:shd w:val="clear" w:color="auto" w:fill="auto"/>
          </w:tcPr>
          <w:p w14:paraId="0DA09CF0" w14:textId="42B3A095" w:rsidR="009B6864" w:rsidRPr="00033C65" w:rsidRDefault="009B6864" w:rsidP="00AC27A8">
            <w:pPr>
              <w:pStyle w:val="ContinuedBlockLabel"/>
              <w:rPr>
                <w:rFonts w:ascii="Times New Roman" w:hAnsi="Times New Roman" w:cs="Times New Roman"/>
                <w:sz w:val="24"/>
                <w:szCs w:val="24"/>
              </w:rPr>
            </w:pPr>
            <w:r w:rsidRPr="00033C65">
              <w:rPr>
                <w:rFonts w:ascii="Times New Roman" w:hAnsi="Times New Roman" w:cs="Times New Roman"/>
                <w:sz w:val="24"/>
                <w:szCs w:val="24"/>
              </w:rPr>
              <w:fldChar w:fldCharType="begin"/>
            </w:r>
            <w:r w:rsidRPr="00033C65">
              <w:rPr>
                <w:rFonts w:ascii="Times New Roman" w:hAnsi="Times New Roman" w:cs="Times New Roman"/>
                <w:sz w:val="24"/>
                <w:szCs w:val="24"/>
              </w:rPr>
              <w:instrText xml:space="preserve">STYLEREF  "Block Label"  \* MERGEFORMAT </w:instrText>
            </w:r>
            <w:r w:rsidRPr="00033C65">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m. Examples of Two-Veteran Joint </w:t>
            </w:r>
            <w:r w:rsidR="00DE2A94">
              <w:rPr>
                <w:rFonts w:ascii="Times New Roman" w:hAnsi="Times New Roman" w:cs="Times New Roman"/>
                <w:noProof/>
                <w:sz w:val="24"/>
                <w:szCs w:val="24"/>
              </w:rPr>
              <w:t>Loans</w:t>
            </w:r>
            <w:r w:rsidRPr="00033C65">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65B165CC" w14:textId="6147237A"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A written agreement from the </w:t>
            </w:r>
            <w:r w:rsidR="00303100">
              <w:rPr>
                <w:rFonts w:ascii="Times New Roman" w:hAnsi="Times New Roman" w:cs="Times New Roman"/>
                <w:szCs w:val="24"/>
              </w:rPr>
              <w:t>Veteran</w:t>
            </w:r>
            <w:r w:rsidRPr="00033C65">
              <w:rPr>
                <w:rFonts w:ascii="Times New Roman" w:hAnsi="Times New Roman" w:cs="Times New Roman"/>
                <w:szCs w:val="24"/>
              </w:rPr>
              <w:t>s is required whenever there is unequal entitlement usage.</w:t>
            </w:r>
          </w:p>
        </w:tc>
      </w:tr>
      <w:bookmarkEnd w:id="14"/>
      <w:bookmarkEnd w:id="15"/>
    </w:tbl>
    <w:p w14:paraId="1972A844"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6E6D5DEC" w14:textId="77777777" w:rsidTr="00AC27A8">
        <w:tc>
          <w:tcPr>
            <w:tcW w:w="1728" w:type="dxa"/>
            <w:shd w:val="clear" w:color="auto" w:fill="auto"/>
          </w:tcPr>
          <w:p w14:paraId="5EAE05E1" w14:textId="77777777" w:rsidR="009B6864" w:rsidRPr="00033C65" w:rsidRDefault="009B6864" w:rsidP="00AC27A8">
            <w:pPr>
              <w:pStyle w:val="Heading5"/>
              <w:rPr>
                <w:rFonts w:ascii="Times New Roman" w:hAnsi="Times New Roman" w:cs="Times New Roman"/>
                <w:sz w:val="24"/>
                <w:szCs w:val="24"/>
              </w:rPr>
            </w:pPr>
            <w:bookmarkStart w:id="73" w:name="_fs_a1734qThr0urInULOxWBA" w:colFirst="0" w:colLast="0"/>
            <w:r w:rsidRPr="00033C65">
              <w:rPr>
                <w:rFonts w:ascii="Times New Roman" w:hAnsi="Times New Roman" w:cs="Times New Roman"/>
                <w:sz w:val="24"/>
                <w:szCs w:val="24"/>
              </w:rPr>
              <w:t>o. Certificate of Commitment</w:t>
            </w:r>
          </w:p>
        </w:tc>
        <w:tc>
          <w:tcPr>
            <w:tcW w:w="7772" w:type="dxa"/>
            <w:shd w:val="clear" w:color="auto" w:fill="auto"/>
          </w:tcPr>
          <w:p w14:paraId="55246606" w14:textId="16DDAE8B"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For </w:t>
            </w:r>
            <w:r w:rsidR="00303100">
              <w:rPr>
                <w:rFonts w:ascii="Times New Roman" w:hAnsi="Times New Roman" w:cs="Times New Roman"/>
                <w:szCs w:val="24"/>
              </w:rPr>
              <w:t>j</w:t>
            </w:r>
            <w:r w:rsidRPr="00033C65">
              <w:rPr>
                <w:rFonts w:ascii="Times New Roman" w:hAnsi="Times New Roman" w:cs="Times New Roman"/>
                <w:szCs w:val="24"/>
              </w:rPr>
              <w:t>oint loans involving one or more non-</w:t>
            </w:r>
            <w:r w:rsidR="00303100">
              <w:rPr>
                <w:rFonts w:ascii="Times New Roman" w:hAnsi="Times New Roman" w:cs="Times New Roman"/>
                <w:szCs w:val="24"/>
              </w:rPr>
              <w:t>Veteran</w:t>
            </w:r>
            <w:r w:rsidRPr="00033C65">
              <w:rPr>
                <w:rFonts w:ascii="Times New Roman" w:hAnsi="Times New Roman" w:cs="Times New Roman"/>
                <w:szCs w:val="24"/>
              </w:rPr>
              <w:t>s</w:t>
            </w:r>
            <w:r w:rsidR="00303100">
              <w:rPr>
                <w:rFonts w:ascii="Times New Roman" w:hAnsi="Times New Roman" w:cs="Times New Roman"/>
                <w:szCs w:val="24"/>
              </w:rPr>
              <w:t xml:space="preserve"> the</w:t>
            </w:r>
            <w:r w:rsidRPr="00033C65">
              <w:rPr>
                <w:rFonts w:ascii="Times New Roman" w:hAnsi="Times New Roman" w:cs="Times New Roman"/>
                <w:szCs w:val="24"/>
              </w:rPr>
              <w:t xml:space="preserve">: </w:t>
            </w:r>
          </w:p>
          <w:p w14:paraId="706AD37C" w14:textId="77777777" w:rsidR="009B6864" w:rsidRPr="00033C65" w:rsidRDefault="009B6864" w:rsidP="00AC27A8">
            <w:pPr>
              <w:pStyle w:val="BlockText"/>
              <w:rPr>
                <w:rFonts w:ascii="Times New Roman" w:hAnsi="Times New Roman" w:cs="Times New Roman"/>
                <w:szCs w:val="24"/>
              </w:rPr>
            </w:pPr>
          </w:p>
          <w:p w14:paraId="4D403E0C" w14:textId="6DEA7B87"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loan amount shown on the commitment is limited to the </w:t>
            </w:r>
            <w:r w:rsidR="00303100">
              <w:rPr>
                <w:rFonts w:ascii="Times New Roman" w:hAnsi="Times New Roman" w:cs="Times New Roman"/>
                <w:szCs w:val="24"/>
              </w:rPr>
              <w:t>Veteran</w:t>
            </w:r>
            <w:r w:rsidRPr="00033C65">
              <w:rPr>
                <w:rFonts w:ascii="Times New Roman" w:hAnsi="Times New Roman" w:cs="Times New Roman"/>
                <w:szCs w:val="24"/>
              </w:rPr>
              <w:t>’s portion of the loan, and</w:t>
            </w:r>
          </w:p>
          <w:p w14:paraId="741BE85E" w14:textId="108F0745" w:rsidR="009B6864" w:rsidRPr="00033C65" w:rsidRDefault="009B6864" w:rsidP="00AC27A8">
            <w:pPr>
              <w:pStyle w:val="BlockText"/>
              <w:numPr>
                <w:ilvl w:val="0"/>
                <w:numId w:val="9"/>
              </w:numPr>
              <w:rPr>
                <w:rFonts w:ascii="Times New Roman" w:hAnsi="Times New Roman" w:cs="Times New Roman"/>
                <w:szCs w:val="24"/>
              </w:rPr>
            </w:pPr>
            <w:r w:rsidRPr="00033C65">
              <w:rPr>
                <w:rFonts w:ascii="Times New Roman" w:hAnsi="Times New Roman" w:cs="Times New Roman"/>
                <w:szCs w:val="24"/>
              </w:rPr>
              <w:t xml:space="preserve">percentage of guaranty is based on the ratio of the amount of entitlement the </w:t>
            </w:r>
            <w:r w:rsidR="00303100">
              <w:rPr>
                <w:rFonts w:ascii="Times New Roman" w:hAnsi="Times New Roman" w:cs="Times New Roman"/>
                <w:szCs w:val="24"/>
              </w:rPr>
              <w:t>Veteran</w:t>
            </w:r>
            <w:r w:rsidRPr="00033C65">
              <w:rPr>
                <w:rFonts w:ascii="Times New Roman" w:hAnsi="Times New Roman" w:cs="Times New Roman"/>
                <w:szCs w:val="24"/>
              </w:rPr>
              <w:t xml:space="preserve"> has available to the </w:t>
            </w:r>
            <w:r w:rsidR="00303100">
              <w:rPr>
                <w:rFonts w:ascii="Times New Roman" w:hAnsi="Times New Roman" w:cs="Times New Roman"/>
                <w:szCs w:val="24"/>
              </w:rPr>
              <w:t>Veteran</w:t>
            </w:r>
            <w:r w:rsidRPr="00033C65">
              <w:rPr>
                <w:rFonts w:ascii="Times New Roman" w:hAnsi="Times New Roman" w:cs="Times New Roman"/>
                <w:szCs w:val="24"/>
              </w:rPr>
              <w:t xml:space="preserve">’s portion of the loan. </w:t>
            </w:r>
          </w:p>
          <w:p w14:paraId="6DAE579B" w14:textId="77777777" w:rsidR="009B6864" w:rsidRPr="00033C65" w:rsidRDefault="009B6864" w:rsidP="00AC27A8">
            <w:pPr>
              <w:pStyle w:val="BlockText"/>
              <w:rPr>
                <w:rFonts w:ascii="Times New Roman" w:hAnsi="Times New Roman" w:cs="Times New Roman"/>
                <w:szCs w:val="24"/>
              </w:rPr>
            </w:pPr>
          </w:p>
          <w:p w14:paraId="5463C015"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VA will issue the Certificate of Commitment with a reminder that: </w:t>
            </w:r>
          </w:p>
          <w:p w14:paraId="11CCB954" w14:textId="77777777" w:rsidR="009B6864" w:rsidRPr="00033C65" w:rsidRDefault="009B6864" w:rsidP="00AC27A8">
            <w:pPr>
              <w:pStyle w:val="BlockText"/>
              <w:rPr>
                <w:rFonts w:ascii="Times New Roman" w:hAnsi="Times New Roman" w:cs="Times New Roman"/>
                <w:szCs w:val="24"/>
              </w:rPr>
            </w:pPr>
          </w:p>
          <w:p w14:paraId="75EE7ADE" w14:textId="013351C8" w:rsidR="009B6864" w:rsidRPr="00033C65" w:rsidRDefault="00303100" w:rsidP="00AC27A8">
            <w:pPr>
              <w:pStyle w:val="BlockText"/>
              <w:numPr>
                <w:ilvl w:val="0"/>
                <w:numId w:val="9"/>
              </w:numPr>
              <w:rPr>
                <w:rFonts w:ascii="Times New Roman" w:hAnsi="Times New Roman" w:cs="Times New Roman"/>
                <w:szCs w:val="24"/>
              </w:rPr>
            </w:pPr>
            <w:r>
              <w:rPr>
                <w:rFonts w:ascii="Times New Roman" w:hAnsi="Times New Roman" w:cs="Times New Roman"/>
                <w:szCs w:val="24"/>
              </w:rPr>
              <w:t>n</w:t>
            </w:r>
            <w:r w:rsidR="009B6864" w:rsidRPr="00033C65">
              <w:rPr>
                <w:rFonts w:ascii="Times New Roman" w:hAnsi="Times New Roman" w:cs="Times New Roman"/>
                <w:szCs w:val="24"/>
              </w:rPr>
              <w:t>o part of the guaranty applies to the portion of the loan allocated to the non-</w:t>
            </w:r>
            <w:r>
              <w:rPr>
                <w:rFonts w:ascii="Times New Roman" w:hAnsi="Times New Roman" w:cs="Times New Roman"/>
                <w:szCs w:val="24"/>
              </w:rPr>
              <w:t>Veteran,</w:t>
            </w:r>
            <w:r w:rsidR="009B6864" w:rsidRPr="00033C65">
              <w:rPr>
                <w:rFonts w:ascii="Times New Roman" w:hAnsi="Times New Roman" w:cs="Times New Roman"/>
                <w:szCs w:val="24"/>
              </w:rPr>
              <w:t xml:space="preserve"> and </w:t>
            </w:r>
          </w:p>
          <w:p w14:paraId="06390865" w14:textId="2F7F46A7" w:rsidR="009B6864" w:rsidRPr="00033C65" w:rsidRDefault="00303100" w:rsidP="00AC27A8">
            <w:pPr>
              <w:pStyle w:val="BlockText"/>
              <w:numPr>
                <w:ilvl w:val="0"/>
                <w:numId w:val="9"/>
              </w:numPr>
              <w:rPr>
                <w:rFonts w:ascii="Times New Roman" w:hAnsi="Times New Roman" w:cs="Times New Roman"/>
                <w:szCs w:val="24"/>
              </w:rPr>
            </w:pPr>
            <w:r>
              <w:rPr>
                <w:rFonts w:ascii="Times New Roman" w:hAnsi="Times New Roman" w:cs="Times New Roman"/>
                <w:szCs w:val="24"/>
              </w:rPr>
              <w:t>i</w:t>
            </w:r>
            <w:r w:rsidR="009B6864" w:rsidRPr="00033C65">
              <w:rPr>
                <w:rFonts w:ascii="Times New Roman" w:hAnsi="Times New Roman" w:cs="Times New Roman"/>
                <w:szCs w:val="24"/>
              </w:rPr>
              <w:t>n the event of the foreclosure where a loss is sustained, the holder must absorb any loss attributable to the non-</w:t>
            </w:r>
            <w:r>
              <w:rPr>
                <w:rFonts w:ascii="Times New Roman" w:hAnsi="Times New Roman" w:cs="Times New Roman"/>
                <w:szCs w:val="24"/>
              </w:rPr>
              <w:t>Veteran</w:t>
            </w:r>
            <w:r w:rsidR="009B6864" w:rsidRPr="00033C65">
              <w:rPr>
                <w:rFonts w:ascii="Times New Roman" w:hAnsi="Times New Roman" w:cs="Times New Roman"/>
                <w:szCs w:val="24"/>
              </w:rPr>
              <w:t xml:space="preserve">’s portion of the loan. </w:t>
            </w:r>
          </w:p>
          <w:p w14:paraId="5503CB47" w14:textId="77777777" w:rsidR="009B6864" w:rsidRPr="00033C65" w:rsidRDefault="009B6864" w:rsidP="00AC27A8">
            <w:pPr>
              <w:pStyle w:val="BlockText"/>
              <w:rPr>
                <w:rFonts w:ascii="Times New Roman" w:hAnsi="Times New Roman" w:cs="Times New Roman"/>
                <w:szCs w:val="24"/>
              </w:rPr>
            </w:pPr>
          </w:p>
          <w:p w14:paraId="0D9A52AA" w14:textId="77777777" w:rsidR="009B6864" w:rsidRPr="00033C65" w:rsidRDefault="009B6864" w:rsidP="00AC27A8">
            <w:pPr>
              <w:pStyle w:val="BlockText"/>
              <w:rPr>
                <w:szCs w:val="24"/>
              </w:rPr>
            </w:pPr>
          </w:p>
          <w:p w14:paraId="7461FE80" w14:textId="77777777" w:rsidR="009B6864" w:rsidRPr="00033C65" w:rsidRDefault="009B6864" w:rsidP="00AC27A8">
            <w:pPr>
              <w:pStyle w:val="BlockText"/>
              <w:rPr>
                <w:szCs w:val="24"/>
              </w:rPr>
            </w:pPr>
          </w:p>
        </w:tc>
      </w:tr>
      <w:bookmarkEnd w:id="73"/>
    </w:tbl>
    <w:p w14:paraId="74B91673" w14:textId="77777777" w:rsidR="009B6864" w:rsidRPr="00033C65"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033C65" w14:paraId="08D2CC7E" w14:textId="77777777" w:rsidTr="00AC27A8">
        <w:tc>
          <w:tcPr>
            <w:tcW w:w="1728" w:type="dxa"/>
            <w:shd w:val="clear" w:color="auto" w:fill="auto"/>
          </w:tcPr>
          <w:p w14:paraId="7B9F3362" w14:textId="77777777" w:rsidR="009B6864" w:rsidRPr="00033C65" w:rsidRDefault="009B6864" w:rsidP="00AC27A8">
            <w:pPr>
              <w:pStyle w:val="Heading5"/>
              <w:rPr>
                <w:rFonts w:ascii="Times New Roman" w:hAnsi="Times New Roman" w:cs="Times New Roman"/>
                <w:sz w:val="24"/>
                <w:szCs w:val="24"/>
              </w:rPr>
            </w:pPr>
            <w:bookmarkStart w:id="74" w:name="_fs_sSiq41ngdkWhZEo9Hkx5w" w:colFirst="0" w:colLast="0"/>
            <w:r w:rsidRPr="00033C65">
              <w:rPr>
                <w:rFonts w:ascii="Times New Roman" w:hAnsi="Times New Roman" w:cs="Times New Roman"/>
                <w:sz w:val="24"/>
                <w:szCs w:val="24"/>
              </w:rPr>
              <w:t>p. Loan Guaranty Certificate (LGC)</w:t>
            </w:r>
          </w:p>
        </w:tc>
        <w:tc>
          <w:tcPr>
            <w:tcW w:w="7772" w:type="dxa"/>
            <w:shd w:val="clear" w:color="auto" w:fill="auto"/>
          </w:tcPr>
          <w:p w14:paraId="25832F50" w14:textId="10350021"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The “Amount of Loan” reflects </w:t>
            </w:r>
            <w:r w:rsidRPr="00033C65">
              <w:rPr>
                <w:rFonts w:ascii="Times New Roman" w:hAnsi="Times New Roman" w:cs="Times New Roman"/>
                <w:b/>
                <w:bCs/>
                <w:szCs w:val="24"/>
              </w:rPr>
              <w:t xml:space="preserve">only </w:t>
            </w:r>
            <w:r w:rsidRPr="00033C65">
              <w:rPr>
                <w:rFonts w:ascii="Times New Roman" w:hAnsi="Times New Roman" w:cs="Times New Roman"/>
                <w:szCs w:val="24"/>
              </w:rPr>
              <w:t xml:space="preserve">the </w:t>
            </w:r>
            <w:r w:rsidR="00303100">
              <w:rPr>
                <w:rFonts w:ascii="Times New Roman" w:hAnsi="Times New Roman" w:cs="Times New Roman"/>
                <w:szCs w:val="24"/>
              </w:rPr>
              <w:t>Veteran</w:t>
            </w:r>
            <w:r w:rsidRPr="00033C65">
              <w:rPr>
                <w:rFonts w:ascii="Times New Roman" w:hAnsi="Times New Roman" w:cs="Times New Roman"/>
                <w:szCs w:val="24"/>
              </w:rPr>
              <w:t>’s portion of the loan.</w:t>
            </w:r>
          </w:p>
          <w:p w14:paraId="34BADB84" w14:textId="77777777" w:rsidR="009B6864" w:rsidRPr="00033C65" w:rsidRDefault="009B6864" w:rsidP="00AC27A8">
            <w:pPr>
              <w:pStyle w:val="BlockText"/>
              <w:rPr>
                <w:rFonts w:ascii="Times New Roman" w:hAnsi="Times New Roman" w:cs="Times New Roman"/>
                <w:szCs w:val="24"/>
              </w:rPr>
            </w:pPr>
          </w:p>
          <w:p w14:paraId="7F842D6B" w14:textId="6AAF0A93"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If more than one </w:t>
            </w:r>
            <w:r w:rsidR="00303100">
              <w:rPr>
                <w:rFonts w:ascii="Times New Roman" w:hAnsi="Times New Roman" w:cs="Times New Roman"/>
                <w:szCs w:val="24"/>
              </w:rPr>
              <w:t>Veteran</w:t>
            </w:r>
            <w:r w:rsidRPr="00033C65">
              <w:rPr>
                <w:rFonts w:ascii="Times New Roman" w:hAnsi="Times New Roman" w:cs="Times New Roman"/>
                <w:szCs w:val="24"/>
              </w:rPr>
              <w:t xml:space="preserve"> used entitlement on the loan, it will reflect the total of </w:t>
            </w:r>
            <w:r w:rsidRPr="00033C65">
              <w:rPr>
                <w:rFonts w:ascii="Times New Roman" w:hAnsi="Times New Roman" w:cs="Times New Roman"/>
                <w:b/>
                <w:szCs w:val="24"/>
              </w:rPr>
              <w:t xml:space="preserve">all </w:t>
            </w:r>
            <w:r w:rsidRPr="00033C65">
              <w:rPr>
                <w:rFonts w:ascii="Times New Roman" w:hAnsi="Times New Roman" w:cs="Times New Roman"/>
                <w:szCs w:val="24"/>
              </w:rPr>
              <w:t xml:space="preserve">portions allocable to those </w:t>
            </w:r>
            <w:r w:rsidR="00303100">
              <w:rPr>
                <w:rFonts w:ascii="Times New Roman" w:hAnsi="Times New Roman" w:cs="Times New Roman"/>
                <w:szCs w:val="24"/>
              </w:rPr>
              <w:t>Veteran</w:t>
            </w:r>
            <w:r w:rsidRPr="00033C65">
              <w:rPr>
                <w:rFonts w:ascii="Times New Roman" w:hAnsi="Times New Roman" w:cs="Times New Roman"/>
                <w:szCs w:val="24"/>
              </w:rPr>
              <w:t>s.</w:t>
            </w:r>
          </w:p>
          <w:p w14:paraId="0CCF533E" w14:textId="77777777" w:rsidR="009B6864" w:rsidRPr="00033C65" w:rsidRDefault="009B6864" w:rsidP="00AC27A8">
            <w:pPr>
              <w:pStyle w:val="BlockText"/>
              <w:rPr>
                <w:rFonts w:ascii="Times New Roman" w:hAnsi="Times New Roman" w:cs="Times New Roman"/>
                <w:szCs w:val="24"/>
              </w:rPr>
            </w:pPr>
          </w:p>
          <w:p w14:paraId="08B91E42"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The lender must satisfy itself that the requirements of its investor or the secondary market can be met with this limited guaranty.</w:t>
            </w:r>
          </w:p>
          <w:p w14:paraId="40CA8E50" w14:textId="77777777" w:rsidR="009B6864" w:rsidRPr="00033C65" w:rsidRDefault="009B6864" w:rsidP="00AC27A8">
            <w:pPr>
              <w:pStyle w:val="BlockText"/>
              <w:rPr>
                <w:rFonts w:ascii="Times New Roman" w:hAnsi="Times New Roman" w:cs="Times New Roman"/>
                <w:szCs w:val="24"/>
              </w:rPr>
            </w:pPr>
          </w:p>
          <w:p w14:paraId="35C25FB7" w14:textId="19DE7D58"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Whereas the whole loan amount will appear on the mortgage security documents; that is, mortgage note or deed of trust, only the </w:t>
            </w:r>
            <w:r w:rsidR="00303100">
              <w:rPr>
                <w:rFonts w:ascii="Times New Roman" w:hAnsi="Times New Roman" w:cs="Times New Roman"/>
                <w:szCs w:val="24"/>
              </w:rPr>
              <w:t>Veteran</w:t>
            </w:r>
            <w:r w:rsidRPr="00033C65">
              <w:rPr>
                <w:rFonts w:ascii="Times New Roman" w:hAnsi="Times New Roman" w:cs="Times New Roman"/>
                <w:szCs w:val="24"/>
              </w:rPr>
              <w:t>’s portion is shown on the Certificate of Commitment and the LGC.</w:t>
            </w:r>
          </w:p>
          <w:p w14:paraId="7CDEC259" w14:textId="77777777" w:rsidR="009B6864" w:rsidRPr="00033C65" w:rsidRDefault="009B6864" w:rsidP="00AC27A8">
            <w:pPr>
              <w:pStyle w:val="BlockText"/>
              <w:rPr>
                <w:szCs w:val="24"/>
              </w:rPr>
            </w:pPr>
          </w:p>
        </w:tc>
      </w:tr>
    </w:tbl>
    <w:bookmarkEnd w:id="16"/>
    <w:bookmarkEnd w:id="74"/>
    <w:p w14:paraId="19FBB081" w14:textId="77777777" w:rsidR="009B6864" w:rsidRDefault="009B6864" w:rsidP="00AC27A8">
      <w:pPr>
        <w:pStyle w:val="ContinuedBlockLine"/>
        <w:ind w:left="1728"/>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67AEF737" w14:textId="23C41181" w:rsidR="009B6864" w:rsidRPr="00793878" w:rsidRDefault="009B6864" w:rsidP="00AC27A8">
      <w:pPr>
        <w:pStyle w:val="MapTitleContinued"/>
        <w:rPr>
          <w:rFonts w:ascii="Arial" w:hAnsi="Arial" w:cs="Arial"/>
          <w:b w:val="0"/>
          <w:sz w:val="24"/>
        </w:rPr>
      </w:pPr>
      <w:r w:rsidRPr="00793878">
        <w:rPr>
          <w:rFonts w:ascii="Arial" w:hAnsi="Arial" w:cs="Arial"/>
        </w:rPr>
        <w:lastRenderedPageBreak/>
        <w:fldChar w:fldCharType="begin"/>
      </w:r>
      <w:r w:rsidRPr="00793878">
        <w:rPr>
          <w:rFonts w:ascii="Arial" w:hAnsi="Arial" w:cs="Arial"/>
        </w:rPr>
        <w:instrText xml:space="preserve">STYLEREF  "Map Title"  \* MERGEFORMAT </w:instrText>
      </w:r>
      <w:r w:rsidRPr="00793878">
        <w:rPr>
          <w:rFonts w:ascii="Arial" w:hAnsi="Arial" w:cs="Arial"/>
        </w:rPr>
        <w:fldChar w:fldCharType="separate"/>
      </w:r>
      <w:r w:rsidR="00DE2A94" w:rsidRPr="00DE2A94">
        <w:rPr>
          <w:rFonts w:ascii="Arial" w:hAnsi="Arial" w:cs="Arial"/>
          <w:bCs/>
          <w:noProof/>
        </w:rPr>
        <w:t>1. Joint Loans</w:t>
      </w:r>
      <w:r w:rsidRPr="00793878">
        <w:rPr>
          <w:rFonts w:ascii="Arial" w:hAnsi="Arial" w:cs="Arial"/>
        </w:rPr>
        <w:fldChar w:fldCharType="end"/>
      </w:r>
      <w:r w:rsidRPr="006040A4">
        <w:rPr>
          <w:rFonts w:ascii="Arial" w:hAnsi="Arial" w:cs="Arial"/>
          <w:b w:val="0"/>
          <w:sz w:val="24"/>
        </w:rPr>
        <w:t>, continued</w:t>
      </w:r>
    </w:p>
    <w:p w14:paraId="3E4ED538" w14:textId="77777777" w:rsidR="009B6864"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6040A4" w14:paraId="3D0F9B69" w14:textId="77777777" w:rsidTr="00AC27A8">
        <w:tc>
          <w:tcPr>
            <w:tcW w:w="1728" w:type="dxa"/>
            <w:shd w:val="clear" w:color="auto" w:fill="auto"/>
          </w:tcPr>
          <w:p w14:paraId="71568FD2" w14:textId="2B1D4A30" w:rsidR="009B6864" w:rsidRPr="006040A4" w:rsidRDefault="009B6864" w:rsidP="00AC27A8">
            <w:pPr>
              <w:pStyle w:val="Heading5"/>
              <w:rPr>
                <w:rFonts w:ascii="Times New Roman" w:hAnsi="Times New Roman" w:cs="Times New Roman"/>
                <w:sz w:val="24"/>
                <w:szCs w:val="24"/>
              </w:rPr>
            </w:pPr>
            <w:bookmarkStart w:id="75" w:name="_fs_hM1P03OYc0KfoVn1UUry9Q" w:colFirst="0" w:colLast="0"/>
            <w:r w:rsidRPr="006040A4">
              <w:rPr>
                <w:rFonts w:ascii="Times New Roman" w:hAnsi="Times New Roman" w:cs="Times New Roman"/>
                <w:sz w:val="24"/>
                <w:szCs w:val="24"/>
              </w:rPr>
              <w:t>q. Equal Credit Opportunity Act Consideration</w:t>
            </w:r>
            <w:r w:rsidR="00303100">
              <w:rPr>
                <w:rFonts w:ascii="Times New Roman" w:hAnsi="Times New Roman" w:cs="Times New Roman"/>
                <w:sz w:val="24"/>
                <w:szCs w:val="24"/>
              </w:rPr>
              <w:t>-s</w:t>
            </w:r>
            <w:r w:rsidRPr="006040A4">
              <w:rPr>
                <w:rFonts w:ascii="Times New Roman" w:hAnsi="Times New Roman" w:cs="Times New Roman"/>
                <w:sz w:val="24"/>
                <w:szCs w:val="24"/>
              </w:rPr>
              <w:t xml:space="preserve"> (ECOA)</w:t>
            </w:r>
          </w:p>
        </w:tc>
        <w:tc>
          <w:tcPr>
            <w:tcW w:w="7772" w:type="dxa"/>
            <w:shd w:val="clear" w:color="auto" w:fill="auto"/>
          </w:tcPr>
          <w:p w14:paraId="20D85A43" w14:textId="10EE2898" w:rsidR="009B6864" w:rsidRPr="006040A4" w:rsidRDefault="009B6864" w:rsidP="00AC27A8">
            <w:pPr>
              <w:pStyle w:val="BlockText"/>
              <w:rPr>
                <w:rFonts w:ascii="Times New Roman" w:hAnsi="Times New Roman" w:cs="Times New Roman"/>
                <w:szCs w:val="24"/>
              </w:rPr>
            </w:pPr>
            <w:r w:rsidRPr="006040A4">
              <w:rPr>
                <w:rFonts w:ascii="Times New Roman" w:hAnsi="Times New Roman" w:cs="Times New Roman"/>
                <w:szCs w:val="24"/>
              </w:rPr>
              <w:t xml:space="preserve">The applicability of the guaranty to only a portion of the loan in the case of a </w:t>
            </w:r>
            <w:r w:rsidR="00303100">
              <w:rPr>
                <w:rFonts w:ascii="Times New Roman" w:hAnsi="Times New Roman" w:cs="Times New Roman"/>
                <w:szCs w:val="24"/>
              </w:rPr>
              <w:t>Veteran</w:t>
            </w:r>
            <w:r w:rsidRPr="006040A4">
              <w:rPr>
                <w:rFonts w:ascii="Times New Roman" w:hAnsi="Times New Roman" w:cs="Times New Roman"/>
                <w:szCs w:val="24"/>
              </w:rPr>
              <w:t>/non-</w:t>
            </w:r>
            <w:r w:rsidR="00303100">
              <w:rPr>
                <w:rFonts w:ascii="Times New Roman" w:hAnsi="Times New Roman" w:cs="Times New Roman"/>
                <w:szCs w:val="24"/>
              </w:rPr>
              <w:t>Veteran</w:t>
            </w:r>
            <w:r w:rsidRPr="006040A4">
              <w:rPr>
                <w:rFonts w:ascii="Times New Roman" w:hAnsi="Times New Roman" w:cs="Times New Roman"/>
                <w:szCs w:val="24"/>
              </w:rPr>
              <w:t xml:space="preserve"> joint loan may cause a lender to refuse to accept an application for such loan.</w:t>
            </w:r>
          </w:p>
          <w:p w14:paraId="270B7044" w14:textId="77777777" w:rsidR="009B6864" w:rsidRPr="006040A4" w:rsidRDefault="009B6864" w:rsidP="00AC27A8">
            <w:pPr>
              <w:pStyle w:val="BlockText"/>
              <w:rPr>
                <w:rFonts w:ascii="Times New Roman" w:hAnsi="Times New Roman" w:cs="Times New Roman"/>
                <w:szCs w:val="24"/>
              </w:rPr>
            </w:pPr>
          </w:p>
          <w:p w14:paraId="7CDEB5D1" w14:textId="77777777" w:rsidR="009B6864" w:rsidRPr="006040A4" w:rsidRDefault="009B6864" w:rsidP="00AC27A8">
            <w:pPr>
              <w:pStyle w:val="BlockText"/>
              <w:rPr>
                <w:rFonts w:ascii="Times New Roman" w:hAnsi="Times New Roman" w:cs="Times New Roman"/>
                <w:szCs w:val="24"/>
              </w:rPr>
            </w:pPr>
            <w:r w:rsidRPr="006040A4">
              <w:rPr>
                <w:rFonts w:ascii="Times New Roman" w:hAnsi="Times New Roman" w:cs="Times New Roman"/>
                <w:szCs w:val="24"/>
              </w:rPr>
              <w:t>This may appear to conflict with the ECOA prohibition against discrimination based on marital status; however, the lender may refuse the application under these circumstances without violating ECOA.</w:t>
            </w:r>
          </w:p>
          <w:p w14:paraId="06F22052" w14:textId="77777777" w:rsidR="009B6864" w:rsidRPr="006040A4" w:rsidRDefault="009B6864" w:rsidP="00AC27A8">
            <w:pPr>
              <w:pStyle w:val="BlockText"/>
              <w:rPr>
                <w:rFonts w:ascii="Times New Roman" w:hAnsi="Times New Roman" w:cs="Times New Roman"/>
                <w:szCs w:val="24"/>
              </w:rPr>
            </w:pPr>
          </w:p>
          <w:p w14:paraId="11CE93FA" w14:textId="77777777" w:rsidR="009B6864" w:rsidRPr="006040A4" w:rsidRDefault="009B6864" w:rsidP="00AC27A8">
            <w:pPr>
              <w:pStyle w:val="BlockText"/>
              <w:rPr>
                <w:rFonts w:ascii="Times New Roman" w:hAnsi="Times New Roman" w:cs="Times New Roman"/>
                <w:szCs w:val="24"/>
              </w:rPr>
            </w:pPr>
            <w:r w:rsidRPr="006040A4">
              <w:rPr>
                <w:rFonts w:ascii="Times New Roman" w:hAnsi="Times New Roman" w:cs="Times New Roman"/>
                <w:szCs w:val="24"/>
              </w:rPr>
              <w:t>This is based on an exemption for VA being a special purpose credit program.</w:t>
            </w:r>
          </w:p>
        </w:tc>
      </w:tr>
      <w:bookmarkEnd w:id="17"/>
      <w:bookmarkEnd w:id="75"/>
    </w:tbl>
    <w:p w14:paraId="1AC9F0D3" w14:textId="77777777" w:rsidR="009B6864" w:rsidRPr="006040A4" w:rsidRDefault="009B6864" w:rsidP="00AC27A8">
      <w:pPr>
        <w:pStyle w:val="BlockLine"/>
        <w:numPr>
          <w:ilvl w:val="0"/>
          <w:numId w:val="0"/>
        </w:numPr>
        <w:ind w:left="1720"/>
        <w:rPr>
          <w:rFonts w:ascii="Times New Roman" w:hAnsi="Times New Roman" w:cs="Times New Roman"/>
          <w:szCs w:val="24"/>
        </w:rPr>
      </w:pPr>
    </w:p>
    <w:tbl>
      <w:tblPr>
        <w:tblW w:w="17272" w:type="dxa"/>
        <w:tblLayout w:type="fixed"/>
        <w:tblLook w:val="0000" w:firstRow="0" w:lastRow="0" w:firstColumn="0" w:lastColumn="0" w:noHBand="0" w:noVBand="0"/>
      </w:tblPr>
      <w:tblGrid>
        <w:gridCol w:w="1728"/>
        <w:gridCol w:w="7772"/>
        <w:gridCol w:w="7772"/>
      </w:tblGrid>
      <w:tr w:rsidR="009B6864" w:rsidRPr="006040A4" w14:paraId="20E2922F" w14:textId="77777777" w:rsidTr="00AC27A8">
        <w:tc>
          <w:tcPr>
            <w:tcW w:w="1728" w:type="dxa"/>
            <w:shd w:val="clear" w:color="auto" w:fill="auto"/>
          </w:tcPr>
          <w:p w14:paraId="502894C9" w14:textId="77777777" w:rsidR="009B6864" w:rsidRPr="006040A4" w:rsidRDefault="009B6864" w:rsidP="00AC27A8">
            <w:pPr>
              <w:pStyle w:val="Heading5"/>
              <w:rPr>
                <w:rFonts w:ascii="Times New Roman" w:hAnsi="Times New Roman" w:cs="Times New Roman"/>
                <w:sz w:val="24"/>
                <w:szCs w:val="24"/>
              </w:rPr>
            </w:pPr>
            <w:bookmarkStart w:id="76" w:name="_fs_Gc41ymNTYEeBpNAzrS4qw" w:colFirst="0" w:colLast="0"/>
            <w:r w:rsidRPr="006040A4">
              <w:rPr>
                <w:rFonts w:ascii="Times New Roman" w:hAnsi="Times New Roman" w:cs="Times New Roman"/>
                <w:sz w:val="24"/>
                <w:szCs w:val="24"/>
              </w:rPr>
              <w:t>r. Calculation of the Funding Fee</w:t>
            </w:r>
          </w:p>
        </w:tc>
        <w:tc>
          <w:tcPr>
            <w:tcW w:w="7772" w:type="dxa"/>
          </w:tcPr>
          <w:p w14:paraId="3FE0BD75" w14:textId="1270364C" w:rsidR="009B6864" w:rsidRPr="006040A4" w:rsidRDefault="009B6864" w:rsidP="00AC27A8">
            <w:pPr>
              <w:rPr>
                <w:rFonts w:ascii="Times New Roman" w:hAnsi="Times New Roman" w:cs="Times New Roman"/>
              </w:rPr>
            </w:pPr>
            <w:r w:rsidRPr="006040A4">
              <w:rPr>
                <w:rFonts w:ascii="Times New Roman" w:hAnsi="Times New Roman" w:cs="Times New Roman"/>
              </w:rPr>
              <w:t xml:space="preserve">Apply the appropriate funding fee percentage to any portion of the loan allocable to a </w:t>
            </w:r>
            <w:r w:rsidR="00303100">
              <w:rPr>
                <w:rFonts w:ascii="Times New Roman" w:hAnsi="Times New Roman" w:cs="Times New Roman"/>
              </w:rPr>
              <w:t>Veteran</w:t>
            </w:r>
            <w:r w:rsidRPr="006040A4">
              <w:rPr>
                <w:rFonts w:ascii="Times New Roman" w:hAnsi="Times New Roman" w:cs="Times New Roman"/>
              </w:rPr>
              <w:t xml:space="preserve"> using his or her entitlement who is not exempt from the funding fee. Determine the appropriate percentage for the type of </w:t>
            </w:r>
            <w:r w:rsidR="00303100">
              <w:rPr>
                <w:rFonts w:ascii="Times New Roman" w:hAnsi="Times New Roman" w:cs="Times New Roman"/>
              </w:rPr>
              <w:t>Veteran</w:t>
            </w:r>
            <w:r w:rsidRPr="006040A4">
              <w:rPr>
                <w:rFonts w:ascii="Times New Roman" w:hAnsi="Times New Roman" w:cs="Times New Roman"/>
              </w:rPr>
              <w:t xml:space="preserve"> involved from the funding fee tables in Chapter 8.</w:t>
            </w:r>
          </w:p>
          <w:p w14:paraId="2BD11490" w14:textId="77777777" w:rsidR="009B6864" w:rsidRPr="006040A4" w:rsidRDefault="009B6864" w:rsidP="00AC27A8">
            <w:pPr>
              <w:pStyle w:val="BulletText1"/>
              <w:numPr>
                <w:ilvl w:val="0"/>
                <w:numId w:val="0"/>
              </w:numPr>
              <w:ind w:left="173"/>
              <w:rPr>
                <w:rFonts w:ascii="Times New Roman" w:hAnsi="Times New Roman" w:cs="Times New Roman"/>
                <w:szCs w:val="24"/>
              </w:rPr>
            </w:pPr>
          </w:p>
          <w:p w14:paraId="0F0E90BD" w14:textId="232173EF" w:rsidR="009B6864" w:rsidRPr="006040A4" w:rsidRDefault="009B6864" w:rsidP="00AC27A8">
            <w:pPr>
              <w:rPr>
                <w:rFonts w:ascii="Times New Roman" w:hAnsi="Times New Roman" w:cs="Times New Roman"/>
              </w:rPr>
            </w:pPr>
            <w:r w:rsidRPr="006040A4">
              <w:rPr>
                <w:rFonts w:ascii="Times New Roman" w:hAnsi="Times New Roman" w:cs="Times New Roman"/>
                <w:u w:val="single"/>
              </w:rPr>
              <w:t>Example</w:t>
            </w:r>
            <w:r w:rsidRPr="006040A4">
              <w:rPr>
                <w:rFonts w:ascii="Times New Roman" w:hAnsi="Times New Roman" w:cs="Times New Roman"/>
              </w:rPr>
              <w:t>.  On a no-</w:t>
            </w:r>
            <w:proofErr w:type="spellStart"/>
            <w:r w:rsidRPr="006040A4">
              <w:rPr>
                <w:rFonts w:ascii="Times New Roman" w:hAnsi="Times New Roman" w:cs="Times New Roman"/>
              </w:rPr>
              <w:t>downpayment</w:t>
            </w:r>
            <w:proofErr w:type="spellEnd"/>
            <w:r w:rsidRPr="006040A4">
              <w:rPr>
                <w:rFonts w:ascii="Times New Roman" w:hAnsi="Times New Roman" w:cs="Times New Roman"/>
              </w:rPr>
              <w:t xml:space="preserve"> loan to two </w:t>
            </w:r>
            <w:r w:rsidR="00303100">
              <w:rPr>
                <w:rFonts w:ascii="Times New Roman" w:hAnsi="Times New Roman" w:cs="Times New Roman"/>
              </w:rPr>
              <w:t>Veteran</w:t>
            </w:r>
            <w:r w:rsidRPr="006040A4">
              <w:rPr>
                <w:rFonts w:ascii="Times New Roman" w:hAnsi="Times New Roman" w:cs="Times New Roman"/>
              </w:rPr>
              <w:t>s; on a first-time homebuyer; and on a subsequent user; the funding fee percentages of 2.15 percent and 3.3 percent respectively would each be applied to one-half of the loan amount.</w:t>
            </w:r>
          </w:p>
          <w:p w14:paraId="3CD34D85" w14:textId="77777777" w:rsidR="009B6864" w:rsidRPr="006040A4" w:rsidRDefault="009B6864" w:rsidP="00AC27A8">
            <w:pPr>
              <w:pStyle w:val="BulletText1"/>
              <w:numPr>
                <w:ilvl w:val="0"/>
                <w:numId w:val="0"/>
              </w:numPr>
              <w:ind w:left="173"/>
              <w:rPr>
                <w:rFonts w:ascii="Times New Roman" w:hAnsi="Times New Roman" w:cs="Times New Roman"/>
                <w:szCs w:val="24"/>
              </w:rPr>
            </w:pPr>
          </w:p>
          <w:p w14:paraId="1151BD43" w14:textId="3E42D63F" w:rsidR="009B6864" w:rsidRPr="006040A4" w:rsidRDefault="009B6864" w:rsidP="00AC27A8">
            <w:pPr>
              <w:rPr>
                <w:rFonts w:ascii="Times New Roman" w:hAnsi="Times New Roman" w:cs="Times New Roman"/>
              </w:rPr>
            </w:pPr>
            <w:r w:rsidRPr="006040A4">
              <w:rPr>
                <w:rFonts w:ascii="Times New Roman" w:hAnsi="Times New Roman" w:cs="Times New Roman"/>
              </w:rPr>
              <w:t>No funding fee will be assessed on any portion of a joint loan allocable to</w:t>
            </w:r>
            <w:r w:rsidR="00476A29">
              <w:rPr>
                <w:rFonts w:ascii="Times New Roman" w:hAnsi="Times New Roman" w:cs="Times New Roman"/>
              </w:rPr>
              <w:t xml:space="preserve"> a</w:t>
            </w:r>
            <w:r w:rsidRPr="006040A4">
              <w:rPr>
                <w:rFonts w:ascii="Times New Roman" w:hAnsi="Times New Roman" w:cs="Times New Roman"/>
              </w:rPr>
              <w:t>:</w:t>
            </w:r>
          </w:p>
          <w:p w14:paraId="07D673EF" w14:textId="77777777" w:rsidR="009B6864" w:rsidRPr="006040A4" w:rsidRDefault="009B6864" w:rsidP="00AC27A8">
            <w:pPr>
              <w:pStyle w:val="BulletText1"/>
              <w:numPr>
                <w:ilvl w:val="0"/>
                <w:numId w:val="0"/>
              </w:numPr>
              <w:ind w:left="173"/>
              <w:rPr>
                <w:rFonts w:ascii="Times New Roman" w:hAnsi="Times New Roman" w:cs="Times New Roman"/>
                <w:szCs w:val="24"/>
              </w:rPr>
            </w:pPr>
          </w:p>
          <w:p w14:paraId="492A3AF7" w14:textId="0495E328" w:rsidR="009B6864" w:rsidRPr="006040A4" w:rsidRDefault="00303100" w:rsidP="00AC27A8">
            <w:pPr>
              <w:pStyle w:val="BulletText1"/>
              <w:ind w:left="346"/>
              <w:rPr>
                <w:rFonts w:ascii="Times New Roman" w:hAnsi="Times New Roman" w:cs="Times New Roman"/>
                <w:szCs w:val="24"/>
              </w:rPr>
            </w:pPr>
            <w:r>
              <w:rPr>
                <w:rFonts w:ascii="Times New Roman" w:hAnsi="Times New Roman" w:cs="Times New Roman"/>
                <w:szCs w:val="24"/>
              </w:rPr>
              <w:t>N</w:t>
            </w:r>
            <w:r w:rsidR="009B6864" w:rsidRPr="006040A4">
              <w:rPr>
                <w:rFonts w:ascii="Times New Roman" w:hAnsi="Times New Roman" w:cs="Times New Roman"/>
                <w:szCs w:val="24"/>
              </w:rPr>
              <w:t>on-</w:t>
            </w:r>
            <w:r>
              <w:rPr>
                <w:rFonts w:ascii="Times New Roman" w:hAnsi="Times New Roman" w:cs="Times New Roman"/>
                <w:szCs w:val="24"/>
              </w:rPr>
              <w:t>Veteran</w:t>
            </w:r>
          </w:p>
          <w:p w14:paraId="7424F6D6" w14:textId="5858E592" w:rsidR="009B6864" w:rsidRPr="006040A4" w:rsidRDefault="00303100" w:rsidP="00AC27A8">
            <w:pPr>
              <w:pStyle w:val="BulletText1"/>
              <w:ind w:left="346"/>
              <w:rPr>
                <w:rFonts w:ascii="Times New Roman" w:hAnsi="Times New Roman" w:cs="Times New Roman"/>
                <w:szCs w:val="24"/>
              </w:rPr>
            </w:pPr>
            <w:r>
              <w:rPr>
                <w:rFonts w:ascii="Times New Roman" w:hAnsi="Times New Roman" w:cs="Times New Roman"/>
                <w:szCs w:val="24"/>
              </w:rPr>
              <w:t>Veteran</w:t>
            </w:r>
            <w:r w:rsidR="009B6864" w:rsidRPr="006040A4">
              <w:rPr>
                <w:rFonts w:ascii="Times New Roman" w:hAnsi="Times New Roman" w:cs="Times New Roman"/>
                <w:szCs w:val="24"/>
              </w:rPr>
              <w:t xml:space="preserve"> who did not use his or her entitlement, or</w:t>
            </w:r>
          </w:p>
          <w:p w14:paraId="491E592B" w14:textId="789C387D" w:rsidR="009B6864" w:rsidRPr="006040A4" w:rsidRDefault="00303100" w:rsidP="00AC27A8">
            <w:pPr>
              <w:pStyle w:val="BulletText1"/>
              <w:ind w:left="346"/>
              <w:rPr>
                <w:rFonts w:ascii="Times New Roman" w:hAnsi="Times New Roman" w:cs="Times New Roman"/>
                <w:szCs w:val="24"/>
              </w:rPr>
            </w:pPr>
            <w:r>
              <w:rPr>
                <w:rFonts w:ascii="Times New Roman" w:hAnsi="Times New Roman" w:cs="Times New Roman"/>
                <w:szCs w:val="24"/>
              </w:rPr>
              <w:t>Veteran</w:t>
            </w:r>
            <w:r w:rsidR="009B6864" w:rsidRPr="006040A4">
              <w:rPr>
                <w:rFonts w:ascii="Times New Roman" w:hAnsi="Times New Roman" w:cs="Times New Roman"/>
                <w:szCs w:val="24"/>
              </w:rPr>
              <w:t xml:space="preserve"> who used his or her entitlement, but is exempt from the funding fee.</w:t>
            </w:r>
          </w:p>
          <w:p w14:paraId="2C4F8FFA" w14:textId="77777777" w:rsidR="009B6864" w:rsidRPr="006040A4" w:rsidRDefault="009B6864" w:rsidP="00AC27A8">
            <w:pPr>
              <w:pStyle w:val="BulletText1"/>
              <w:numPr>
                <w:ilvl w:val="0"/>
                <w:numId w:val="0"/>
              </w:numPr>
              <w:ind w:left="173"/>
              <w:rPr>
                <w:rFonts w:ascii="Times New Roman" w:hAnsi="Times New Roman" w:cs="Times New Roman"/>
                <w:szCs w:val="24"/>
              </w:rPr>
            </w:pPr>
          </w:p>
          <w:p w14:paraId="03533CFF" w14:textId="77777777" w:rsidR="009B6864" w:rsidRPr="006040A4" w:rsidRDefault="009B6864" w:rsidP="00AC27A8">
            <w:pPr>
              <w:rPr>
                <w:rFonts w:ascii="Times New Roman" w:hAnsi="Times New Roman" w:cs="Times New Roman"/>
              </w:rPr>
            </w:pPr>
            <w:proofErr w:type="spellStart"/>
            <w:r w:rsidRPr="006040A4">
              <w:rPr>
                <w:rFonts w:ascii="Times New Roman" w:hAnsi="Times New Roman" w:cs="Times New Roman"/>
                <w:u w:val="single"/>
              </w:rPr>
              <w:t>Downpayment</w:t>
            </w:r>
            <w:proofErr w:type="spellEnd"/>
            <w:r w:rsidRPr="006040A4">
              <w:rPr>
                <w:rFonts w:ascii="Times New Roman" w:hAnsi="Times New Roman" w:cs="Times New Roman"/>
              </w:rPr>
              <w:t xml:space="preserve">.  The actual loan amount is allocated equally between the borrowers for purposes of calculating the funding fee, </w:t>
            </w:r>
            <w:proofErr w:type="gramStart"/>
            <w:r w:rsidRPr="006040A4">
              <w:rPr>
                <w:rFonts w:ascii="Times New Roman" w:hAnsi="Times New Roman" w:cs="Times New Roman"/>
              </w:rPr>
              <w:t>whether or not</w:t>
            </w:r>
            <w:proofErr w:type="gramEnd"/>
            <w:r w:rsidRPr="006040A4">
              <w:rPr>
                <w:rFonts w:ascii="Times New Roman" w:hAnsi="Times New Roman" w:cs="Times New Roman"/>
              </w:rPr>
              <w:t xml:space="preserve"> a </w:t>
            </w:r>
            <w:proofErr w:type="spellStart"/>
            <w:r w:rsidRPr="006040A4">
              <w:rPr>
                <w:rFonts w:ascii="Times New Roman" w:hAnsi="Times New Roman" w:cs="Times New Roman"/>
              </w:rPr>
              <w:t>downpayment</w:t>
            </w:r>
            <w:proofErr w:type="spellEnd"/>
            <w:r w:rsidRPr="006040A4">
              <w:rPr>
                <w:rFonts w:ascii="Times New Roman" w:hAnsi="Times New Roman" w:cs="Times New Roman"/>
              </w:rPr>
              <w:t xml:space="preserve"> is made, and regardless of where the funds for such a </w:t>
            </w:r>
            <w:proofErr w:type="spellStart"/>
            <w:r w:rsidRPr="006040A4">
              <w:rPr>
                <w:rFonts w:ascii="Times New Roman" w:hAnsi="Times New Roman" w:cs="Times New Roman"/>
              </w:rPr>
              <w:t>downpayment</w:t>
            </w:r>
            <w:proofErr w:type="spellEnd"/>
            <w:r w:rsidRPr="006040A4">
              <w:rPr>
                <w:rFonts w:ascii="Times New Roman" w:hAnsi="Times New Roman" w:cs="Times New Roman"/>
              </w:rPr>
              <w:t xml:space="preserve"> come from.</w:t>
            </w:r>
          </w:p>
          <w:p w14:paraId="2B57A794" w14:textId="77777777" w:rsidR="009B6864" w:rsidRPr="006040A4" w:rsidRDefault="009B6864" w:rsidP="00AC27A8">
            <w:pPr>
              <w:pStyle w:val="BulletText1"/>
              <w:numPr>
                <w:ilvl w:val="0"/>
                <w:numId w:val="0"/>
              </w:numPr>
              <w:ind w:left="173"/>
              <w:rPr>
                <w:rFonts w:ascii="Times New Roman" w:hAnsi="Times New Roman" w:cs="Times New Roman"/>
                <w:szCs w:val="24"/>
              </w:rPr>
            </w:pPr>
          </w:p>
          <w:p w14:paraId="5CC4A14C" w14:textId="14DD62EA" w:rsidR="009B6864" w:rsidRPr="006040A4" w:rsidRDefault="009B6864" w:rsidP="00AC27A8">
            <w:pPr>
              <w:rPr>
                <w:rFonts w:ascii="Times New Roman" w:hAnsi="Times New Roman" w:cs="Times New Roman"/>
              </w:rPr>
            </w:pPr>
            <w:r w:rsidRPr="006040A4">
              <w:rPr>
                <w:rFonts w:ascii="Times New Roman" w:hAnsi="Times New Roman" w:cs="Times New Roman"/>
              </w:rPr>
              <w:t xml:space="preserve"> </w:t>
            </w:r>
            <w:r w:rsidRPr="006040A4">
              <w:rPr>
                <w:rFonts w:ascii="Times New Roman" w:hAnsi="Times New Roman" w:cs="Times New Roman"/>
                <w:u w:val="single"/>
              </w:rPr>
              <w:t>Example</w:t>
            </w:r>
            <w:r w:rsidRPr="006040A4">
              <w:rPr>
                <w:rFonts w:ascii="Times New Roman" w:hAnsi="Times New Roman" w:cs="Times New Roman"/>
              </w:rPr>
              <w:t xml:space="preserve">.  On a </w:t>
            </w:r>
            <w:r w:rsidR="00303100">
              <w:rPr>
                <w:rFonts w:ascii="Times New Roman" w:hAnsi="Times New Roman" w:cs="Times New Roman"/>
              </w:rPr>
              <w:t>Veteran</w:t>
            </w:r>
            <w:r w:rsidRPr="006040A4">
              <w:rPr>
                <w:rFonts w:ascii="Times New Roman" w:hAnsi="Times New Roman" w:cs="Times New Roman"/>
              </w:rPr>
              <w:t>/non-</w:t>
            </w:r>
            <w:r w:rsidR="00303100">
              <w:rPr>
                <w:rFonts w:ascii="Times New Roman" w:hAnsi="Times New Roman" w:cs="Times New Roman"/>
              </w:rPr>
              <w:t>Veteran</w:t>
            </w:r>
            <w:r w:rsidRPr="006040A4">
              <w:rPr>
                <w:rFonts w:ascii="Times New Roman" w:hAnsi="Times New Roman" w:cs="Times New Roman"/>
              </w:rPr>
              <w:t xml:space="preserve"> loan, the non-</w:t>
            </w:r>
            <w:r w:rsidR="00303100">
              <w:rPr>
                <w:rFonts w:ascii="Times New Roman" w:hAnsi="Times New Roman" w:cs="Times New Roman"/>
              </w:rPr>
              <w:t>Veteran</w:t>
            </w:r>
            <w:r w:rsidRPr="006040A4">
              <w:rPr>
                <w:rFonts w:ascii="Times New Roman" w:hAnsi="Times New Roman" w:cs="Times New Roman"/>
              </w:rPr>
              <w:t xml:space="preserve"> makes a $5,000 (five percent) </w:t>
            </w:r>
            <w:proofErr w:type="spellStart"/>
            <w:r w:rsidRPr="006040A4">
              <w:rPr>
                <w:rFonts w:ascii="Times New Roman" w:hAnsi="Times New Roman" w:cs="Times New Roman"/>
              </w:rPr>
              <w:t>downpayment</w:t>
            </w:r>
            <w:proofErr w:type="spellEnd"/>
            <w:r w:rsidRPr="006040A4">
              <w:rPr>
                <w:rFonts w:ascii="Times New Roman" w:hAnsi="Times New Roman" w:cs="Times New Roman"/>
              </w:rPr>
              <w:t xml:space="preserve"> out of his cash resources, to purchase a $100,000 property, resulting in a $95,000 loan amount. The </w:t>
            </w:r>
            <w:r w:rsidR="00303100">
              <w:rPr>
                <w:rFonts w:ascii="Times New Roman" w:hAnsi="Times New Roman" w:cs="Times New Roman"/>
              </w:rPr>
              <w:t>Veteran</w:t>
            </w:r>
            <w:r w:rsidRPr="006040A4">
              <w:rPr>
                <w:rFonts w:ascii="Times New Roman" w:hAnsi="Times New Roman" w:cs="Times New Roman"/>
              </w:rPr>
              <w:t xml:space="preserve"> is a first-time homebuyer.  The </w:t>
            </w:r>
            <w:r w:rsidR="00303100">
              <w:rPr>
                <w:rFonts w:ascii="Times New Roman" w:hAnsi="Times New Roman" w:cs="Times New Roman"/>
              </w:rPr>
              <w:t>Veteran</w:t>
            </w:r>
            <w:r w:rsidRPr="006040A4">
              <w:rPr>
                <w:rFonts w:ascii="Times New Roman" w:hAnsi="Times New Roman" w:cs="Times New Roman"/>
              </w:rPr>
              <w:t xml:space="preserve"> must pay a funding fee of $712.50, based on 1.5 percent of his/her $47,500 portion.</w:t>
            </w:r>
          </w:p>
          <w:p w14:paraId="7E6CCADB" w14:textId="77777777" w:rsidR="009B6864" w:rsidRPr="006040A4" w:rsidRDefault="009B6864" w:rsidP="00AC27A8">
            <w:pPr>
              <w:pStyle w:val="BulletText1"/>
              <w:numPr>
                <w:ilvl w:val="0"/>
                <w:numId w:val="0"/>
              </w:numPr>
              <w:ind w:left="173" w:hanging="173"/>
              <w:rPr>
                <w:rFonts w:ascii="Times New Roman" w:hAnsi="Times New Roman" w:cs="Times New Roman"/>
                <w:szCs w:val="24"/>
              </w:rPr>
            </w:pPr>
          </w:p>
          <w:p w14:paraId="2EAF2321" w14:textId="4C4267E6" w:rsidR="009B6864" w:rsidRDefault="009B6864" w:rsidP="00AC27A8">
            <w:pPr>
              <w:rPr>
                <w:rFonts w:ascii="Times New Roman" w:hAnsi="Times New Roman" w:cs="Times New Roman"/>
              </w:rPr>
            </w:pPr>
            <w:r w:rsidRPr="006040A4">
              <w:rPr>
                <w:rFonts w:ascii="Times New Roman" w:hAnsi="Times New Roman" w:cs="Times New Roman"/>
              </w:rPr>
              <w:t xml:space="preserve">If situations arise which are not addressed here, contact </w:t>
            </w:r>
            <w:r w:rsidR="00466365">
              <w:rPr>
                <w:rFonts w:ascii="Times New Roman" w:hAnsi="Times New Roman"/>
                <w:color w:val="0D0D0D"/>
                <w:szCs w:val="24"/>
              </w:rPr>
              <w:t>1-</w:t>
            </w:r>
            <w:r w:rsidR="00466365" w:rsidRPr="00466365">
              <w:rPr>
                <w:rFonts w:ascii="Times New Roman" w:hAnsi="Times New Roman" w:cs="Times New Roman"/>
                <w:color w:val="0D0D0D"/>
                <w:szCs w:val="24"/>
              </w:rPr>
              <w:t>877-827-3702</w:t>
            </w:r>
            <w:r w:rsidR="00466365">
              <w:rPr>
                <w:rFonts w:ascii="Times New Roman" w:hAnsi="Times New Roman"/>
                <w:color w:val="0D0D0D"/>
                <w:szCs w:val="24"/>
              </w:rPr>
              <w:t xml:space="preserve"> </w:t>
            </w:r>
            <w:r w:rsidRPr="006040A4">
              <w:rPr>
                <w:rFonts w:ascii="Times New Roman" w:hAnsi="Times New Roman" w:cs="Times New Roman"/>
              </w:rPr>
              <w:t>for assistance.</w:t>
            </w:r>
          </w:p>
          <w:p w14:paraId="0FE36E4D" w14:textId="77777777" w:rsidR="009B6864" w:rsidRDefault="009B6864" w:rsidP="00AC27A8">
            <w:pPr>
              <w:rPr>
                <w:rFonts w:ascii="Times New Roman" w:hAnsi="Times New Roman" w:cs="Times New Roman"/>
              </w:rPr>
            </w:pPr>
          </w:p>
          <w:p w14:paraId="230B3420" w14:textId="77777777" w:rsidR="009B6864" w:rsidRPr="006040A4" w:rsidRDefault="009B6864" w:rsidP="00AC27A8">
            <w:pPr>
              <w:rPr>
                <w:rFonts w:ascii="Times New Roman" w:hAnsi="Times New Roman" w:cs="Times New Roman"/>
              </w:rPr>
            </w:pPr>
            <w:r>
              <w:rPr>
                <w:rFonts w:ascii="Times New Roman" w:hAnsi="Times New Roman" w:cs="Times New Roman"/>
              </w:rPr>
              <w:t>______________________________________________________________</w:t>
            </w:r>
          </w:p>
        </w:tc>
        <w:tc>
          <w:tcPr>
            <w:tcW w:w="7772" w:type="dxa"/>
            <w:shd w:val="clear" w:color="auto" w:fill="auto"/>
          </w:tcPr>
          <w:p w14:paraId="7FDB7348" w14:textId="77777777" w:rsidR="009B6864" w:rsidRPr="006040A4" w:rsidRDefault="009B6864" w:rsidP="00AC27A8">
            <w:pPr>
              <w:pStyle w:val="BlockText"/>
              <w:rPr>
                <w:rFonts w:ascii="Times New Roman" w:hAnsi="Times New Roman" w:cs="Times New Roman"/>
                <w:szCs w:val="24"/>
              </w:rPr>
            </w:pPr>
          </w:p>
        </w:tc>
      </w:tr>
    </w:tbl>
    <w:p w14:paraId="2F0EE6D3" w14:textId="77777777" w:rsidR="009B6864" w:rsidRPr="00792BFD" w:rsidRDefault="009B6864" w:rsidP="00AC27A8">
      <w:pPr>
        <w:pStyle w:val="Heading4"/>
        <w:rPr>
          <w:rFonts w:ascii="Arial" w:hAnsi="Arial" w:cs="Arial"/>
        </w:rPr>
      </w:pPr>
      <w:bookmarkStart w:id="77" w:name="_fs_SgpjBNCWHEtAj0utndkSg"/>
      <w:bookmarkStart w:id="78" w:name="_fs_sCtzKbKHVkibBFpVdRcjQ"/>
      <w:bookmarkEnd w:id="18"/>
      <w:bookmarkEnd w:id="76"/>
      <w:r w:rsidRPr="00792BFD">
        <w:rPr>
          <w:rFonts w:ascii="Arial" w:hAnsi="Arial" w:cs="Arial"/>
        </w:rPr>
        <w:lastRenderedPageBreak/>
        <w:t>2. Construction/Permanent Home Loans</w:t>
      </w:r>
    </w:p>
    <w:bookmarkEnd w:id="77"/>
    <w:bookmarkEnd w:id="78"/>
    <w:p w14:paraId="69B9E6A5" w14:textId="77777777" w:rsidR="009B6864" w:rsidRPr="00166D94" w:rsidRDefault="009B6864" w:rsidP="00AC27A8">
      <w:pPr>
        <w:pStyle w:val="BlockLine"/>
        <w:rPr>
          <w:rFonts w:ascii="Times New Roman" w:hAnsi="Times New Roman" w:cs="Times New Roman"/>
        </w:rPr>
      </w:pPr>
    </w:p>
    <w:tbl>
      <w:tblPr>
        <w:tblW w:w="9500" w:type="dxa"/>
        <w:tblLayout w:type="fixed"/>
        <w:tblLook w:val="04A0" w:firstRow="1" w:lastRow="0" w:firstColumn="1" w:lastColumn="0" w:noHBand="0" w:noVBand="1"/>
      </w:tblPr>
      <w:tblGrid>
        <w:gridCol w:w="1728"/>
        <w:gridCol w:w="7772"/>
      </w:tblGrid>
      <w:tr w:rsidR="009B6864" w:rsidRPr="00033C65" w14:paraId="278AC1D2" w14:textId="77777777" w:rsidTr="00AC27A8">
        <w:tc>
          <w:tcPr>
            <w:tcW w:w="1728" w:type="dxa"/>
          </w:tcPr>
          <w:p w14:paraId="1BD23869" w14:textId="77777777" w:rsidR="009B6864" w:rsidRPr="00033C65" w:rsidRDefault="009B6864" w:rsidP="00AC27A8">
            <w:pPr>
              <w:pStyle w:val="Heading5"/>
              <w:rPr>
                <w:rFonts w:ascii="Times New Roman" w:hAnsi="Times New Roman" w:cs="Times New Roman"/>
                <w:sz w:val="24"/>
                <w:szCs w:val="24"/>
              </w:rPr>
            </w:pPr>
            <w:bookmarkStart w:id="79" w:name="_fs_P8px73b2d0aUiRSDEVY6Jw" w:colFirst="0" w:colLast="0"/>
            <w:r w:rsidRPr="00033C65">
              <w:rPr>
                <w:rFonts w:ascii="Times New Roman" w:hAnsi="Times New Roman" w:cs="Times New Roman"/>
                <w:sz w:val="24"/>
                <w:szCs w:val="24"/>
              </w:rPr>
              <w:t xml:space="preserve">Change Date </w:t>
            </w:r>
          </w:p>
        </w:tc>
        <w:tc>
          <w:tcPr>
            <w:tcW w:w="7772" w:type="dxa"/>
          </w:tcPr>
          <w:p w14:paraId="24C6C50B" w14:textId="77777777" w:rsidR="009762E2" w:rsidRPr="00033C65" w:rsidRDefault="009762E2" w:rsidP="009762E2">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p>
          <w:p w14:paraId="040AA5E4" w14:textId="1A84D943" w:rsidR="009B6864" w:rsidRPr="00033C65" w:rsidRDefault="009B6864" w:rsidP="00AC27A8">
            <w:pPr>
              <w:pStyle w:val="BlockText"/>
              <w:numPr>
                <w:ilvl w:val="0"/>
                <w:numId w:val="4"/>
              </w:numPr>
              <w:rPr>
                <w:rFonts w:ascii="Times New Roman" w:hAnsi="Times New Roman" w:cs="Times New Roman"/>
                <w:szCs w:val="24"/>
              </w:rPr>
            </w:pPr>
            <w:r w:rsidRPr="00033C65">
              <w:rPr>
                <w:rFonts w:ascii="Times New Roman" w:hAnsi="Times New Roman" w:cs="Times New Roman"/>
                <w:szCs w:val="24"/>
              </w:rPr>
              <w:t xml:space="preserve">This </w:t>
            </w:r>
            <w:r w:rsidR="005F4E2D">
              <w:rPr>
                <w:rFonts w:ascii="Times New Roman" w:hAnsi="Times New Roman" w:cs="Times New Roman"/>
                <w:szCs w:val="24"/>
              </w:rPr>
              <w:t>c</w:t>
            </w:r>
            <w:r w:rsidRPr="00033C65">
              <w:rPr>
                <w:rFonts w:ascii="Times New Roman" w:hAnsi="Times New Roman" w:cs="Times New Roman"/>
                <w:szCs w:val="24"/>
              </w:rPr>
              <w:t xml:space="preserve">hapter has been revised in its entirety </w:t>
            </w:r>
          </w:p>
        </w:tc>
      </w:tr>
      <w:bookmarkEnd w:id="19"/>
      <w:bookmarkEnd w:id="79"/>
    </w:tbl>
    <w:p w14:paraId="113A4C4A" w14:textId="77777777" w:rsidR="009B6864" w:rsidRPr="00033C65" w:rsidRDefault="009B6864" w:rsidP="00AC27A8">
      <w:pPr>
        <w:pStyle w:val="BlockLine"/>
        <w:rPr>
          <w:szCs w:val="24"/>
        </w:rPr>
      </w:pPr>
    </w:p>
    <w:tbl>
      <w:tblPr>
        <w:tblW w:w="9500" w:type="dxa"/>
        <w:tblLayout w:type="fixed"/>
        <w:tblLook w:val="0000" w:firstRow="0" w:lastRow="0" w:firstColumn="0" w:lastColumn="0" w:noHBand="0" w:noVBand="0"/>
      </w:tblPr>
      <w:tblGrid>
        <w:gridCol w:w="1728"/>
        <w:gridCol w:w="7772"/>
      </w:tblGrid>
      <w:tr w:rsidR="009B6864" w:rsidRPr="00033C65" w14:paraId="5EE3B1C5" w14:textId="77777777" w:rsidTr="00AC27A8">
        <w:tc>
          <w:tcPr>
            <w:tcW w:w="1728" w:type="dxa"/>
            <w:shd w:val="clear" w:color="auto" w:fill="auto"/>
          </w:tcPr>
          <w:p w14:paraId="048D72CD" w14:textId="77777777" w:rsidR="009B6864" w:rsidRPr="00033C65" w:rsidRDefault="009B6864" w:rsidP="00AC27A8">
            <w:pPr>
              <w:pStyle w:val="Heading5"/>
              <w:rPr>
                <w:rFonts w:ascii="Times New Roman" w:hAnsi="Times New Roman" w:cs="Times New Roman"/>
                <w:sz w:val="24"/>
                <w:szCs w:val="24"/>
              </w:rPr>
            </w:pPr>
            <w:bookmarkStart w:id="80" w:name="_fs_kHWvd9n6i067N5v2xf0NoA" w:colFirst="0" w:colLast="0"/>
            <w:r w:rsidRPr="00033C65">
              <w:rPr>
                <w:rFonts w:ascii="Times New Roman" w:hAnsi="Times New Roman" w:cs="Times New Roman"/>
                <w:sz w:val="24"/>
                <w:szCs w:val="24"/>
              </w:rPr>
              <w:t>a. The Basics</w:t>
            </w:r>
          </w:p>
        </w:tc>
        <w:tc>
          <w:tcPr>
            <w:tcW w:w="7772" w:type="dxa"/>
            <w:shd w:val="clear" w:color="auto" w:fill="auto"/>
          </w:tcPr>
          <w:p w14:paraId="4179D3A0"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VA will guarantee a “construction/permanent home loan,” that is, a loan to finance the construction/purchase of a residence.  The loan is closed prior to the start of construction with proceeds disbursed to cover the cost of, or balance owed on, the land, and the balance into escrow.  The escrowed monies are paid out to the builder during construction.</w:t>
            </w:r>
          </w:p>
          <w:p w14:paraId="79B880F5" w14:textId="77777777" w:rsidR="009B6864" w:rsidRPr="00033C65" w:rsidRDefault="009B6864" w:rsidP="00AC27A8">
            <w:pPr>
              <w:pStyle w:val="BlockText"/>
              <w:rPr>
                <w:rFonts w:ascii="Times New Roman" w:hAnsi="Times New Roman" w:cs="Times New Roman"/>
                <w:szCs w:val="24"/>
              </w:rPr>
            </w:pPr>
          </w:p>
          <w:p w14:paraId="36381D0F" w14:textId="77777777"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The lender must obtain written approval from the borrower before each draw payment is provided to the builder.  The loan will not be guaranteed until construction is complete and all </w:t>
            </w:r>
            <w:r>
              <w:rPr>
                <w:rFonts w:ascii="Times New Roman" w:hAnsi="Times New Roman" w:cs="Times New Roman"/>
                <w:szCs w:val="24"/>
              </w:rPr>
              <w:t>Notice of Value (</w:t>
            </w:r>
            <w:r w:rsidRPr="00033C65">
              <w:rPr>
                <w:rFonts w:ascii="Times New Roman" w:hAnsi="Times New Roman" w:cs="Times New Roman"/>
                <w:szCs w:val="24"/>
              </w:rPr>
              <w:t>NOV</w:t>
            </w:r>
            <w:r>
              <w:rPr>
                <w:rFonts w:ascii="Times New Roman" w:hAnsi="Times New Roman" w:cs="Times New Roman"/>
                <w:szCs w:val="24"/>
              </w:rPr>
              <w:t>)</w:t>
            </w:r>
            <w:r w:rsidRPr="00033C65">
              <w:rPr>
                <w:rFonts w:ascii="Times New Roman" w:hAnsi="Times New Roman" w:cs="Times New Roman"/>
                <w:szCs w:val="24"/>
              </w:rPr>
              <w:t xml:space="preserve"> conditions are met.</w:t>
            </w:r>
          </w:p>
          <w:p w14:paraId="21BF8B36" w14:textId="77777777" w:rsidR="009B6864" w:rsidRPr="00033C65" w:rsidRDefault="009B6864" w:rsidP="00AC27A8">
            <w:pPr>
              <w:pStyle w:val="BlockText"/>
              <w:rPr>
                <w:rFonts w:ascii="Times New Roman" w:hAnsi="Times New Roman" w:cs="Times New Roman"/>
                <w:szCs w:val="24"/>
              </w:rPr>
            </w:pPr>
          </w:p>
          <w:p w14:paraId="4C4C6A63" w14:textId="676D9A0C" w:rsidR="009B6864" w:rsidRPr="00033C65" w:rsidRDefault="009B6864" w:rsidP="00AC27A8">
            <w:pPr>
              <w:pStyle w:val="BlockText"/>
              <w:rPr>
                <w:rFonts w:ascii="Times New Roman" w:hAnsi="Times New Roman" w:cs="Times New Roman"/>
                <w:szCs w:val="24"/>
              </w:rPr>
            </w:pPr>
            <w:r w:rsidRPr="00033C65">
              <w:rPr>
                <w:rFonts w:ascii="Times New Roman" w:hAnsi="Times New Roman" w:cs="Times New Roman"/>
                <w:szCs w:val="24"/>
              </w:rPr>
              <w:t xml:space="preserve">This section does not address other construction loans guaranteed by VA; that is, those for the purchase of a residence newly constructed for the </w:t>
            </w:r>
            <w:r w:rsidR="00303100">
              <w:rPr>
                <w:rFonts w:ascii="Times New Roman" w:hAnsi="Times New Roman" w:cs="Times New Roman"/>
                <w:szCs w:val="24"/>
              </w:rPr>
              <w:t>Veteran</w:t>
            </w:r>
            <w:r w:rsidRPr="00033C65">
              <w:rPr>
                <w:rFonts w:ascii="Times New Roman" w:hAnsi="Times New Roman" w:cs="Times New Roman"/>
                <w:szCs w:val="24"/>
              </w:rPr>
              <w:t xml:space="preserve"> by a builder who financed the construction from his or her own resources.</w:t>
            </w:r>
          </w:p>
          <w:p w14:paraId="2A9A34A7" w14:textId="77777777" w:rsidR="009B6864" w:rsidRPr="00033C65" w:rsidRDefault="009B6864" w:rsidP="00AC27A8">
            <w:pPr>
              <w:pStyle w:val="BlockText"/>
              <w:rPr>
                <w:rFonts w:ascii="Times New Roman" w:hAnsi="Times New Roman" w:cs="Times New Roman"/>
                <w:szCs w:val="24"/>
              </w:rPr>
            </w:pPr>
          </w:p>
          <w:p w14:paraId="2CD07576" w14:textId="6C82EEBC" w:rsidR="009B6864" w:rsidRPr="00033C65" w:rsidRDefault="009B6864" w:rsidP="00AC27A8">
            <w:pPr>
              <w:pStyle w:val="BlockText"/>
              <w:rPr>
                <w:szCs w:val="24"/>
              </w:rPr>
            </w:pPr>
            <w:r w:rsidRPr="00033C65">
              <w:rPr>
                <w:rFonts w:ascii="Times New Roman" w:hAnsi="Times New Roman" w:cs="Times New Roman"/>
                <w:szCs w:val="24"/>
              </w:rPr>
              <w:t>Lenders should have the specialized experience to originate, process, underwrite (borrower, project</w:t>
            </w:r>
            <w:r w:rsidR="005F4E2D">
              <w:rPr>
                <w:rFonts w:ascii="Times New Roman" w:hAnsi="Times New Roman" w:cs="Times New Roman"/>
                <w:szCs w:val="24"/>
              </w:rPr>
              <w:t>,</w:t>
            </w:r>
            <w:r w:rsidRPr="00033C65">
              <w:rPr>
                <w:rFonts w:ascii="Times New Roman" w:hAnsi="Times New Roman" w:cs="Times New Roman"/>
                <w:szCs w:val="24"/>
              </w:rPr>
              <w:t xml:space="preserve"> and builder), close, service and administer such loans.  These types of loans and projects inherently have uncertain elements that require careful examination. </w:t>
            </w:r>
          </w:p>
          <w:p w14:paraId="54370C67" w14:textId="77777777" w:rsidR="009B6864" w:rsidRPr="00033C65" w:rsidRDefault="009B6864" w:rsidP="00AC27A8">
            <w:pPr>
              <w:pStyle w:val="BlockText"/>
              <w:rPr>
                <w:szCs w:val="24"/>
              </w:rPr>
            </w:pPr>
          </w:p>
        </w:tc>
      </w:tr>
    </w:tbl>
    <w:bookmarkEnd w:id="80"/>
    <w:p w14:paraId="6027B10D" w14:textId="77777777" w:rsidR="009B6864" w:rsidRPr="00033C65" w:rsidRDefault="009B6864" w:rsidP="00AC27A8">
      <w:pPr>
        <w:pStyle w:val="ContinuedBlockLine"/>
        <w:ind w:left="1728"/>
        <w:rPr>
          <w:rFonts w:ascii="Times New Roman" w:hAnsi="Times New Roman" w:cs="Times New Roman"/>
          <w:szCs w:val="24"/>
        </w:rPr>
      </w:pPr>
      <w:proofErr w:type="gramStart"/>
      <w:r w:rsidRPr="00033C65">
        <w:rPr>
          <w:rFonts w:ascii="Times New Roman" w:hAnsi="Times New Roman" w:cs="Times New Roman"/>
          <w:szCs w:val="24"/>
        </w:rPr>
        <w:t>Continued on</w:t>
      </w:r>
      <w:proofErr w:type="gramEnd"/>
      <w:r w:rsidRPr="00033C65">
        <w:rPr>
          <w:rFonts w:ascii="Times New Roman" w:hAnsi="Times New Roman" w:cs="Times New Roman"/>
          <w:szCs w:val="24"/>
        </w:rPr>
        <w:t xml:space="preserve"> next page</w:t>
      </w:r>
    </w:p>
    <w:p w14:paraId="6DC01B6F" w14:textId="47D9FF7C" w:rsidR="009B6864" w:rsidRPr="00792BFD" w:rsidRDefault="009B6864" w:rsidP="00AC27A8">
      <w:pPr>
        <w:pStyle w:val="MapTitleContinued"/>
        <w:rPr>
          <w:rFonts w:ascii="Arial" w:hAnsi="Arial" w:cs="Arial"/>
          <w:b w:val="0"/>
          <w:sz w:val="24"/>
        </w:rPr>
      </w:pPr>
      <w:r w:rsidRPr="00792BFD">
        <w:rPr>
          <w:rFonts w:ascii="Arial" w:hAnsi="Arial" w:cs="Arial"/>
        </w:rPr>
        <w:lastRenderedPageBreak/>
        <w:fldChar w:fldCharType="begin"/>
      </w:r>
      <w:r w:rsidRPr="00792BFD">
        <w:rPr>
          <w:rFonts w:ascii="Arial" w:hAnsi="Arial" w:cs="Arial"/>
        </w:rPr>
        <w:instrText xml:space="preserve">STYLEREF  "Map Title"  \* MERGEFORMAT </w:instrText>
      </w:r>
      <w:r w:rsidRPr="00792BFD">
        <w:rPr>
          <w:rFonts w:ascii="Arial" w:hAnsi="Arial" w:cs="Arial"/>
        </w:rPr>
        <w:fldChar w:fldCharType="separate"/>
      </w:r>
      <w:r w:rsidR="00DE2A94" w:rsidRPr="00DE2A94">
        <w:rPr>
          <w:rFonts w:ascii="Arial" w:hAnsi="Arial" w:cs="Arial"/>
          <w:bCs/>
          <w:noProof/>
        </w:rPr>
        <w:t>2. Construction/Permanent Home Loans</w:t>
      </w:r>
      <w:r w:rsidRPr="00792BFD">
        <w:rPr>
          <w:rFonts w:ascii="Arial" w:hAnsi="Arial" w:cs="Arial"/>
        </w:rPr>
        <w:fldChar w:fldCharType="end"/>
      </w:r>
      <w:r>
        <w:rPr>
          <w:rFonts w:ascii="Arial" w:hAnsi="Arial" w:cs="Arial"/>
          <w:b w:val="0"/>
          <w:sz w:val="24"/>
        </w:rPr>
        <w:t>, continued</w:t>
      </w:r>
    </w:p>
    <w:p w14:paraId="7DE957BF" w14:textId="77777777" w:rsidR="009B6864" w:rsidRPr="00312BEA"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14:paraId="6AC574D1" w14:textId="77777777" w:rsidTr="00AC27A8">
        <w:tc>
          <w:tcPr>
            <w:tcW w:w="1728" w:type="dxa"/>
            <w:shd w:val="clear" w:color="auto" w:fill="auto"/>
          </w:tcPr>
          <w:p w14:paraId="7BD84646" w14:textId="3E9EA903" w:rsidR="009B6864" w:rsidRPr="00C84E5E" w:rsidRDefault="009B6864" w:rsidP="00AC27A8">
            <w:pPr>
              <w:pStyle w:val="ContinuedBlockLabel"/>
              <w:rPr>
                <w:rFonts w:ascii="Times New Roman" w:hAnsi="Times New Roman" w:cs="Times New Roman"/>
                <w:sz w:val="24"/>
                <w:szCs w:val="24"/>
              </w:rPr>
            </w:pPr>
            <w:r w:rsidRPr="00C84E5E">
              <w:rPr>
                <w:rFonts w:ascii="Times New Roman" w:hAnsi="Times New Roman" w:cs="Times New Roman"/>
                <w:sz w:val="24"/>
                <w:szCs w:val="24"/>
              </w:rPr>
              <w:fldChar w:fldCharType="begin"/>
            </w:r>
            <w:r w:rsidRPr="00C84E5E">
              <w:rPr>
                <w:rFonts w:ascii="Times New Roman" w:hAnsi="Times New Roman" w:cs="Times New Roman"/>
                <w:sz w:val="24"/>
                <w:szCs w:val="24"/>
              </w:rPr>
              <w:instrText xml:space="preserve">STYLEREF  "Block Label"  \* MERGEFORMAT </w:instrText>
            </w:r>
            <w:r w:rsidRPr="00C84E5E">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a. The Basics</w:t>
            </w:r>
            <w:r w:rsidRPr="00C84E5E">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tbl>
            <w:tblPr>
              <w:tblStyle w:val="TableGrid"/>
              <w:tblW w:w="7545" w:type="dxa"/>
              <w:tblLayout w:type="fixed"/>
              <w:tblLook w:val="04A0" w:firstRow="1" w:lastRow="0" w:firstColumn="1" w:lastColumn="0" w:noHBand="0" w:noVBand="1"/>
            </w:tblPr>
            <w:tblGrid>
              <w:gridCol w:w="2515"/>
              <w:gridCol w:w="2515"/>
              <w:gridCol w:w="2515"/>
            </w:tblGrid>
            <w:tr w:rsidR="009B6864" w14:paraId="7D64DCA1" w14:textId="77777777" w:rsidTr="00AC27A8">
              <w:tc>
                <w:tcPr>
                  <w:tcW w:w="2515" w:type="dxa"/>
                  <w:tcBorders>
                    <w:top w:val="single" w:sz="4" w:space="0" w:color="000000"/>
                    <w:left w:val="single" w:sz="4" w:space="0" w:color="000000"/>
                    <w:bottom w:val="single" w:sz="4" w:space="0" w:color="000000"/>
                    <w:right w:val="single" w:sz="4" w:space="0" w:color="000000"/>
                  </w:tcBorders>
                </w:tcPr>
                <w:p w14:paraId="330CF06E" w14:textId="77777777" w:rsidR="009B6864" w:rsidRDefault="009B6864" w:rsidP="00AC27A8">
                  <w:pPr>
                    <w:pStyle w:val="BlockText"/>
                  </w:pPr>
                  <w:bookmarkStart w:id="81" w:name="_fs_VmJILq7DiUOyJJJaUjUA_0_0_0" w:colFirst="0" w:colLast="0"/>
                  <w:r w:rsidRPr="00BF2BB8">
                    <w:rPr>
                      <w:rFonts w:ascii="Times New Roman" w:hAnsi="Times New Roman" w:cs="Times New Roman"/>
                      <w:b/>
                      <w:szCs w:val="24"/>
                    </w:rPr>
                    <w:t>Construction to Permanent (One Closing Vehicle)</w:t>
                  </w:r>
                </w:p>
              </w:tc>
              <w:tc>
                <w:tcPr>
                  <w:tcW w:w="2515" w:type="dxa"/>
                  <w:tcBorders>
                    <w:top w:val="single" w:sz="4" w:space="0" w:color="000000"/>
                    <w:left w:val="single" w:sz="4" w:space="0" w:color="000000"/>
                    <w:bottom w:val="single" w:sz="4" w:space="0" w:color="000000"/>
                    <w:right w:val="single" w:sz="4" w:space="0" w:color="000000"/>
                  </w:tcBorders>
                </w:tcPr>
                <w:p w14:paraId="12706F53" w14:textId="77777777" w:rsidR="009B6864" w:rsidRDefault="009B6864" w:rsidP="00AC27A8">
                  <w:pPr>
                    <w:pStyle w:val="BlockText"/>
                  </w:pPr>
                  <w:r w:rsidRPr="00BF2BB8">
                    <w:rPr>
                      <w:rFonts w:ascii="Times New Roman" w:hAnsi="Times New Roman" w:cs="Times New Roman"/>
                      <w:b/>
                      <w:szCs w:val="24"/>
                    </w:rPr>
                    <w:t>Construction to Permanent Purchase (Two Part Closing Vehicle)</w:t>
                  </w:r>
                </w:p>
              </w:tc>
              <w:tc>
                <w:tcPr>
                  <w:tcW w:w="2515" w:type="dxa"/>
                  <w:tcBorders>
                    <w:top w:val="single" w:sz="4" w:space="0" w:color="000000"/>
                    <w:left w:val="single" w:sz="4" w:space="0" w:color="000000"/>
                    <w:bottom w:val="single" w:sz="4" w:space="0" w:color="000000"/>
                    <w:right w:val="single" w:sz="4" w:space="0" w:color="000000"/>
                  </w:tcBorders>
                </w:tcPr>
                <w:p w14:paraId="7E6B81F0" w14:textId="77777777" w:rsidR="009B6864" w:rsidRDefault="009B6864" w:rsidP="00AC27A8">
                  <w:pPr>
                    <w:pStyle w:val="BlockText"/>
                  </w:pPr>
                  <w:r w:rsidRPr="00BF2BB8">
                    <w:rPr>
                      <w:rFonts w:ascii="Times New Roman" w:hAnsi="Times New Roman" w:cs="Times New Roman"/>
                      <w:b/>
                      <w:szCs w:val="24"/>
                    </w:rPr>
                    <w:t>Refinance Construction Loans</w:t>
                  </w:r>
                </w:p>
              </w:tc>
            </w:tr>
            <w:bookmarkEnd w:id="81"/>
            <w:tr w:rsidR="009B6864" w14:paraId="5DEFD61A" w14:textId="77777777" w:rsidTr="00AC27A8">
              <w:tc>
                <w:tcPr>
                  <w:tcW w:w="2515" w:type="dxa"/>
                  <w:tcBorders>
                    <w:top w:val="single" w:sz="4" w:space="0" w:color="000000"/>
                    <w:left w:val="single" w:sz="4" w:space="0" w:color="000000"/>
                    <w:bottom w:val="single" w:sz="4" w:space="0" w:color="000000"/>
                    <w:right w:val="single" w:sz="4" w:space="0" w:color="000000"/>
                  </w:tcBorders>
                </w:tcPr>
                <w:p w14:paraId="217103DA" w14:textId="77777777"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Once loan vehicle is established it cannot be modified into a different loan vehicle</w:t>
                  </w:r>
                </w:p>
                <w:p w14:paraId="07AD8350" w14:textId="77777777"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Can utilize bonus entitlement</w:t>
                  </w:r>
                </w:p>
                <w:p w14:paraId="2693419F" w14:textId="3281A9D4"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 xml:space="preserve">See Chapter 10 of this </w:t>
                  </w:r>
                  <w:r w:rsidR="00DE1A7F">
                    <w:rPr>
                      <w:rFonts w:ascii="Times New Roman" w:hAnsi="Times New Roman" w:cs="Times New Roman"/>
                      <w:szCs w:val="24"/>
                    </w:rPr>
                    <w:t>H</w:t>
                  </w:r>
                  <w:r w:rsidRPr="00BF2BB8">
                    <w:rPr>
                      <w:rFonts w:ascii="Times New Roman" w:hAnsi="Times New Roman" w:cs="Times New Roman"/>
                      <w:szCs w:val="24"/>
                    </w:rPr>
                    <w:t xml:space="preserve">andbook for </w:t>
                  </w:r>
                  <w:r>
                    <w:rPr>
                      <w:rFonts w:ascii="Times New Roman" w:hAnsi="Times New Roman" w:cs="Times New Roman"/>
                      <w:szCs w:val="24"/>
                    </w:rPr>
                    <w:t>a</w:t>
                  </w:r>
                  <w:r w:rsidRPr="00BF2BB8">
                    <w:rPr>
                      <w:rFonts w:ascii="Times New Roman" w:hAnsi="Times New Roman" w:cs="Times New Roman"/>
                      <w:szCs w:val="24"/>
                    </w:rPr>
                    <w:t xml:space="preserve">ppraisal </w:t>
                  </w:r>
                  <w:r>
                    <w:rPr>
                      <w:rFonts w:ascii="Times New Roman" w:hAnsi="Times New Roman" w:cs="Times New Roman"/>
                      <w:szCs w:val="24"/>
                    </w:rPr>
                    <w:t>g</w:t>
                  </w:r>
                  <w:r w:rsidRPr="00BF2BB8">
                    <w:rPr>
                      <w:rFonts w:ascii="Times New Roman" w:hAnsi="Times New Roman" w:cs="Times New Roman"/>
                      <w:szCs w:val="24"/>
                    </w:rPr>
                    <w:t>uidance</w:t>
                  </w:r>
                </w:p>
                <w:p w14:paraId="7A493505" w14:textId="77777777"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Loan closed before start of construction</w:t>
                  </w:r>
                </w:p>
                <w:p w14:paraId="6583ECDC" w14:textId="77777777" w:rsidR="009B6864" w:rsidRDefault="009B6864" w:rsidP="00AC27A8">
                  <w:pPr>
                    <w:pStyle w:val="BlockText"/>
                    <w:numPr>
                      <w:ilvl w:val="0"/>
                      <w:numId w:val="25"/>
                    </w:numPr>
                  </w:pPr>
                  <w:r w:rsidRPr="00BF2BB8">
                    <w:rPr>
                      <w:rFonts w:ascii="Times New Roman" w:hAnsi="Times New Roman" w:cs="Times New Roman"/>
                      <w:szCs w:val="24"/>
                    </w:rPr>
                    <w:t xml:space="preserve">Guarantee cannot be issued until construction is 100% complete </w:t>
                  </w:r>
                </w:p>
              </w:tc>
              <w:tc>
                <w:tcPr>
                  <w:tcW w:w="2515" w:type="dxa"/>
                  <w:tcBorders>
                    <w:top w:val="single" w:sz="4" w:space="0" w:color="000000"/>
                    <w:left w:val="single" w:sz="4" w:space="0" w:color="000000"/>
                    <w:bottom w:val="single" w:sz="4" w:space="0" w:color="000000"/>
                    <w:right w:val="single" w:sz="4" w:space="0" w:color="000000"/>
                  </w:tcBorders>
                </w:tcPr>
                <w:p w14:paraId="1122B16E" w14:textId="322DC193"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Once loan vehicle is established</w:t>
                  </w:r>
                  <w:r w:rsidR="00DE2A94">
                    <w:rPr>
                      <w:rFonts w:ascii="Times New Roman" w:hAnsi="Times New Roman" w:cs="Times New Roman"/>
                      <w:szCs w:val="24"/>
                    </w:rPr>
                    <w:t>,</w:t>
                  </w:r>
                  <w:r w:rsidRPr="00BF2BB8">
                    <w:rPr>
                      <w:rFonts w:ascii="Times New Roman" w:hAnsi="Times New Roman" w:cs="Times New Roman"/>
                      <w:szCs w:val="24"/>
                    </w:rPr>
                    <w:t xml:space="preserve"> it cannot be modified into a different loan vehicle</w:t>
                  </w:r>
                </w:p>
                <w:p w14:paraId="7AFD85F3" w14:textId="77777777"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Can utilize bonus entitlement</w:t>
                  </w:r>
                </w:p>
                <w:p w14:paraId="6B08B5EF" w14:textId="48005136"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 xml:space="preserve">See Chapter 10 of this </w:t>
                  </w:r>
                  <w:r w:rsidR="00DE1A7F">
                    <w:rPr>
                      <w:rFonts w:ascii="Times New Roman" w:hAnsi="Times New Roman" w:cs="Times New Roman"/>
                      <w:szCs w:val="24"/>
                    </w:rPr>
                    <w:t>H</w:t>
                  </w:r>
                  <w:r w:rsidRPr="00BF2BB8">
                    <w:rPr>
                      <w:rFonts w:ascii="Times New Roman" w:hAnsi="Times New Roman" w:cs="Times New Roman"/>
                      <w:szCs w:val="24"/>
                    </w:rPr>
                    <w:t>andbook for appraisal guidance</w:t>
                  </w:r>
                </w:p>
                <w:p w14:paraId="48387900" w14:textId="63471DE8" w:rsidR="009B6864" w:rsidRPr="00BF2BB8" w:rsidRDefault="009B6864" w:rsidP="00AC27A8">
                  <w:pPr>
                    <w:pStyle w:val="ListParagraph"/>
                    <w:numPr>
                      <w:ilvl w:val="0"/>
                      <w:numId w:val="25"/>
                    </w:numPr>
                    <w:rPr>
                      <w:rFonts w:ascii="Times New Roman" w:hAnsi="Times New Roman" w:cs="Times New Roman"/>
                      <w:szCs w:val="24"/>
                    </w:rPr>
                  </w:pPr>
                  <w:r w:rsidRPr="00BF2BB8">
                    <w:rPr>
                      <w:rFonts w:ascii="Times New Roman" w:hAnsi="Times New Roman" w:cs="Times New Roman"/>
                      <w:szCs w:val="24"/>
                    </w:rPr>
                    <w:t xml:space="preserve">Loan closed after </w:t>
                  </w:r>
                  <w:r w:rsidR="00DE2A94">
                    <w:rPr>
                      <w:rFonts w:ascii="Times New Roman" w:hAnsi="Times New Roman" w:cs="Times New Roman"/>
                      <w:szCs w:val="24"/>
                    </w:rPr>
                    <w:t>the NOV</w:t>
                  </w:r>
                  <w:r w:rsidRPr="00BF2BB8">
                    <w:rPr>
                      <w:rFonts w:ascii="Times New Roman" w:hAnsi="Times New Roman" w:cs="Times New Roman"/>
                      <w:szCs w:val="24"/>
                    </w:rPr>
                    <w:t xml:space="preserve"> conditions are met</w:t>
                  </w:r>
                </w:p>
                <w:p w14:paraId="3986D37C" w14:textId="77777777" w:rsidR="009B6864" w:rsidRDefault="009B6864" w:rsidP="00AC27A8">
                  <w:pPr>
                    <w:rPr>
                      <w:rFonts w:ascii="Times New Roman" w:hAnsi="Times New Roman" w:cs="Times New Roman"/>
                      <w:szCs w:val="24"/>
                    </w:rPr>
                  </w:pPr>
                </w:p>
                <w:p w14:paraId="046C17C3" w14:textId="77777777" w:rsidR="009B6864" w:rsidRDefault="009B6864" w:rsidP="00AC27A8">
                  <w:pPr>
                    <w:pStyle w:val="BlockText"/>
                  </w:pPr>
                </w:p>
              </w:tc>
              <w:tc>
                <w:tcPr>
                  <w:tcW w:w="2515" w:type="dxa"/>
                  <w:tcBorders>
                    <w:top w:val="single" w:sz="4" w:space="0" w:color="000000"/>
                    <w:left w:val="single" w:sz="4" w:space="0" w:color="000000"/>
                    <w:bottom w:val="single" w:sz="4" w:space="0" w:color="000000"/>
                    <w:right w:val="single" w:sz="4" w:space="0" w:color="000000"/>
                  </w:tcBorders>
                </w:tcPr>
                <w:p w14:paraId="41D853E7" w14:textId="77777777" w:rsidR="009B6864" w:rsidRPr="00FE2762" w:rsidRDefault="009B6864" w:rsidP="00AC27A8">
                  <w:pPr>
                    <w:pStyle w:val="ListParagraph"/>
                    <w:numPr>
                      <w:ilvl w:val="0"/>
                      <w:numId w:val="4"/>
                    </w:numPr>
                    <w:rPr>
                      <w:rFonts w:ascii="Times New Roman" w:hAnsi="Times New Roman" w:cs="Times New Roman"/>
                      <w:szCs w:val="24"/>
                    </w:rPr>
                  </w:pPr>
                  <w:r w:rsidRPr="00FE2762">
                    <w:rPr>
                      <w:rFonts w:ascii="Times New Roman" w:hAnsi="Times New Roman" w:cs="Times New Roman"/>
                      <w:szCs w:val="24"/>
                    </w:rPr>
                    <w:t>Can utilize bonus entitlement</w:t>
                  </w:r>
                </w:p>
                <w:p w14:paraId="2317AA5F" w14:textId="77777777" w:rsidR="009B6864" w:rsidRDefault="009B6864" w:rsidP="00AC27A8">
                  <w:pPr>
                    <w:pStyle w:val="BlockText"/>
                    <w:numPr>
                      <w:ilvl w:val="0"/>
                      <w:numId w:val="4"/>
                    </w:numPr>
                  </w:pPr>
                  <w:r w:rsidRPr="00FE2762">
                    <w:rPr>
                      <w:rFonts w:ascii="Times New Roman" w:hAnsi="Times New Roman" w:cs="Times New Roman"/>
                      <w:szCs w:val="24"/>
                    </w:rPr>
                    <w:t>VA regular refinance (cash-out) policies apply</w:t>
                  </w:r>
                </w:p>
              </w:tc>
            </w:tr>
          </w:tbl>
          <w:p w14:paraId="54F58A3F" w14:textId="77777777" w:rsidR="009B6864" w:rsidRDefault="009B6864" w:rsidP="00AC27A8">
            <w:pPr>
              <w:pStyle w:val="BlockText"/>
            </w:pPr>
          </w:p>
        </w:tc>
      </w:tr>
    </w:tbl>
    <w:p w14:paraId="341F5F47" w14:textId="77777777" w:rsidR="009B6864" w:rsidRDefault="009B6864" w:rsidP="00AC27A8">
      <w:pPr>
        <w:pStyle w:val="BlockLine"/>
        <w:ind w:left="1728"/>
      </w:pPr>
    </w:p>
    <w:tbl>
      <w:tblPr>
        <w:tblW w:w="9500" w:type="dxa"/>
        <w:tblLayout w:type="fixed"/>
        <w:tblLook w:val="0000" w:firstRow="0" w:lastRow="0" w:firstColumn="0" w:lastColumn="0" w:noHBand="0" w:noVBand="0"/>
      </w:tblPr>
      <w:tblGrid>
        <w:gridCol w:w="1728"/>
        <w:gridCol w:w="7772"/>
      </w:tblGrid>
      <w:tr w:rsidR="009B6864" w:rsidRPr="00C84E5E" w14:paraId="6B18F82B" w14:textId="77777777" w:rsidTr="00AC27A8">
        <w:tc>
          <w:tcPr>
            <w:tcW w:w="1728" w:type="dxa"/>
            <w:shd w:val="clear" w:color="auto" w:fill="auto"/>
          </w:tcPr>
          <w:p w14:paraId="3296E941" w14:textId="77777777" w:rsidR="009B6864" w:rsidRPr="00C84E5E" w:rsidRDefault="009B6864" w:rsidP="00AC27A8">
            <w:pPr>
              <w:pStyle w:val="Heading5"/>
              <w:rPr>
                <w:rFonts w:ascii="Times New Roman" w:hAnsi="Times New Roman" w:cs="Times New Roman"/>
                <w:sz w:val="24"/>
                <w:szCs w:val="24"/>
              </w:rPr>
            </w:pPr>
            <w:bookmarkStart w:id="82" w:name="_fs_N51FRH6yEiJgjx34219Q" w:colFirst="0" w:colLast="0"/>
            <w:r w:rsidRPr="00C84E5E">
              <w:rPr>
                <w:rFonts w:ascii="Times New Roman" w:hAnsi="Times New Roman" w:cs="Times New Roman"/>
                <w:sz w:val="24"/>
                <w:szCs w:val="24"/>
              </w:rPr>
              <w:t>b. Amortization</w:t>
            </w:r>
          </w:p>
        </w:tc>
        <w:tc>
          <w:tcPr>
            <w:tcW w:w="7772" w:type="dxa"/>
            <w:shd w:val="clear" w:color="auto" w:fill="auto"/>
          </w:tcPr>
          <w:p w14:paraId="627F40DF" w14:textId="30288128"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w:t>
            </w:r>
            <w:r w:rsidR="00303100">
              <w:rPr>
                <w:rFonts w:ascii="Times New Roman" w:hAnsi="Times New Roman" w:cs="Times New Roman"/>
                <w:szCs w:val="24"/>
              </w:rPr>
              <w:t>Veteran</w:t>
            </w:r>
            <w:r w:rsidRPr="00C84E5E">
              <w:rPr>
                <w:rFonts w:ascii="Times New Roman" w:hAnsi="Times New Roman" w:cs="Times New Roman"/>
                <w:szCs w:val="24"/>
              </w:rPr>
              <w:t xml:space="preserve"> begins making payments on a construction/permanent home loan only after construction is complete.  Therefore, the initial payment on</w:t>
            </w:r>
            <w:r w:rsidR="00F531AB">
              <w:rPr>
                <w:rFonts w:ascii="Times New Roman" w:hAnsi="Times New Roman" w:cs="Times New Roman"/>
                <w:szCs w:val="24"/>
              </w:rPr>
              <w:t xml:space="preserve"> the</w:t>
            </w:r>
            <w:r w:rsidRPr="00C84E5E">
              <w:rPr>
                <w:rFonts w:ascii="Times New Roman" w:hAnsi="Times New Roman" w:cs="Times New Roman"/>
                <w:szCs w:val="24"/>
              </w:rPr>
              <w:t xml:space="preserve"> principal may be postponed up to </w:t>
            </w:r>
            <w:r>
              <w:rPr>
                <w:rFonts w:ascii="Times New Roman" w:hAnsi="Times New Roman" w:cs="Times New Roman"/>
                <w:szCs w:val="24"/>
              </w:rPr>
              <w:t>1</w:t>
            </w:r>
            <w:r w:rsidRPr="00C84E5E">
              <w:rPr>
                <w:rFonts w:ascii="Times New Roman" w:hAnsi="Times New Roman" w:cs="Times New Roman"/>
                <w:szCs w:val="24"/>
              </w:rPr>
              <w:t xml:space="preserve"> year</w:t>
            </w:r>
            <w:r>
              <w:rPr>
                <w:rFonts w:ascii="Times New Roman" w:hAnsi="Times New Roman" w:cs="Times New Roman"/>
                <w:szCs w:val="24"/>
              </w:rPr>
              <w:t>,</w:t>
            </w:r>
            <w:r w:rsidRPr="00C84E5E">
              <w:rPr>
                <w:rFonts w:ascii="Times New Roman" w:hAnsi="Times New Roman" w:cs="Times New Roman"/>
                <w:szCs w:val="24"/>
              </w:rPr>
              <w:t xml:space="preserve"> if necessary.  The loan must be amortized to achieve full repayment within its remaining term.  The lender must provide evidence of the amortization in the loan file.</w:t>
            </w:r>
          </w:p>
          <w:p w14:paraId="46E8982F" w14:textId="77777777" w:rsidR="009B6864" w:rsidRPr="00C84E5E" w:rsidRDefault="009B6864" w:rsidP="00AC27A8">
            <w:pPr>
              <w:pStyle w:val="BlockText"/>
              <w:rPr>
                <w:rFonts w:ascii="Times New Roman" w:hAnsi="Times New Roman" w:cs="Times New Roman"/>
                <w:szCs w:val="24"/>
              </w:rPr>
            </w:pPr>
          </w:p>
          <w:p w14:paraId="64230F80" w14:textId="11103C31"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u w:val="single"/>
              </w:rPr>
              <w:t>Example</w:t>
            </w:r>
            <w:r w:rsidRPr="00C84E5E">
              <w:rPr>
                <w:rFonts w:ascii="Times New Roman" w:hAnsi="Times New Roman" w:cs="Times New Roman"/>
                <w:szCs w:val="24"/>
              </w:rPr>
              <w:t xml:space="preserve">.  If it takes </w:t>
            </w:r>
            <w:r>
              <w:rPr>
                <w:rFonts w:ascii="Times New Roman" w:hAnsi="Times New Roman" w:cs="Times New Roman"/>
                <w:szCs w:val="24"/>
              </w:rPr>
              <w:t>6</w:t>
            </w:r>
            <w:r w:rsidRPr="00C84E5E">
              <w:rPr>
                <w:rFonts w:ascii="Times New Roman" w:hAnsi="Times New Roman" w:cs="Times New Roman"/>
                <w:szCs w:val="24"/>
              </w:rPr>
              <w:t xml:space="preserve"> months to complete construction, the payment schedule for the </w:t>
            </w:r>
            <w:r w:rsidR="00303100">
              <w:rPr>
                <w:rFonts w:ascii="Times New Roman" w:hAnsi="Times New Roman" w:cs="Times New Roman"/>
                <w:szCs w:val="24"/>
              </w:rPr>
              <w:t>Veteran</w:t>
            </w:r>
            <w:r w:rsidRPr="00C84E5E">
              <w:rPr>
                <w:rFonts w:ascii="Times New Roman" w:hAnsi="Times New Roman" w:cs="Times New Roman"/>
                <w:szCs w:val="24"/>
              </w:rPr>
              <w:t xml:space="preserve"> obtaining a 30-year mortgage must provide for full repayment of the loan in 29 years and 6 months.</w:t>
            </w:r>
          </w:p>
          <w:p w14:paraId="301685D5" w14:textId="77777777" w:rsidR="009B6864" w:rsidRPr="00C84E5E" w:rsidRDefault="009B6864" w:rsidP="00AC27A8">
            <w:pPr>
              <w:pStyle w:val="BlockText"/>
              <w:rPr>
                <w:szCs w:val="24"/>
              </w:rPr>
            </w:pPr>
          </w:p>
        </w:tc>
      </w:tr>
    </w:tbl>
    <w:bookmarkEnd w:id="82"/>
    <w:p w14:paraId="37F587E0"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616A78C3" w14:textId="4E4E35FE" w:rsidR="009B6864" w:rsidRPr="00792BFD" w:rsidRDefault="009B6864" w:rsidP="00AC27A8">
      <w:pPr>
        <w:pStyle w:val="MapTitleContinued"/>
        <w:rPr>
          <w:rFonts w:ascii="Arial" w:hAnsi="Arial" w:cs="Arial"/>
          <w:b w:val="0"/>
          <w:sz w:val="24"/>
        </w:rPr>
      </w:pPr>
      <w:r w:rsidRPr="00792BFD">
        <w:rPr>
          <w:rFonts w:ascii="Arial" w:hAnsi="Arial" w:cs="Arial"/>
        </w:rPr>
        <w:lastRenderedPageBreak/>
        <w:fldChar w:fldCharType="begin"/>
      </w:r>
      <w:r w:rsidRPr="00792BFD">
        <w:rPr>
          <w:rFonts w:ascii="Arial" w:hAnsi="Arial" w:cs="Arial"/>
        </w:rPr>
        <w:instrText xml:space="preserve">STYLEREF  "Map Title"  \* MERGEFORMAT </w:instrText>
      </w:r>
      <w:r w:rsidRPr="00792BFD">
        <w:rPr>
          <w:rFonts w:ascii="Arial" w:hAnsi="Arial" w:cs="Arial"/>
        </w:rPr>
        <w:fldChar w:fldCharType="separate"/>
      </w:r>
      <w:r w:rsidR="00DE2A94" w:rsidRPr="00DE2A94">
        <w:rPr>
          <w:rFonts w:ascii="Arial" w:hAnsi="Arial" w:cs="Arial"/>
          <w:bCs/>
          <w:noProof/>
        </w:rPr>
        <w:t>2. Construction/Permanent Home Loans</w:t>
      </w:r>
      <w:r w:rsidRPr="00792BFD">
        <w:rPr>
          <w:rFonts w:ascii="Arial" w:hAnsi="Arial" w:cs="Arial"/>
        </w:rPr>
        <w:fldChar w:fldCharType="end"/>
      </w:r>
      <w:r>
        <w:rPr>
          <w:rFonts w:ascii="Arial" w:hAnsi="Arial" w:cs="Arial"/>
          <w:b w:val="0"/>
          <w:sz w:val="24"/>
        </w:rPr>
        <w:t>, continued</w:t>
      </w:r>
    </w:p>
    <w:p w14:paraId="4CA7A941" w14:textId="77777777" w:rsidR="009B6864" w:rsidRPr="00166D94"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C84E5E" w14:paraId="14BBD04E" w14:textId="77777777" w:rsidTr="00AC27A8">
        <w:tc>
          <w:tcPr>
            <w:tcW w:w="1728" w:type="dxa"/>
            <w:shd w:val="clear" w:color="auto" w:fill="auto"/>
          </w:tcPr>
          <w:p w14:paraId="57150957" w14:textId="4F590342" w:rsidR="009B6864" w:rsidRPr="00C84E5E" w:rsidRDefault="009B6864" w:rsidP="00AC27A8">
            <w:pPr>
              <w:pStyle w:val="ContinuedBlockLabel"/>
              <w:rPr>
                <w:rFonts w:ascii="Times New Roman" w:hAnsi="Times New Roman" w:cs="Times New Roman"/>
                <w:sz w:val="24"/>
                <w:szCs w:val="24"/>
              </w:rPr>
            </w:pPr>
            <w:r w:rsidRPr="00C84E5E">
              <w:rPr>
                <w:rFonts w:ascii="Times New Roman" w:hAnsi="Times New Roman" w:cs="Times New Roman"/>
                <w:sz w:val="24"/>
                <w:szCs w:val="24"/>
              </w:rPr>
              <w:fldChar w:fldCharType="begin"/>
            </w:r>
            <w:r w:rsidRPr="00C84E5E">
              <w:rPr>
                <w:rFonts w:ascii="Times New Roman" w:hAnsi="Times New Roman" w:cs="Times New Roman"/>
                <w:sz w:val="24"/>
                <w:szCs w:val="24"/>
              </w:rPr>
              <w:instrText xml:space="preserve">STYLEREF  "Block Label"  \* MERGEFORMAT </w:instrText>
            </w:r>
            <w:r w:rsidRPr="00C84E5E">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b. Amortization</w:t>
            </w:r>
            <w:r w:rsidRPr="00C84E5E">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5D142991"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Rather than requiring a balloon payment, it may be preferable to set up equal payments (beginning after construction is complete) which are large enough to repay the loan within the original maturity without a balloon payment.</w:t>
            </w:r>
          </w:p>
          <w:p w14:paraId="698B8D25" w14:textId="77777777" w:rsidR="009B6864" w:rsidRPr="00C84E5E" w:rsidRDefault="009B6864" w:rsidP="00AC27A8">
            <w:pPr>
              <w:pStyle w:val="BlockText"/>
              <w:rPr>
                <w:rFonts w:ascii="Times New Roman" w:hAnsi="Times New Roman" w:cs="Times New Roman"/>
                <w:szCs w:val="24"/>
              </w:rPr>
            </w:pPr>
          </w:p>
          <w:p w14:paraId="29B2ACBE"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The VA requirement that loans be amortized with approximately equal payments and the principal must be reduced at least once annually, also applies to construction loans.  However, the final installment may be for an amount up to five percent of the original principal amount of the loan.</w:t>
            </w:r>
          </w:p>
          <w:p w14:paraId="4699C8DE" w14:textId="77777777" w:rsidR="009B6864" w:rsidRPr="00C84E5E" w:rsidRDefault="009B6864" w:rsidP="00AC27A8">
            <w:pPr>
              <w:pStyle w:val="BlockText"/>
              <w:rPr>
                <w:szCs w:val="24"/>
              </w:rPr>
            </w:pPr>
          </w:p>
        </w:tc>
      </w:tr>
    </w:tbl>
    <w:p w14:paraId="04330A25" w14:textId="77777777" w:rsidR="009B6864" w:rsidRPr="00C84E5E"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C84E5E" w14:paraId="2EF8D0F1" w14:textId="77777777" w:rsidTr="00AC27A8">
        <w:tc>
          <w:tcPr>
            <w:tcW w:w="1728" w:type="dxa"/>
            <w:shd w:val="clear" w:color="auto" w:fill="auto"/>
          </w:tcPr>
          <w:p w14:paraId="3518DDB2" w14:textId="77777777" w:rsidR="009B6864" w:rsidRPr="00C84E5E" w:rsidRDefault="009B6864" w:rsidP="00AC27A8">
            <w:pPr>
              <w:pStyle w:val="Heading5"/>
              <w:rPr>
                <w:rFonts w:ascii="Times New Roman" w:hAnsi="Times New Roman" w:cs="Times New Roman"/>
                <w:sz w:val="24"/>
                <w:szCs w:val="24"/>
              </w:rPr>
            </w:pPr>
            <w:bookmarkStart w:id="83" w:name="_fs_oxXlcgedTUKp2fY5WOGnw" w:colFirst="0" w:colLast="0"/>
            <w:r w:rsidRPr="00C84E5E">
              <w:rPr>
                <w:rFonts w:ascii="Times New Roman" w:hAnsi="Times New Roman" w:cs="Times New Roman"/>
                <w:sz w:val="24"/>
                <w:szCs w:val="24"/>
              </w:rPr>
              <w:t>c. What the Builder Must Pay?</w:t>
            </w:r>
          </w:p>
        </w:tc>
        <w:tc>
          <w:tcPr>
            <w:tcW w:w="7772" w:type="dxa"/>
            <w:shd w:val="clear" w:color="auto" w:fill="auto"/>
          </w:tcPr>
          <w:p w14:paraId="5F43F9DC" w14:textId="7DBE16FA" w:rsidR="009B6864" w:rsidRPr="00C84E5E" w:rsidRDefault="009B6864" w:rsidP="00AC27A8">
            <w:pPr>
              <w:pStyle w:val="BulletText1"/>
              <w:numPr>
                <w:ilvl w:val="0"/>
                <w:numId w:val="0"/>
              </w:numPr>
              <w:ind w:left="173"/>
              <w:rPr>
                <w:rFonts w:ascii="Times New Roman" w:hAnsi="Times New Roman"/>
                <w:szCs w:val="24"/>
              </w:rPr>
            </w:pPr>
            <w:r w:rsidRPr="00C84E5E">
              <w:rPr>
                <w:rFonts w:ascii="Times New Roman" w:hAnsi="Times New Roman"/>
                <w:szCs w:val="24"/>
              </w:rPr>
              <w:t>On a construction/permanent home loan,</w:t>
            </w:r>
            <w:r w:rsidR="00F531AB">
              <w:rPr>
                <w:rFonts w:ascii="Times New Roman" w:hAnsi="Times New Roman"/>
                <w:szCs w:val="24"/>
              </w:rPr>
              <w:t xml:space="preserve"> the builder is responsible for </w:t>
            </w:r>
            <w:r w:rsidRPr="00C84E5E">
              <w:rPr>
                <w:rFonts w:ascii="Times New Roman" w:hAnsi="Times New Roman"/>
                <w:szCs w:val="24"/>
              </w:rPr>
              <w:t>Interest payments during the construction period, and</w:t>
            </w:r>
            <w:r w:rsidR="00F531AB">
              <w:rPr>
                <w:rFonts w:ascii="Times New Roman" w:hAnsi="Times New Roman"/>
                <w:szCs w:val="24"/>
              </w:rPr>
              <w:t xml:space="preserve"> a</w:t>
            </w:r>
            <w:r w:rsidRPr="00C84E5E">
              <w:rPr>
                <w:rFonts w:ascii="Times New Roman" w:hAnsi="Times New Roman"/>
                <w:szCs w:val="24"/>
              </w:rPr>
              <w:t xml:space="preserve">ll fees </w:t>
            </w:r>
            <w:r w:rsidRPr="00C84E5E">
              <w:rPr>
                <w:rFonts w:ascii="Times New Roman" w:hAnsi="Times New Roman"/>
                <w:spacing w:val="-1"/>
                <w:szCs w:val="24"/>
              </w:rPr>
              <w:t>normally</w:t>
            </w:r>
            <w:r w:rsidRPr="00C84E5E">
              <w:rPr>
                <w:rFonts w:ascii="Times New Roman" w:hAnsi="Times New Roman"/>
                <w:szCs w:val="24"/>
              </w:rPr>
              <w:t xml:space="preserve"> paid by a builder</w:t>
            </w:r>
            <w:r w:rsidRPr="00C84E5E">
              <w:rPr>
                <w:rFonts w:ascii="Times New Roman" w:hAnsi="Times New Roman"/>
                <w:spacing w:val="-1"/>
                <w:szCs w:val="24"/>
              </w:rPr>
              <w:t xml:space="preserve"> </w:t>
            </w:r>
            <w:r w:rsidRPr="00C84E5E">
              <w:rPr>
                <w:rFonts w:ascii="Times New Roman" w:hAnsi="Times New Roman"/>
                <w:szCs w:val="24"/>
              </w:rPr>
              <w:t>who</w:t>
            </w:r>
            <w:r w:rsidRPr="00C84E5E">
              <w:rPr>
                <w:rFonts w:ascii="Times New Roman" w:hAnsi="Times New Roman"/>
                <w:spacing w:val="-1"/>
                <w:szCs w:val="24"/>
              </w:rPr>
              <w:t xml:space="preserve"> </w:t>
            </w:r>
            <w:r w:rsidRPr="00C84E5E">
              <w:rPr>
                <w:rFonts w:ascii="Times New Roman" w:hAnsi="Times New Roman"/>
                <w:szCs w:val="24"/>
              </w:rPr>
              <w:t>obtains</w:t>
            </w:r>
            <w:r w:rsidRPr="00C84E5E">
              <w:rPr>
                <w:rFonts w:ascii="Times New Roman" w:hAnsi="Times New Roman"/>
                <w:spacing w:val="-1"/>
                <w:szCs w:val="24"/>
              </w:rPr>
              <w:t xml:space="preserve"> </w:t>
            </w:r>
            <w:r w:rsidRPr="00C84E5E">
              <w:rPr>
                <w:rFonts w:ascii="Times New Roman" w:hAnsi="Times New Roman"/>
                <w:szCs w:val="24"/>
              </w:rPr>
              <w:t>an</w:t>
            </w:r>
            <w:r w:rsidRPr="00C84E5E">
              <w:rPr>
                <w:rFonts w:ascii="Times New Roman" w:hAnsi="Times New Roman"/>
                <w:spacing w:val="-1"/>
                <w:szCs w:val="24"/>
              </w:rPr>
              <w:t xml:space="preserve"> </w:t>
            </w:r>
            <w:r w:rsidRPr="00C84E5E">
              <w:rPr>
                <w:rFonts w:ascii="Times New Roman" w:hAnsi="Times New Roman"/>
                <w:szCs w:val="24"/>
              </w:rPr>
              <w:t>interim</w:t>
            </w:r>
            <w:r w:rsidRPr="00C84E5E">
              <w:rPr>
                <w:rFonts w:ascii="Times New Roman" w:hAnsi="Times New Roman"/>
                <w:spacing w:val="-3"/>
                <w:szCs w:val="24"/>
              </w:rPr>
              <w:t xml:space="preserve"> </w:t>
            </w:r>
            <w:r w:rsidRPr="00C84E5E">
              <w:rPr>
                <w:rFonts w:ascii="Times New Roman" w:hAnsi="Times New Roman"/>
                <w:szCs w:val="24"/>
              </w:rPr>
              <w:t>construction</w:t>
            </w:r>
            <w:r w:rsidRPr="00C84E5E">
              <w:rPr>
                <w:rFonts w:ascii="Times New Roman" w:hAnsi="Times New Roman"/>
                <w:spacing w:val="26"/>
                <w:szCs w:val="24"/>
              </w:rPr>
              <w:t xml:space="preserve"> </w:t>
            </w:r>
            <w:r w:rsidR="00F531AB">
              <w:rPr>
                <w:rFonts w:ascii="Times New Roman" w:hAnsi="Times New Roman"/>
                <w:szCs w:val="24"/>
              </w:rPr>
              <w:t xml:space="preserve">loan </w:t>
            </w:r>
            <w:r w:rsidRPr="00C84E5E">
              <w:rPr>
                <w:rFonts w:ascii="Times New Roman" w:hAnsi="Times New Roman"/>
                <w:szCs w:val="24"/>
              </w:rPr>
              <w:t>including, but</w:t>
            </w:r>
            <w:r w:rsidRPr="00C84E5E">
              <w:rPr>
                <w:rFonts w:ascii="Times New Roman" w:hAnsi="Times New Roman"/>
                <w:spacing w:val="-1"/>
                <w:szCs w:val="24"/>
              </w:rPr>
              <w:t xml:space="preserve"> </w:t>
            </w:r>
            <w:r w:rsidRPr="00C84E5E">
              <w:rPr>
                <w:rFonts w:ascii="Times New Roman" w:hAnsi="Times New Roman"/>
                <w:b/>
                <w:spacing w:val="-1"/>
                <w:szCs w:val="24"/>
              </w:rPr>
              <w:t>not</w:t>
            </w:r>
            <w:r w:rsidRPr="00C84E5E">
              <w:rPr>
                <w:rFonts w:ascii="Times New Roman" w:hAnsi="Times New Roman"/>
                <w:b/>
                <w:szCs w:val="24"/>
              </w:rPr>
              <w:t xml:space="preserve"> </w:t>
            </w:r>
            <w:r w:rsidRPr="00C84E5E">
              <w:rPr>
                <w:rFonts w:ascii="Times New Roman" w:hAnsi="Times New Roman"/>
                <w:spacing w:val="-1"/>
                <w:szCs w:val="24"/>
              </w:rPr>
              <w:t>limited</w:t>
            </w:r>
            <w:r w:rsidRPr="00C84E5E">
              <w:rPr>
                <w:rFonts w:ascii="Times New Roman" w:hAnsi="Times New Roman"/>
                <w:szCs w:val="24"/>
              </w:rPr>
              <w:t xml:space="preserve"> to:</w:t>
            </w:r>
          </w:p>
          <w:p w14:paraId="4DD550CD" w14:textId="77777777" w:rsidR="009B6864" w:rsidRPr="00C84E5E" w:rsidRDefault="009B6864" w:rsidP="00AC27A8">
            <w:pPr>
              <w:pStyle w:val="BulletText1"/>
              <w:numPr>
                <w:ilvl w:val="0"/>
                <w:numId w:val="0"/>
              </w:numPr>
              <w:ind w:left="173"/>
              <w:rPr>
                <w:rFonts w:ascii="Times New Roman" w:hAnsi="Times New Roman"/>
                <w:szCs w:val="24"/>
              </w:rPr>
            </w:pPr>
          </w:p>
          <w:p w14:paraId="0B89A72F" w14:textId="2E8662CB" w:rsidR="009B6864" w:rsidRPr="00C84E5E" w:rsidRDefault="00F531AB" w:rsidP="00AC27A8">
            <w:pPr>
              <w:pStyle w:val="BulletText1"/>
              <w:ind w:left="346"/>
              <w:rPr>
                <w:rFonts w:ascii="Times New Roman" w:hAnsi="Times New Roman"/>
                <w:szCs w:val="24"/>
              </w:rPr>
            </w:pPr>
            <w:r>
              <w:rPr>
                <w:rFonts w:ascii="Times New Roman" w:hAnsi="Times New Roman"/>
                <w:szCs w:val="24"/>
              </w:rPr>
              <w:t>i</w:t>
            </w:r>
            <w:r w:rsidR="009B6864" w:rsidRPr="00C84E5E">
              <w:rPr>
                <w:rFonts w:ascii="Times New Roman" w:hAnsi="Times New Roman"/>
                <w:szCs w:val="24"/>
              </w:rPr>
              <w:t>nspection fees</w:t>
            </w:r>
            <w:r w:rsidR="009B6864">
              <w:rPr>
                <w:rFonts w:ascii="Times New Roman" w:hAnsi="Times New Roman"/>
                <w:szCs w:val="24"/>
              </w:rPr>
              <w:t>,</w:t>
            </w:r>
          </w:p>
          <w:p w14:paraId="2B4AF095" w14:textId="02EB11F4" w:rsidR="009B6864" w:rsidRPr="00C84E5E" w:rsidRDefault="00F531AB" w:rsidP="00AC27A8">
            <w:pPr>
              <w:pStyle w:val="BulletText1"/>
              <w:ind w:left="346"/>
              <w:rPr>
                <w:rFonts w:ascii="Times New Roman" w:hAnsi="Times New Roman"/>
                <w:szCs w:val="24"/>
              </w:rPr>
            </w:pPr>
            <w:r>
              <w:rPr>
                <w:rFonts w:ascii="Times New Roman" w:hAnsi="Times New Roman"/>
                <w:szCs w:val="24"/>
              </w:rPr>
              <w:t>t</w:t>
            </w:r>
            <w:r w:rsidR="009B6864" w:rsidRPr="00C84E5E">
              <w:rPr>
                <w:rFonts w:ascii="Times New Roman" w:hAnsi="Times New Roman"/>
                <w:szCs w:val="24"/>
              </w:rPr>
              <w:t>itle updates</w:t>
            </w:r>
            <w:r w:rsidR="009B6864">
              <w:rPr>
                <w:rFonts w:ascii="Times New Roman" w:hAnsi="Times New Roman"/>
                <w:szCs w:val="24"/>
              </w:rPr>
              <w:t>,</w:t>
            </w:r>
          </w:p>
          <w:p w14:paraId="0CD6B100" w14:textId="0AB12415" w:rsidR="009B6864" w:rsidRPr="00C84E5E" w:rsidRDefault="00F531AB" w:rsidP="00AC27A8">
            <w:pPr>
              <w:pStyle w:val="BulletText1"/>
              <w:ind w:left="346"/>
              <w:rPr>
                <w:rFonts w:ascii="Times New Roman" w:hAnsi="Times New Roman"/>
                <w:szCs w:val="24"/>
              </w:rPr>
            </w:pPr>
            <w:r>
              <w:rPr>
                <w:rFonts w:ascii="Times New Roman" w:hAnsi="Times New Roman"/>
                <w:szCs w:val="24"/>
              </w:rPr>
              <w:t>t</w:t>
            </w:r>
            <w:r w:rsidR="009B6864">
              <w:rPr>
                <w:rFonts w:ascii="Times New Roman" w:hAnsi="Times New Roman"/>
                <w:szCs w:val="24"/>
              </w:rPr>
              <w:t>itle update fees,</w:t>
            </w:r>
          </w:p>
          <w:p w14:paraId="73F9AC18" w14:textId="36E7E3FC" w:rsidR="009B6864" w:rsidRPr="00C84E5E" w:rsidRDefault="00F531AB" w:rsidP="00AC27A8">
            <w:pPr>
              <w:pStyle w:val="BulletText1"/>
              <w:ind w:left="346"/>
              <w:rPr>
                <w:rFonts w:ascii="Times New Roman" w:hAnsi="Times New Roman"/>
                <w:szCs w:val="24"/>
              </w:rPr>
            </w:pPr>
            <w:r>
              <w:rPr>
                <w:rFonts w:ascii="Times New Roman" w:hAnsi="Times New Roman"/>
                <w:szCs w:val="24"/>
              </w:rPr>
              <w:t>h</w:t>
            </w:r>
            <w:r w:rsidR="009B6864" w:rsidRPr="00C84E5E">
              <w:rPr>
                <w:rFonts w:ascii="Times New Roman" w:hAnsi="Times New Roman"/>
                <w:szCs w:val="24"/>
              </w:rPr>
              <w:t>azard insurance during construction</w:t>
            </w:r>
            <w:r w:rsidR="009B6864">
              <w:rPr>
                <w:rFonts w:ascii="Times New Roman" w:hAnsi="Times New Roman"/>
                <w:szCs w:val="24"/>
              </w:rPr>
              <w:t>, and</w:t>
            </w:r>
          </w:p>
          <w:p w14:paraId="1DF3B1AC" w14:textId="37B90BC1" w:rsidR="009B6864" w:rsidRPr="00C84E5E" w:rsidRDefault="00F531AB" w:rsidP="00AC27A8">
            <w:pPr>
              <w:pStyle w:val="BulletText1"/>
              <w:ind w:left="346"/>
              <w:rPr>
                <w:rFonts w:ascii="Times New Roman" w:eastAsia="MS Mincho" w:hAnsi="Times New Roman"/>
                <w:szCs w:val="24"/>
              </w:rPr>
            </w:pPr>
            <w:r>
              <w:rPr>
                <w:rFonts w:ascii="Times New Roman" w:hAnsi="Times New Roman"/>
                <w:szCs w:val="24"/>
              </w:rPr>
              <w:t>p</w:t>
            </w:r>
            <w:r w:rsidR="009B6864" w:rsidRPr="00C84E5E">
              <w:rPr>
                <w:rFonts w:ascii="Times New Roman" w:hAnsi="Times New Roman"/>
                <w:szCs w:val="24"/>
              </w:rPr>
              <w:t>roperty taxes</w:t>
            </w:r>
            <w:r w:rsidR="00832A7D">
              <w:rPr>
                <w:rFonts w:ascii="Times New Roman" w:hAnsi="Times New Roman"/>
                <w:szCs w:val="24"/>
              </w:rPr>
              <w:t>.</w:t>
            </w:r>
          </w:p>
          <w:p w14:paraId="28F3E083" w14:textId="77777777" w:rsidR="009B6864" w:rsidRPr="00C84E5E" w:rsidRDefault="009B6864" w:rsidP="00AC27A8">
            <w:pPr>
              <w:pStyle w:val="BlockText"/>
              <w:rPr>
                <w:szCs w:val="24"/>
              </w:rPr>
            </w:pPr>
          </w:p>
        </w:tc>
      </w:tr>
      <w:bookmarkEnd w:id="20"/>
      <w:bookmarkEnd w:id="83"/>
    </w:tbl>
    <w:p w14:paraId="1A746EBE" w14:textId="77777777" w:rsidR="009B6864" w:rsidRPr="00C84E5E"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C84E5E" w14:paraId="15BB4AF1" w14:textId="77777777" w:rsidTr="00AC27A8">
        <w:tc>
          <w:tcPr>
            <w:tcW w:w="1728" w:type="dxa"/>
            <w:shd w:val="clear" w:color="auto" w:fill="auto"/>
          </w:tcPr>
          <w:p w14:paraId="7FC9238B" w14:textId="77777777" w:rsidR="009B6864" w:rsidRPr="00C84E5E" w:rsidRDefault="009B6864" w:rsidP="00AC27A8">
            <w:pPr>
              <w:pStyle w:val="Heading5"/>
              <w:rPr>
                <w:rFonts w:ascii="Times New Roman" w:hAnsi="Times New Roman" w:cs="Times New Roman"/>
                <w:sz w:val="24"/>
                <w:szCs w:val="24"/>
              </w:rPr>
            </w:pPr>
            <w:bookmarkStart w:id="84" w:name="_fs_a8t13ZV1zQ02jJf47qigHw" w:colFirst="0" w:colLast="0"/>
            <w:r w:rsidRPr="00C84E5E">
              <w:rPr>
                <w:rFonts w:ascii="Times New Roman" w:hAnsi="Times New Roman" w:cs="Times New Roman"/>
                <w:sz w:val="24"/>
                <w:szCs w:val="24"/>
              </w:rPr>
              <w:t>d. Interest Rate</w:t>
            </w:r>
          </w:p>
        </w:tc>
        <w:tc>
          <w:tcPr>
            <w:tcW w:w="7772" w:type="dxa"/>
            <w:shd w:val="clear" w:color="auto" w:fill="auto"/>
          </w:tcPr>
          <w:p w14:paraId="6265985C" w14:textId="3F98A429"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Lender’s may offer a “ceiling-floor” where the </w:t>
            </w:r>
            <w:r w:rsidR="00303100">
              <w:rPr>
                <w:rFonts w:ascii="Times New Roman" w:hAnsi="Times New Roman" w:cs="Times New Roman"/>
                <w:szCs w:val="24"/>
              </w:rPr>
              <w:t>Veteran</w:t>
            </w:r>
            <w:r w:rsidRPr="00C84E5E">
              <w:rPr>
                <w:rFonts w:ascii="Times New Roman" w:hAnsi="Times New Roman" w:cs="Times New Roman"/>
                <w:szCs w:val="24"/>
              </w:rPr>
              <w:t xml:space="preserve"> “floats” the interest rate during construction. The agreement must provide that at lock-in, the permanent interest rate will not exceed a specific maximum interest rate and permit the borrower to lock-in at a lower rate based on market fluctuations.  The borrower must qualify for the mortgage at the maximum rate.</w:t>
            </w:r>
          </w:p>
          <w:p w14:paraId="6E92EDD7" w14:textId="77777777" w:rsidR="009B6864" w:rsidRPr="00C84E5E" w:rsidRDefault="009B6864" w:rsidP="00AC27A8">
            <w:pPr>
              <w:pStyle w:val="BlockText"/>
              <w:rPr>
                <w:rFonts w:ascii="Times New Roman" w:hAnsi="Times New Roman" w:cs="Times New Roman"/>
                <w:szCs w:val="24"/>
              </w:rPr>
            </w:pPr>
          </w:p>
        </w:tc>
      </w:tr>
    </w:tbl>
    <w:bookmarkEnd w:id="84"/>
    <w:p w14:paraId="4D36C083"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48844DF0" w14:textId="77777777" w:rsidR="009B6864" w:rsidRDefault="009B6864" w:rsidP="00AC27A8">
      <w:pPr>
        <w:pStyle w:val="ContinuedBlockLine"/>
        <w:ind w:left="1728"/>
        <w:rPr>
          <w:rFonts w:ascii="Times New Roman" w:hAnsi="Times New Roman" w:cs="Times New Roman"/>
        </w:rPr>
      </w:pPr>
    </w:p>
    <w:p w14:paraId="16AEBCB1" w14:textId="77777777" w:rsidR="009B6864" w:rsidRDefault="009B6864" w:rsidP="00AC27A8">
      <w:pPr>
        <w:pStyle w:val="ContinuedBlockLine"/>
        <w:ind w:left="1728"/>
        <w:rPr>
          <w:rFonts w:ascii="Times New Roman" w:hAnsi="Times New Roman" w:cs="Times New Roman"/>
        </w:rPr>
      </w:pPr>
    </w:p>
    <w:p w14:paraId="4889973C" w14:textId="2494BC40" w:rsidR="009B6864" w:rsidRPr="00792BFD" w:rsidRDefault="009B6864" w:rsidP="00AC27A8">
      <w:pPr>
        <w:pStyle w:val="MapTitleContinued"/>
        <w:rPr>
          <w:rFonts w:ascii="Arial" w:hAnsi="Arial" w:cs="Arial"/>
          <w:b w:val="0"/>
          <w:szCs w:val="32"/>
        </w:rPr>
      </w:pPr>
      <w:r w:rsidRPr="00792BFD">
        <w:rPr>
          <w:rFonts w:ascii="Arial" w:hAnsi="Arial" w:cs="Arial"/>
          <w:szCs w:val="32"/>
        </w:rPr>
        <w:lastRenderedPageBreak/>
        <w:fldChar w:fldCharType="begin"/>
      </w:r>
      <w:r w:rsidRPr="00792BFD">
        <w:rPr>
          <w:rFonts w:ascii="Arial" w:hAnsi="Arial" w:cs="Arial"/>
          <w:szCs w:val="32"/>
        </w:rPr>
        <w:instrText xml:space="preserve">STYLEREF  "Map Title"  \* MERGEFORMAT </w:instrText>
      </w:r>
      <w:r w:rsidRPr="00792BFD">
        <w:rPr>
          <w:rFonts w:ascii="Arial" w:hAnsi="Arial" w:cs="Arial"/>
          <w:szCs w:val="32"/>
        </w:rPr>
        <w:fldChar w:fldCharType="separate"/>
      </w:r>
      <w:r w:rsidR="00DE2A94" w:rsidRPr="00DE2A94">
        <w:rPr>
          <w:rFonts w:ascii="Arial" w:hAnsi="Arial" w:cs="Arial"/>
          <w:bCs/>
          <w:noProof/>
          <w:szCs w:val="32"/>
        </w:rPr>
        <w:t>2. Construction/Permanent Home Loans</w:t>
      </w:r>
      <w:r w:rsidRPr="00792BFD">
        <w:rPr>
          <w:rFonts w:ascii="Arial" w:hAnsi="Arial" w:cs="Arial"/>
          <w:szCs w:val="32"/>
        </w:rPr>
        <w:fldChar w:fldCharType="end"/>
      </w:r>
      <w:r>
        <w:rPr>
          <w:rFonts w:ascii="Arial" w:hAnsi="Arial" w:cs="Arial"/>
          <w:b w:val="0"/>
          <w:sz w:val="24"/>
          <w:szCs w:val="32"/>
        </w:rPr>
        <w:t>, continued</w:t>
      </w:r>
    </w:p>
    <w:p w14:paraId="617BB6D5" w14:textId="77777777" w:rsidR="009B6864" w:rsidRPr="00AF262E" w:rsidRDefault="009B6864" w:rsidP="00AC27A8">
      <w:pPr>
        <w:pStyle w:val="Continued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9B6864" w:rsidRPr="00C84E5E" w14:paraId="5C3FD76F" w14:textId="77777777" w:rsidTr="00AC27A8">
        <w:tc>
          <w:tcPr>
            <w:tcW w:w="1728" w:type="dxa"/>
            <w:shd w:val="clear" w:color="auto" w:fill="auto"/>
          </w:tcPr>
          <w:p w14:paraId="6221E1A5" w14:textId="0395E47D" w:rsidR="009B6864" w:rsidRPr="00C84E5E" w:rsidRDefault="009B6864" w:rsidP="00AC27A8">
            <w:pPr>
              <w:pStyle w:val="Heading5"/>
              <w:rPr>
                <w:rFonts w:ascii="Times New Roman" w:hAnsi="Times New Roman" w:cs="Times New Roman"/>
                <w:sz w:val="24"/>
                <w:szCs w:val="24"/>
              </w:rPr>
            </w:pPr>
            <w:bookmarkStart w:id="85" w:name="_fs_DE2E6Tn8zESqg5wXmcBMkw" w:colFirst="0" w:colLast="0"/>
            <w:r w:rsidRPr="00C84E5E">
              <w:rPr>
                <w:rFonts w:ascii="Times New Roman" w:hAnsi="Times New Roman" w:cs="Times New Roman"/>
                <w:sz w:val="24"/>
                <w:szCs w:val="24"/>
              </w:rPr>
              <w:t xml:space="preserve">e. What Fees </w:t>
            </w:r>
            <w:r w:rsidR="00832A7D">
              <w:rPr>
                <w:rFonts w:ascii="Times New Roman" w:hAnsi="Times New Roman" w:cs="Times New Roman"/>
                <w:sz w:val="24"/>
                <w:szCs w:val="24"/>
              </w:rPr>
              <w:t>t</w:t>
            </w:r>
            <w:r w:rsidRPr="00C84E5E">
              <w:rPr>
                <w:rFonts w:ascii="Times New Roman" w:hAnsi="Times New Roman" w:cs="Times New Roman"/>
                <w:sz w:val="24"/>
                <w:szCs w:val="24"/>
              </w:rPr>
              <w:t xml:space="preserve">he </w:t>
            </w:r>
            <w:r w:rsidR="00303100">
              <w:rPr>
                <w:rFonts w:ascii="Times New Roman" w:hAnsi="Times New Roman" w:cs="Times New Roman"/>
                <w:sz w:val="24"/>
                <w:szCs w:val="24"/>
              </w:rPr>
              <w:t>Veteran</w:t>
            </w:r>
            <w:r w:rsidRPr="00C84E5E">
              <w:rPr>
                <w:rFonts w:ascii="Times New Roman" w:hAnsi="Times New Roman" w:cs="Times New Roman"/>
                <w:sz w:val="24"/>
                <w:szCs w:val="24"/>
              </w:rPr>
              <w:t xml:space="preserve"> Can Pay?</w:t>
            </w:r>
          </w:p>
        </w:tc>
        <w:tc>
          <w:tcPr>
            <w:tcW w:w="7772" w:type="dxa"/>
            <w:shd w:val="clear" w:color="auto" w:fill="auto"/>
          </w:tcPr>
          <w:p w14:paraId="48DA4FBB" w14:textId="20EADA8B" w:rsidR="009B6864" w:rsidRPr="00C84E5E" w:rsidRDefault="009B6864" w:rsidP="00AC27A8">
            <w:pPr>
              <w:pStyle w:val="BlockText"/>
              <w:rPr>
                <w:rFonts w:ascii="Times New Roman" w:hAnsi="Times New Roman" w:cs="Times New Roman"/>
                <w:b/>
                <w:bCs/>
                <w:szCs w:val="24"/>
              </w:rPr>
            </w:pPr>
            <w:r w:rsidRPr="00C84E5E">
              <w:rPr>
                <w:rFonts w:ascii="Times New Roman" w:hAnsi="Times New Roman" w:cs="Times New Roman"/>
                <w:szCs w:val="24"/>
              </w:rPr>
              <w:t xml:space="preserve">Fees the </w:t>
            </w:r>
            <w:r w:rsidR="00303100">
              <w:rPr>
                <w:rFonts w:ascii="Times New Roman" w:hAnsi="Times New Roman" w:cs="Times New Roman"/>
                <w:szCs w:val="24"/>
              </w:rPr>
              <w:t>Veteran</w:t>
            </w:r>
            <w:r w:rsidRPr="00C84E5E">
              <w:rPr>
                <w:rFonts w:ascii="Times New Roman" w:hAnsi="Times New Roman" w:cs="Times New Roman"/>
                <w:szCs w:val="24"/>
              </w:rPr>
              <w:t xml:space="preserve"> can pay are described in Chapter 8.  The </w:t>
            </w:r>
            <w:r w:rsidR="00303100">
              <w:rPr>
                <w:rFonts w:ascii="Times New Roman" w:hAnsi="Times New Roman" w:cs="Times New Roman"/>
                <w:szCs w:val="24"/>
              </w:rPr>
              <w:t>Veteran</w:t>
            </w:r>
            <w:r w:rsidRPr="00C84E5E">
              <w:rPr>
                <w:rFonts w:ascii="Times New Roman" w:hAnsi="Times New Roman" w:cs="Times New Roman"/>
                <w:szCs w:val="24"/>
              </w:rPr>
              <w:t xml:space="preserve"> may </w:t>
            </w:r>
            <w:r w:rsidRPr="00C84E5E">
              <w:rPr>
                <w:rFonts w:ascii="Times New Roman" w:hAnsi="Times New Roman" w:cs="Times New Roman"/>
                <w:b/>
                <w:bCs/>
                <w:szCs w:val="24"/>
              </w:rPr>
              <w:t xml:space="preserve">not    </w:t>
            </w:r>
          </w:p>
          <w:p w14:paraId="7A319C23"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pay any fees that are the builder’s responsibility.  </w:t>
            </w:r>
          </w:p>
        </w:tc>
      </w:tr>
      <w:bookmarkEnd w:id="21"/>
      <w:bookmarkEnd w:id="85"/>
    </w:tbl>
    <w:p w14:paraId="1838ACBF" w14:textId="77777777" w:rsidR="009B6864" w:rsidRPr="00C84E5E"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C84E5E" w14:paraId="0A8BE843" w14:textId="77777777" w:rsidTr="00AC27A8">
        <w:tc>
          <w:tcPr>
            <w:tcW w:w="1728" w:type="dxa"/>
            <w:shd w:val="clear" w:color="auto" w:fill="auto"/>
          </w:tcPr>
          <w:p w14:paraId="5147D2AF" w14:textId="77777777" w:rsidR="009B6864" w:rsidRPr="00C84E5E" w:rsidRDefault="009B6864" w:rsidP="00AC27A8">
            <w:pPr>
              <w:pStyle w:val="Heading5"/>
              <w:rPr>
                <w:rFonts w:ascii="Times New Roman" w:hAnsi="Times New Roman" w:cs="Times New Roman"/>
                <w:sz w:val="24"/>
                <w:szCs w:val="24"/>
              </w:rPr>
            </w:pPr>
            <w:bookmarkStart w:id="86" w:name="_fs_LKm1JXe7706eLETquszJpg" w:colFirst="0" w:colLast="0"/>
            <w:r w:rsidRPr="00C84E5E">
              <w:rPr>
                <w:rFonts w:ascii="Times New Roman" w:hAnsi="Times New Roman" w:cs="Times New Roman"/>
                <w:sz w:val="24"/>
                <w:szCs w:val="24"/>
              </w:rPr>
              <w:t>f. Funding Fee and Loan Reporting</w:t>
            </w:r>
          </w:p>
        </w:tc>
        <w:tc>
          <w:tcPr>
            <w:tcW w:w="7772" w:type="dxa"/>
            <w:shd w:val="clear" w:color="auto" w:fill="auto"/>
          </w:tcPr>
          <w:p w14:paraId="4B6A5F5C"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funding fee is due and payable to VA within 15 days of loan closing; that is </w:t>
            </w:r>
            <w:r w:rsidRPr="00C84E5E">
              <w:rPr>
                <w:rFonts w:ascii="Times New Roman" w:hAnsi="Times New Roman" w:cs="Times New Roman"/>
                <w:b/>
                <w:szCs w:val="24"/>
              </w:rPr>
              <w:t xml:space="preserve">not </w:t>
            </w:r>
            <w:r w:rsidRPr="00C84E5E">
              <w:rPr>
                <w:rFonts w:ascii="Times New Roman" w:hAnsi="Times New Roman" w:cs="Times New Roman"/>
                <w:szCs w:val="24"/>
              </w:rPr>
              <w:t xml:space="preserve">tied to the commencement or completion of construction.  The loan must be guaranteed in </w:t>
            </w:r>
            <w:proofErr w:type="spellStart"/>
            <w:r w:rsidRPr="00C84E5E">
              <w:rPr>
                <w:rFonts w:ascii="Times New Roman" w:hAnsi="Times New Roman" w:cs="Times New Roman"/>
                <w:szCs w:val="24"/>
              </w:rPr>
              <w:t>WebLGY</w:t>
            </w:r>
            <w:proofErr w:type="spellEnd"/>
            <w:r w:rsidRPr="00C84E5E">
              <w:rPr>
                <w:rFonts w:ascii="Times New Roman" w:hAnsi="Times New Roman" w:cs="Times New Roman"/>
                <w:szCs w:val="24"/>
              </w:rPr>
              <w:t xml:space="preserve"> within 60 days of completion of all NOV requirements. </w:t>
            </w:r>
          </w:p>
          <w:p w14:paraId="4AD939D1" w14:textId="77777777" w:rsidR="009B6864" w:rsidRPr="00C84E5E" w:rsidRDefault="009B6864" w:rsidP="00AC27A8">
            <w:pPr>
              <w:pStyle w:val="BlockText"/>
              <w:rPr>
                <w:rFonts w:ascii="Times New Roman" w:hAnsi="Times New Roman" w:cs="Times New Roman"/>
                <w:szCs w:val="24"/>
              </w:rPr>
            </w:pPr>
          </w:p>
        </w:tc>
      </w:tr>
      <w:bookmarkEnd w:id="22"/>
      <w:bookmarkEnd w:id="86"/>
    </w:tbl>
    <w:p w14:paraId="345A03F2"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2B151D1A" w14:textId="77777777" w:rsidTr="00AC27A8">
        <w:tc>
          <w:tcPr>
            <w:tcW w:w="1728" w:type="dxa"/>
            <w:shd w:val="clear" w:color="auto" w:fill="auto"/>
          </w:tcPr>
          <w:p w14:paraId="7C5617D4" w14:textId="77777777" w:rsidR="009B6864" w:rsidRPr="00C84E5E" w:rsidRDefault="009B6864" w:rsidP="00AC27A8">
            <w:pPr>
              <w:pStyle w:val="Heading5"/>
              <w:rPr>
                <w:rFonts w:ascii="Times New Roman" w:hAnsi="Times New Roman" w:cs="Times New Roman"/>
                <w:sz w:val="24"/>
                <w:szCs w:val="24"/>
              </w:rPr>
            </w:pPr>
            <w:bookmarkStart w:id="87" w:name="_fs_We9iuvbhkkyqFdKSiEf9w" w:colFirst="0" w:colLast="0"/>
            <w:r w:rsidRPr="00C84E5E">
              <w:rPr>
                <w:rFonts w:ascii="Times New Roman" w:hAnsi="Times New Roman" w:cs="Times New Roman"/>
                <w:sz w:val="24"/>
                <w:szCs w:val="24"/>
              </w:rPr>
              <w:t>g. LGC</w:t>
            </w:r>
          </w:p>
        </w:tc>
        <w:tc>
          <w:tcPr>
            <w:tcW w:w="7772" w:type="dxa"/>
            <w:shd w:val="clear" w:color="auto" w:fill="auto"/>
          </w:tcPr>
          <w:p w14:paraId="0DDD13B5"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Although the loan will normally be considered guaranteed upon closing, the LGC on a construction/permanent home loan will not be issued until a clear final compliance inspection report has been received by VA.  </w:t>
            </w:r>
          </w:p>
          <w:p w14:paraId="7549CB9C" w14:textId="77777777" w:rsidR="009B6864" w:rsidRPr="00C84E5E" w:rsidRDefault="009B6864" w:rsidP="00AC27A8">
            <w:pPr>
              <w:pStyle w:val="BlockText"/>
              <w:rPr>
                <w:rFonts w:ascii="Times New Roman" w:hAnsi="Times New Roman" w:cs="Times New Roman"/>
                <w:szCs w:val="24"/>
              </w:rPr>
            </w:pPr>
          </w:p>
        </w:tc>
      </w:tr>
      <w:bookmarkEnd w:id="23"/>
      <w:bookmarkEnd w:id="87"/>
    </w:tbl>
    <w:p w14:paraId="640A4AFB"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2B98E293" w14:textId="77777777" w:rsidTr="00AC27A8">
        <w:tc>
          <w:tcPr>
            <w:tcW w:w="1728" w:type="dxa"/>
            <w:shd w:val="clear" w:color="auto" w:fill="auto"/>
          </w:tcPr>
          <w:p w14:paraId="79EB6588" w14:textId="0A122BD5" w:rsidR="009B6864" w:rsidRPr="00C84E5E" w:rsidRDefault="009B6864" w:rsidP="00AC27A8">
            <w:pPr>
              <w:pStyle w:val="Heading5"/>
              <w:rPr>
                <w:rFonts w:ascii="Times New Roman" w:hAnsi="Times New Roman" w:cs="Times New Roman"/>
                <w:sz w:val="24"/>
                <w:szCs w:val="24"/>
              </w:rPr>
            </w:pPr>
            <w:bookmarkStart w:id="88" w:name="_fs_Cf7kXUJKC0qt9nMI0A6W9w" w:colFirst="0" w:colLast="0"/>
            <w:r w:rsidRPr="00C84E5E">
              <w:rPr>
                <w:rFonts w:ascii="Times New Roman" w:hAnsi="Times New Roman" w:cs="Times New Roman"/>
                <w:sz w:val="24"/>
                <w:szCs w:val="24"/>
              </w:rPr>
              <w:t xml:space="preserve">h. If Loan Proceeds are </w:t>
            </w:r>
            <w:r w:rsidR="00832A7D">
              <w:rPr>
                <w:rFonts w:ascii="Times New Roman" w:hAnsi="Times New Roman" w:cs="Times New Roman"/>
                <w:sz w:val="24"/>
                <w:szCs w:val="24"/>
              </w:rPr>
              <w:t>N</w:t>
            </w:r>
            <w:r w:rsidRPr="00C84E5E">
              <w:rPr>
                <w:rFonts w:ascii="Times New Roman" w:hAnsi="Times New Roman" w:cs="Times New Roman"/>
                <w:sz w:val="24"/>
                <w:szCs w:val="24"/>
              </w:rPr>
              <w:t>ot Fully Disbursed</w:t>
            </w:r>
          </w:p>
        </w:tc>
        <w:tc>
          <w:tcPr>
            <w:tcW w:w="7772" w:type="dxa"/>
            <w:shd w:val="clear" w:color="auto" w:fill="auto"/>
          </w:tcPr>
          <w:p w14:paraId="56A31741" w14:textId="77777777" w:rsidR="009B6864" w:rsidRPr="00EC2AC8" w:rsidRDefault="009B6864" w:rsidP="00AC27A8">
            <w:pPr>
              <w:pStyle w:val="BlockText"/>
              <w:rPr>
                <w:rFonts w:ascii="Times New Roman" w:hAnsi="Times New Roman" w:cs="Times New Roman"/>
                <w:szCs w:val="24"/>
              </w:rPr>
            </w:pPr>
            <w:r w:rsidRPr="00EC2AC8">
              <w:rPr>
                <w:rFonts w:ascii="Times New Roman" w:hAnsi="Times New Roman" w:cs="Times New Roman"/>
                <w:szCs w:val="24"/>
              </w:rPr>
              <w:t xml:space="preserve">If the construction is not fully completed and loan proceeds are not fully disbursed, guaranty will apply </w:t>
            </w:r>
            <w:r w:rsidRPr="00EC2AC8">
              <w:rPr>
                <w:rFonts w:ascii="Times New Roman" w:hAnsi="Times New Roman" w:cs="Times New Roman"/>
                <w:b/>
                <w:szCs w:val="24"/>
              </w:rPr>
              <w:t xml:space="preserve">only </w:t>
            </w:r>
            <w:r w:rsidRPr="00EC2AC8">
              <w:rPr>
                <w:rFonts w:ascii="Times New Roman" w:hAnsi="Times New Roman" w:cs="Times New Roman"/>
                <w:szCs w:val="24"/>
              </w:rPr>
              <w:t>to the proper pro rata part of the loan. To calculate the proper pro rata part of the loan:</w:t>
            </w:r>
          </w:p>
          <w:p w14:paraId="49BFF466" w14:textId="77777777" w:rsidR="009B6864" w:rsidRPr="00EC2AC8" w:rsidRDefault="009B6864" w:rsidP="00AC27A8">
            <w:pPr>
              <w:pStyle w:val="BlockText"/>
              <w:rPr>
                <w:rFonts w:ascii="Times New Roman" w:hAnsi="Times New Roman" w:cs="Times New Roman"/>
                <w:szCs w:val="24"/>
              </w:rPr>
            </w:pPr>
          </w:p>
          <w:p w14:paraId="640FDA73" w14:textId="35395321" w:rsidR="009B6864" w:rsidRPr="00EC2AC8" w:rsidRDefault="00832A7D" w:rsidP="00517639">
            <w:pPr>
              <w:pStyle w:val="BulletText1"/>
              <w:rPr>
                <w:rFonts w:ascii="Times New Roman" w:hAnsi="Times New Roman" w:cs="Times New Roman"/>
              </w:rPr>
            </w:pPr>
            <w:r w:rsidRPr="00EC2AC8">
              <w:rPr>
                <w:rFonts w:ascii="Times New Roman" w:hAnsi="Times New Roman" w:cs="Times New Roman"/>
              </w:rPr>
              <w:t>t</w:t>
            </w:r>
            <w:r w:rsidR="009B6864" w:rsidRPr="00EC2AC8">
              <w:rPr>
                <w:rFonts w:ascii="Times New Roman" w:hAnsi="Times New Roman" w:cs="Times New Roman"/>
              </w:rPr>
              <w:t>ake loan proceeds disbursed for construction purposes,</w:t>
            </w:r>
          </w:p>
          <w:p w14:paraId="57B3BD23" w14:textId="2A672F95" w:rsidR="009B6864" w:rsidRPr="00EC2AC8" w:rsidRDefault="00832A7D" w:rsidP="00517639">
            <w:pPr>
              <w:pStyle w:val="BulletText1"/>
              <w:rPr>
                <w:rFonts w:ascii="Times New Roman" w:hAnsi="Times New Roman" w:cs="Times New Roman"/>
              </w:rPr>
            </w:pPr>
            <w:r w:rsidRPr="00EC2AC8">
              <w:rPr>
                <w:rFonts w:ascii="Times New Roman" w:hAnsi="Times New Roman" w:cs="Times New Roman"/>
              </w:rPr>
              <w:t>a</w:t>
            </w:r>
            <w:r w:rsidR="009B6864" w:rsidRPr="00EC2AC8">
              <w:rPr>
                <w:rFonts w:ascii="Times New Roman" w:hAnsi="Times New Roman" w:cs="Times New Roman"/>
              </w:rPr>
              <w:t xml:space="preserve">dd any other payments made to the builder by or on behalf of the </w:t>
            </w:r>
            <w:r w:rsidR="00303100" w:rsidRPr="00EC2AC8">
              <w:rPr>
                <w:rFonts w:ascii="Times New Roman" w:hAnsi="Times New Roman" w:cs="Times New Roman"/>
              </w:rPr>
              <w:t>Veteran</w:t>
            </w:r>
            <w:r w:rsidR="009B6864" w:rsidRPr="00EC2AC8">
              <w:rPr>
                <w:rFonts w:ascii="Times New Roman" w:hAnsi="Times New Roman" w:cs="Times New Roman"/>
              </w:rPr>
              <w:t>,</w:t>
            </w:r>
          </w:p>
          <w:p w14:paraId="335765F7" w14:textId="2CB93A72" w:rsidR="009B6864" w:rsidRPr="00EC2AC8" w:rsidRDefault="00832A7D" w:rsidP="00517639">
            <w:pPr>
              <w:pStyle w:val="BulletText1"/>
              <w:rPr>
                <w:rFonts w:ascii="Times New Roman" w:hAnsi="Times New Roman" w:cs="Times New Roman"/>
              </w:rPr>
            </w:pPr>
            <w:r w:rsidRPr="00EC2AC8">
              <w:rPr>
                <w:rFonts w:ascii="Times New Roman" w:hAnsi="Times New Roman" w:cs="Times New Roman"/>
              </w:rPr>
              <w:t>t</w:t>
            </w:r>
            <w:r w:rsidR="009B6864" w:rsidRPr="00EC2AC8">
              <w:rPr>
                <w:rFonts w:ascii="Times New Roman" w:hAnsi="Times New Roman" w:cs="Times New Roman"/>
              </w:rPr>
              <w:t>ake the lesser of the above total or 80 percent of the value of that portion of the construction completed, and</w:t>
            </w:r>
          </w:p>
          <w:p w14:paraId="10186CED" w14:textId="422506F2" w:rsidR="009B6864" w:rsidRPr="00EC2AC8" w:rsidRDefault="00832A7D" w:rsidP="00517639">
            <w:pPr>
              <w:pStyle w:val="BulletText1"/>
              <w:rPr>
                <w:rFonts w:ascii="Times New Roman" w:hAnsi="Times New Roman" w:cs="Times New Roman"/>
              </w:rPr>
            </w:pPr>
            <w:r w:rsidRPr="00EC2AC8">
              <w:rPr>
                <w:rFonts w:ascii="Times New Roman" w:hAnsi="Times New Roman" w:cs="Times New Roman"/>
              </w:rPr>
              <w:t>a</w:t>
            </w:r>
            <w:r w:rsidR="009B6864" w:rsidRPr="00EC2AC8">
              <w:rPr>
                <w:rFonts w:ascii="Times New Roman" w:hAnsi="Times New Roman" w:cs="Times New Roman"/>
              </w:rPr>
              <w:t xml:space="preserve">dd any loan disbursements made for the purchase of the land on which the construction is situated. </w:t>
            </w:r>
          </w:p>
          <w:p w14:paraId="14177620" w14:textId="77777777" w:rsidR="009B6864" w:rsidRPr="00EC2AC8" w:rsidRDefault="009B6864" w:rsidP="00AC27A8">
            <w:pPr>
              <w:pStyle w:val="BlockText"/>
              <w:rPr>
                <w:rFonts w:ascii="Times New Roman" w:hAnsi="Times New Roman" w:cs="Times New Roman"/>
                <w:szCs w:val="24"/>
              </w:rPr>
            </w:pPr>
          </w:p>
          <w:p w14:paraId="631B5BAD" w14:textId="77777777" w:rsidR="009B6864" w:rsidRPr="00EC2AC8" w:rsidRDefault="009B6864" w:rsidP="00AC27A8">
            <w:pPr>
              <w:pStyle w:val="BlockText"/>
              <w:rPr>
                <w:rFonts w:ascii="Times New Roman" w:hAnsi="Times New Roman" w:cs="Times New Roman"/>
                <w:szCs w:val="24"/>
              </w:rPr>
            </w:pPr>
          </w:p>
        </w:tc>
      </w:tr>
      <w:bookmarkEnd w:id="24"/>
      <w:bookmarkEnd w:id="88"/>
    </w:tbl>
    <w:p w14:paraId="2338FC5E" w14:textId="77777777" w:rsidR="009B6864" w:rsidRDefault="009B6864" w:rsidP="00AC27A8">
      <w:pPr>
        <w:pStyle w:val="BlockLine"/>
        <w:numPr>
          <w:ilvl w:val="0"/>
          <w:numId w:val="0"/>
        </w:numPr>
        <w:ind w:left="1720"/>
      </w:pPr>
    </w:p>
    <w:p w14:paraId="5C366941" w14:textId="77777777" w:rsidR="009B6864" w:rsidRPr="00AF262E" w:rsidRDefault="009B6864" w:rsidP="00AC27A8">
      <w:pPr>
        <w:pStyle w:val="Heading4"/>
        <w:rPr>
          <w:rFonts w:ascii="Arial" w:hAnsi="Arial" w:cs="Arial"/>
        </w:rPr>
      </w:pPr>
      <w:bookmarkStart w:id="89" w:name="_fs_pH1JaFiomkuLUBk1CKE4Q"/>
      <w:r w:rsidRPr="00AF262E">
        <w:rPr>
          <w:rFonts w:ascii="Arial" w:hAnsi="Arial" w:cs="Arial"/>
        </w:rPr>
        <w:lastRenderedPageBreak/>
        <w:t>3</w:t>
      </w:r>
      <w:r>
        <w:rPr>
          <w:rFonts w:ascii="Arial" w:hAnsi="Arial" w:cs="Arial"/>
        </w:rPr>
        <w:t>.</w:t>
      </w:r>
      <w:r w:rsidRPr="00AF262E">
        <w:rPr>
          <w:rFonts w:ascii="Arial" w:hAnsi="Arial" w:cs="Arial"/>
        </w:rPr>
        <w:t xml:space="preserve"> E</w:t>
      </w:r>
      <w:r>
        <w:rPr>
          <w:rFonts w:ascii="Arial" w:hAnsi="Arial" w:cs="Arial"/>
        </w:rPr>
        <w:t>nergy</w:t>
      </w:r>
      <w:r w:rsidRPr="00AF262E">
        <w:rPr>
          <w:rFonts w:ascii="Arial" w:hAnsi="Arial" w:cs="Arial"/>
        </w:rPr>
        <w:t xml:space="preserve"> E</w:t>
      </w:r>
      <w:r>
        <w:rPr>
          <w:rFonts w:ascii="Arial" w:hAnsi="Arial" w:cs="Arial"/>
        </w:rPr>
        <w:t xml:space="preserve">fficient </w:t>
      </w:r>
      <w:r w:rsidRPr="00AF262E">
        <w:rPr>
          <w:rFonts w:ascii="Arial" w:hAnsi="Arial" w:cs="Arial"/>
        </w:rPr>
        <w:t>M</w:t>
      </w:r>
      <w:r>
        <w:rPr>
          <w:rFonts w:ascii="Arial" w:hAnsi="Arial" w:cs="Arial"/>
        </w:rPr>
        <w:t xml:space="preserve">ortgages </w:t>
      </w:r>
    </w:p>
    <w:bookmarkEnd w:id="89"/>
    <w:p w14:paraId="2E70CAEA" w14:textId="77777777" w:rsidR="009B6864" w:rsidRDefault="009B6864" w:rsidP="00AC27A8">
      <w:pPr>
        <w:pStyle w:val="BlockLine"/>
        <w:numPr>
          <w:ilvl w:val="0"/>
          <w:numId w:val="0"/>
        </w:numPr>
        <w:ind w:left="1720"/>
      </w:pPr>
    </w:p>
    <w:tbl>
      <w:tblPr>
        <w:tblW w:w="9500" w:type="dxa"/>
        <w:tblLayout w:type="fixed"/>
        <w:tblLook w:val="04A0" w:firstRow="1" w:lastRow="0" w:firstColumn="1" w:lastColumn="0" w:noHBand="0" w:noVBand="1"/>
      </w:tblPr>
      <w:tblGrid>
        <w:gridCol w:w="1728"/>
        <w:gridCol w:w="7772"/>
      </w:tblGrid>
      <w:tr w:rsidR="009B6864" w:rsidRPr="00C84E5E" w14:paraId="0DF3339F" w14:textId="77777777" w:rsidTr="00AC27A8">
        <w:tc>
          <w:tcPr>
            <w:tcW w:w="1728" w:type="dxa"/>
          </w:tcPr>
          <w:p w14:paraId="382546DA" w14:textId="77777777" w:rsidR="009B6864" w:rsidRPr="00C84E5E" w:rsidRDefault="009B6864" w:rsidP="00AC27A8">
            <w:pPr>
              <w:pStyle w:val="Heading5"/>
              <w:rPr>
                <w:rFonts w:ascii="Times New Roman" w:hAnsi="Times New Roman" w:cs="Times New Roman"/>
                <w:sz w:val="24"/>
                <w:szCs w:val="24"/>
              </w:rPr>
            </w:pPr>
            <w:bookmarkStart w:id="90" w:name="_fs_rVtxoKGGQUa4gOCArFKKA" w:colFirst="0" w:colLast="0"/>
            <w:r w:rsidRPr="00C84E5E">
              <w:rPr>
                <w:rFonts w:ascii="Times New Roman" w:hAnsi="Times New Roman" w:cs="Times New Roman"/>
                <w:sz w:val="24"/>
                <w:szCs w:val="24"/>
              </w:rPr>
              <w:t xml:space="preserve">Change Date </w:t>
            </w:r>
          </w:p>
        </w:tc>
        <w:tc>
          <w:tcPr>
            <w:tcW w:w="7772" w:type="dxa"/>
          </w:tcPr>
          <w:p w14:paraId="51503D20" w14:textId="7A787B08"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r w:rsidR="007C79DF" w:rsidRPr="00033C65">
              <w:rPr>
                <w:rFonts w:ascii="Times New Roman" w:hAnsi="Times New Roman" w:cs="Times New Roman"/>
                <w:szCs w:val="24"/>
              </w:rPr>
              <w:t xml:space="preserve"> </w:t>
            </w:r>
          </w:p>
          <w:p w14:paraId="11C00101" w14:textId="61980326"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832A7D">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90"/>
    </w:tbl>
    <w:p w14:paraId="46100D57" w14:textId="77777777" w:rsidR="009B6864" w:rsidRDefault="009B6864" w:rsidP="00AC27A8">
      <w:pPr>
        <w:pStyle w:val="BlockLine"/>
        <w:numPr>
          <w:ilvl w:val="0"/>
          <w:numId w:val="0"/>
        </w:numPr>
        <w:ind w:left="1720"/>
      </w:pPr>
    </w:p>
    <w:tbl>
      <w:tblPr>
        <w:tblW w:w="17272" w:type="dxa"/>
        <w:tblLayout w:type="fixed"/>
        <w:tblLook w:val="04A0" w:firstRow="1" w:lastRow="0" w:firstColumn="1" w:lastColumn="0" w:noHBand="0" w:noVBand="1"/>
      </w:tblPr>
      <w:tblGrid>
        <w:gridCol w:w="1728"/>
        <w:gridCol w:w="7772"/>
        <w:gridCol w:w="7772"/>
      </w:tblGrid>
      <w:tr w:rsidR="009B6864" w:rsidRPr="00C84E5E" w14:paraId="2DBE1AF6" w14:textId="77777777" w:rsidTr="00AC27A8">
        <w:tc>
          <w:tcPr>
            <w:tcW w:w="1728" w:type="dxa"/>
          </w:tcPr>
          <w:p w14:paraId="70DC8D62" w14:textId="77777777" w:rsidR="009B6864" w:rsidRPr="00C84E5E" w:rsidRDefault="009B6864" w:rsidP="00AC27A8">
            <w:pPr>
              <w:pStyle w:val="Heading5"/>
              <w:rPr>
                <w:rFonts w:ascii="Times New Roman" w:hAnsi="Times New Roman" w:cs="Times New Roman"/>
                <w:sz w:val="24"/>
                <w:szCs w:val="24"/>
              </w:rPr>
            </w:pPr>
            <w:bookmarkStart w:id="91" w:name="_fs_QVmWUHXmcEiLBlxw1wNv6A" w:colFirst="0" w:colLast="0"/>
            <w:r w:rsidRPr="00C84E5E">
              <w:rPr>
                <w:rFonts w:ascii="Times New Roman" w:hAnsi="Times New Roman" w:cs="Times New Roman"/>
                <w:sz w:val="24"/>
                <w:szCs w:val="24"/>
              </w:rPr>
              <w:t>a. What are EEMs?</w:t>
            </w:r>
          </w:p>
        </w:tc>
        <w:tc>
          <w:tcPr>
            <w:tcW w:w="7772" w:type="dxa"/>
          </w:tcPr>
          <w:p w14:paraId="5828CD14" w14:textId="661C1990" w:rsidR="009B6864" w:rsidRPr="00C84E5E" w:rsidRDefault="009B6864" w:rsidP="00AC27A8">
            <w:pPr>
              <w:pStyle w:val="BlockText"/>
              <w:rPr>
                <w:rFonts w:ascii="Times New Roman" w:hAnsi="Times New Roman"/>
                <w:szCs w:val="24"/>
              </w:rPr>
            </w:pPr>
            <w:r w:rsidRPr="00C84E5E">
              <w:rPr>
                <w:rFonts w:ascii="Times New Roman" w:hAnsi="Times New Roman"/>
                <w:szCs w:val="24"/>
              </w:rPr>
              <w:t>Energy Efficient Mortgages (EEMs) are loans to cover the cost of making energy efficiency improvements to a dwelling.  They can be made in conjunction with</w:t>
            </w:r>
            <w:r w:rsidR="00832A7D">
              <w:rPr>
                <w:rFonts w:ascii="Times New Roman" w:hAnsi="Times New Roman"/>
                <w:szCs w:val="24"/>
              </w:rPr>
              <w:t xml:space="preserve"> a</w:t>
            </w:r>
            <w:r w:rsidRPr="00C84E5E">
              <w:rPr>
                <w:rFonts w:ascii="Times New Roman" w:hAnsi="Times New Roman"/>
                <w:szCs w:val="24"/>
              </w:rPr>
              <w:t>:</w:t>
            </w:r>
          </w:p>
          <w:p w14:paraId="3050686F" w14:textId="77777777" w:rsidR="009B6864" w:rsidRPr="00C84E5E" w:rsidRDefault="009B6864" w:rsidP="00AC27A8">
            <w:pPr>
              <w:pStyle w:val="BlockText"/>
              <w:ind w:left="173"/>
              <w:rPr>
                <w:rFonts w:ascii="Times New Roman" w:hAnsi="Times New Roman"/>
                <w:szCs w:val="24"/>
              </w:rPr>
            </w:pPr>
          </w:p>
          <w:p w14:paraId="17C340F2" w14:textId="30F8C06D" w:rsidR="009B6864" w:rsidRPr="00C84E5E" w:rsidRDefault="009B6864" w:rsidP="00AC27A8">
            <w:pPr>
              <w:pStyle w:val="BlockText"/>
              <w:numPr>
                <w:ilvl w:val="0"/>
                <w:numId w:val="11"/>
              </w:numPr>
              <w:rPr>
                <w:rFonts w:ascii="Times New Roman" w:hAnsi="Times New Roman"/>
                <w:szCs w:val="24"/>
              </w:rPr>
            </w:pPr>
            <w:r w:rsidRPr="00C84E5E">
              <w:rPr>
                <w:rFonts w:ascii="Times New Roman" w:hAnsi="Times New Roman"/>
                <w:szCs w:val="24"/>
              </w:rPr>
              <w:t>VA loan for the purchase of an existing dwelling, or</w:t>
            </w:r>
          </w:p>
          <w:p w14:paraId="389F367E" w14:textId="0E9C1799" w:rsidR="009B6864" w:rsidRPr="00C84E5E" w:rsidRDefault="009B6864" w:rsidP="00AC27A8">
            <w:pPr>
              <w:pStyle w:val="BlockText"/>
              <w:numPr>
                <w:ilvl w:val="0"/>
                <w:numId w:val="11"/>
              </w:numPr>
              <w:rPr>
                <w:rFonts w:ascii="Times New Roman" w:hAnsi="Times New Roman"/>
                <w:szCs w:val="24"/>
              </w:rPr>
            </w:pPr>
            <w:r w:rsidRPr="00C84E5E">
              <w:rPr>
                <w:rFonts w:ascii="Times New Roman" w:hAnsi="Times New Roman"/>
                <w:szCs w:val="24"/>
              </w:rPr>
              <w:t>VA refinancing loan secured by the dwelling.</w:t>
            </w:r>
          </w:p>
          <w:p w14:paraId="4EFA4A8D" w14:textId="77777777" w:rsidR="009B6864" w:rsidRPr="00C84E5E" w:rsidRDefault="009B6864" w:rsidP="00AC27A8">
            <w:pPr>
              <w:pStyle w:val="BlockText"/>
              <w:ind w:left="173"/>
              <w:rPr>
                <w:rFonts w:ascii="Times New Roman" w:hAnsi="Times New Roman"/>
                <w:szCs w:val="24"/>
              </w:rPr>
            </w:pPr>
          </w:p>
          <w:p w14:paraId="730AE7B3" w14:textId="77777777" w:rsidR="009B6864" w:rsidRPr="00C84E5E" w:rsidRDefault="009B6864" w:rsidP="00AC27A8">
            <w:pPr>
              <w:pStyle w:val="BlockText"/>
              <w:rPr>
                <w:rFonts w:ascii="Times New Roman" w:hAnsi="Times New Roman"/>
                <w:szCs w:val="24"/>
              </w:rPr>
            </w:pPr>
            <w:r w:rsidRPr="00C84E5E">
              <w:rPr>
                <w:rFonts w:ascii="Times New Roman" w:hAnsi="Times New Roman"/>
                <w:szCs w:val="24"/>
              </w:rPr>
              <w:t>Acceptable energy efficiency improvements include, but are not limited to:</w:t>
            </w:r>
          </w:p>
          <w:p w14:paraId="0467AE20" w14:textId="77777777" w:rsidR="009B6864" w:rsidRPr="00C84E5E" w:rsidRDefault="009B6864" w:rsidP="00AC27A8">
            <w:pPr>
              <w:pStyle w:val="BlockText"/>
              <w:ind w:left="173"/>
              <w:rPr>
                <w:rFonts w:ascii="Times New Roman" w:hAnsi="Times New Roman"/>
                <w:szCs w:val="24"/>
              </w:rPr>
            </w:pPr>
          </w:p>
          <w:p w14:paraId="188FAAEA" w14:textId="5DE37736" w:rsidR="009B6864" w:rsidRPr="00C84E5E" w:rsidRDefault="00832A7D" w:rsidP="00AC27A8">
            <w:pPr>
              <w:pStyle w:val="BlockText"/>
              <w:numPr>
                <w:ilvl w:val="0"/>
                <w:numId w:val="12"/>
              </w:numPr>
              <w:ind w:left="720"/>
              <w:rPr>
                <w:rFonts w:ascii="Times New Roman" w:hAnsi="Times New Roman"/>
                <w:szCs w:val="24"/>
              </w:rPr>
            </w:pPr>
            <w:r>
              <w:rPr>
                <w:rFonts w:ascii="Times New Roman" w:hAnsi="Times New Roman"/>
                <w:szCs w:val="24"/>
              </w:rPr>
              <w:t>s</w:t>
            </w:r>
            <w:r w:rsidR="009B6864" w:rsidRPr="00C84E5E">
              <w:rPr>
                <w:rFonts w:ascii="Times New Roman" w:hAnsi="Times New Roman"/>
                <w:szCs w:val="24"/>
              </w:rPr>
              <w:t>olar heating systems, including solar systems for heating water for domest</w:t>
            </w:r>
            <w:r>
              <w:rPr>
                <w:rFonts w:ascii="Times New Roman" w:hAnsi="Times New Roman"/>
                <w:szCs w:val="24"/>
              </w:rPr>
              <w:t>ic use;</w:t>
            </w:r>
          </w:p>
          <w:p w14:paraId="5A9C89B4" w14:textId="36C43763" w:rsidR="009B6864" w:rsidRPr="00C84E5E" w:rsidRDefault="00832A7D" w:rsidP="00AC27A8">
            <w:pPr>
              <w:pStyle w:val="BlockText"/>
              <w:numPr>
                <w:ilvl w:val="0"/>
                <w:numId w:val="12"/>
              </w:numPr>
              <w:ind w:left="720"/>
              <w:rPr>
                <w:rFonts w:ascii="Times New Roman" w:hAnsi="Times New Roman"/>
                <w:szCs w:val="24"/>
              </w:rPr>
            </w:pPr>
            <w:r>
              <w:rPr>
                <w:rFonts w:ascii="Times New Roman" w:hAnsi="Times New Roman"/>
                <w:szCs w:val="24"/>
              </w:rPr>
              <w:t>s</w:t>
            </w:r>
            <w:r w:rsidR="009B6864" w:rsidRPr="00C84E5E">
              <w:rPr>
                <w:rFonts w:ascii="Times New Roman" w:hAnsi="Times New Roman"/>
                <w:szCs w:val="24"/>
              </w:rPr>
              <w:t>o</w:t>
            </w:r>
            <w:r>
              <w:rPr>
                <w:rFonts w:ascii="Times New Roman" w:hAnsi="Times New Roman"/>
                <w:szCs w:val="24"/>
              </w:rPr>
              <w:t>lar heating and cooling systems;</w:t>
            </w:r>
          </w:p>
          <w:p w14:paraId="425BAF28" w14:textId="19E7C8C9" w:rsidR="009B6864" w:rsidRDefault="00832A7D" w:rsidP="00AC27A8">
            <w:pPr>
              <w:pStyle w:val="BlockText"/>
              <w:numPr>
                <w:ilvl w:val="0"/>
                <w:numId w:val="12"/>
              </w:numPr>
              <w:ind w:left="720"/>
              <w:rPr>
                <w:rFonts w:ascii="Times New Roman" w:hAnsi="Times New Roman"/>
                <w:szCs w:val="24"/>
              </w:rPr>
            </w:pPr>
            <w:r>
              <w:rPr>
                <w:rFonts w:ascii="Times New Roman" w:hAnsi="Times New Roman"/>
                <w:szCs w:val="24"/>
              </w:rPr>
              <w:t>caulking and weather-stripping;</w:t>
            </w:r>
          </w:p>
          <w:p w14:paraId="754F44C7" w14:textId="77777777" w:rsidR="005B5A4D" w:rsidRDefault="00832A7D" w:rsidP="00AC27A8">
            <w:pPr>
              <w:pStyle w:val="BlockText"/>
              <w:numPr>
                <w:ilvl w:val="0"/>
                <w:numId w:val="12"/>
              </w:numPr>
              <w:ind w:left="720"/>
              <w:rPr>
                <w:rFonts w:ascii="Times New Roman" w:hAnsi="Times New Roman"/>
                <w:szCs w:val="24"/>
              </w:rPr>
            </w:pPr>
            <w:r>
              <w:rPr>
                <w:rFonts w:ascii="Times New Roman" w:hAnsi="Times New Roman"/>
                <w:szCs w:val="24"/>
              </w:rPr>
              <w:t>f</w:t>
            </w:r>
            <w:r w:rsidR="009B6864" w:rsidRPr="00C84E5E">
              <w:rPr>
                <w:rFonts w:ascii="Times New Roman" w:hAnsi="Times New Roman"/>
                <w:szCs w:val="24"/>
              </w:rPr>
              <w:t xml:space="preserve">urnace efficiency modifications limited to replacement burners, </w:t>
            </w:r>
          </w:p>
          <w:p w14:paraId="525B7988" w14:textId="77346F3D" w:rsidR="009B6864" w:rsidRPr="005B5A4D" w:rsidRDefault="005B5A4D" w:rsidP="005B5A4D">
            <w:pPr>
              <w:pStyle w:val="BlockText"/>
              <w:ind w:left="360"/>
              <w:rPr>
                <w:rFonts w:ascii="Times New Roman" w:hAnsi="Times New Roman"/>
                <w:szCs w:val="24"/>
              </w:rPr>
            </w:pPr>
            <w:r>
              <w:rPr>
                <w:rFonts w:ascii="Times New Roman" w:hAnsi="Times New Roman"/>
                <w:szCs w:val="24"/>
              </w:rPr>
              <w:t>b</w:t>
            </w:r>
            <w:r w:rsidR="009B6864" w:rsidRPr="005B5A4D">
              <w:rPr>
                <w:rFonts w:ascii="Times New Roman" w:hAnsi="Times New Roman"/>
                <w:szCs w:val="24"/>
              </w:rPr>
              <w:t xml:space="preserve">oilers, or furnaces designed to reduce the firing rate or to achieve a reduction in the amount of fuel consumed </w:t>
            </w:r>
            <w:proofErr w:type="gramStart"/>
            <w:r w:rsidR="009B6864" w:rsidRPr="005B5A4D">
              <w:rPr>
                <w:rFonts w:ascii="Times New Roman" w:hAnsi="Times New Roman"/>
                <w:szCs w:val="24"/>
              </w:rPr>
              <w:t>as a result of</w:t>
            </w:r>
            <w:proofErr w:type="gramEnd"/>
            <w:r w:rsidR="009B6864" w:rsidRPr="005B5A4D">
              <w:rPr>
                <w:rFonts w:ascii="Times New Roman" w:hAnsi="Times New Roman"/>
                <w:szCs w:val="24"/>
              </w:rPr>
              <w:t xml:space="preserve"> increased combustion efficiency, devices for modifying flue openings which will increase the efficiency of the heating system, and electrical or mechanical furnace ignition systems which replace st</w:t>
            </w:r>
            <w:r>
              <w:rPr>
                <w:rFonts w:ascii="Times New Roman" w:hAnsi="Times New Roman"/>
                <w:szCs w:val="24"/>
              </w:rPr>
              <w:t>anding gas pilot lights;</w:t>
            </w:r>
          </w:p>
          <w:p w14:paraId="1A5234BE" w14:textId="607284CD" w:rsidR="009B6864" w:rsidRPr="00EC2AC8" w:rsidRDefault="009B6864" w:rsidP="00EC2AC8">
            <w:pPr>
              <w:pStyle w:val="BulletText3"/>
              <w:rPr>
                <w:rFonts w:ascii="Times New Roman" w:hAnsi="Times New Roman" w:cs="Times New Roman"/>
              </w:rPr>
            </w:pPr>
            <w:r w:rsidRPr="00EC2AC8">
              <w:t xml:space="preserve"> </w:t>
            </w:r>
            <w:r w:rsidR="00832A7D" w:rsidRPr="00EC2AC8">
              <w:rPr>
                <w:rFonts w:ascii="Times New Roman" w:hAnsi="Times New Roman" w:cs="Times New Roman"/>
              </w:rPr>
              <w:t>c</w:t>
            </w:r>
            <w:r w:rsidR="00A16EBB" w:rsidRPr="00EC2AC8">
              <w:rPr>
                <w:rFonts w:ascii="Times New Roman" w:hAnsi="Times New Roman" w:cs="Times New Roman"/>
              </w:rPr>
              <w:t>lock thermostats;</w:t>
            </w:r>
          </w:p>
          <w:p w14:paraId="5EBE2ACC" w14:textId="7FDA2849" w:rsidR="009B6864" w:rsidRPr="00EC2AC8" w:rsidRDefault="009B6864" w:rsidP="00EC2AC8">
            <w:pPr>
              <w:pStyle w:val="BulletText3"/>
              <w:rPr>
                <w:rFonts w:ascii="Times New Roman" w:hAnsi="Times New Roman" w:cs="Times New Roman"/>
              </w:rPr>
            </w:pPr>
            <w:r w:rsidRPr="00EC2AC8">
              <w:rPr>
                <w:rFonts w:ascii="Times New Roman" w:hAnsi="Times New Roman" w:cs="Times New Roman"/>
              </w:rPr>
              <w:t xml:space="preserve"> </w:t>
            </w:r>
            <w:r w:rsidR="00832A7D" w:rsidRPr="00EC2AC8">
              <w:rPr>
                <w:rFonts w:ascii="Times New Roman" w:hAnsi="Times New Roman" w:cs="Times New Roman"/>
              </w:rPr>
              <w:t>n</w:t>
            </w:r>
            <w:r w:rsidRPr="00EC2AC8">
              <w:rPr>
                <w:rFonts w:ascii="Times New Roman" w:hAnsi="Times New Roman" w:cs="Times New Roman"/>
              </w:rPr>
              <w:t>ew or additional ceiling, attic, wall and floor insulation</w:t>
            </w:r>
            <w:r w:rsidR="00A16EBB" w:rsidRPr="00EC2AC8">
              <w:rPr>
                <w:rFonts w:ascii="Times New Roman" w:hAnsi="Times New Roman" w:cs="Times New Roman"/>
              </w:rPr>
              <w:t>;</w:t>
            </w:r>
          </w:p>
          <w:p w14:paraId="407CC2C7" w14:textId="2EC83EF3" w:rsidR="009B6864" w:rsidRPr="00EC2AC8" w:rsidRDefault="00832A7D" w:rsidP="00EC2AC8">
            <w:pPr>
              <w:pStyle w:val="BulletText3"/>
              <w:rPr>
                <w:rFonts w:ascii="Times New Roman" w:hAnsi="Times New Roman" w:cs="Times New Roman"/>
              </w:rPr>
            </w:pPr>
            <w:r w:rsidRPr="00EC2AC8">
              <w:rPr>
                <w:rFonts w:ascii="Times New Roman" w:hAnsi="Times New Roman" w:cs="Times New Roman"/>
              </w:rPr>
              <w:t xml:space="preserve"> w</w:t>
            </w:r>
            <w:r w:rsidR="009B6864" w:rsidRPr="00EC2AC8">
              <w:rPr>
                <w:rFonts w:ascii="Times New Roman" w:hAnsi="Times New Roman" w:cs="Times New Roman"/>
              </w:rPr>
              <w:t>ater heater insulation</w:t>
            </w:r>
            <w:r w:rsidR="00A16EBB" w:rsidRPr="00EC2AC8">
              <w:rPr>
                <w:rFonts w:ascii="Times New Roman" w:hAnsi="Times New Roman" w:cs="Times New Roman"/>
              </w:rPr>
              <w:t>;</w:t>
            </w:r>
          </w:p>
          <w:p w14:paraId="0D493100" w14:textId="438CE2FF" w:rsidR="009B6864" w:rsidRPr="00EC2AC8" w:rsidRDefault="00832A7D" w:rsidP="00EC2AC8">
            <w:pPr>
              <w:pStyle w:val="BulletText3"/>
              <w:rPr>
                <w:rFonts w:ascii="Times New Roman" w:hAnsi="Times New Roman" w:cs="Times New Roman"/>
              </w:rPr>
            </w:pPr>
            <w:r w:rsidRPr="00EC2AC8">
              <w:rPr>
                <w:rFonts w:ascii="Times New Roman" w:hAnsi="Times New Roman" w:cs="Times New Roman"/>
              </w:rPr>
              <w:t xml:space="preserve"> s</w:t>
            </w:r>
            <w:r w:rsidR="009B6864" w:rsidRPr="00EC2AC8">
              <w:rPr>
                <w:rFonts w:ascii="Times New Roman" w:hAnsi="Times New Roman" w:cs="Times New Roman"/>
              </w:rPr>
              <w:t>torm windows and/or doors, including thermal windows and/or doors</w:t>
            </w:r>
            <w:r w:rsidR="00A16EBB" w:rsidRPr="00EC2AC8">
              <w:rPr>
                <w:rFonts w:ascii="Times New Roman" w:hAnsi="Times New Roman" w:cs="Times New Roman"/>
              </w:rPr>
              <w:t>;</w:t>
            </w:r>
          </w:p>
          <w:p w14:paraId="4BE98545" w14:textId="620D63AF" w:rsidR="009B6864" w:rsidRPr="00EC2AC8" w:rsidRDefault="009B6864" w:rsidP="00EC2AC8">
            <w:pPr>
              <w:pStyle w:val="BulletText3"/>
              <w:rPr>
                <w:rFonts w:ascii="Times New Roman" w:hAnsi="Times New Roman" w:cs="Times New Roman"/>
              </w:rPr>
            </w:pPr>
            <w:r w:rsidRPr="00EC2AC8">
              <w:rPr>
                <w:rFonts w:ascii="Times New Roman" w:hAnsi="Times New Roman" w:cs="Times New Roman"/>
              </w:rPr>
              <w:t xml:space="preserve"> </w:t>
            </w:r>
            <w:r w:rsidR="00832A7D" w:rsidRPr="00EC2AC8">
              <w:rPr>
                <w:rFonts w:ascii="Times New Roman" w:hAnsi="Times New Roman" w:cs="Times New Roman"/>
              </w:rPr>
              <w:t>h</w:t>
            </w:r>
            <w:r w:rsidR="005B5A4D" w:rsidRPr="00EC2AC8">
              <w:rPr>
                <w:rFonts w:ascii="Times New Roman" w:hAnsi="Times New Roman" w:cs="Times New Roman"/>
              </w:rPr>
              <w:t>eat pumps;</w:t>
            </w:r>
            <w:r w:rsidRPr="00EC2AC8">
              <w:rPr>
                <w:rFonts w:ascii="Times New Roman" w:hAnsi="Times New Roman" w:cs="Times New Roman"/>
              </w:rPr>
              <w:t xml:space="preserve"> and</w:t>
            </w:r>
          </w:p>
          <w:p w14:paraId="58AA91B7" w14:textId="098E2716" w:rsidR="009B6864" w:rsidRPr="00C84E5E" w:rsidRDefault="009B6864" w:rsidP="00EC2AC8">
            <w:pPr>
              <w:pStyle w:val="BulletText3"/>
            </w:pPr>
            <w:r w:rsidRPr="00EC2AC8">
              <w:rPr>
                <w:rFonts w:ascii="Times New Roman" w:hAnsi="Times New Roman" w:cs="Times New Roman"/>
              </w:rPr>
              <w:t xml:space="preserve"> </w:t>
            </w:r>
            <w:r w:rsidR="00832A7D" w:rsidRPr="00EC2AC8">
              <w:rPr>
                <w:rFonts w:ascii="Times New Roman" w:hAnsi="Times New Roman" w:cs="Times New Roman"/>
              </w:rPr>
              <w:t>v</w:t>
            </w:r>
            <w:r w:rsidRPr="00EC2AC8">
              <w:rPr>
                <w:rFonts w:ascii="Times New Roman" w:hAnsi="Times New Roman" w:cs="Times New Roman"/>
              </w:rPr>
              <w:t>apor barriers.</w:t>
            </w:r>
          </w:p>
        </w:tc>
        <w:tc>
          <w:tcPr>
            <w:tcW w:w="7772" w:type="dxa"/>
          </w:tcPr>
          <w:p w14:paraId="22A4F7AB" w14:textId="77777777" w:rsidR="009B6864" w:rsidRPr="00C84E5E" w:rsidRDefault="009B6864" w:rsidP="00AC27A8">
            <w:pPr>
              <w:pStyle w:val="BlockText"/>
              <w:rPr>
                <w:szCs w:val="24"/>
              </w:rPr>
            </w:pPr>
          </w:p>
        </w:tc>
      </w:tr>
      <w:bookmarkEnd w:id="25"/>
      <w:bookmarkEnd w:id="91"/>
    </w:tbl>
    <w:p w14:paraId="711D1FEA" w14:textId="77777777" w:rsidR="009B6864" w:rsidRPr="00C84E5E" w:rsidRDefault="009B6864" w:rsidP="00AC27A8">
      <w:pPr>
        <w:pStyle w:val="BlockLine"/>
        <w:numPr>
          <w:ilvl w:val="0"/>
          <w:numId w:val="0"/>
        </w:numPr>
        <w:ind w:left="1720"/>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2DAE583C" w14:textId="77777777" w:rsidTr="00AC27A8">
        <w:tc>
          <w:tcPr>
            <w:tcW w:w="1728" w:type="dxa"/>
            <w:shd w:val="clear" w:color="auto" w:fill="auto"/>
          </w:tcPr>
          <w:p w14:paraId="055E37F7" w14:textId="792442D3" w:rsidR="009B6864" w:rsidRPr="00C84E5E" w:rsidRDefault="003F550C" w:rsidP="00AC27A8">
            <w:pPr>
              <w:pStyle w:val="Heading5"/>
              <w:rPr>
                <w:rFonts w:ascii="Times New Roman" w:hAnsi="Times New Roman" w:cs="Times New Roman"/>
                <w:sz w:val="24"/>
                <w:szCs w:val="24"/>
              </w:rPr>
            </w:pPr>
            <w:bookmarkStart w:id="92" w:name="_fs_a6Vts33rP0KNzppCaF4o7Q" w:colFirst="0" w:colLast="0"/>
            <w:r>
              <w:rPr>
                <w:rFonts w:ascii="Times New Roman" w:hAnsi="Times New Roman" w:cs="Times New Roman"/>
                <w:sz w:val="24"/>
                <w:szCs w:val="24"/>
              </w:rPr>
              <w:t>b</w:t>
            </w:r>
            <w:r w:rsidR="009B6864" w:rsidRPr="00C84E5E">
              <w:rPr>
                <w:rFonts w:ascii="Times New Roman" w:hAnsi="Times New Roman" w:cs="Times New Roman"/>
                <w:sz w:val="24"/>
                <w:szCs w:val="24"/>
              </w:rPr>
              <w:t>. Borrower Notice on the NOV</w:t>
            </w:r>
          </w:p>
        </w:tc>
        <w:tc>
          <w:tcPr>
            <w:tcW w:w="7772" w:type="dxa"/>
            <w:shd w:val="clear" w:color="auto" w:fill="auto"/>
          </w:tcPr>
          <w:p w14:paraId="0A95BE33" w14:textId="2542886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Information on EEMs is provided to a </w:t>
            </w:r>
            <w:r w:rsidR="00303100">
              <w:rPr>
                <w:rFonts w:ascii="Times New Roman" w:hAnsi="Times New Roman" w:cs="Times New Roman"/>
                <w:szCs w:val="24"/>
              </w:rPr>
              <w:t>Veteran</w:t>
            </w:r>
            <w:r w:rsidRPr="00C84E5E">
              <w:rPr>
                <w:rFonts w:ascii="Times New Roman" w:hAnsi="Times New Roman" w:cs="Times New Roman"/>
                <w:szCs w:val="24"/>
              </w:rPr>
              <w:t xml:space="preserve"> who applies for a loan which requires an NOV (a loan for a home purchase or regular “cash-out” refinance). The NOV includes the following notice to the </w:t>
            </w:r>
            <w:r w:rsidR="00303100">
              <w:rPr>
                <w:rFonts w:ascii="Times New Roman" w:hAnsi="Times New Roman" w:cs="Times New Roman"/>
                <w:szCs w:val="24"/>
              </w:rPr>
              <w:t>Veteran</w:t>
            </w:r>
            <w:r w:rsidRPr="00C84E5E">
              <w:rPr>
                <w:rFonts w:ascii="Times New Roman" w:hAnsi="Times New Roman" w:cs="Times New Roman"/>
                <w:szCs w:val="24"/>
              </w:rPr>
              <w:t xml:space="preserve">: </w:t>
            </w:r>
          </w:p>
        </w:tc>
      </w:tr>
    </w:tbl>
    <w:bookmarkEnd w:id="26"/>
    <w:bookmarkEnd w:id="92"/>
    <w:p w14:paraId="147BC7FF"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6BB43F13" w14:textId="6445A82C" w:rsidR="009B6864" w:rsidRPr="00792BFD" w:rsidRDefault="009B6864" w:rsidP="00AC27A8">
      <w:pPr>
        <w:pStyle w:val="MapTitleContinued"/>
        <w:rPr>
          <w:rFonts w:ascii="Arial" w:hAnsi="Arial" w:cs="Arial"/>
          <w:b w:val="0"/>
          <w:sz w:val="24"/>
        </w:rPr>
      </w:pPr>
      <w:r w:rsidRPr="00792BFD">
        <w:rPr>
          <w:rFonts w:ascii="Arial" w:hAnsi="Arial" w:cs="Arial"/>
        </w:rPr>
        <w:lastRenderedPageBreak/>
        <w:fldChar w:fldCharType="begin"/>
      </w:r>
      <w:r w:rsidRPr="00792BFD">
        <w:rPr>
          <w:rFonts w:ascii="Arial" w:hAnsi="Arial" w:cs="Arial"/>
        </w:rPr>
        <w:instrText xml:space="preserve">STYLEREF  "Map Title"  \* MERGEFORMAT </w:instrText>
      </w:r>
      <w:r w:rsidRPr="00792BFD">
        <w:rPr>
          <w:rFonts w:ascii="Arial" w:hAnsi="Arial" w:cs="Arial"/>
        </w:rPr>
        <w:fldChar w:fldCharType="separate"/>
      </w:r>
      <w:r w:rsidR="00DE2A94" w:rsidRPr="00DE2A94">
        <w:rPr>
          <w:rFonts w:ascii="Arial" w:hAnsi="Arial" w:cs="Arial"/>
          <w:bCs/>
          <w:noProof/>
        </w:rPr>
        <w:t>3. Energy Efficient Mortgages</w:t>
      </w:r>
      <w:r w:rsidRPr="00792BFD">
        <w:rPr>
          <w:rFonts w:ascii="Arial" w:hAnsi="Arial" w:cs="Arial"/>
        </w:rPr>
        <w:fldChar w:fldCharType="end"/>
      </w:r>
      <w:r>
        <w:rPr>
          <w:rFonts w:ascii="Arial" w:hAnsi="Arial" w:cs="Arial"/>
          <w:b w:val="0"/>
          <w:sz w:val="24"/>
        </w:rPr>
        <w:t>, continued</w:t>
      </w:r>
    </w:p>
    <w:p w14:paraId="7CE4BA01" w14:textId="77777777" w:rsidR="009B6864" w:rsidRPr="0032552D"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C84E5E" w14:paraId="22B836CB" w14:textId="77777777" w:rsidTr="00AC27A8">
        <w:tc>
          <w:tcPr>
            <w:tcW w:w="1728" w:type="dxa"/>
            <w:shd w:val="clear" w:color="auto" w:fill="auto"/>
          </w:tcPr>
          <w:p w14:paraId="6DC0AD2D" w14:textId="5422E0AB" w:rsidR="009B6864" w:rsidRPr="00C84E5E" w:rsidRDefault="009B6864" w:rsidP="00AC27A8">
            <w:pPr>
              <w:pStyle w:val="ContinuedBlockLabel"/>
              <w:rPr>
                <w:rFonts w:ascii="Times New Roman" w:hAnsi="Times New Roman" w:cs="Times New Roman"/>
                <w:sz w:val="24"/>
                <w:szCs w:val="24"/>
              </w:rPr>
            </w:pPr>
            <w:r w:rsidRPr="00C84E5E">
              <w:rPr>
                <w:rFonts w:ascii="Times New Roman" w:hAnsi="Times New Roman" w:cs="Times New Roman"/>
                <w:sz w:val="24"/>
                <w:szCs w:val="24"/>
              </w:rPr>
              <w:fldChar w:fldCharType="begin"/>
            </w:r>
            <w:r w:rsidRPr="00C84E5E">
              <w:rPr>
                <w:rFonts w:ascii="Times New Roman" w:hAnsi="Times New Roman" w:cs="Times New Roman"/>
                <w:sz w:val="24"/>
                <w:szCs w:val="24"/>
              </w:rPr>
              <w:instrText xml:space="preserve">STYLEREF  "Block Label"  \* MERGEFORMAT </w:instrText>
            </w:r>
            <w:r w:rsidRPr="00C84E5E">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b. Borrower Notice on the </w:t>
            </w:r>
            <w:r w:rsidR="00DE2A94">
              <w:rPr>
                <w:rFonts w:ascii="Times New Roman" w:hAnsi="Times New Roman" w:cs="Times New Roman"/>
                <w:noProof/>
                <w:sz w:val="24"/>
                <w:szCs w:val="24"/>
              </w:rPr>
              <w:t>NOV</w:t>
            </w:r>
            <w:r w:rsidRPr="00C84E5E">
              <w:rPr>
                <w:rFonts w:ascii="Times New Roman" w:hAnsi="Times New Roman" w:cs="Times New Roman"/>
                <w:sz w:val="24"/>
                <w:szCs w:val="24"/>
              </w:rPr>
              <w:fldChar w:fldCharType="end"/>
            </w:r>
            <w:r>
              <w:rPr>
                <w:rFonts w:ascii="Times New Roman" w:hAnsi="Times New Roman" w:cs="Times New Roman"/>
                <w:b w:val="0"/>
                <w:sz w:val="24"/>
                <w:szCs w:val="24"/>
              </w:rPr>
              <w:t xml:space="preserve">, </w:t>
            </w:r>
            <w:r w:rsidR="00517639">
              <w:rPr>
                <w:rFonts w:ascii="Times New Roman" w:hAnsi="Times New Roman" w:cs="Times New Roman"/>
                <w:b w:val="0"/>
                <w:sz w:val="24"/>
                <w:szCs w:val="24"/>
              </w:rPr>
              <w:t>c</w:t>
            </w:r>
            <w:r>
              <w:rPr>
                <w:rFonts w:ascii="Times New Roman" w:hAnsi="Times New Roman" w:cs="Times New Roman"/>
                <w:b w:val="0"/>
                <w:sz w:val="24"/>
                <w:szCs w:val="24"/>
              </w:rPr>
              <w:t>ontinued</w:t>
            </w:r>
          </w:p>
        </w:tc>
        <w:tc>
          <w:tcPr>
            <w:tcW w:w="7772" w:type="dxa"/>
            <w:shd w:val="clear" w:color="auto" w:fill="auto"/>
          </w:tcPr>
          <w:p w14:paraId="13C07815" w14:textId="77777777" w:rsidR="009B6864" w:rsidRPr="00C84E5E" w:rsidRDefault="009B6864" w:rsidP="00AC27A8">
            <w:pPr>
              <w:pStyle w:val="BlockText"/>
              <w:rPr>
                <w:rFonts w:ascii="Times New Roman" w:hAnsi="Times New Roman" w:cs="Times New Roman"/>
                <w:szCs w:val="24"/>
              </w:rPr>
            </w:pPr>
          </w:p>
          <w:p w14:paraId="59CB8449"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buyer may wish to contact a qualified person/firm for a home energy audit to identify needed energy efficiency improvements to the property.  In some localities, the utility company may perform this service.  The mortgage amount may be increased </w:t>
            </w:r>
            <w:proofErr w:type="gramStart"/>
            <w:r w:rsidRPr="00C84E5E">
              <w:rPr>
                <w:rFonts w:ascii="Times New Roman" w:hAnsi="Times New Roman" w:cs="Times New Roman"/>
                <w:szCs w:val="24"/>
              </w:rPr>
              <w:t>as a result of</w:t>
            </w:r>
            <w:proofErr w:type="gramEnd"/>
            <w:r w:rsidRPr="00C84E5E">
              <w:rPr>
                <w:rFonts w:ascii="Times New Roman" w:hAnsi="Times New Roman" w:cs="Times New Roman"/>
                <w:szCs w:val="24"/>
              </w:rPr>
              <w:t xml:space="preserve"> making energy efficiency improvements such as: Solar or conventional heating/cooling systems, water heaters, insulation, weather-stripping/caulking, and storm windows/doors.  Other energy related improvements may also be considered.”</w:t>
            </w:r>
          </w:p>
          <w:p w14:paraId="6F9EC95F" w14:textId="77777777" w:rsidR="009B6864" w:rsidRPr="00C84E5E" w:rsidRDefault="009B6864" w:rsidP="00AC27A8">
            <w:pPr>
              <w:pStyle w:val="BlockText"/>
              <w:rPr>
                <w:rFonts w:ascii="Times New Roman" w:hAnsi="Times New Roman" w:cs="Times New Roman"/>
                <w:szCs w:val="24"/>
              </w:rPr>
            </w:pPr>
          </w:p>
          <w:p w14:paraId="39A02E15"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The mortgage may be increased by:</w:t>
            </w:r>
          </w:p>
          <w:p w14:paraId="5114BD1C" w14:textId="77777777" w:rsidR="009B6864" w:rsidRPr="00C84E5E" w:rsidRDefault="009B6864" w:rsidP="00AC27A8">
            <w:pPr>
              <w:pStyle w:val="BlockText"/>
              <w:rPr>
                <w:rFonts w:ascii="Times New Roman" w:hAnsi="Times New Roman" w:cs="Times New Roman"/>
                <w:szCs w:val="24"/>
              </w:rPr>
            </w:pPr>
          </w:p>
          <w:p w14:paraId="23A7C114" w14:textId="77777777" w:rsidR="009B6864" w:rsidRPr="00C84E5E" w:rsidRDefault="009B6864" w:rsidP="00AC27A8">
            <w:pPr>
              <w:pStyle w:val="BlockText"/>
              <w:numPr>
                <w:ilvl w:val="0"/>
                <w:numId w:val="13"/>
              </w:numPr>
              <w:rPr>
                <w:rFonts w:ascii="Times New Roman" w:hAnsi="Times New Roman" w:cs="Times New Roman"/>
                <w:szCs w:val="24"/>
              </w:rPr>
            </w:pPr>
            <w:r w:rsidRPr="00C84E5E">
              <w:rPr>
                <w:rFonts w:ascii="Times New Roman" w:hAnsi="Times New Roman" w:cs="Times New Roman"/>
                <w:szCs w:val="24"/>
              </w:rPr>
              <w:t>Up to $3,000 based solely on the documented costs,</w:t>
            </w:r>
          </w:p>
          <w:p w14:paraId="1BAA7BA1" w14:textId="77777777" w:rsidR="009B6864" w:rsidRPr="00C84E5E" w:rsidRDefault="009B6864" w:rsidP="00AC27A8">
            <w:pPr>
              <w:pStyle w:val="BlockText"/>
              <w:numPr>
                <w:ilvl w:val="0"/>
                <w:numId w:val="13"/>
              </w:numPr>
              <w:rPr>
                <w:rFonts w:ascii="Times New Roman" w:hAnsi="Times New Roman" w:cs="Times New Roman"/>
                <w:szCs w:val="24"/>
              </w:rPr>
            </w:pPr>
            <w:r w:rsidRPr="00C84E5E">
              <w:rPr>
                <w:rFonts w:ascii="Times New Roman" w:hAnsi="Times New Roman" w:cs="Times New Roman"/>
                <w:szCs w:val="24"/>
              </w:rPr>
              <w:t>Up to $6,000 provided the increase in monthly mortgage payment does not exceed the likely reduction in monthly utility costs, or</w:t>
            </w:r>
          </w:p>
          <w:p w14:paraId="4B207D4C" w14:textId="77777777" w:rsidR="009B6864" w:rsidRPr="00C84E5E" w:rsidRDefault="009B6864" w:rsidP="00AC27A8">
            <w:pPr>
              <w:pStyle w:val="BlockText"/>
              <w:numPr>
                <w:ilvl w:val="0"/>
                <w:numId w:val="13"/>
              </w:numPr>
              <w:rPr>
                <w:rFonts w:ascii="Times New Roman" w:hAnsi="Times New Roman" w:cs="Times New Roman"/>
                <w:szCs w:val="24"/>
              </w:rPr>
            </w:pPr>
            <w:r w:rsidRPr="00C84E5E">
              <w:rPr>
                <w:rFonts w:ascii="Times New Roman" w:hAnsi="Times New Roman" w:cs="Times New Roman"/>
                <w:szCs w:val="24"/>
              </w:rPr>
              <w:t xml:space="preserve">VA does </w:t>
            </w:r>
            <w:r w:rsidRPr="00C84E5E">
              <w:rPr>
                <w:rFonts w:ascii="Times New Roman" w:hAnsi="Times New Roman" w:cs="Times New Roman"/>
                <w:b/>
                <w:szCs w:val="24"/>
              </w:rPr>
              <w:t>not</w:t>
            </w:r>
            <w:r w:rsidRPr="00C84E5E">
              <w:rPr>
                <w:rFonts w:ascii="Times New Roman" w:hAnsi="Times New Roman" w:cs="Times New Roman"/>
                <w:szCs w:val="24"/>
              </w:rPr>
              <w:t xml:space="preserve"> permit EEMs more than $6,000 (</w:t>
            </w:r>
            <w:hyperlink r:id="rId11" w:history="1">
              <w:r w:rsidRPr="00C84E5E">
                <w:rPr>
                  <w:rStyle w:val="Hyperlink"/>
                  <w:rFonts w:ascii="Times New Roman" w:hAnsi="Times New Roman" w:cs="Times New Roman"/>
                  <w:szCs w:val="24"/>
                </w:rPr>
                <w:t>38 U.S.C. §3710(d)</w:t>
              </w:r>
            </w:hyperlink>
            <w:r w:rsidRPr="00C84E5E">
              <w:rPr>
                <w:rFonts w:ascii="Times New Roman" w:hAnsi="Times New Roman" w:cs="Times New Roman"/>
                <w:szCs w:val="24"/>
              </w:rPr>
              <w:t>).</w:t>
            </w:r>
          </w:p>
          <w:p w14:paraId="3873A4A7" w14:textId="77777777" w:rsidR="009B6864" w:rsidRPr="00C84E5E" w:rsidRDefault="009B6864" w:rsidP="00AC27A8">
            <w:pPr>
              <w:pStyle w:val="BlockText"/>
              <w:rPr>
                <w:rFonts w:ascii="Times New Roman" w:hAnsi="Times New Roman" w:cs="Times New Roman"/>
                <w:szCs w:val="24"/>
              </w:rPr>
            </w:pPr>
          </w:p>
          <w:p w14:paraId="47805E8E" w14:textId="77777777" w:rsidR="009B6864" w:rsidRPr="00C84E5E" w:rsidRDefault="009B6864" w:rsidP="00AC27A8">
            <w:pPr>
              <w:pStyle w:val="BlockText"/>
              <w:rPr>
                <w:rFonts w:ascii="Times New Roman" w:hAnsi="Times New Roman" w:cs="Times New Roman"/>
                <w:szCs w:val="24"/>
              </w:rPr>
            </w:pPr>
          </w:p>
        </w:tc>
      </w:tr>
    </w:tbl>
    <w:p w14:paraId="101ACEFC"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5F0997B8" w14:textId="77777777" w:rsidTr="00AC27A8">
        <w:tc>
          <w:tcPr>
            <w:tcW w:w="1728" w:type="dxa"/>
            <w:shd w:val="clear" w:color="auto" w:fill="auto"/>
          </w:tcPr>
          <w:p w14:paraId="6F8346BA" w14:textId="66E4EE4A" w:rsidR="009B6864" w:rsidRPr="00C750F9" w:rsidRDefault="003F550C" w:rsidP="00AC27A8">
            <w:pPr>
              <w:pStyle w:val="Heading5"/>
              <w:rPr>
                <w:rFonts w:ascii="Times New Roman" w:hAnsi="Times New Roman" w:cs="Times New Roman"/>
              </w:rPr>
            </w:pPr>
            <w:bookmarkStart w:id="93" w:name="_fs_VEyKYU8H0LR16sBSzNjg" w:colFirst="0" w:colLast="0"/>
            <w:r>
              <w:rPr>
                <w:rFonts w:ascii="Times New Roman" w:hAnsi="Times New Roman" w:cs="Times New Roman"/>
              </w:rPr>
              <w:t>c</w:t>
            </w:r>
            <w:r w:rsidR="009B6864" w:rsidRPr="00C750F9">
              <w:rPr>
                <w:rFonts w:ascii="Times New Roman" w:hAnsi="Times New Roman" w:cs="Times New Roman"/>
              </w:rPr>
              <w:t>. Underwriting Considerations</w:t>
            </w:r>
          </w:p>
        </w:tc>
        <w:tc>
          <w:tcPr>
            <w:tcW w:w="7772" w:type="dxa"/>
            <w:shd w:val="clear" w:color="auto" w:fill="auto"/>
          </w:tcPr>
          <w:p w14:paraId="1A3D3BB8" w14:textId="77777777"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Energy efficiency improvements up to $3,000: The resulting increase in loan payments will normally be offset by a reduction in utility costs.</w:t>
            </w:r>
          </w:p>
          <w:p w14:paraId="3A28B5EB"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46D7DB6D" w14:textId="2500039D"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 xml:space="preserve">Energy efficiency improvements more than $3,000, up to $6,000: The lender must </w:t>
            </w:r>
            <w:proofErr w:type="gramStart"/>
            <w:r w:rsidRPr="00C84E5E">
              <w:rPr>
                <w:rFonts w:ascii="Times New Roman" w:hAnsi="Times New Roman" w:cs="Times New Roman"/>
                <w:szCs w:val="24"/>
              </w:rPr>
              <w:t>make a determination</w:t>
            </w:r>
            <w:proofErr w:type="gramEnd"/>
            <w:r w:rsidRPr="00C84E5E">
              <w:rPr>
                <w:rFonts w:ascii="Times New Roman" w:hAnsi="Times New Roman" w:cs="Times New Roman"/>
                <w:szCs w:val="24"/>
              </w:rPr>
              <w:t xml:space="preserve"> that the increase in monthly mortgage payments does not exceed the likely reduc</w:t>
            </w:r>
            <w:r w:rsidR="005B5A4D">
              <w:rPr>
                <w:rFonts w:ascii="Times New Roman" w:hAnsi="Times New Roman" w:cs="Times New Roman"/>
                <w:szCs w:val="24"/>
              </w:rPr>
              <w:t>tion in monthly utility costs, and m</w:t>
            </w:r>
            <w:r w:rsidRPr="00C84E5E">
              <w:rPr>
                <w:rFonts w:ascii="Times New Roman" w:hAnsi="Times New Roman" w:cs="Times New Roman"/>
                <w:szCs w:val="24"/>
              </w:rPr>
              <w:t>ust rely on locally available information provided by utility companies, municipalities, state agencies or other reliable sources, and document the determination.</w:t>
            </w:r>
          </w:p>
          <w:p w14:paraId="6209C361"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150E0B40" w14:textId="3EAD2CE6"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Energy efficiency improvements in conjunction with an Interest Rate Red</w:t>
            </w:r>
            <w:r w:rsidR="00B63887">
              <w:rPr>
                <w:rFonts w:ascii="Times New Roman" w:hAnsi="Times New Roman" w:cs="Times New Roman"/>
                <w:szCs w:val="24"/>
              </w:rPr>
              <w:t>uction Refinancing Loan (IRRRL).</w:t>
            </w:r>
            <w:r w:rsidR="00E24796">
              <w:rPr>
                <w:rFonts w:ascii="Times New Roman" w:hAnsi="Times New Roman" w:cs="Times New Roman"/>
                <w:szCs w:val="24"/>
              </w:rPr>
              <w:t xml:space="preserve"> </w:t>
            </w:r>
            <w:r w:rsidR="00E435FA">
              <w:rPr>
                <w:rFonts w:ascii="Times New Roman" w:hAnsi="Times New Roman" w:cs="Times New Roman"/>
                <w:szCs w:val="24"/>
              </w:rPr>
              <w:t>I</w:t>
            </w:r>
            <w:r w:rsidRPr="00C84E5E">
              <w:rPr>
                <w:rFonts w:ascii="Times New Roman" w:hAnsi="Times New Roman" w:cs="Times New Roman"/>
                <w:szCs w:val="24"/>
              </w:rPr>
              <w:t xml:space="preserve">f the monthly payment (Principal, Interest, Taxes, and Insurance (PITI)) for the new loan exceeds the PITI of the loan being refinanced by 20 percent or more, the lender </w:t>
            </w:r>
            <w:r w:rsidRPr="00C84E5E">
              <w:rPr>
                <w:rFonts w:ascii="Times New Roman" w:hAnsi="Times New Roman" w:cs="Times New Roman"/>
                <w:b/>
                <w:szCs w:val="24"/>
              </w:rPr>
              <w:t xml:space="preserve">must </w:t>
            </w:r>
            <w:r w:rsidRPr="00C84E5E">
              <w:rPr>
                <w:rFonts w:ascii="Times New Roman" w:hAnsi="Times New Roman" w:cs="Times New Roman"/>
                <w:szCs w:val="24"/>
              </w:rPr>
              <w:t xml:space="preserve">certify to having determined that the </w:t>
            </w:r>
            <w:r w:rsidR="00303100">
              <w:rPr>
                <w:rFonts w:ascii="Times New Roman" w:hAnsi="Times New Roman" w:cs="Times New Roman"/>
                <w:szCs w:val="24"/>
              </w:rPr>
              <w:t>Veteran</w:t>
            </w:r>
            <w:r w:rsidRPr="00C84E5E">
              <w:rPr>
                <w:rFonts w:ascii="Times New Roman" w:hAnsi="Times New Roman" w:cs="Times New Roman"/>
                <w:szCs w:val="24"/>
              </w:rPr>
              <w:t xml:space="preserve"> qualified for the higher payment.</w:t>
            </w:r>
          </w:p>
          <w:p w14:paraId="56D25B68" w14:textId="77777777" w:rsidR="009B6864" w:rsidRPr="00C84E5E" w:rsidRDefault="009B6864" w:rsidP="00AC27A8">
            <w:pPr>
              <w:pStyle w:val="BlockText"/>
              <w:rPr>
                <w:rFonts w:ascii="Times New Roman" w:hAnsi="Times New Roman" w:cs="Times New Roman"/>
                <w:szCs w:val="24"/>
              </w:rPr>
            </w:pPr>
          </w:p>
        </w:tc>
      </w:tr>
    </w:tbl>
    <w:bookmarkEnd w:id="27"/>
    <w:bookmarkEnd w:id="93"/>
    <w:p w14:paraId="0E0E601D"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5889EC16" w14:textId="77777777" w:rsidR="009B6864" w:rsidRDefault="009B6864" w:rsidP="00AC27A8">
      <w:pPr>
        <w:pStyle w:val="ContinuedBlockLine"/>
        <w:ind w:left="1728"/>
      </w:pPr>
    </w:p>
    <w:p w14:paraId="3E32E0A2" w14:textId="12EB99F3" w:rsidR="009B6864" w:rsidRPr="00DD0FE5" w:rsidRDefault="009B6864" w:rsidP="00AC27A8">
      <w:pPr>
        <w:pStyle w:val="MapTitleContinued"/>
        <w:rPr>
          <w:rFonts w:ascii="Times New Roman" w:hAnsi="Times New Roman" w:cs="Times New Roman"/>
          <w:b w:val="0"/>
          <w:sz w:val="24"/>
        </w:rPr>
      </w:pPr>
      <w:r w:rsidRPr="00DD0FE5">
        <w:rPr>
          <w:rFonts w:ascii="Times New Roman" w:hAnsi="Times New Roman" w:cs="Times New Roman"/>
        </w:rPr>
        <w:lastRenderedPageBreak/>
        <w:fldChar w:fldCharType="begin"/>
      </w:r>
      <w:r w:rsidRPr="00DD0FE5">
        <w:rPr>
          <w:rFonts w:ascii="Times New Roman" w:hAnsi="Times New Roman" w:cs="Times New Roman"/>
        </w:rPr>
        <w:instrText xml:space="preserve">STYLEREF  "Map Title"  \* MERGEFORMAT </w:instrText>
      </w:r>
      <w:r w:rsidRPr="00DD0FE5">
        <w:rPr>
          <w:rFonts w:ascii="Times New Roman" w:hAnsi="Times New Roman" w:cs="Times New Roman"/>
        </w:rPr>
        <w:fldChar w:fldCharType="separate"/>
      </w:r>
      <w:r w:rsidR="00DE2A94" w:rsidRPr="00DE2A94">
        <w:rPr>
          <w:rFonts w:ascii="Times New Roman" w:hAnsi="Times New Roman" w:cs="Times New Roman"/>
          <w:bCs/>
          <w:noProof/>
        </w:rPr>
        <w:t>3. Energy Efficient Mortgages</w:t>
      </w:r>
      <w:r w:rsidRPr="00DD0FE5">
        <w:rPr>
          <w:rFonts w:ascii="Times New Roman" w:hAnsi="Times New Roman" w:cs="Times New Roman"/>
        </w:rPr>
        <w:fldChar w:fldCharType="end"/>
      </w:r>
      <w:r>
        <w:rPr>
          <w:rFonts w:ascii="Times New Roman" w:hAnsi="Times New Roman" w:cs="Times New Roman"/>
          <w:b w:val="0"/>
          <w:sz w:val="24"/>
        </w:rPr>
        <w:t xml:space="preserve">, </w:t>
      </w:r>
      <w:r w:rsidRPr="004309D2">
        <w:rPr>
          <w:rFonts w:ascii="Arial" w:hAnsi="Arial" w:cs="Arial"/>
          <w:b w:val="0"/>
          <w:sz w:val="24"/>
        </w:rPr>
        <w:t>continued</w:t>
      </w:r>
    </w:p>
    <w:p w14:paraId="40E07C1F" w14:textId="77777777" w:rsidR="009B6864"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C84E5E" w14:paraId="42D5269E" w14:textId="77777777" w:rsidTr="00AC27A8">
        <w:tc>
          <w:tcPr>
            <w:tcW w:w="1728" w:type="dxa"/>
            <w:shd w:val="clear" w:color="auto" w:fill="auto"/>
          </w:tcPr>
          <w:p w14:paraId="7F067FDC" w14:textId="34B24EB4" w:rsidR="009B6864" w:rsidRPr="00C84E5E" w:rsidRDefault="003F550C" w:rsidP="00AC27A8">
            <w:pPr>
              <w:pStyle w:val="Heading5"/>
              <w:rPr>
                <w:rFonts w:ascii="Times New Roman" w:hAnsi="Times New Roman" w:cs="Times New Roman"/>
                <w:sz w:val="24"/>
                <w:szCs w:val="24"/>
              </w:rPr>
            </w:pPr>
            <w:bookmarkStart w:id="94" w:name="_fs_MM1iyT34fU9YiXVTWLw" w:colFirst="0" w:colLast="0"/>
            <w:r>
              <w:rPr>
                <w:rFonts w:ascii="Times New Roman" w:hAnsi="Times New Roman" w:cs="Times New Roman"/>
                <w:sz w:val="24"/>
                <w:szCs w:val="24"/>
              </w:rPr>
              <w:t>d</w:t>
            </w:r>
            <w:r w:rsidR="009B6864" w:rsidRPr="00C84E5E">
              <w:rPr>
                <w:rFonts w:ascii="Times New Roman" w:hAnsi="Times New Roman" w:cs="Times New Roman"/>
                <w:sz w:val="24"/>
                <w:szCs w:val="24"/>
              </w:rPr>
              <w:t xml:space="preserve">. </w:t>
            </w:r>
            <w:r w:rsidR="009B6864" w:rsidRPr="003F550C">
              <w:rPr>
                <w:rFonts w:ascii="Times New Roman" w:hAnsi="Times New Roman" w:cs="Times New Roman"/>
              </w:rPr>
              <w:t>Documentation Required with Closed Loan Package</w:t>
            </w:r>
          </w:p>
        </w:tc>
        <w:tc>
          <w:tcPr>
            <w:tcW w:w="7772" w:type="dxa"/>
            <w:shd w:val="clear" w:color="auto" w:fill="auto"/>
          </w:tcPr>
          <w:p w14:paraId="37640984"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u w:val="single"/>
              </w:rPr>
              <w:t>Energy efficiency improvements up to $3,000</w:t>
            </w:r>
            <w:r w:rsidRPr="00C84E5E">
              <w:rPr>
                <w:rFonts w:ascii="Times New Roman" w:hAnsi="Times New Roman" w:cs="Times New Roman"/>
                <w:szCs w:val="24"/>
              </w:rPr>
              <w:t>:  Evidence of the cost of improvements such as a copy of the bid(s) or contract itemizing the improvements and their cost.</w:t>
            </w:r>
          </w:p>
          <w:p w14:paraId="13CDEAB1" w14:textId="77777777" w:rsidR="009B6864" w:rsidRPr="00C84E5E" w:rsidRDefault="009B6864" w:rsidP="00AC27A8">
            <w:pPr>
              <w:pStyle w:val="BlockText"/>
              <w:rPr>
                <w:rFonts w:ascii="Times New Roman" w:hAnsi="Times New Roman" w:cs="Times New Roman"/>
                <w:szCs w:val="24"/>
              </w:rPr>
            </w:pPr>
          </w:p>
          <w:p w14:paraId="5DB144B1"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u w:val="single"/>
              </w:rPr>
              <w:t>Improvements more than $3,000, up to $6,000</w:t>
            </w:r>
            <w:r w:rsidRPr="00C84E5E">
              <w:rPr>
                <w:rFonts w:ascii="Times New Roman" w:hAnsi="Times New Roman" w:cs="Times New Roman"/>
                <w:szCs w:val="24"/>
              </w:rPr>
              <w:t>: Evidence of the cost of improvements such as a copy of the bid(s) or contract itemizing the improvements and their cost, and the lender’s determination that the increase in monthly mortgage payments does not exceed the likely reduction in monthly utility costs.</w:t>
            </w:r>
          </w:p>
          <w:p w14:paraId="74A52392" w14:textId="77777777" w:rsidR="009B6864" w:rsidRPr="00C84E5E" w:rsidRDefault="009B6864" w:rsidP="00AC27A8">
            <w:pPr>
              <w:pStyle w:val="BlockText"/>
              <w:rPr>
                <w:rFonts w:ascii="Times New Roman" w:hAnsi="Times New Roman" w:cs="Times New Roman"/>
                <w:szCs w:val="24"/>
              </w:rPr>
            </w:pPr>
          </w:p>
          <w:p w14:paraId="7E52A01B" w14:textId="18AF45D2"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u w:val="single"/>
              </w:rPr>
              <w:t>IRRRL with significant increase in payments</w:t>
            </w:r>
            <w:r w:rsidRPr="00C84E5E">
              <w:rPr>
                <w:rFonts w:ascii="Times New Roman" w:hAnsi="Times New Roman" w:cs="Times New Roman"/>
                <w:szCs w:val="24"/>
              </w:rPr>
              <w:t xml:space="preserve">:  If the cost of the improvements </w:t>
            </w:r>
            <w:proofErr w:type="gramStart"/>
            <w:r w:rsidRPr="00C84E5E">
              <w:rPr>
                <w:rFonts w:ascii="Times New Roman" w:hAnsi="Times New Roman" w:cs="Times New Roman"/>
                <w:szCs w:val="24"/>
              </w:rPr>
              <w:t>cause</w:t>
            </w:r>
            <w:proofErr w:type="gramEnd"/>
            <w:r w:rsidRPr="00C84E5E">
              <w:rPr>
                <w:rFonts w:ascii="Times New Roman" w:hAnsi="Times New Roman" w:cs="Times New Roman"/>
                <w:szCs w:val="24"/>
              </w:rPr>
              <w:t xml:space="preserve"> the new loan payment (PITI) to be 20 percent or higher than the old payment (on the loan being refinanced), then include the lender’s certification that it has determined that the </w:t>
            </w:r>
            <w:r w:rsidR="00303100">
              <w:rPr>
                <w:rFonts w:ascii="Times New Roman" w:hAnsi="Times New Roman" w:cs="Times New Roman"/>
                <w:szCs w:val="24"/>
              </w:rPr>
              <w:t>Veteran</w:t>
            </w:r>
            <w:r w:rsidRPr="00C84E5E">
              <w:rPr>
                <w:rFonts w:ascii="Times New Roman" w:hAnsi="Times New Roman" w:cs="Times New Roman"/>
                <w:szCs w:val="24"/>
              </w:rPr>
              <w:t xml:space="preserve"> qualified for the higher payment.</w:t>
            </w:r>
          </w:p>
        </w:tc>
      </w:tr>
    </w:tbl>
    <w:bookmarkEnd w:id="28"/>
    <w:bookmarkEnd w:id="94"/>
    <w:p w14:paraId="06374A27"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122469FA" w14:textId="77777777" w:rsidR="009B6864" w:rsidRDefault="009B6864" w:rsidP="00AC27A8">
      <w:pPr>
        <w:pStyle w:val="ContinuedBlockLine"/>
        <w:ind w:left="1728"/>
      </w:pPr>
    </w:p>
    <w:p w14:paraId="1A024AF4" w14:textId="77777777" w:rsidR="009B6864" w:rsidRDefault="009B6864" w:rsidP="00AC27A8">
      <w:pPr>
        <w:pStyle w:val="ContinuedBlockLine"/>
        <w:ind w:left="1728"/>
      </w:pPr>
    </w:p>
    <w:p w14:paraId="65022FC8" w14:textId="77777777" w:rsidR="009B6864" w:rsidRDefault="009B6864" w:rsidP="00AC27A8">
      <w:pPr>
        <w:pStyle w:val="ContinuedBlockLine"/>
        <w:ind w:left="1728"/>
      </w:pPr>
    </w:p>
    <w:p w14:paraId="1FEFEDE4" w14:textId="77777777" w:rsidR="009B6864" w:rsidRDefault="009B6864" w:rsidP="00AC27A8">
      <w:pPr>
        <w:pStyle w:val="ContinuedBlockLine"/>
        <w:ind w:left="1728"/>
      </w:pPr>
    </w:p>
    <w:p w14:paraId="5285FC53" w14:textId="77777777" w:rsidR="009B6864" w:rsidRDefault="009B6864" w:rsidP="00AC27A8">
      <w:pPr>
        <w:pStyle w:val="ContinuedBlockLine"/>
        <w:ind w:left="1728"/>
      </w:pPr>
    </w:p>
    <w:p w14:paraId="792DD457" w14:textId="77777777" w:rsidR="009B6864" w:rsidRDefault="009B6864" w:rsidP="00AC27A8">
      <w:pPr>
        <w:pStyle w:val="ContinuedBlockLine"/>
        <w:ind w:left="1728"/>
      </w:pPr>
    </w:p>
    <w:p w14:paraId="6E3805CA" w14:textId="77777777" w:rsidR="009B6864" w:rsidRDefault="009B6864" w:rsidP="00AC27A8">
      <w:pPr>
        <w:pStyle w:val="ContinuedBlockLine"/>
        <w:ind w:left="1728"/>
      </w:pPr>
    </w:p>
    <w:p w14:paraId="7642FDB5" w14:textId="77777777" w:rsidR="009B6864" w:rsidRDefault="009B6864" w:rsidP="00AC27A8">
      <w:pPr>
        <w:pStyle w:val="ContinuedBlockLine"/>
        <w:ind w:left="1728"/>
      </w:pPr>
    </w:p>
    <w:p w14:paraId="030BF52E" w14:textId="77777777" w:rsidR="009B6864" w:rsidRDefault="009B6864" w:rsidP="00AC27A8">
      <w:pPr>
        <w:pStyle w:val="ContinuedBlockLine"/>
        <w:ind w:left="1728"/>
      </w:pPr>
    </w:p>
    <w:p w14:paraId="7CC992E4" w14:textId="77777777" w:rsidR="009B6864" w:rsidRDefault="009B6864" w:rsidP="00AC27A8">
      <w:pPr>
        <w:pStyle w:val="ContinuedBlockLine"/>
        <w:ind w:left="1728"/>
      </w:pPr>
    </w:p>
    <w:p w14:paraId="5C1522F9" w14:textId="77777777" w:rsidR="009B6864" w:rsidRDefault="009B6864" w:rsidP="00AC27A8">
      <w:pPr>
        <w:pStyle w:val="ContinuedBlockLine"/>
        <w:ind w:left="1728"/>
      </w:pPr>
    </w:p>
    <w:p w14:paraId="31EB9BD3" w14:textId="77777777" w:rsidR="009B6864" w:rsidRDefault="009B6864" w:rsidP="00AC27A8">
      <w:pPr>
        <w:pStyle w:val="ContinuedBlockLine"/>
        <w:ind w:left="1728"/>
      </w:pPr>
    </w:p>
    <w:p w14:paraId="36C5C0AC" w14:textId="336B1ED8" w:rsidR="009B6864" w:rsidRPr="00DD0FE5" w:rsidRDefault="009B6864" w:rsidP="00AC27A8">
      <w:pPr>
        <w:pStyle w:val="MapTitleContinued"/>
        <w:rPr>
          <w:rFonts w:ascii="Arial" w:hAnsi="Arial" w:cs="Arial"/>
          <w:b w:val="0"/>
          <w:sz w:val="24"/>
        </w:rPr>
      </w:pPr>
      <w:r w:rsidRPr="00DD0FE5">
        <w:rPr>
          <w:rFonts w:ascii="Arial" w:hAnsi="Arial" w:cs="Arial"/>
        </w:rPr>
        <w:lastRenderedPageBreak/>
        <w:fldChar w:fldCharType="begin"/>
      </w:r>
      <w:r w:rsidRPr="00DD0FE5">
        <w:rPr>
          <w:rFonts w:ascii="Arial" w:hAnsi="Arial" w:cs="Arial"/>
        </w:rPr>
        <w:instrText xml:space="preserve">STYLEREF  "Map Title"  \* MERGEFORMAT </w:instrText>
      </w:r>
      <w:r w:rsidRPr="00DD0FE5">
        <w:rPr>
          <w:rFonts w:ascii="Arial" w:hAnsi="Arial" w:cs="Arial"/>
        </w:rPr>
        <w:fldChar w:fldCharType="separate"/>
      </w:r>
      <w:r w:rsidR="00DE2A94" w:rsidRPr="00DE2A94">
        <w:rPr>
          <w:rFonts w:ascii="Arial" w:hAnsi="Arial" w:cs="Arial"/>
          <w:bCs/>
          <w:noProof/>
        </w:rPr>
        <w:t>3. Energy Efficient Mortgages</w:t>
      </w:r>
      <w:r w:rsidRPr="00DD0FE5">
        <w:rPr>
          <w:rFonts w:ascii="Arial" w:hAnsi="Arial" w:cs="Arial"/>
        </w:rPr>
        <w:fldChar w:fldCharType="end"/>
      </w:r>
      <w:r>
        <w:rPr>
          <w:rFonts w:ascii="Arial" w:hAnsi="Arial" w:cs="Arial"/>
          <w:b w:val="0"/>
          <w:sz w:val="24"/>
        </w:rPr>
        <w:t>, continued</w:t>
      </w:r>
    </w:p>
    <w:p w14:paraId="5B7D6A36" w14:textId="77777777" w:rsidR="009B6864" w:rsidRDefault="009B6864" w:rsidP="00AC27A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9B6864" w:rsidRPr="00C84E5E" w14:paraId="7522A3C9" w14:textId="77777777" w:rsidTr="00AC27A8">
        <w:tc>
          <w:tcPr>
            <w:tcW w:w="1728" w:type="dxa"/>
            <w:shd w:val="clear" w:color="auto" w:fill="auto"/>
          </w:tcPr>
          <w:p w14:paraId="756090C0" w14:textId="3EE9F174" w:rsidR="009B6864" w:rsidRPr="00C84E5E" w:rsidRDefault="003F550C" w:rsidP="00AC27A8">
            <w:pPr>
              <w:pStyle w:val="Heading5"/>
              <w:rPr>
                <w:rFonts w:ascii="Times New Roman" w:hAnsi="Times New Roman" w:cs="Times New Roman"/>
                <w:sz w:val="24"/>
                <w:szCs w:val="24"/>
              </w:rPr>
            </w:pPr>
            <w:bookmarkStart w:id="95" w:name="_fs_hUP7UfMmrEKkxrg4BZxYbQ" w:colFirst="0" w:colLast="0"/>
            <w:r>
              <w:rPr>
                <w:rFonts w:ascii="Times New Roman" w:hAnsi="Times New Roman" w:cs="Times New Roman"/>
                <w:sz w:val="24"/>
                <w:szCs w:val="24"/>
              </w:rPr>
              <w:t>e</w:t>
            </w:r>
            <w:r w:rsidR="009B6864" w:rsidRPr="00C84E5E">
              <w:rPr>
                <w:rFonts w:ascii="Times New Roman" w:hAnsi="Times New Roman" w:cs="Times New Roman"/>
                <w:sz w:val="24"/>
                <w:szCs w:val="24"/>
              </w:rPr>
              <w:t xml:space="preserve">. How to Calculate Guaranty and Entitlement Use?  </w:t>
            </w:r>
          </w:p>
        </w:tc>
        <w:tc>
          <w:tcPr>
            <w:tcW w:w="7772" w:type="dxa"/>
            <w:shd w:val="clear" w:color="auto" w:fill="auto"/>
          </w:tcPr>
          <w:p w14:paraId="149E0E9D" w14:textId="39F4AF74"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 xml:space="preserve">Guaranty is calculated on an </w:t>
            </w:r>
            <w:r w:rsidR="004309D2">
              <w:rPr>
                <w:rFonts w:ascii="Times New Roman" w:hAnsi="Times New Roman" w:cs="Times New Roman"/>
                <w:szCs w:val="24"/>
              </w:rPr>
              <w:t>EEM</w:t>
            </w:r>
            <w:r w:rsidRPr="00C84E5E">
              <w:rPr>
                <w:rFonts w:ascii="Times New Roman" w:hAnsi="Times New Roman" w:cs="Times New Roman"/>
                <w:szCs w:val="24"/>
              </w:rPr>
              <w:t xml:space="preserve"> as described in the following table. </w:t>
            </w:r>
          </w:p>
          <w:p w14:paraId="0EA35011" w14:textId="77777777" w:rsidR="009B6864" w:rsidRPr="00C84E5E" w:rsidRDefault="009B6864" w:rsidP="00AC27A8">
            <w:pPr>
              <w:pStyle w:val="BlockText"/>
              <w:ind w:left="173"/>
              <w:rPr>
                <w:rFonts w:ascii="Times New Roman" w:hAnsi="Times New Roman" w:cs="Times New Roman"/>
                <w:szCs w:val="24"/>
              </w:rPr>
            </w:pPr>
          </w:p>
          <w:tbl>
            <w:tblPr>
              <w:tblW w:w="7621" w:type="dxa"/>
              <w:tblInd w:w="9" w:type="dxa"/>
              <w:tblLayout w:type="fixed"/>
              <w:tblCellMar>
                <w:left w:w="0" w:type="dxa"/>
                <w:right w:w="0" w:type="dxa"/>
              </w:tblCellMar>
              <w:tblLook w:val="01E0" w:firstRow="1" w:lastRow="1" w:firstColumn="1" w:lastColumn="1" w:noHBand="0" w:noVBand="0"/>
            </w:tblPr>
            <w:tblGrid>
              <w:gridCol w:w="546"/>
              <w:gridCol w:w="7075"/>
            </w:tblGrid>
            <w:tr w:rsidR="009B6864" w:rsidRPr="00C84E5E" w14:paraId="227344F2" w14:textId="77777777" w:rsidTr="00AC27A8">
              <w:trPr>
                <w:trHeight w:hRule="exact" w:val="320"/>
              </w:trPr>
              <w:tc>
                <w:tcPr>
                  <w:tcW w:w="546" w:type="dxa"/>
                  <w:tcBorders>
                    <w:top w:val="single" w:sz="4" w:space="0" w:color="000000"/>
                    <w:left w:val="single" w:sz="4" w:space="0" w:color="000000"/>
                    <w:bottom w:val="single" w:sz="4" w:space="0" w:color="000000"/>
                    <w:right w:val="single" w:sz="4" w:space="0" w:color="000000"/>
                  </w:tcBorders>
                </w:tcPr>
                <w:p w14:paraId="2A43440A" w14:textId="77777777" w:rsidR="009B6864" w:rsidRPr="00C84E5E" w:rsidRDefault="009B6864" w:rsidP="00AC27A8">
                  <w:pPr>
                    <w:widowControl w:val="0"/>
                    <w:contextualSpacing/>
                    <w:rPr>
                      <w:rFonts w:ascii="Times New Roman" w:hAnsi="Times New Roman" w:cs="Times New Roman"/>
                      <w:szCs w:val="24"/>
                    </w:rPr>
                  </w:pPr>
                  <w:bookmarkStart w:id="96" w:name="_fs_N3N7dlangkepBXSXBT8c8A_0_0_0" w:colFirst="0" w:colLast="0"/>
                  <w:r w:rsidRPr="00C84E5E">
                    <w:rPr>
                      <w:rFonts w:ascii="Times New Roman" w:hAnsi="Times New Roman" w:cs="Times New Roman"/>
                      <w:b/>
                      <w:szCs w:val="24"/>
                    </w:rPr>
                    <w:t>Step</w:t>
                  </w:r>
                </w:p>
              </w:tc>
              <w:tc>
                <w:tcPr>
                  <w:tcW w:w="7075" w:type="dxa"/>
                  <w:tcBorders>
                    <w:top w:val="single" w:sz="4" w:space="0" w:color="000000"/>
                    <w:left w:val="single" w:sz="4" w:space="0" w:color="000000"/>
                    <w:bottom w:val="single" w:sz="4" w:space="0" w:color="000000"/>
                    <w:right w:val="single" w:sz="4" w:space="0" w:color="000000"/>
                  </w:tcBorders>
                </w:tcPr>
                <w:p w14:paraId="7195FF62" w14:textId="77777777" w:rsidR="009B6864" w:rsidRPr="00C84E5E" w:rsidRDefault="009B6864" w:rsidP="00AC27A8">
                  <w:pPr>
                    <w:widowControl w:val="0"/>
                    <w:ind w:right="1" w:firstLine="180"/>
                    <w:contextualSpacing/>
                    <w:rPr>
                      <w:rFonts w:ascii="Times New Roman" w:hAnsi="Times New Roman" w:cs="Times New Roman"/>
                      <w:szCs w:val="24"/>
                    </w:rPr>
                  </w:pPr>
                  <w:r w:rsidRPr="00C84E5E">
                    <w:rPr>
                      <w:rFonts w:ascii="Times New Roman" w:hAnsi="Times New Roman" w:cs="Times New Roman"/>
                      <w:b/>
                      <w:szCs w:val="24"/>
                    </w:rPr>
                    <w:t xml:space="preserve">                                                    Action</w:t>
                  </w:r>
                </w:p>
              </w:tc>
            </w:tr>
            <w:bookmarkEnd w:id="96"/>
            <w:tr w:rsidR="009B6864" w:rsidRPr="00C84E5E" w14:paraId="73E8C804" w14:textId="77777777" w:rsidTr="00AC27A8">
              <w:trPr>
                <w:trHeight w:hRule="exact" w:val="621"/>
              </w:trPr>
              <w:tc>
                <w:tcPr>
                  <w:tcW w:w="546" w:type="dxa"/>
                  <w:tcBorders>
                    <w:top w:val="single" w:sz="4" w:space="0" w:color="000000"/>
                    <w:left w:val="single" w:sz="4" w:space="0" w:color="000000"/>
                    <w:bottom w:val="single" w:sz="4" w:space="0" w:color="000000"/>
                    <w:right w:val="single" w:sz="4" w:space="0" w:color="000000"/>
                  </w:tcBorders>
                </w:tcPr>
                <w:p w14:paraId="3B28B295" w14:textId="77777777" w:rsidR="009B6864" w:rsidRPr="00C84E5E" w:rsidRDefault="009B6864" w:rsidP="00AC27A8">
                  <w:pPr>
                    <w:widowControl w:val="0"/>
                    <w:contextualSpacing/>
                    <w:jc w:val="center"/>
                    <w:rPr>
                      <w:rFonts w:ascii="Times New Roman" w:hAnsi="Times New Roman" w:cs="Times New Roman"/>
                      <w:szCs w:val="24"/>
                    </w:rPr>
                  </w:pPr>
                  <w:r w:rsidRPr="00C84E5E">
                    <w:rPr>
                      <w:rFonts w:ascii="Times New Roman" w:hAnsi="Times New Roman" w:cs="Times New Roman"/>
                      <w:szCs w:val="24"/>
                    </w:rPr>
                    <w:t>1</w:t>
                  </w:r>
                </w:p>
              </w:tc>
              <w:tc>
                <w:tcPr>
                  <w:tcW w:w="7075" w:type="dxa"/>
                  <w:tcBorders>
                    <w:top w:val="single" w:sz="4" w:space="0" w:color="000000"/>
                    <w:left w:val="single" w:sz="4" w:space="0" w:color="000000"/>
                    <w:bottom w:val="single" w:sz="4" w:space="0" w:color="000000"/>
                    <w:right w:val="single" w:sz="4" w:space="0" w:color="000000"/>
                  </w:tcBorders>
                </w:tcPr>
                <w:p w14:paraId="2357E096" w14:textId="77777777" w:rsidR="009B6864" w:rsidRPr="00C84E5E" w:rsidRDefault="009B6864" w:rsidP="00AC27A8">
                  <w:pPr>
                    <w:widowControl w:val="0"/>
                    <w:ind w:left="99" w:right="176" w:firstLine="180"/>
                    <w:contextualSpacing/>
                    <w:rPr>
                      <w:rFonts w:ascii="Times New Roman" w:hAnsi="Times New Roman" w:cs="Times New Roman"/>
                      <w:spacing w:val="22"/>
                      <w:szCs w:val="24"/>
                    </w:rPr>
                  </w:pPr>
                  <w:r w:rsidRPr="00C84E5E">
                    <w:rPr>
                      <w:rFonts w:ascii="Times New Roman" w:hAnsi="Times New Roman" w:cs="Times New Roman"/>
                      <w:szCs w:val="24"/>
                    </w:rPr>
                    <w:t>Calculate</w:t>
                  </w:r>
                  <w:r w:rsidRPr="00C84E5E">
                    <w:rPr>
                      <w:rFonts w:ascii="Times New Roman" w:hAnsi="Times New Roman" w:cs="Times New Roman"/>
                      <w:spacing w:val="-1"/>
                      <w:szCs w:val="24"/>
                    </w:rPr>
                    <w:t xml:space="preserve"> </w:t>
                  </w:r>
                  <w:r w:rsidRPr="00C84E5E">
                    <w:rPr>
                      <w:rFonts w:ascii="Times New Roman" w:hAnsi="Times New Roman" w:cs="Times New Roman"/>
                      <w:szCs w:val="24"/>
                    </w:rPr>
                    <w:t>guaranty</w:t>
                  </w:r>
                  <w:r w:rsidRPr="00C84E5E">
                    <w:rPr>
                      <w:rFonts w:ascii="Times New Roman" w:hAnsi="Times New Roman" w:cs="Times New Roman"/>
                      <w:spacing w:val="-1"/>
                      <w:szCs w:val="24"/>
                    </w:rPr>
                    <w:t xml:space="preserve"> </w:t>
                  </w:r>
                  <w:r w:rsidRPr="00C84E5E">
                    <w:rPr>
                      <w:rFonts w:ascii="Times New Roman" w:hAnsi="Times New Roman" w:cs="Times New Roman"/>
                      <w:szCs w:val="24"/>
                    </w:rPr>
                    <w:t>on</w:t>
                  </w:r>
                  <w:r w:rsidRPr="00C84E5E">
                    <w:rPr>
                      <w:rFonts w:ascii="Times New Roman" w:hAnsi="Times New Roman" w:cs="Times New Roman"/>
                      <w:spacing w:val="-1"/>
                      <w:szCs w:val="24"/>
                    </w:rPr>
                    <w:t xml:space="preserve"> </w:t>
                  </w:r>
                  <w:r w:rsidRPr="00C84E5E">
                    <w:rPr>
                      <w:rFonts w:ascii="Times New Roman" w:hAnsi="Times New Roman" w:cs="Times New Roman"/>
                      <w:szCs w:val="24"/>
                    </w:rPr>
                    <w:t>the</w:t>
                  </w:r>
                  <w:r w:rsidRPr="00C84E5E">
                    <w:rPr>
                      <w:rFonts w:ascii="Times New Roman" w:hAnsi="Times New Roman" w:cs="Times New Roman"/>
                      <w:spacing w:val="-1"/>
                      <w:szCs w:val="24"/>
                    </w:rPr>
                    <w:t xml:space="preserve"> </w:t>
                  </w:r>
                  <w:r w:rsidRPr="00C84E5E">
                    <w:rPr>
                      <w:rFonts w:ascii="Times New Roman" w:hAnsi="Times New Roman" w:cs="Times New Roman"/>
                      <w:szCs w:val="24"/>
                    </w:rPr>
                    <w:t>loan</w:t>
                  </w:r>
                  <w:r w:rsidRPr="00C84E5E">
                    <w:rPr>
                      <w:rFonts w:ascii="Times New Roman" w:hAnsi="Times New Roman" w:cs="Times New Roman"/>
                      <w:spacing w:val="-1"/>
                      <w:szCs w:val="24"/>
                    </w:rPr>
                    <w:t xml:space="preserve"> </w:t>
                  </w:r>
                  <w:r w:rsidRPr="00C84E5E">
                    <w:rPr>
                      <w:rFonts w:ascii="Times New Roman" w:hAnsi="Times New Roman" w:cs="Times New Roman"/>
                      <w:b/>
                      <w:spacing w:val="-1"/>
                      <w:szCs w:val="24"/>
                    </w:rPr>
                    <w:t>without</w:t>
                  </w:r>
                  <w:r w:rsidRPr="00C84E5E">
                    <w:rPr>
                      <w:rFonts w:ascii="Times New Roman" w:hAnsi="Times New Roman" w:cs="Times New Roman"/>
                      <w:b/>
                      <w:szCs w:val="24"/>
                    </w:rPr>
                    <w:t xml:space="preserve"> </w:t>
                  </w:r>
                  <w:r w:rsidRPr="00C84E5E">
                    <w:rPr>
                      <w:rFonts w:ascii="Times New Roman" w:hAnsi="Times New Roman" w:cs="Times New Roman"/>
                      <w:szCs w:val="24"/>
                    </w:rPr>
                    <w:t>the portion attributable to</w:t>
                  </w:r>
                  <w:r w:rsidRPr="00C84E5E">
                    <w:rPr>
                      <w:rFonts w:ascii="Times New Roman" w:hAnsi="Times New Roman" w:cs="Times New Roman"/>
                      <w:spacing w:val="22"/>
                      <w:szCs w:val="24"/>
                    </w:rPr>
                    <w:t xml:space="preserve">   </w:t>
                  </w:r>
                </w:p>
                <w:p w14:paraId="7D4FA7E4" w14:textId="77777777" w:rsidR="009B6864" w:rsidRPr="00C84E5E" w:rsidRDefault="009B6864" w:rsidP="00AC27A8">
                  <w:pPr>
                    <w:widowControl w:val="0"/>
                    <w:ind w:left="99" w:right="176" w:firstLine="180"/>
                    <w:contextualSpacing/>
                    <w:rPr>
                      <w:rFonts w:ascii="Times New Roman" w:hAnsi="Times New Roman" w:cs="Times New Roman"/>
                      <w:szCs w:val="24"/>
                    </w:rPr>
                  </w:pPr>
                  <w:r w:rsidRPr="00C84E5E">
                    <w:rPr>
                      <w:rFonts w:ascii="Times New Roman" w:hAnsi="Times New Roman" w:cs="Times New Roman"/>
                      <w:szCs w:val="24"/>
                    </w:rPr>
                    <w:t xml:space="preserve">the energy efficiency </w:t>
                  </w:r>
                  <w:r w:rsidRPr="00C84E5E">
                    <w:rPr>
                      <w:rFonts w:ascii="Times New Roman" w:hAnsi="Times New Roman" w:cs="Times New Roman"/>
                      <w:spacing w:val="-1"/>
                      <w:szCs w:val="24"/>
                    </w:rPr>
                    <w:t>improvements.</w:t>
                  </w:r>
                </w:p>
              </w:tc>
            </w:tr>
            <w:tr w:rsidR="009B6864" w:rsidRPr="00C84E5E" w14:paraId="0B515B1F" w14:textId="77777777" w:rsidTr="00AC27A8">
              <w:trPr>
                <w:trHeight w:hRule="exact" w:val="623"/>
              </w:trPr>
              <w:tc>
                <w:tcPr>
                  <w:tcW w:w="546" w:type="dxa"/>
                  <w:tcBorders>
                    <w:top w:val="single" w:sz="4" w:space="0" w:color="000000"/>
                    <w:left w:val="single" w:sz="4" w:space="0" w:color="000000"/>
                    <w:bottom w:val="single" w:sz="4" w:space="0" w:color="000000"/>
                    <w:right w:val="single" w:sz="4" w:space="0" w:color="000000"/>
                  </w:tcBorders>
                </w:tcPr>
                <w:p w14:paraId="444E3AC3" w14:textId="77777777" w:rsidR="009B6864" w:rsidRPr="00C84E5E" w:rsidRDefault="009B6864" w:rsidP="00AC27A8">
                  <w:pPr>
                    <w:widowControl w:val="0"/>
                    <w:contextualSpacing/>
                    <w:jc w:val="center"/>
                    <w:rPr>
                      <w:rFonts w:ascii="Times New Roman" w:hAnsi="Times New Roman" w:cs="Times New Roman"/>
                      <w:szCs w:val="24"/>
                    </w:rPr>
                  </w:pPr>
                  <w:r w:rsidRPr="00C84E5E">
                    <w:rPr>
                      <w:rFonts w:ascii="Times New Roman" w:hAnsi="Times New Roman" w:cs="Times New Roman"/>
                      <w:szCs w:val="24"/>
                    </w:rPr>
                    <w:t>2</w:t>
                  </w:r>
                </w:p>
              </w:tc>
              <w:tc>
                <w:tcPr>
                  <w:tcW w:w="7075" w:type="dxa"/>
                  <w:tcBorders>
                    <w:top w:val="single" w:sz="4" w:space="0" w:color="000000"/>
                    <w:left w:val="single" w:sz="4" w:space="0" w:color="000000"/>
                    <w:bottom w:val="single" w:sz="4" w:space="0" w:color="000000"/>
                    <w:right w:val="single" w:sz="4" w:space="0" w:color="000000"/>
                  </w:tcBorders>
                </w:tcPr>
                <w:p w14:paraId="083127AE" w14:textId="77777777" w:rsidR="009B6864" w:rsidRPr="00C84E5E" w:rsidRDefault="009B6864" w:rsidP="00AC27A8">
                  <w:pPr>
                    <w:widowControl w:val="0"/>
                    <w:ind w:left="99" w:right="839" w:firstLine="180"/>
                    <w:contextualSpacing/>
                    <w:rPr>
                      <w:rFonts w:ascii="Times New Roman" w:hAnsi="Times New Roman" w:cs="Times New Roman"/>
                      <w:spacing w:val="27"/>
                      <w:szCs w:val="24"/>
                    </w:rPr>
                  </w:pPr>
                  <w:r w:rsidRPr="00C84E5E">
                    <w:rPr>
                      <w:rFonts w:ascii="Times New Roman" w:hAnsi="Times New Roman" w:cs="Times New Roman"/>
                      <w:szCs w:val="24"/>
                    </w:rPr>
                    <w:t>Calculate</w:t>
                  </w:r>
                  <w:r w:rsidRPr="00C84E5E">
                    <w:rPr>
                      <w:rFonts w:ascii="Times New Roman" w:hAnsi="Times New Roman" w:cs="Times New Roman"/>
                      <w:spacing w:val="-1"/>
                      <w:szCs w:val="24"/>
                    </w:rPr>
                    <w:t xml:space="preserve"> </w:t>
                  </w:r>
                  <w:r w:rsidRPr="00C84E5E">
                    <w:rPr>
                      <w:rFonts w:ascii="Times New Roman" w:hAnsi="Times New Roman" w:cs="Times New Roman"/>
                      <w:szCs w:val="24"/>
                    </w:rPr>
                    <w:t>guaranty</w:t>
                  </w:r>
                  <w:r w:rsidRPr="00C84E5E">
                    <w:rPr>
                      <w:rFonts w:ascii="Times New Roman" w:hAnsi="Times New Roman" w:cs="Times New Roman"/>
                      <w:spacing w:val="-1"/>
                      <w:szCs w:val="24"/>
                    </w:rPr>
                    <w:t xml:space="preserve"> </w:t>
                  </w:r>
                  <w:r w:rsidRPr="00C84E5E">
                    <w:rPr>
                      <w:rFonts w:ascii="Times New Roman" w:hAnsi="Times New Roman" w:cs="Times New Roman"/>
                      <w:szCs w:val="24"/>
                    </w:rPr>
                    <w:t>on</w:t>
                  </w:r>
                  <w:r w:rsidRPr="00C84E5E">
                    <w:rPr>
                      <w:rFonts w:ascii="Times New Roman" w:hAnsi="Times New Roman" w:cs="Times New Roman"/>
                      <w:spacing w:val="-1"/>
                      <w:szCs w:val="24"/>
                    </w:rPr>
                    <w:t xml:space="preserve"> </w:t>
                  </w:r>
                  <w:r w:rsidRPr="00C84E5E">
                    <w:rPr>
                      <w:rFonts w:ascii="Times New Roman" w:hAnsi="Times New Roman" w:cs="Times New Roman"/>
                      <w:szCs w:val="24"/>
                    </w:rPr>
                    <w:t>the</w:t>
                  </w:r>
                  <w:r w:rsidRPr="00C84E5E">
                    <w:rPr>
                      <w:rFonts w:ascii="Times New Roman" w:hAnsi="Times New Roman" w:cs="Times New Roman"/>
                      <w:spacing w:val="-1"/>
                      <w:szCs w:val="24"/>
                    </w:rPr>
                    <w:t xml:space="preserve"> energy </w:t>
                  </w:r>
                  <w:r w:rsidRPr="00C84E5E">
                    <w:rPr>
                      <w:rFonts w:ascii="Times New Roman" w:hAnsi="Times New Roman" w:cs="Times New Roman"/>
                      <w:szCs w:val="24"/>
                    </w:rPr>
                    <w:t>efficiency</w:t>
                  </w:r>
                  <w:r w:rsidRPr="00C84E5E">
                    <w:rPr>
                      <w:rFonts w:ascii="Times New Roman" w:hAnsi="Times New Roman" w:cs="Times New Roman"/>
                      <w:spacing w:val="-1"/>
                      <w:szCs w:val="24"/>
                    </w:rPr>
                    <w:t xml:space="preserve"> improvements</w:t>
                  </w:r>
                  <w:r w:rsidRPr="00C84E5E">
                    <w:rPr>
                      <w:rFonts w:ascii="Times New Roman" w:hAnsi="Times New Roman" w:cs="Times New Roman"/>
                      <w:spacing w:val="27"/>
                      <w:szCs w:val="24"/>
                    </w:rPr>
                    <w:t xml:space="preserve"> </w:t>
                  </w:r>
                </w:p>
                <w:p w14:paraId="60CBF3B5" w14:textId="77777777" w:rsidR="009B6864" w:rsidRPr="00C84E5E" w:rsidRDefault="009B6864" w:rsidP="00AC27A8">
                  <w:pPr>
                    <w:widowControl w:val="0"/>
                    <w:ind w:left="99" w:right="839" w:firstLine="180"/>
                    <w:contextualSpacing/>
                    <w:rPr>
                      <w:rFonts w:ascii="Times New Roman" w:hAnsi="Times New Roman" w:cs="Times New Roman"/>
                      <w:szCs w:val="24"/>
                    </w:rPr>
                  </w:pPr>
                  <w:r w:rsidRPr="00C84E5E">
                    <w:rPr>
                      <w:rFonts w:ascii="Times New Roman" w:hAnsi="Times New Roman" w:cs="Times New Roman"/>
                      <w:szCs w:val="24"/>
                    </w:rPr>
                    <w:t>portion</w:t>
                  </w:r>
                  <w:r w:rsidRPr="00C84E5E">
                    <w:rPr>
                      <w:rFonts w:ascii="Times New Roman" w:hAnsi="Times New Roman" w:cs="Times New Roman"/>
                      <w:spacing w:val="-1"/>
                      <w:szCs w:val="24"/>
                    </w:rPr>
                    <w:t xml:space="preserve"> </w:t>
                  </w:r>
                  <w:r w:rsidRPr="00C84E5E">
                    <w:rPr>
                      <w:rFonts w:ascii="Times New Roman" w:hAnsi="Times New Roman" w:cs="Times New Roman"/>
                      <w:szCs w:val="24"/>
                    </w:rPr>
                    <w:t>by</w:t>
                  </w:r>
                  <w:r w:rsidRPr="00C84E5E">
                    <w:rPr>
                      <w:rFonts w:ascii="Times New Roman" w:hAnsi="Times New Roman" w:cs="Times New Roman"/>
                      <w:spacing w:val="-1"/>
                      <w:szCs w:val="24"/>
                    </w:rPr>
                    <w:t xml:space="preserve"> </w:t>
                  </w:r>
                  <w:r w:rsidRPr="00C84E5E">
                    <w:rPr>
                      <w:rFonts w:ascii="Times New Roman" w:hAnsi="Times New Roman" w:cs="Times New Roman"/>
                      <w:szCs w:val="24"/>
                    </w:rPr>
                    <w:t>applying</w:t>
                  </w:r>
                  <w:r w:rsidRPr="00C84E5E">
                    <w:rPr>
                      <w:rFonts w:ascii="Times New Roman" w:hAnsi="Times New Roman" w:cs="Times New Roman"/>
                      <w:spacing w:val="-1"/>
                      <w:szCs w:val="24"/>
                    </w:rPr>
                    <w:t xml:space="preserve"> </w:t>
                  </w:r>
                  <w:r w:rsidRPr="00C84E5E">
                    <w:rPr>
                      <w:rFonts w:ascii="Times New Roman" w:hAnsi="Times New Roman" w:cs="Times New Roman"/>
                      <w:szCs w:val="24"/>
                    </w:rPr>
                    <w:t>the</w:t>
                  </w:r>
                  <w:r w:rsidRPr="00C84E5E">
                    <w:rPr>
                      <w:rFonts w:ascii="Times New Roman" w:hAnsi="Times New Roman" w:cs="Times New Roman"/>
                      <w:spacing w:val="-1"/>
                      <w:szCs w:val="24"/>
                    </w:rPr>
                    <w:t xml:space="preserve"> same percentage </w:t>
                  </w:r>
                  <w:r w:rsidRPr="00C84E5E">
                    <w:rPr>
                      <w:rFonts w:ascii="Times New Roman" w:hAnsi="Times New Roman" w:cs="Times New Roman"/>
                      <w:szCs w:val="24"/>
                    </w:rPr>
                    <w:t>used</w:t>
                  </w:r>
                  <w:r w:rsidRPr="00C84E5E">
                    <w:rPr>
                      <w:rFonts w:ascii="Times New Roman" w:hAnsi="Times New Roman" w:cs="Times New Roman"/>
                      <w:spacing w:val="-1"/>
                      <w:szCs w:val="24"/>
                    </w:rPr>
                    <w:t xml:space="preserve"> </w:t>
                  </w:r>
                  <w:r w:rsidRPr="00C84E5E">
                    <w:rPr>
                      <w:rFonts w:ascii="Times New Roman" w:hAnsi="Times New Roman" w:cs="Times New Roman"/>
                      <w:szCs w:val="24"/>
                    </w:rPr>
                    <w:t>in</w:t>
                  </w:r>
                  <w:r w:rsidRPr="00C84E5E">
                    <w:rPr>
                      <w:rFonts w:ascii="Times New Roman" w:hAnsi="Times New Roman" w:cs="Times New Roman"/>
                      <w:spacing w:val="-1"/>
                      <w:szCs w:val="24"/>
                    </w:rPr>
                    <w:t xml:space="preserve"> </w:t>
                  </w:r>
                  <w:r w:rsidRPr="00C84E5E">
                    <w:rPr>
                      <w:rFonts w:ascii="Times New Roman" w:hAnsi="Times New Roman" w:cs="Times New Roman"/>
                      <w:szCs w:val="24"/>
                    </w:rPr>
                    <w:t>Step</w:t>
                  </w:r>
                  <w:r w:rsidRPr="00C84E5E">
                    <w:rPr>
                      <w:rFonts w:ascii="Times New Roman" w:hAnsi="Times New Roman" w:cs="Times New Roman"/>
                      <w:spacing w:val="-1"/>
                      <w:szCs w:val="24"/>
                    </w:rPr>
                    <w:t xml:space="preserve"> </w:t>
                  </w:r>
                  <w:r w:rsidRPr="00C84E5E">
                    <w:rPr>
                      <w:rFonts w:ascii="Times New Roman" w:hAnsi="Times New Roman" w:cs="Times New Roman"/>
                      <w:szCs w:val="24"/>
                    </w:rPr>
                    <w:t>1.</w:t>
                  </w:r>
                </w:p>
              </w:tc>
            </w:tr>
            <w:tr w:rsidR="009B6864" w:rsidRPr="00C84E5E" w14:paraId="5811036A" w14:textId="77777777" w:rsidTr="00AC27A8">
              <w:trPr>
                <w:trHeight w:hRule="exact" w:val="568"/>
              </w:trPr>
              <w:tc>
                <w:tcPr>
                  <w:tcW w:w="546" w:type="dxa"/>
                  <w:tcBorders>
                    <w:top w:val="single" w:sz="4" w:space="0" w:color="000000"/>
                    <w:left w:val="single" w:sz="4" w:space="0" w:color="000000"/>
                    <w:bottom w:val="single" w:sz="4" w:space="0" w:color="000000"/>
                    <w:right w:val="single" w:sz="4" w:space="0" w:color="000000"/>
                  </w:tcBorders>
                </w:tcPr>
                <w:p w14:paraId="4B216B1C" w14:textId="77777777" w:rsidR="009B6864" w:rsidRPr="00C84E5E" w:rsidRDefault="009B6864" w:rsidP="00AC27A8">
                  <w:pPr>
                    <w:widowControl w:val="0"/>
                    <w:contextualSpacing/>
                    <w:jc w:val="center"/>
                    <w:rPr>
                      <w:rFonts w:ascii="Times New Roman" w:hAnsi="Times New Roman" w:cs="Times New Roman"/>
                      <w:szCs w:val="24"/>
                    </w:rPr>
                  </w:pPr>
                  <w:r w:rsidRPr="00C84E5E">
                    <w:rPr>
                      <w:rFonts w:ascii="Times New Roman" w:hAnsi="Times New Roman" w:cs="Times New Roman"/>
                      <w:szCs w:val="24"/>
                    </w:rPr>
                    <w:t>3</w:t>
                  </w:r>
                </w:p>
              </w:tc>
              <w:tc>
                <w:tcPr>
                  <w:tcW w:w="7075" w:type="dxa"/>
                  <w:tcBorders>
                    <w:top w:val="single" w:sz="4" w:space="0" w:color="000000"/>
                    <w:left w:val="single" w:sz="4" w:space="0" w:color="000000"/>
                    <w:bottom w:val="single" w:sz="4" w:space="0" w:color="000000"/>
                    <w:right w:val="single" w:sz="4" w:space="0" w:color="000000"/>
                  </w:tcBorders>
                </w:tcPr>
                <w:p w14:paraId="5C16E983" w14:textId="77777777" w:rsidR="009B6864" w:rsidRPr="00C84E5E" w:rsidRDefault="009B6864" w:rsidP="00AC27A8">
                  <w:pPr>
                    <w:widowControl w:val="0"/>
                    <w:ind w:left="99" w:right="142" w:firstLine="180"/>
                    <w:contextualSpacing/>
                    <w:rPr>
                      <w:rFonts w:ascii="Times New Roman" w:hAnsi="Times New Roman" w:cs="Times New Roman"/>
                      <w:szCs w:val="24"/>
                    </w:rPr>
                  </w:pPr>
                  <w:r w:rsidRPr="00C84E5E">
                    <w:rPr>
                      <w:rFonts w:ascii="Times New Roman" w:hAnsi="Times New Roman" w:cs="Times New Roman"/>
                      <w:szCs w:val="24"/>
                    </w:rPr>
                    <w:t>Add</w:t>
                  </w:r>
                  <w:r w:rsidRPr="00C84E5E">
                    <w:rPr>
                      <w:rFonts w:ascii="Times New Roman" w:hAnsi="Times New Roman" w:cs="Times New Roman"/>
                      <w:spacing w:val="-1"/>
                      <w:szCs w:val="24"/>
                    </w:rPr>
                    <w:t xml:space="preserve"> </w:t>
                  </w:r>
                  <w:r w:rsidRPr="00C84E5E">
                    <w:rPr>
                      <w:rFonts w:ascii="Times New Roman" w:hAnsi="Times New Roman" w:cs="Times New Roman"/>
                      <w:szCs w:val="24"/>
                    </w:rPr>
                    <w:t>the</w:t>
                  </w:r>
                  <w:r w:rsidRPr="00C84E5E">
                    <w:rPr>
                      <w:rFonts w:ascii="Times New Roman" w:hAnsi="Times New Roman" w:cs="Times New Roman"/>
                      <w:spacing w:val="-1"/>
                      <w:szCs w:val="24"/>
                    </w:rPr>
                    <w:t xml:space="preserve"> </w:t>
                  </w:r>
                  <w:r w:rsidRPr="00C84E5E">
                    <w:rPr>
                      <w:rFonts w:ascii="Times New Roman" w:hAnsi="Times New Roman" w:cs="Times New Roman"/>
                      <w:szCs w:val="24"/>
                    </w:rPr>
                    <w:t>results</w:t>
                  </w:r>
                  <w:r w:rsidRPr="00C84E5E">
                    <w:rPr>
                      <w:rFonts w:ascii="Times New Roman" w:hAnsi="Times New Roman" w:cs="Times New Roman"/>
                      <w:spacing w:val="-1"/>
                      <w:szCs w:val="24"/>
                    </w:rPr>
                    <w:t xml:space="preserve"> </w:t>
                  </w:r>
                  <w:r w:rsidRPr="00C84E5E">
                    <w:rPr>
                      <w:rFonts w:ascii="Times New Roman" w:hAnsi="Times New Roman" w:cs="Times New Roman"/>
                      <w:szCs w:val="24"/>
                    </w:rPr>
                    <w:t>of</w:t>
                  </w:r>
                  <w:r w:rsidRPr="00C84E5E">
                    <w:rPr>
                      <w:rFonts w:ascii="Times New Roman" w:hAnsi="Times New Roman" w:cs="Times New Roman"/>
                      <w:spacing w:val="-1"/>
                      <w:szCs w:val="24"/>
                    </w:rPr>
                    <w:t xml:space="preserve"> </w:t>
                  </w:r>
                  <w:r w:rsidRPr="00C84E5E">
                    <w:rPr>
                      <w:rFonts w:ascii="Times New Roman" w:hAnsi="Times New Roman" w:cs="Times New Roman"/>
                      <w:szCs w:val="24"/>
                    </w:rPr>
                    <w:t>Steps</w:t>
                  </w:r>
                  <w:r w:rsidRPr="00C84E5E">
                    <w:rPr>
                      <w:rFonts w:ascii="Times New Roman" w:hAnsi="Times New Roman" w:cs="Times New Roman"/>
                      <w:spacing w:val="-1"/>
                      <w:szCs w:val="24"/>
                    </w:rPr>
                    <w:t xml:space="preserve"> </w:t>
                  </w:r>
                  <w:r w:rsidRPr="00C84E5E">
                    <w:rPr>
                      <w:rFonts w:ascii="Times New Roman" w:hAnsi="Times New Roman" w:cs="Times New Roman"/>
                      <w:szCs w:val="24"/>
                    </w:rPr>
                    <w:t>1</w:t>
                  </w:r>
                  <w:r>
                    <w:rPr>
                      <w:rFonts w:ascii="Times New Roman" w:hAnsi="Times New Roman" w:cs="Times New Roman"/>
                      <w:szCs w:val="24"/>
                    </w:rPr>
                    <w:t xml:space="preserve"> a</w:t>
                  </w:r>
                  <w:r w:rsidRPr="00C84E5E">
                    <w:rPr>
                      <w:rFonts w:ascii="Times New Roman" w:hAnsi="Times New Roman" w:cs="Times New Roman"/>
                      <w:szCs w:val="24"/>
                    </w:rPr>
                    <w:t>nd</w:t>
                  </w:r>
                  <w:r w:rsidRPr="00C84E5E">
                    <w:rPr>
                      <w:rFonts w:ascii="Times New Roman" w:hAnsi="Times New Roman" w:cs="Times New Roman"/>
                      <w:spacing w:val="-1"/>
                      <w:szCs w:val="24"/>
                    </w:rPr>
                    <w:t xml:space="preserve"> </w:t>
                  </w:r>
                  <w:r w:rsidRPr="00C84E5E">
                    <w:rPr>
                      <w:rFonts w:ascii="Times New Roman" w:hAnsi="Times New Roman" w:cs="Times New Roman"/>
                      <w:szCs w:val="24"/>
                    </w:rPr>
                    <w:t xml:space="preserve">2 to arrive at guaranty on the entire </w:t>
                  </w:r>
                </w:p>
                <w:p w14:paraId="76092658" w14:textId="77777777" w:rsidR="009B6864" w:rsidRPr="00C84E5E" w:rsidRDefault="009B6864" w:rsidP="00AC27A8">
                  <w:pPr>
                    <w:widowControl w:val="0"/>
                    <w:ind w:left="99" w:right="142" w:firstLine="180"/>
                    <w:contextualSpacing/>
                    <w:rPr>
                      <w:rFonts w:ascii="Times New Roman" w:hAnsi="Times New Roman" w:cs="Times New Roman"/>
                      <w:szCs w:val="24"/>
                    </w:rPr>
                  </w:pPr>
                  <w:r w:rsidRPr="00C84E5E">
                    <w:rPr>
                      <w:rFonts w:ascii="Times New Roman" w:hAnsi="Times New Roman" w:cs="Times New Roman"/>
                      <w:szCs w:val="24"/>
                    </w:rPr>
                    <w:t>loan.</w:t>
                  </w:r>
                </w:p>
              </w:tc>
            </w:tr>
          </w:tbl>
          <w:p w14:paraId="1FBCE6AE" w14:textId="77777777" w:rsidR="009B6864" w:rsidRPr="00C84E5E" w:rsidRDefault="009B6864" w:rsidP="00AC27A8">
            <w:pPr>
              <w:pStyle w:val="BulletText1"/>
              <w:numPr>
                <w:ilvl w:val="0"/>
                <w:numId w:val="0"/>
              </w:numPr>
              <w:rPr>
                <w:rFonts w:ascii="Times New Roman" w:hAnsi="Times New Roman" w:cs="Times New Roman"/>
                <w:bCs/>
                <w:szCs w:val="24"/>
              </w:rPr>
            </w:pPr>
          </w:p>
          <w:p w14:paraId="2CEA6DA4" w14:textId="010E9041"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bCs/>
                <w:szCs w:val="24"/>
              </w:rPr>
              <w:t xml:space="preserve">However, </w:t>
            </w:r>
            <w:r w:rsidRPr="00C84E5E">
              <w:rPr>
                <w:rFonts w:ascii="Times New Roman" w:hAnsi="Times New Roman" w:cs="Times New Roman"/>
                <w:szCs w:val="24"/>
              </w:rPr>
              <w:t xml:space="preserve">the </w:t>
            </w:r>
            <w:r w:rsidR="00303100">
              <w:rPr>
                <w:rFonts w:ascii="Times New Roman" w:hAnsi="Times New Roman" w:cs="Times New Roman"/>
                <w:szCs w:val="24"/>
              </w:rPr>
              <w:t>Veteran</w:t>
            </w:r>
            <w:r w:rsidRPr="00C84E5E">
              <w:rPr>
                <w:rFonts w:ascii="Times New Roman" w:hAnsi="Times New Roman" w:cs="Times New Roman"/>
                <w:szCs w:val="24"/>
              </w:rPr>
              <w:t xml:space="preserve">’s entitlement will </w:t>
            </w:r>
            <w:r w:rsidRPr="00C84E5E">
              <w:rPr>
                <w:rFonts w:ascii="Times New Roman" w:hAnsi="Times New Roman" w:cs="Times New Roman"/>
                <w:b/>
                <w:bCs/>
                <w:szCs w:val="24"/>
              </w:rPr>
              <w:t>only</w:t>
            </w:r>
            <w:r w:rsidRPr="00C84E5E">
              <w:rPr>
                <w:rFonts w:ascii="Times New Roman" w:hAnsi="Times New Roman" w:cs="Times New Roman"/>
                <w:bCs/>
                <w:szCs w:val="24"/>
              </w:rPr>
              <w:t xml:space="preserve"> </w:t>
            </w:r>
            <w:r w:rsidRPr="00C84E5E">
              <w:rPr>
                <w:rFonts w:ascii="Times New Roman" w:hAnsi="Times New Roman" w:cs="Times New Roman"/>
                <w:szCs w:val="24"/>
              </w:rPr>
              <w:t xml:space="preserve">be charged the amount arrived at in Step 1; it is based upon the loan amount </w:t>
            </w:r>
            <w:r w:rsidRPr="00C84E5E">
              <w:rPr>
                <w:rFonts w:ascii="Times New Roman" w:hAnsi="Times New Roman" w:cs="Times New Roman"/>
                <w:b/>
                <w:bCs/>
                <w:szCs w:val="24"/>
              </w:rPr>
              <w:t>before</w:t>
            </w:r>
            <w:r w:rsidRPr="00C84E5E">
              <w:rPr>
                <w:rFonts w:ascii="Times New Roman" w:hAnsi="Times New Roman" w:cs="Times New Roman"/>
                <w:bCs/>
                <w:szCs w:val="24"/>
              </w:rPr>
              <w:t xml:space="preserve"> </w:t>
            </w:r>
            <w:r w:rsidRPr="00C84E5E">
              <w:rPr>
                <w:rFonts w:ascii="Times New Roman" w:hAnsi="Times New Roman" w:cs="Times New Roman"/>
                <w:szCs w:val="24"/>
              </w:rPr>
              <w:t>adding the cost of the energy efficiency improvements.</w:t>
            </w:r>
          </w:p>
          <w:p w14:paraId="387CEA8B"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2B3EB8A7" w14:textId="50E2241C"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b/>
                <w:szCs w:val="24"/>
              </w:rPr>
              <w:t xml:space="preserve">Example 1: </w:t>
            </w:r>
            <w:r w:rsidRPr="00C84E5E">
              <w:rPr>
                <w:rFonts w:ascii="Times New Roman" w:hAnsi="Times New Roman" w:cs="Times New Roman"/>
                <w:szCs w:val="24"/>
              </w:rPr>
              <w:t xml:space="preserve">If a </w:t>
            </w:r>
            <w:r w:rsidR="00303100">
              <w:rPr>
                <w:rFonts w:ascii="Times New Roman" w:hAnsi="Times New Roman" w:cs="Times New Roman"/>
                <w:szCs w:val="24"/>
              </w:rPr>
              <w:t>Veteran</w:t>
            </w:r>
            <w:r w:rsidRPr="00C84E5E">
              <w:rPr>
                <w:rFonts w:ascii="Times New Roman" w:hAnsi="Times New Roman" w:cs="Times New Roman"/>
                <w:szCs w:val="24"/>
              </w:rPr>
              <w:t xml:space="preserve"> has full entitlement and applies for a loan of $80,000, plus $6,000 in energy efficiency improvements, VA will guarantee 40 percent of the full loan amount of $86,000. Thus, the dollar amount of the guaranty will be $34,400, even though the charge to the </w:t>
            </w:r>
            <w:r w:rsidR="00303100">
              <w:rPr>
                <w:rFonts w:ascii="Times New Roman" w:hAnsi="Times New Roman" w:cs="Times New Roman"/>
                <w:szCs w:val="24"/>
              </w:rPr>
              <w:t>Veteran</w:t>
            </w:r>
            <w:r w:rsidRPr="00C84E5E">
              <w:rPr>
                <w:rFonts w:ascii="Times New Roman" w:hAnsi="Times New Roman" w:cs="Times New Roman"/>
                <w:szCs w:val="24"/>
              </w:rPr>
              <w:t>’s entitlement is only $32,000.</w:t>
            </w:r>
          </w:p>
          <w:p w14:paraId="203EB690"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20EE6843" w14:textId="4A3FE3BA"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b/>
                <w:szCs w:val="24"/>
              </w:rPr>
              <w:t>Example 2:</w:t>
            </w:r>
            <w:r w:rsidRPr="00C84E5E">
              <w:rPr>
                <w:rFonts w:ascii="Times New Roman" w:hAnsi="Times New Roman" w:cs="Times New Roman"/>
                <w:szCs w:val="24"/>
              </w:rPr>
              <w:t xml:space="preserve"> If a </w:t>
            </w:r>
            <w:r w:rsidR="00303100">
              <w:rPr>
                <w:rFonts w:ascii="Times New Roman" w:hAnsi="Times New Roman" w:cs="Times New Roman"/>
                <w:szCs w:val="24"/>
              </w:rPr>
              <w:t>Veteran</w:t>
            </w:r>
            <w:r w:rsidRPr="00C84E5E">
              <w:rPr>
                <w:rFonts w:ascii="Times New Roman" w:hAnsi="Times New Roman" w:cs="Times New Roman"/>
                <w:szCs w:val="24"/>
              </w:rPr>
              <w:t xml:space="preserve"> with full entitlement applies for a $144,000 loan to purchase a home, and adds $6,000 in energy efficiency improvements, the 25 percent guaranty on the loan will only require the use of $36,000 entitlement, but the dollar amount of guaranty will be $37,500.</w:t>
            </w:r>
          </w:p>
        </w:tc>
      </w:tr>
      <w:bookmarkEnd w:id="29"/>
      <w:bookmarkEnd w:id="95"/>
    </w:tbl>
    <w:p w14:paraId="4CF240DE"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54067E79" w14:textId="77777777" w:rsidTr="00AC27A8">
        <w:tc>
          <w:tcPr>
            <w:tcW w:w="1728" w:type="dxa"/>
            <w:shd w:val="clear" w:color="auto" w:fill="auto"/>
          </w:tcPr>
          <w:p w14:paraId="04AF5F64" w14:textId="70DDE8E0" w:rsidR="009B6864" w:rsidRPr="00C84E5E" w:rsidRDefault="003F550C" w:rsidP="00AC27A8">
            <w:pPr>
              <w:pStyle w:val="Heading5"/>
              <w:rPr>
                <w:rFonts w:ascii="Times New Roman" w:hAnsi="Times New Roman" w:cs="Times New Roman"/>
                <w:sz w:val="24"/>
                <w:szCs w:val="24"/>
              </w:rPr>
            </w:pPr>
            <w:bookmarkStart w:id="97" w:name="_fs_utqqLUIfhEuhVkBtaAXMmg" w:colFirst="0" w:colLast="0"/>
            <w:r>
              <w:rPr>
                <w:rFonts w:ascii="Times New Roman" w:hAnsi="Times New Roman" w:cs="Times New Roman"/>
                <w:sz w:val="24"/>
                <w:szCs w:val="24"/>
              </w:rPr>
              <w:t>f</w:t>
            </w:r>
            <w:r w:rsidR="009B6864" w:rsidRPr="00C84E5E">
              <w:rPr>
                <w:rFonts w:ascii="Times New Roman" w:hAnsi="Times New Roman" w:cs="Times New Roman"/>
                <w:sz w:val="24"/>
                <w:szCs w:val="24"/>
              </w:rPr>
              <w:t>. How to Calculate the Funding Fee</w:t>
            </w:r>
          </w:p>
        </w:tc>
        <w:tc>
          <w:tcPr>
            <w:tcW w:w="7772" w:type="dxa"/>
            <w:shd w:val="clear" w:color="auto" w:fill="auto"/>
          </w:tcPr>
          <w:p w14:paraId="56EB3187"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Calculate the funding fee based on the full loan amount including the cost of the energy efficiency improvements.</w:t>
            </w:r>
          </w:p>
          <w:p w14:paraId="17D7FCB6" w14:textId="77777777" w:rsidR="009B6864" w:rsidRPr="00C84E5E" w:rsidRDefault="009B6864" w:rsidP="00AC27A8">
            <w:pPr>
              <w:pStyle w:val="BlockText"/>
              <w:rPr>
                <w:rFonts w:ascii="Times New Roman" w:hAnsi="Times New Roman" w:cs="Times New Roman"/>
                <w:szCs w:val="24"/>
              </w:rPr>
            </w:pPr>
          </w:p>
        </w:tc>
      </w:tr>
    </w:tbl>
    <w:bookmarkEnd w:id="97"/>
    <w:p w14:paraId="182ED62E"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57DB5D9A" w14:textId="77777777" w:rsidR="009B6864" w:rsidRDefault="009B6864" w:rsidP="00AC27A8">
      <w:pPr>
        <w:pStyle w:val="ContinuedBlockLine"/>
        <w:ind w:left="1728"/>
      </w:pPr>
    </w:p>
    <w:p w14:paraId="15A2D44F" w14:textId="77777777" w:rsidR="009B6864" w:rsidRDefault="009B6864" w:rsidP="00AC27A8">
      <w:pPr>
        <w:pStyle w:val="ContinuedBlockLine"/>
        <w:ind w:left="1728"/>
      </w:pPr>
    </w:p>
    <w:p w14:paraId="22B79BBD" w14:textId="77777777" w:rsidR="009B6864" w:rsidRDefault="009B6864" w:rsidP="00AC27A8">
      <w:pPr>
        <w:pStyle w:val="ContinuedBlockLine"/>
        <w:ind w:left="1728"/>
      </w:pPr>
    </w:p>
    <w:p w14:paraId="78DE6E9C" w14:textId="097605FF" w:rsidR="009B6864" w:rsidRPr="00DD0FE5" w:rsidRDefault="009B6864" w:rsidP="00AC27A8">
      <w:pPr>
        <w:pStyle w:val="MapTitleContinued"/>
        <w:rPr>
          <w:rFonts w:ascii="Arial" w:hAnsi="Arial" w:cs="Arial"/>
          <w:b w:val="0"/>
          <w:sz w:val="24"/>
        </w:rPr>
      </w:pPr>
      <w:r w:rsidRPr="00DD0FE5">
        <w:rPr>
          <w:rFonts w:ascii="Arial" w:hAnsi="Arial" w:cs="Arial"/>
        </w:rPr>
        <w:lastRenderedPageBreak/>
        <w:fldChar w:fldCharType="begin"/>
      </w:r>
      <w:r w:rsidRPr="00DD0FE5">
        <w:rPr>
          <w:rFonts w:ascii="Arial" w:hAnsi="Arial" w:cs="Arial"/>
        </w:rPr>
        <w:instrText xml:space="preserve">STYLEREF  "Map Title"  \* MERGEFORMAT </w:instrText>
      </w:r>
      <w:r w:rsidRPr="00DD0FE5">
        <w:rPr>
          <w:rFonts w:ascii="Arial" w:hAnsi="Arial" w:cs="Arial"/>
        </w:rPr>
        <w:fldChar w:fldCharType="separate"/>
      </w:r>
      <w:r w:rsidR="00DE2A94" w:rsidRPr="00DE2A94">
        <w:rPr>
          <w:rFonts w:ascii="Arial" w:hAnsi="Arial" w:cs="Arial"/>
          <w:bCs/>
          <w:noProof/>
        </w:rPr>
        <w:t>3. Energy Efficient Mortgages</w:t>
      </w:r>
      <w:r w:rsidRPr="00DD0FE5">
        <w:rPr>
          <w:rFonts w:ascii="Arial" w:hAnsi="Arial" w:cs="Arial"/>
        </w:rPr>
        <w:fldChar w:fldCharType="end"/>
      </w:r>
      <w:r w:rsidRPr="00253EBB">
        <w:rPr>
          <w:rFonts w:ascii="Arial" w:hAnsi="Arial" w:cs="Arial"/>
          <w:b w:val="0"/>
          <w:sz w:val="24"/>
        </w:rPr>
        <w:t>, continued</w:t>
      </w:r>
    </w:p>
    <w:p w14:paraId="0846456B" w14:textId="77777777" w:rsidR="009B6864" w:rsidRDefault="009B6864" w:rsidP="00AC27A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9B6864" w:rsidRPr="00C84E5E" w14:paraId="2B63A63F" w14:textId="77777777" w:rsidTr="00AC27A8">
        <w:tc>
          <w:tcPr>
            <w:tcW w:w="1728" w:type="dxa"/>
            <w:shd w:val="clear" w:color="auto" w:fill="auto"/>
          </w:tcPr>
          <w:p w14:paraId="0AE1DF55" w14:textId="001818CA" w:rsidR="009B6864" w:rsidRPr="00C84E5E" w:rsidRDefault="003F550C" w:rsidP="00AC27A8">
            <w:pPr>
              <w:pStyle w:val="Heading5"/>
              <w:rPr>
                <w:rFonts w:ascii="Times New Roman" w:hAnsi="Times New Roman" w:cs="Times New Roman"/>
                <w:sz w:val="24"/>
                <w:szCs w:val="24"/>
              </w:rPr>
            </w:pPr>
            <w:bookmarkStart w:id="98" w:name="_fs_f8KcdRVrwkOUNQGhckVTSA" w:colFirst="0" w:colLast="0"/>
            <w:r>
              <w:rPr>
                <w:rFonts w:ascii="Times New Roman" w:hAnsi="Times New Roman" w:cs="Times New Roman"/>
                <w:sz w:val="24"/>
                <w:szCs w:val="24"/>
              </w:rPr>
              <w:t>g</w:t>
            </w:r>
            <w:r w:rsidR="009B6864" w:rsidRPr="00C84E5E">
              <w:rPr>
                <w:rFonts w:ascii="Times New Roman" w:hAnsi="Times New Roman" w:cs="Times New Roman"/>
                <w:sz w:val="24"/>
                <w:szCs w:val="24"/>
              </w:rPr>
              <w:t>. Improvements Not Completed Before Closing</w:t>
            </w:r>
          </w:p>
        </w:tc>
        <w:tc>
          <w:tcPr>
            <w:tcW w:w="7772" w:type="dxa"/>
            <w:shd w:val="clear" w:color="auto" w:fill="auto"/>
          </w:tcPr>
          <w:p w14:paraId="164181F8" w14:textId="77777777"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If the energy efficiency improvements are not completed before closing, the lender may establish an escrow and close the loan.</w:t>
            </w:r>
          </w:p>
          <w:p w14:paraId="6A23C282" w14:textId="77777777" w:rsidR="009B6864" w:rsidRPr="00C84E5E" w:rsidRDefault="009B6864" w:rsidP="00AC27A8">
            <w:pPr>
              <w:pStyle w:val="BulletText1"/>
              <w:numPr>
                <w:ilvl w:val="0"/>
                <w:numId w:val="0"/>
              </w:numPr>
              <w:ind w:left="173" w:hanging="173"/>
              <w:rPr>
                <w:rFonts w:ascii="Times New Roman" w:hAnsi="Times New Roman" w:cs="Times New Roman"/>
                <w:szCs w:val="24"/>
              </w:rPr>
            </w:pPr>
          </w:p>
          <w:p w14:paraId="78E9F700" w14:textId="760E9120" w:rsidR="009B6864" w:rsidRPr="00C84E5E" w:rsidRDefault="009B6864" w:rsidP="004309D2">
            <w:pPr>
              <w:pStyle w:val="BulletText2"/>
              <w:numPr>
                <w:ilvl w:val="0"/>
                <w:numId w:val="26"/>
              </w:numPr>
              <w:rPr>
                <w:rFonts w:ascii="Times New Roman" w:hAnsi="Times New Roman" w:cs="Times New Roman"/>
                <w:szCs w:val="24"/>
              </w:rPr>
            </w:pPr>
            <w:r w:rsidRPr="00C84E5E">
              <w:rPr>
                <w:rFonts w:ascii="Times New Roman" w:hAnsi="Times New Roman" w:cs="Times New Roman"/>
                <w:szCs w:val="24"/>
              </w:rPr>
              <w:t>A formal escrow is not required.</w:t>
            </w:r>
          </w:p>
          <w:p w14:paraId="316C6AE1" w14:textId="324E7045" w:rsidR="009B6864" w:rsidRPr="00C84E5E" w:rsidRDefault="009B6864" w:rsidP="004309D2">
            <w:pPr>
              <w:pStyle w:val="BulletText1"/>
              <w:numPr>
                <w:ilvl w:val="0"/>
                <w:numId w:val="26"/>
              </w:numPr>
              <w:rPr>
                <w:rFonts w:ascii="Times New Roman" w:hAnsi="Times New Roman" w:cs="Times New Roman"/>
                <w:szCs w:val="24"/>
              </w:rPr>
            </w:pPr>
            <w:r w:rsidRPr="00C84E5E">
              <w:rPr>
                <w:rFonts w:ascii="Times New Roman" w:hAnsi="Times New Roman" w:cs="Times New Roman"/>
                <w:szCs w:val="24"/>
              </w:rPr>
              <w:t xml:space="preserve">Only the amount needed to complete the improvements </w:t>
            </w:r>
            <w:r w:rsidR="004309D2">
              <w:rPr>
                <w:rFonts w:ascii="Times New Roman" w:hAnsi="Times New Roman" w:cs="Times New Roman"/>
                <w:szCs w:val="24"/>
              </w:rPr>
              <w:t xml:space="preserve">must be        </w:t>
            </w:r>
            <w:r w:rsidRPr="00C84E5E">
              <w:rPr>
                <w:rFonts w:ascii="Times New Roman" w:hAnsi="Times New Roman" w:cs="Times New Roman"/>
                <w:szCs w:val="24"/>
              </w:rPr>
              <w:t>withheld.</w:t>
            </w:r>
          </w:p>
          <w:p w14:paraId="274D0425"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50A4C114" w14:textId="77777777" w:rsidR="009B6864" w:rsidRPr="00253EBB" w:rsidRDefault="009B6864" w:rsidP="00AC27A8">
            <w:pPr>
              <w:pStyle w:val="BulletText1"/>
              <w:numPr>
                <w:ilvl w:val="0"/>
                <w:numId w:val="0"/>
              </w:numPr>
              <w:ind w:left="173"/>
              <w:rPr>
                <w:rFonts w:ascii="Times New Roman" w:hAnsi="Times New Roman" w:cs="Times New Roman"/>
                <w:szCs w:val="24"/>
              </w:rPr>
            </w:pPr>
            <w:r w:rsidRPr="00253EBB">
              <w:rPr>
                <w:rFonts w:ascii="Times New Roman" w:hAnsi="Times New Roman" w:cs="Times New Roman"/>
                <w:szCs w:val="24"/>
              </w:rPr>
              <w:t xml:space="preserve">Check the appropriate block in item 23, </w:t>
            </w:r>
            <w:hyperlink r:id="rId12" w:history="1">
              <w:r w:rsidRPr="00253EBB">
                <w:rPr>
                  <w:rStyle w:val="Hyperlink"/>
                  <w:rFonts w:ascii="Times New Roman" w:hAnsi="Times New Roman" w:cs="Times New Roman"/>
                  <w:szCs w:val="24"/>
                </w:rPr>
                <w:t>VA Form 26-1820</w:t>
              </w:r>
            </w:hyperlink>
            <w:r w:rsidRPr="00253EBB">
              <w:rPr>
                <w:rFonts w:ascii="Times New Roman" w:hAnsi="Times New Roman" w:cs="Times New Roman"/>
                <w:szCs w:val="24"/>
              </w:rPr>
              <w:t>, Report and            Certification of Loan Disbursement.</w:t>
            </w:r>
          </w:p>
          <w:p w14:paraId="5B8FFA99"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00348884" w14:textId="35AF10DC" w:rsidR="009B6864" w:rsidRPr="00C84E5E" w:rsidRDefault="009B6864" w:rsidP="004309D2">
            <w:pPr>
              <w:pStyle w:val="BulletText1"/>
              <w:numPr>
                <w:ilvl w:val="0"/>
                <w:numId w:val="26"/>
              </w:numPr>
              <w:rPr>
                <w:rFonts w:ascii="Times New Roman" w:hAnsi="Times New Roman" w:cs="Times New Roman"/>
                <w:szCs w:val="24"/>
              </w:rPr>
            </w:pPr>
            <w:r w:rsidRPr="00C84E5E">
              <w:rPr>
                <w:rFonts w:ascii="Times New Roman" w:hAnsi="Times New Roman" w:cs="Times New Roman"/>
                <w:szCs w:val="24"/>
              </w:rPr>
              <w:t>No additional documentation concerning the escrowed/earmarked funds must be submitted when reporting the closed loan.</w:t>
            </w:r>
          </w:p>
          <w:p w14:paraId="7A65EE4A"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337391E2" w14:textId="77777777"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Generally, the improvements should be completed within 6 months from the date of loan closing.</w:t>
            </w:r>
          </w:p>
          <w:p w14:paraId="73B05CD8"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4FE6D130" w14:textId="1BBC20A6" w:rsidR="009B6864" w:rsidRPr="00C84E5E" w:rsidRDefault="009B6864" w:rsidP="00AC27A8">
            <w:pPr>
              <w:pStyle w:val="BulletText1"/>
              <w:numPr>
                <w:ilvl w:val="0"/>
                <w:numId w:val="0"/>
              </w:numPr>
              <w:ind w:left="173"/>
              <w:rPr>
                <w:rFonts w:ascii="Times New Roman" w:hAnsi="Times New Roman" w:cs="Times New Roman"/>
                <w:szCs w:val="24"/>
              </w:rPr>
            </w:pPr>
            <w:r w:rsidRPr="0085001D">
              <w:rPr>
                <w:rFonts w:ascii="Times New Roman" w:hAnsi="Times New Roman" w:cs="Times New Roman"/>
                <w:szCs w:val="24"/>
              </w:rPr>
              <w:t xml:space="preserve">Provide written notification to VA when improvements are completed          and the escrow funds are disbursed.  Escrow requirements </w:t>
            </w:r>
            <w:r w:rsidRPr="00C84E5E">
              <w:rPr>
                <w:rFonts w:ascii="Times New Roman" w:hAnsi="Times New Roman" w:cs="Times New Roman"/>
                <w:szCs w:val="24"/>
              </w:rPr>
              <w:t xml:space="preserve">concerning completion of improvements are listed in Chapter 9 of this </w:t>
            </w:r>
            <w:r w:rsidR="00DE2A94">
              <w:rPr>
                <w:rFonts w:ascii="Times New Roman" w:hAnsi="Times New Roman" w:cs="Times New Roman"/>
                <w:szCs w:val="24"/>
              </w:rPr>
              <w:t>h</w:t>
            </w:r>
            <w:r w:rsidRPr="00C84E5E">
              <w:rPr>
                <w:rFonts w:ascii="Times New Roman" w:hAnsi="Times New Roman" w:cs="Times New Roman"/>
                <w:szCs w:val="24"/>
              </w:rPr>
              <w:t xml:space="preserve">andbook. </w:t>
            </w:r>
          </w:p>
          <w:p w14:paraId="64F40F0E"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01F26627" w14:textId="27EDEDE5" w:rsidR="009B6864" w:rsidRPr="00C84E5E" w:rsidRDefault="009B6864" w:rsidP="004309D2">
            <w:pPr>
              <w:pStyle w:val="BulletText1"/>
              <w:numPr>
                <w:ilvl w:val="0"/>
                <w:numId w:val="26"/>
              </w:numPr>
              <w:rPr>
                <w:rFonts w:ascii="Times New Roman" w:hAnsi="Times New Roman" w:cs="Times New Roman"/>
                <w:szCs w:val="24"/>
              </w:rPr>
            </w:pPr>
            <w:r w:rsidRPr="00C84E5E">
              <w:rPr>
                <w:rFonts w:ascii="Times New Roman" w:hAnsi="Times New Roman" w:cs="Times New Roman"/>
                <w:szCs w:val="24"/>
              </w:rPr>
              <w:t>Assure the funds are properly applied to the costs of improvements.</w:t>
            </w:r>
          </w:p>
          <w:p w14:paraId="4B45A662"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4A0CCAA1" w14:textId="77777777"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If, after a reasonable time, the lender determines that the improvements will not be completed:</w:t>
            </w:r>
          </w:p>
          <w:p w14:paraId="67C668D7"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41B0DE97" w14:textId="4363A285" w:rsidR="009B6864" w:rsidRPr="00C84E5E" w:rsidRDefault="009B6864" w:rsidP="004309D2">
            <w:pPr>
              <w:pStyle w:val="BulletText1"/>
              <w:numPr>
                <w:ilvl w:val="0"/>
                <w:numId w:val="26"/>
              </w:numPr>
              <w:rPr>
                <w:rFonts w:ascii="Times New Roman" w:hAnsi="Times New Roman" w:cs="Times New Roman"/>
                <w:szCs w:val="24"/>
              </w:rPr>
            </w:pPr>
            <w:r w:rsidRPr="00C84E5E">
              <w:rPr>
                <w:rFonts w:ascii="Times New Roman" w:hAnsi="Times New Roman" w:cs="Times New Roman"/>
                <w:szCs w:val="24"/>
              </w:rPr>
              <w:t xml:space="preserve">Apply the balance of the escrowed/earmarked funds to reduce the </w:t>
            </w:r>
          </w:p>
          <w:p w14:paraId="39582292" w14:textId="197320E5" w:rsidR="009B6864" w:rsidRPr="00C84E5E" w:rsidRDefault="009B6864" w:rsidP="00AC27A8">
            <w:pPr>
              <w:pStyle w:val="BulletText1"/>
              <w:numPr>
                <w:ilvl w:val="0"/>
                <w:numId w:val="0"/>
              </w:numPr>
              <w:ind w:left="173"/>
              <w:rPr>
                <w:rFonts w:ascii="Times New Roman" w:hAnsi="Times New Roman" w:cs="Times New Roman"/>
                <w:szCs w:val="24"/>
              </w:rPr>
            </w:pPr>
            <w:r w:rsidRPr="00C84E5E">
              <w:rPr>
                <w:rFonts w:ascii="Times New Roman" w:hAnsi="Times New Roman" w:cs="Times New Roman"/>
                <w:szCs w:val="24"/>
              </w:rPr>
              <w:t xml:space="preserve">      principal balance on the loan, and</w:t>
            </w:r>
          </w:p>
          <w:p w14:paraId="0FD7F9E7" w14:textId="451D927D" w:rsidR="009B6864" w:rsidRPr="00C84E5E" w:rsidRDefault="009B6864" w:rsidP="004309D2">
            <w:pPr>
              <w:pStyle w:val="BulletText1"/>
              <w:numPr>
                <w:ilvl w:val="0"/>
                <w:numId w:val="26"/>
              </w:numPr>
              <w:rPr>
                <w:rFonts w:ascii="Times New Roman" w:hAnsi="Times New Roman" w:cs="Times New Roman"/>
                <w:szCs w:val="24"/>
              </w:rPr>
            </w:pPr>
            <w:r w:rsidRPr="00C84E5E">
              <w:rPr>
                <w:rFonts w:ascii="Times New Roman" w:hAnsi="Times New Roman" w:cs="Times New Roman"/>
                <w:szCs w:val="24"/>
              </w:rPr>
              <w:t>Provide written notification to VA that this has been done.</w:t>
            </w:r>
          </w:p>
          <w:p w14:paraId="6B9AC425" w14:textId="77777777" w:rsidR="009B6864" w:rsidRPr="00C84E5E" w:rsidRDefault="009B6864" w:rsidP="00AC27A8">
            <w:pPr>
              <w:pStyle w:val="BlockText"/>
              <w:rPr>
                <w:rFonts w:ascii="Times New Roman" w:hAnsi="Times New Roman" w:cs="Times New Roman"/>
                <w:szCs w:val="24"/>
              </w:rPr>
            </w:pPr>
          </w:p>
        </w:tc>
      </w:tr>
    </w:tbl>
    <w:bookmarkEnd w:id="30"/>
    <w:bookmarkEnd w:id="98"/>
    <w:p w14:paraId="28ED7A75" w14:textId="77777777" w:rsidR="009B6864" w:rsidRPr="00C84E5E" w:rsidRDefault="009B6864" w:rsidP="00AC27A8">
      <w:pPr>
        <w:pStyle w:val="BlockLine"/>
        <w:numPr>
          <w:ilvl w:val="0"/>
          <w:numId w:val="0"/>
        </w:numPr>
        <w:ind w:left="1720"/>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397F9D7E" w14:textId="77777777" w:rsidR="009B6864" w:rsidRDefault="009B6864" w:rsidP="00AC27A8">
      <w:pPr>
        <w:pStyle w:val="BlockLine"/>
        <w:numPr>
          <w:ilvl w:val="0"/>
          <w:numId w:val="0"/>
        </w:numPr>
        <w:ind w:left="1720"/>
      </w:pPr>
    </w:p>
    <w:p w14:paraId="6FC9AD15" w14:textId="77777777" w:rsidR="009B6864" w:rsidRDefault="009B6864" w:rsidP="00AC27A8">
      <w:pPr>
        <w:pStyle w:val="BlockLine"/>
        <w:numPr>
          <w:ilvl w:val="0"/>
          <w:numId w:val="0"/>
        </w:numPr>
        <w:ind w:left="1720"/>
      </w:pPr>
    </w:p>
    <w:p w14:paraId="2701F551" w14:textId="77777777" w:rsidR="009B6864" w:rsidRDefault="009B6864" w:rsidP="00AC27A8">
      <w:pPr>
        <w:pStyle w:val="BlockLine"/>
        <w:numPr>
          <w:ilvl w:val="0"/>
          <w:numId w:val="0"/>
        </w:numPr>
        <w:ind w:left="1720"/>
      </w:pPr>
    </w:p>
    <w:p w14:paraId="112CF37A" w14:textId="70794340" w:rsidR="009B6864" w:rsidRPr="0084153F" w:rsidRDefault="009B6864" w:rsidP="00AC27A8">
      <w:pPr>
        <w:pStyle w:val="MapTitleContinued"/>
        <w:rPr>
          <w:rFonts w:ascii="Arial" w:hAnsi="Arial" w:cs="Arial"/>
          <w:b w:val="0"/>
          <w:sz w:val="24"/>
        </w:rPr>
      </w:pPr>
      <w:r w:rsidRPr="0084153F">
        <w:rPr>
          <w:rFonts w:ascii="Arial" w:hAnsi="Arial" w:cs="Arial"/>
        </w:rPr>
        <w:lastRenderedPageBreak/>
        <w:fldChar w:fldCharType="begin"/>
      </w:r>
      <w:r w:rsidRPr="0084153F">
        <w:rPr>
          <w:rFonts w:ascii="Arial" w:hAnsi="Arial" w:cs="Arial"/>
        </w:rPr>
        <w:instrText xml:space="preserve">STYLEREF  "Map Title"  \* MERGEFORMAT </w:instrText>
      </w:r>
      <w:r w:rsidRPr="0084153F">
        <w:rPr>
          <w:rFonts w:ascii="Arial" w:hAnsi="Arial" w:cs="Arial"/>
        </w:rPr>
        <w:fldChar w:fldCharType="separate"/>
      </w:r>
      <w:r w:rsidR="00DE2A94" w:rsidRPr="00DE2A94">
        <w:rPr>
          <w:rFonts w:ascii="Arial" w:hAnsi="Arial" w:cs="Arial"/>
          <w:bCs/>
          <w:noProof/>
        </w:rPr>
        <w:t>3. Energy Efficient Mortgages</w:t>
      </w:r>
      <w:r w:rsidRPr="0084153F">
        <w:rPr>
          <w:rFonts w:ascii="Arial" w:hAnsi="Arial" w:cs="Arial"/>
        </w:rPr>
        <w:fldChar w:fldCharType="end"/>
      </w:r>
      <w:r w:rsidRPr="00662FCD">
        <w:rPr>
          <w:rFonts w:ascii="Arial" w:hAnsi="Arial" w:cs="Arial"/>
          <w:b w:val="0"/>
          <w:sz w:val="24"/>
        </w:rPr>
        <w:t>, continued</w:t>
      </w:r>
    </w:p>
    <w:p w14:paraId="04855B00" w14:textId="77777777" w:rsidR="009B6864" w:rsidRDefault="009B6864" w:rsidP="00AC27A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9B6864" w14:paraId="7246C00E" w14:textId="77777777" w:rsidTr="00AC27A8">
        <w:tc>
          <w:tcPr>
            <w:tcW w:w="1728" w:type="dxa"/>
            <w:shd w:val="clear" w:color="auto" w:fill="auto"/>
          </w:tcPr>
          <w:p w14:paraId="0B00D403" w14:textId="605EBD14" w:rsidR="009B6864" w:rsidRPr="00C84E5E" w:rsidRDefault="003F550C" w:rsidP="00AC27A8">
            <w:pPr>
              <w:pStyle w:val="Heading5"/>
              <w:rPr>
                <w:sz w:val="24"/>
                <w:szCs w:val="24"/>
              </w:rPr>
            </w:pPr>
            <w:bookmarkStart w:id="99" w:name="_fs_IgXtP5suMUmrfVx8p6X3qg" w:colFirst="0" w:colLast="0"/>
            <w:r>
              <w:rPr>
                <w:rFonts w:ascii="Times New Roman" w:hAnsi="Times New Roman"/>
                <w:sz w:val="24"/>
                <w:szCs w:val="24"/>
              </w:rPr>
              <w:t>h</w:t>
            </w:r>
            <w:r w:rsidR="009B6864" w:rsidRPr="00C84E5E">
              <w:rPr>
                <w:rFonts w:ascii="Times New Roman" w:hAnsi="Times New Roman"/>
                <w:sz w:val="24"/>
                <w:szCs w:val="24"/>
              </w:rPr>
              <w:t xml:space="preserve">. </w:t>
            </w:r>
            <w:proofErr w:type="spellStart"/>
            <w:r w:rsidR="009B6864" w:rsidRPr="00C84E5E">
              <w:rPr>
                <w:rFonts w:ascii="Times New Roman" w:hAnsi="Times New Roman"/>
                <w:sz w:val="24"/>
                <w:szCs w:val="24"/>
              </w:rPr>
              <w:t>Reimburseme</w:t>
            </w:r>
            <w:r w:rsidR="00207D49">
              <w:rPr>
                <w:rFonts w:ascii="Times New Roman" w:hAnsi="Times New Roman"/>
                <w:sz w:val="24"/>
                <w:szCs w:val="24"/>
              </w:rPr>
              <w:t>-</w:t>
            </w:r>
            <w:r w:rsidR="009B6864" w:rsidRPr="00C84E5E">
              <w:rPr>
                <w:rFonts w:ascii="Times New Roman" w:hAnsi="Times New Roman"/>
                <w:sz w:val="24"/>
                <w:szCs w:val="24"/>
              </w:rPr>
              <w:t>nt</w:t>
            </w:r>
            <w:proofErr w:type="spellEnd"/>
            <w:r w:rsidR="009B6864" w:rsidRPr="00C84E5E">
              <w:rPr>
                <w:rFonts w:ascii="Times New Roman" w:hAnsi="Times New Roman"/>
                <w:sz w:val="24"/>
                <w:szCs w:val="24"/>
              </w:rPr>
              <w:t xml:space="preserve"> to the </w:t>
            </w:r>
            <w:r w:rsidR="00303100">
              <w:rPr>
                <w:rFonts w:ascii="Times New Roman" w:hAnsi="Times New Roman"/>
                <w:sz w:val="24"/>
                <w:szCs w:val="24"/>
              </w:rPr>
              <w:t>Veteran</w:t>
            </w:r>
            <w:r w:rsidR="009B6864" w:rsidRPr="00C84E5E">
              <w:rPr>
                <w:rFonts w:ascii="Times New Roman" w:hAnsi="Times New Roman"/>
                <w:sz w:val="24"/>
                <w:szCs w:val="24"/>
              </w:rPr>
              <w:t xml:space="preserve"> out of IRR</w:t>
            </w:r>
            <w:r w:rsidR="00207D49">
              <w:rPr>
                <w:rFonts w:ascii="Times New Roman" w:hAnsi="Times New Roman"/>
                <w:sz w:val="24"/>
                <w:szCs w:val="24"/>
              </w:rPr>
              <w:t>R</w:t>
            </w:r>
            <w:r w:rsidR="009B6864" w:rsidRPr="00C84E5E">
              <w:rPr>
                <w:rFonts w:ascii="Times New Roman" w:hAnsi="Times New Roman"/>
                <w:sz w:val="24"/>
                <w:szCs w:val="24"/>
              </w:rPr>
              <w:t>L Proceeds</w:t>
            </w:r>
          </w:p>
        </w:tc>
        <w:tc>
          <w:tcPr>
            <w:tcW w:w="7772" w:type="dxa"/>
            <w:shd w:val="clear" w:color="auto" w:fill="auto"/>
          </w:tcPr>
          <w:p w14:paraId="39D235BB" w14:textId="4F335058" w:rsidR="009B6864" w:rsidRPr="00C84E5E" w:rsidRDefault="009B6864" w:rsidP="00AC27A8">
            <w:pPr>
              <w:pStyle w:val="BlockText"/>
              <w:rPr>
                <w:rFonts w:ascii="Times New Roman" w:hAnsi="Times New Roman"/>
                <w:szCs w:val="24"/>
              </w:rPr>
            </w:pPr>
            <w:r w:rsidRPr="00C84E5E">
              <w:rPr>
                <w:rFonts w:ascii="Times New Roman" w:hAnsi="Times New Roman"/>
                <w:szCs w:val="24"/>
              </w:rPr>
              <w:t xml:space="preserve">The </w:t>
            </w:r>
            <w:r w:rsidR="00303100">
              <w:rPr>
                <w:rFonts w:ascii="Times New Roman" w:hAnsi="Times New Roman"/>
                <w:szCs w:val="24"/>
              </w:rPr>
              <w:t>Veteran</w:t>
            </w:r>
            <w:r w:rsidRPr="00C84E5E">
              <w:rPr>
                <w:rFonts w:ascii="Times New Roman" w:hAnsi="Times New Roman"/>
                <w:szCs w:val="24"/>
              </w:rPr>
              <w:t xml:space="preserve"> generally may not obtain cash proceeds from an IRRRL.</w:t>
            </w:r>
          </w:p>
          <w:p w14:paraId="50641B14" w14:textId="77777777" w:rsidR="009B6864" w:rsidRPr="00C84E5E" w:rsidRDefault="009B6864" w:rsidP="00AC27A8">
            <w:pPr>
              <w:pStyle w:val="BlockText"/>
              <w:rPr>
                <w:rFonts w:ascii="Times New Roman" w:hAnsi="Times New Roman"/>
                <w:szCs w:val="24"/>
              </w:rPr>
            </w:pPr>
          </w:p>
          <w:p w14:paraId="2B6FA76F" w14:textId="15140C0F" w:rsidR="009B6864" w:rsidRPr="00C84E5E" w:rsidRDefault="009B6864" w:rsidP="00AC27A8">
            <w:pPr>
              <w:pStyle w:val="BlockText"/>
              <w:rPr>
                <w:rFonts w:ascii="Times New Roman" w:hAnsi="Times New Roman"/>
                <w:szCs w:val="24"/>
              </w:rPr>
            </w:pPr>
            <w:r w:rsidRPr="00C84E5E">
              <w:rPr>
                <w:rFonts w:ascii="Times New Roman" w:hAnsi="Times New Roman"/>
                <w:szCs w:val="24"/>
              </w:rPr>
              <w:t xml:space="preserve">There is </w:t>
            </w:r>
            <w:r w:rsidRPr="00C84E5E">
              <w:rPr>
                <w:rFonts w:ascii="Times New Roman" w:hAnsi="Times New Roman"/>
                <w:b/>
                <w:szCs w:val="24"/>
              </w:rPr>
              <w:t xml:space="preserve">one </w:t>
            </w:r>
            <w:r w:rsidRPr="00C84E5E">
              <w:rPr>
                <w:rFonts w:ascii="Times New Roman" w:hAnsi="Times New Roman"/>
                <w:szCs w:val="24"/>
              </w:rPr>
              <w:t xml:space="preserve">exception.  Up to $6,000 of IRRRL loan proceeds may be used to reimburse the </w:t>
            </w:r>
            <w:r w:rsidR="00303100">
              <w:rPr>
                <w:rFonts w:ascii="Times New Roman" w:hAnsi="Times New Roman"/>
                <w:szCs w:val="24"/>
              </w:rPr>
              <w:t>Veteran</w:t>
            </w:r>
            <w:r w:rsidRPr="00C84E5E">
              <w:rPr>
                <w:rFonts w:ascii="Times New Roman" w:hAnsi="Times New Roman"/>
                <w:szCs w:val="24"/>
              </w:rPr>
              <w:t xml:space="preserve"> for the cost of energy efficiency improvements completed within the 90 days immediately preceding the date of the loan.</w:t>
            </w:r>
          </w:p>
          <w:p w14:paraId="757706A4" w14:textId="77777777" w:rsidR="009B6864" w:rsidRPr="00C84E5E" w:rsidRDefault="009B6864" w:rsidP="00AC27A8">
            <w:pPr>
              <w:pStyle w:val="BlockText"/>
              <w:rPr>
                <w:szCs w:val="24"/>
              </w:rPr>
            </w:pPr>
          </w:p>
        </w:tc>
      </w:tr>
      <w:bookmarkEnd w:id="31"/>
      <w:bookmarkEnd w:id="99"/>
    </w:tbl>
    <w:p w14:paraId="1F42CA4E" w14:textId="77777777" w:rsidR="009B6864" w:rsidRDefault="009B6864" w:rsidP="00AC27A8">
      <w:pPr>
        <w:pStyle w:val="BlockLine"/>
        <w:numPr>
          <w:ilvl w:val="0"/>
          <w:numId w:val="0"/>
        </w:numPr>
        <w:ind w:left="1720"/>
      </w:pPr>
    </w:p>
    <w:p w14:paraId="6057D77E" w14:textId="77777777" w:rsidR="009B6864" w:rsidRPr="0084153F" w:rsidRDefault="009B6864" w:rsidP="00AC27A8">
      <w:pPr>
        <w:pStyle w:val="Heading4"/>
        <w:rPr>
          <w:rFonts w:ascii="Arial" w:hAnsi="Arial" w:cs="Arial"/>
        </w:rPr>
      </w:pPr>
      <w:bookmarkStart w:id="100" w:name="_fs_xYTvSblTdECyReFrGuyEeg"/>
      <w:bookmarkStart w:id="101" w:name="_fs_DpgRUApSPUmvAR51xKocA"/>
      <w:r w:rsidRPr="0084153F">
        <w:rPr>
          <w:rFonts w:ascii="Arial" w:hAnsi="Arial" w:cs="Arial"/>
        </w:rPr>
        <w:lastRenderedPageBreak/>
        <w:t xml:space="preserve">4. Loans </w:t>
      </w:r>
      <w:proofErr w:type="gramStart"/>
      <w:r w:rsidRPr="0084153F">
        <w:rPr>
          <w:rFonts w:ascii="Arial" w:hAnsi="Arial" w:cs="Arial"/>
        </w:rPr>
        <w:t>For</w:t>
      </w:r>
      <w:proofErr w:type="gramEnd"/>
      <w:r w:rsidRPr="0084153F">
        <w:rPr>
          <w:rFonts w:ascii="Arial" w:hAnsi="Arial" w:cs="Arial"/>
        </w:rPr>
        <w:t xml:space="preserve"> Alterations And R</w:t>
      </w:r>
      <w:bookmarkEnd w:id="100"/>
      <w:r w:rsidRPr="0084153F">
        <w:rPr>
          <w:rFonts w:ascii="Arial" w:hAnsi="Arial" w:cs="Arial"/>
        </w:rPr>
        <w:t>epairs</w:t>
      </w:r>
      <w:bookmarkStart w:id="102" w:name="_Hlk527312005"/>
    </w:p>
    <w:bookmarkEnd w:id="101"/>
    <w:p w14:paraId="24F2EFB7"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0588847E" w14:textId="77777777" w:rsidTr="00AC27A8">
        <w:tc>
          <w:tcPr>
            <w:tcW w:w="1728" w:type="dxa"/>
          </w:tcPr>
          <w:p w14:paraId="16E30B63" w14:textId="77777777" w:rsidR="009B6864" w:rsidRPr="00C84E5E" w:rsidRDefault="009B6864" w:rsidP="00AC27A8">
            <w:pPr>
              <w:pStyle w:val="Heading5"/>
              <w:jc w:val="center"/>
              <w:rPr>
                <w:rFonts w:ascii="Times New Roman" w:hAnsi="Times New Roman" w:cs="Times New Roman"/>
                <w:sz w:val="24"/>
                <w:szCs w:val="24"/>
              </w:rPr>
            </w:pPr>
            <w:bookmarkStart w:id="103" w:name="_fs_a5Y7ywbiPEW3yiaLqjuWxQ" w:colFirst="0" w:colLast="0"/>
            <w:r w:rsidRPr="00C84E5E">
              <w:rPr>
                <w:rFonts w:ascii="Times New Roman" w:hAnsi="Times New Roman" w:cs="Times New Roman"/>
                <w:sz w:val="24"/>
                <w:szCs w:val="24"/>
              </w:rPr>
              <w:t xml:space="preserve">Change Date </w:t>
            </w:r>
          </w:p>
        </w:tc>
        <w:tc>
          <w:tcPr>
            <w:tcW w:w="7772" w:type="dxa"/>
          </w:tcPr>
          <w:p w14:paraId="173EF3DA" w14:textId="285EC457"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r w:rsidR="007C79DF" w:rsidRPr="00033C65">
              <w:rPr>
                <w:rFonts w:ascii="Times New Roman" w:hAnsi="Times New Roman" w:cs="Times New Roman"/>
                <w:szCs w:val="24"/>
              </w:rPr>
              <w:t xml:space="preserve"> </w:t>
            </w:r>
          </w:p>
          <w:p w14:paraId="56DA0898" w14:textId="696BA389" w:rsidR="009B6864" w:rsidRPr="00C84E5E" w:rsidRDefault="009B6864" w:rsidP="00AC27A8">
            <w:pPr>
              <w:pStyle w:val="BulletText1"/>
              <w:numPr>
                <w:ilvl w:val="0"/>
                <w:numId w:val="15"/>
              </w:numPr>
              <w:rPr>
                <w:rFonts w:ascii="Times New Roman" w:hAnsi="Times New Roman" w:cs="Times New Roman"/>
                <w:szCs w:val="24"/>
              </w:rPr>
            </w:pPr>
            <w:r w:rsidRPr="00C84E5E">
              <w:rPr>
                <w:rFonts w:ascii="Times New Roman" w:hAnsi="Times New Roman" w:cs="Times New Roman"/>
                <w:szCs w:val="24"/>
              </w:rPr>
              <w:t xml:space="preserve">This </w:t>
            </w:r>
            <w:r w:rsidR="00432A81">
              <w:rPr>
                <w:rFonts w:ascii="Times New Roman" w:hAnsi="Times New Roman" w:cs="Times New Roman"/>
                <w:szCs w:val="24"/>
              </w:rPr>
              <w:t>c</w:t>
            </w:r>
            <w:r w:rsidRPr="00C84E5E">
              <w:rPr>
                <w:rFonts w:ascii="Times New Roman" w:hAnsi="Times New Roman" w:cs="Times New Roman"/>
                <w:szCs w:val="24"/>
              </w:rPr>
              <w:t>hapter has been revised in its entirety.</w:t>
            </w:r>
          </w:p>
        </w:tc>
      </w:tr>
      <w:bookmarkEnd w:id="32"/>
      <w:bookmarkEnd w:id="103"/>
    </w:tbl>
    <w:p w14:paraId="614F7E02"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122BAE6B" w14:textId="77777777" w:rsidTr="00AC27A8">
        <w:tc>
          <w:tcPr>
            <w:tcW w:w="1728" w:type="dxa"/>
            <w:shd w:val="clear" w:color="auto" w:fill="auto"/>
          </w:tcPr>
          <w:p w14:paraId="41A20152" w14:textId="77777777" w:rsidR="009B6864" w:rsidRPr="00C84E5E" w:rsidRDefault="009B6864" w:rsidP="00AC27A8">
            <w:pPr>
              <w:pStyle w:val="Heading5"/>
              <w:rPr>
                <w:rFonts w:ascii="Times New Roman" w:hAnsi="Times New Roman" w:cs="Times New Roman"/>
                <w:sz w:val="24"/>
                <w:szCs w:val="24"/>
              </w:rPr>
            </w:pPr>
            <w:bookmarkStart w:id="104" w:name="_fs_u37q5dAEO9hyUA1gqrJg" w:colFirst="0" w:colLast="0"/>
            <w:bookmarkEnd w:id="102"/>
            <w:r w:rsidRPr="00C84E5E">
              <w:rPr>
                <w:rFonts w:ascii="Times New Roman" w:hAnsi="Times New Roman" w:cs="Times New Roman"/>
                <w:sz w:val="24"/>
                <w:szCs w:val="24"/>
              </w:rPr>
              <w:t>a. Description</w:t>
            </w:r>
          </w:p>
        </w:tc>
        <w:tc>
          <w:tcPr>
            <w:tcW w:w="7772" w:type="dxa"/>
            <w:shd w:val="clear" w:color="auto" w:fill="auto"/>
          </w:tcPr>
          <w:p w14:paraId="7F198485"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VA may guarantee a loan for alteration and repair:</w:t>
            </w:r>
          </w:p>
          <w:p w14:paraId="10FDEB70" w14:textId="77777777" w:rsidR="009B6864" w:rsidRPr="00C84E5E" w:rsidRDefault="009B6864" w:rsidP="00AC27A8">
            <w:pPr>
              <w:pStyle w:val="BlockText"/>
              <w:ind w:left="173"/>
              <w:rPr>
                <w:rFonts w:ascii="Times New Roman" w:hAnsi="Times New Roman" w:cs="Times New Roman"/>
                <w:szCs w:val="24"/>
              </w:rPr>
            </w:pPr>
          </w:p>
          <w:p w14:paraId="783DEABF" w14:textId="406EFBDD" w:rsidR="009B6864" w:rsidRDefault="009B6864" w:rsidP="00AC27A8">
            <w:pPr>
              <w:pStyle w:val="BlockText"/>
              <w:numPr>
                <w:ilvl w:val="0"/>
                <w:numId w:val="15"/>
              </w:numPr>
              <w:rPr>
                <w:rFonts w:ascii="Times New Roman" w:hAnsi="Times New Roman" w:cs="Times New Roman"/>
                <w:szCs w:val="24"/>
              </w:rPr>
            </w:pPr>
            <w:r w:rsidRPr="00C84E5E">
              <w:rPr>
                <w:rFonts w:ascii="Times New Roman" w:hAnsi="Times New Roman" w:cs="Times New Roman"/>
                <w:szCs w:val="24"/>
              </w:rPr>
              <w:t xml:space="preserve">Of a residence already owned by the </w:t>
            </w:r>
            <w:r w:rsidR="00303100">
              <w:rPr>
                <w:rFonts w:ascii="Times New Roman" w:hAnsi="Times New Roman" w:cs="Times New Roman"/>
                <w:szCs w:val="24"/>
              </w:rPr>
              <w:t>Veteran</w:t>
            </w:r>
            <w:r w:rsidRPr="00C84E5E">
              <w:rPr>
                <w:rFonts w:ascii="Times New Roman" w:hAnsi="Times New Roman" w:cs="Times New Roman"/>
                <w:szCs w:val="24"/>
              </w:rPr>
              <w:t xml:space="preserve"> and occupied as a home, or</w:t>
            </w:r>
          </w:p>
          <w:p w14:paraId="58BFAC42" w14:textId="77777777" w:rsidR="009B6864" w:rsidRPr="00C84E5E" w:rsidRDefault="009B6864" w:rsidP="00AC27A8">
            <w:pPr>
              <w:pStyle w:val="BlockText"/>
              <w:numPr>
                <w:ilvl w:val="0"/>
                <w:numId w:val="15"/>
              </w:numPr>
              <w:rPr>
                <w:rFonts w:ascii="Times New Roman" w:hAnsi="Times New Roman" w:cs="Times New Roman"/>
                <w:szCs w:val="24"/>
              </w:rPr>
            </w:pPr>
            <w:r w:rsidRPr="00C84E5E">
              <w:rPr>
                <w:rFonts w:ascii="Times New Roman" w:hAnsi="Times New Roman" w:cs="Times New Roman"/>
                <w:szCs w:val="24"/>
              </w:rPr>
              <w:t>Made in conjunction with a purchase loan on the property.</w:t>
            </w:r>
          </w:p>
          <w:p w14:paraId="4C403D69" w14:textId="77777777" w:rsidR="009B6864" w:rsidRPr="00C84E5E" w:rsidRDefault="009B6864" w:rsidP="00AC27A8">
            <w:pPr>
              <w:pStyle w:val="BlockText"/>
              <w:ind w:left="173"/>
              <w:rPr>
                <w:rFonts w:ascii="Times New Roman" w:hAnsi="Times New Roman" w:cs="Times New Roman"/>
                <w:szCs w:val="24"/>
              </w:rPr>
            </w:pPr>
          </w:p>
          <w:p w14:paraId="5780D264"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The alterations and repairs must be those ordinarily found on similar property of comparable value in the community.</w:t>
            </w:r>
          </w:p>
          <w:p w14:paraId="041419BA" w14:textId="77777777" w:rsidR="009B6864" w:rsidRPr="00C84E5E" w:rsidRDefault="009B6864" w:rsidP="00AC27A8">
            <w:pPr>
              <w:pStyle w:val="BlockText"/>
              <w:rPr>
                <w:rFonts w:ascii="Times New Roman" w:hAnsi="Times New Roman" w:cs="Times New Roman"/>
                <w:szCs w:val="24"/>
              </w:rPr>
            </w:pPr>
          </w:p>
        </w:tc>
      </w:tr>
      <w:bookmarkEnd w:id="33"/>
      <w:bookmarkEnd w:id="104"/>
    </w:tbl>
    <w:p w14:paraId="30CEFB0A"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0D4B8F2A" w14:textId="77777777" w:rsidTr="00AC27A8">
        <w:tc>
          <w:tcPr>
            <w:tcW w:w="1728" w:type="dxa"/>
            <w:shd w:val="clear" w:color="auto" w:fill="auto"/>
          </w:tcPr>
          <w:p w14:paraId="0F818301" w14:textId="77777777" w:rsidR="009B6864" w:rsidRPr="00C84E5E" w:rsidRDefault="009B6864" w:rsidP="00AC27A8">
            <w:pPr>
              <w:pStyle w:val="Heading5"/>
              <w:rPr>
                <w:rFonts w:ascii="Times New Roman" w:hAnsi="Times New Roman" w:cs="Times New Roman"/>
                <w:sz w:val="24"/>
                <w:szCs w:val="24"/>
              </w:rPr>
            </w:pPr>
            <w:bookmarkStart w:id="105" w:name="_fs_M5awGqn1UPwwLBKVXhgQ" w:colFirst="0" w:colLast="0"/>
            <w:r w:rsidRPr="00C84E5E">
              <w:rPr>
                <w:rFonts w:ascii="Times New Roman" w:hAnsi="Times New Roman" w:cs="Times New Roman"/>
                <w:sz w:val="24"/>
                <w:szCs w:val="24"/>
              </w:rPr>
              <w:t xml:space="preserve">b. </w:t>
            </w:r>
            <w:r w:rsidRPr="000E3B05">
              <w:rPr>
                <w:rFonts w:ascii="Times New Roman" w:hAnsi="Times New Roman" w:cs="Times New Roman"/>
              </w:rPr>
              <w:t>Value Considerations</w:t>
            </w:r>
          </w:p>
        </w:tc>
        <w:tc>
          <w:tcPr>
            <w:tcW w:w="7772" w:type="dxa"/>
            <w:shd w:val="clear" w:color="auto" w:fill="auto"/>
          </w:tcPr>
          <w:p w14:paraId="768B8511"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The cost of alterations and repairs to structures may be included in a loan for the purchase or regular “Cash-Out” refinance of improved property to the extent that their value supports the loan amount.</w:t>
            </w:r>
          </w:p>
          <w:p w14:paraId="617CD6DC" w14:textId="77777777" w:rsidR="009B6864" w:rsidRPr="00C84E5E" w:rsidRDefault="009B6864" w:rsidP="00AC27A8">
            <w:pPr>
              <w:pStyle w:val="BlockText"/>
              <w:rPr>
                <w:rFonts w:ascii="Times New Roman" w:hAnsi="Times New Roman" w:cs="Times New Roman"/>
                <w:szCs w:val="24"/>
              </w:rPr>
            </w:pPr>
          </w:p>
        </w:tc>
      </w:tr>
      <w:bookmarkEnd w:id="105"/>
    </w:tbl>
    <w:p w14:paraId="26BFFE8C" w14:textId="77777777" w:rsidR="009B6864" w:rsidRDefault="009B6864" w:rsidP="00AC27A8">
      <w:pPr>
        <w:pStyle w:val="BlockLine"/>
        <w:ind w:left="1728"/>
      </w:pPr>
    </w:p>
    <w:p w14:paraId="2E9514DB" w14:textId="77777777" w:rsidR="009B6864" w:rsidRPr="0084153F" w:rsidRDefault="009B6864" w:rsidP="00AC27A8">
      <w:pPr>
        <w:pStyle w:val="Heading4"/>
        <w:rPr>
          <w:rFonts w:ascii="Arial" w:hAnsi="Arial" w:cs="Arial"/>
        </w:rPr>
      </w:pPr>
      <w:bookmarkStart w:id="106" w:name="_fs_A7b3OuFqHkKIawXDfhuT1g"/>
      <w:r w:rsidRPr="0084153F">
        <w:rPr>
          <w:rFonts w:ascii="Arial" w:hAnsi="Arial" w:cs="Arial"/>
        </w:rPr>
        <w:lastRenderedPageBreak/>
        <w:t>5. What is a Supplemental Loan</w:t>
      </w:r>
    </w:p>
    <w:bookmarkEnd w:id="106"/>
    <w:p w14:paraId="284DE0CA"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0682BE05" w14:textId="77777777" w:rsidTr="00AC27A8">
        <w:tc>
          <w:tcPr>
            <w:tcW w:w="1728" w:type="dxa"/>
          </w:tcPr>
          <w:p w14:paraId="4EB566F2" w14:textId="77777777" w:rsidR="009B6864" w:rsidRPr="00C84E5E" w:rsidRDefault="009B6864" w:rsidP="00AC27A8">
            <w:pPr>
              <w:pStyle w:val="Heading5"/>
              <w:rPr>
                <w:rFonts w:ascii="Times New Roman" w:hAnsi="Times New Roman" w:cs="Times New Roman"/>
                <w:sz w:val="24"/>
                <w:szCs w:val="24"/>
              </w:rPr>
            </w:pPr>
            <w:bookmarkStart w:id="107" w:name="_fs_a0wOqvmhTIkC1gyITfl4pdw" w:colFirst="0" w:colLast="0"/>
            <w:bookmarkStart w:id="108" w:name="_Hlk527312118"/>
            <w:r w:rsidRPr="00C84E5E">
              <w:rPr>
                <w:rFonts w:ascii="Times New Roman" w:hAnsi="Times New Roman" w:cs="Times New Roman"/>
                <w:sz w:val="24"/>
                <w:szCs w:val="24"/>
              </w:rPr>
              <w:t xml:space="preserve">Change Date </w:t>
            </w:r>
          </w:p>
        </w:tc>
        <w:tc>
          <w:tcPr>
            <w:tcW w:w="7772" w:type="dxa"/>
          </w:tcPr>
          <w:p w14:paraId="6F23B226" w14:textId="06463C80"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r w:rsidR="007C79DF" w:rsidRPr="00033C65">
              <w:rPr>
                <w:rFonts w:ascii="Times New Roman" w:hAnsi="Times New Roman" w:cs="Times New Roman"/>
                <w:szCs w:val="24"/>
              </w:rPr>
              <w:t xml:space="preserve"> </w:t>
            </w:r>
          </w:p>
          <w:p w14:paraId="18AB810E" w14:textId="06341840"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B14219">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07"/>
      <w:bookmarkEnd w:id="108"/>
    </w:tbl>
    <w:p w14:paraId="60C087AD"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6B9E01B6" w14:textId="77777777" w:rsidTr="00AC27A8">
        <w:tc>
          <w:tcPr>
            <w:tcW w:w="1728" w:type="dxa"/>
            <w:shd w:val="clear" w:color="auto" w:fill="auto"/>
          </w:tcPr>
          <w:p w14:paraId="5521EB16" w14:textId="683A1257" w:rsidR="009B6864" w:rsidRPr="00C84E5E" w:rsidRDefault="009B6864" w:rsidP="00AC27A8">
            <w:pPr>
              <w:pStyle w:val="Heading5"/>
              <w:rPr>
                <w:rFonts w:ascii="Times New Roman" w:hAnsi="Times New Roman" w:cs="Times New Roman"/>
                <w:sz w:val="24"/>
                <w:szCs w:val="24"/>
              </w:rPr>
            </w:pPr>
            <w:bookmarkStart w:id="109" w:name="_fs_yg7nlkANEKEDPRHoqjRVg" w:colFirst="0" w:colLast="0"/>
            <w:r w:rsidRPr="00C84E5E">
              <w:rPr>
                <w:rFonts w:ascii="Times New Roman" w:hAnsi="Times New Roman" w:cs="Times New Roman"/>
                <w:sz w:val="24"/>
                <w:szCs w:val="24"/>
              </w:rPr>
              <w:t>a. W</w:t>
            </w:r>
            <w:r w:rsidR="00517639">
              <w:rPr>
                <w:rFonts w:ascii="Times New Roman" w:hAnsi="Times New Roman" w:cs="Times New Roman"/>
                <w:sz w:val="24"/>
                <w:szCs w:val="24"/>
              </w:rPr>
              <w:t>hat is a S</w:t>
            </w:r>
            <w:r w:rsidRPr="00C84E5E">
              <w:rPr>
                <w:rFonts w:ascii="Times New Roman" w:hAnsi="Times New Roman" w:cs="Times New Roman"/>
                <w:sz w:val="24"/>
                <w:szCs w:val="24"/>
              </w:rPr>
              <w:t>upplemental Loan?</w:t>
            </w:r>
          </w:p>
        </w:tc>
        <w:tc>
          <w:tcPr>
            <w:tcW w:w="7772" w:type="dxa"/>
            <w:shd w:val="clear" w:color="auto" w:fill="auto"/>
          </w:tcPr>
          <w:p w14:paraId="5DC608C6" w14:textId="3075C514"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A supplemental loan is a loan for the alteration, improvement, or repair of a residential property.</w:t>
            </w:r>
            <w:r w:rsidR="00DD58CF">
              <w:rPr>
                <w:rFonts w:ascii="Times New Roman" w:hAnsi="Times New Roman" w:cs="Times New Roman"/>
                <w:szCs w:val="24"/>
              </w:rPr>
              <w:t xml:space="preserve">  The residential property must s</w:t>
            </w:r>
            <w:r w:rsidRPr="00C84E5E">
              <w:rPr>
                <w:rFonts w:ascii="Times New Roman" w:hAnsi="Times New Roman" w:cs="Times New Roman"/>
                <w:szCs w:val="24"/>
              </w:rPr>
              <w:t xml:space="preserve">ecure an </w:t>
            </w:r>
            <w:r w:rsidRPr="00C84E5E">
              <w:rPr>
                <w:rFonts w:ascii="Times New Roman" w:hAnsi="Times New Roman" w:cs="Times New Roman"/>
                <w:b/>
                <w:szCs w:val="24"/>
              </w:rPr>
              <w:t xml:space="preserve">existing </w:t>
            </w:r>
            <w:r w:rsidRPr="00C84E5E">
              <w:rPr>
                <w:rFonts w:ascii="Times New Roman" w:hAnsi="Times New Roman" w:cs="Times New Roman"/>
                <w:szCs w:val="24"/>
              </w:rPr>
              <w:t>VA-guaranteed loan, and</w:t>
            </w:r>
            <w:r>
              <w:rPr>
                <w:rFonts w:ascii="Times New Roman" w:hAnsi="Times New Roman" w:cs="Times New Roman"/>
                <w:szCs w:val="24"/>
              </w:rPr>
              <w:t xml:space="preserve"> b</w:t>
            </w:r>
            <w:r w:rsidRPr="00C84E5E">
              <w:rPr>
                <w:rFonts w:ascii="Times New Roman" w:hAnsi="Times New Roman" w:cs="Times New Roman"/>
                <w:szCs w:val="24"/>
              </w:rPr>
              <w:t xml:space="preserve">e owned and occupied by the </w:t>
            </w:r>
            <w:r w:rsidR="00303100">
              <w:rPr>
                <w:rFonts w:ascii="Times New Roman" w:hAnsi="Times New Roman" w:cs="Times New Roman"/>
                <w:szCs w:val="24"/>
              </w:rPr>
              <w:t>Veteran</w:t>
            </w:r>
            <w:r w:rsidRPr="00C84E5E">
              <w:rPr>
                <w:rFonts w:ascii="Times New Roman" w:hAnsi="Times New Roman" w:cs="Times New Roman"/>
                <w:szCs w:val="24"/>
              </w:rPr>
              <w:t xml:space="preserve">, or the </w:t>
            </w:r>
            <w:r w:rsidR="00303100">
              <w:rPr>
                <w:rFonts w:ascii="Times New Roman" w:hAnsi="Times New Roman" w:cs="Times New Roman"/>
                <w:szCs w:val="24"/>
              </w:rPr>
              <w:t>Veteran</w:t>
            </w:r>
            <w:r w:rsidRPr="00C84E5E">
              <w:rPr>
                <w:rFonts w:ascii="Times New Roman" w:hAnsi="Times New Roman" w:cs="Times New Roman"/>
                <w:szCs w:val="24"/>
              </w:rPr>
              <w:t xml:space="preserve"> will reoccupy upon completion of major alterations, repairs, or improvements.</w:t>
            </w:r>
          </w:p>
          <w:p w14:paraId="114B817A" w14:textId="77777777" w:rsidR="009B6864" w:rsidRPr="00C84E5E" w:rsidRDefault="009B6864" w:rsidP="00AC27A8">
            <w:pPr>
              <w:pStyle w:val="BlockText"/>
              <w:ind w:left="173"/>
              <w:rPr>
                <w:rFonts w:ascii="Times New Roman" w:hAnsi="Times New Roman" w:cs="Times New Roman"/>
                <w:szCs w:val="24"/>
              </w:rPr>
            </w:pPr>
          </w:p>
          <w:p w14:paraId="18B2EE3A" w14:textId="77777777" w:rsidR="009B6864" w:rsidRPr="00EC2AC8" w:rsidRDefault="009B6864" w:rsidP="00AC27A8">
            <w:pPr>
              <w:pStyle w:val="BlockText"/>
              <w:ind w:left="173"/>
              <w:rPr>
                <w:rFonts w:ascii="Times New Roman" w:hAnsi="Times New Roman" w:cs="Times New Roman"/>
                <w:szCs w:val="24"/>
              </w:rPr>
            </w:pPr>
            <w:r w:rsidRPr="00EC2AC8">
              <w:rPr>
                <w:rFonts w:ascii="Times New Roman" w:hAnsi="Times New Roman" w:cs="Times New Roman"/>
                <w:szCs w:val="24"/>
              </w:rPr>
              <w:t>The alterations, improvements, or repairs must:</w:t>
            </w:r>
          </w:p>
          <w:p w14:paraId="2369F6CC" w14:textId="77777777" w:rsidR="009B6864" w:rsidRPr="00EC2AC8" w:rsidRDefault="009B6864" w:rsidP="00AC27A8">
            <w:pPr>
              <w:pStyle w:val="BlockText"/>
              <w:ind w:left="173"/>
              <w:rPr>
                <w:rFonts w:ascii="Times New Roman" w:hAnsi="Times New Roman" w:cs="Times New Roman"/>
                <w:szCs w:val="24"/>
              </w:rPr>
            </w:pPr>
          </w:p>
          <w:p w14:paraId="332DADC7" w14:textId="77777777" w:rsidR="009B6864" w:rsidRPr="00EC2AC8" w:rsidRDefault="009B6864" w:rsidP="00517639">
            <w:pPr>
              <w:pStyle w:val="BulletText1"/>
              <w:rPr>
                <w:rFonts w:ascii="Times New Roman" w:hAnsi="Times New Roman" w:cs="Times New Roman"/>
              </w:rPr>
            </w:pPr>
            <w:r w:rsidRPr="00EC2AC8">
              <w:rPr>
                <w:rFonts w:ascii="Times New Roman" w:hAnsi="Times New Roman" w:cs="Times New Roman"/>
              </w:rPr>
              <w:t xml:space="preserve">     Be </w:t>
            </w:r>
            <w:proofErr w:type="gramStart"/>
            <w:r w:rsidRPr="00EC2AC8">
              <w:rPr>
                <w:rFonts w:ascii="Times New Roman" w:hAnsi="Times New Roman" w:cs="Times New Roman"/>
              </w:rPr>
              <w:t>for the purpose of</w:t>
            </w:r>
            <w:proofErr w:type="gramEnd"/>
            <w:r w:rsidRPr="00EC2AC8">
              <w:rPr>
                <w:rFonts w:ascii="Times New Roman" w:hAnsi="Times New Roman" w:cs="Times New Roman"/>
              </w:rPr>
              <w:t xml:space="preserve"> substantially protecting or improving the basic </w:t>
            </w:r>
          </w:p>
          <w:p w14:paraId="7A707193" w14:textId="27B30007" w:rsidR="009B6864" w:rsidRPr="00EC2AC8" w:rsidRDefault="009B6864" w:rsidP="00AC27A8">
            <w:pPr>
              <w:pStyle w:val="BlockText"/>
              <w:ind w:left="173"/>
              <w:rPr>
                <w:rFonts w:ascii="Times New Roman" w:hAnsi="Times New Roman" w:cs="Times New Roman"/>
                <w:szCs w:val="24"/>
              </w:rPr>
            </w:pPr>
            <w:r w:rsidRPr="00EC2AC8">
              <w:rPr>
                <w:rFonts w:ascii="Times New Roman" w:hAnsi="Times New Roman" w:cs="Times New Roman"/>
                <w:szCs w:val="24"/>
              </w:rPr>
              <w:t xml:space="preserve">     </w:t>
            </w:r>
            <w:r w:rsidR="00DD58CF" w:rsidRPr="00EC2AC8">
              <w:rPr>
                <w:rFonts w:ascii="Times New Roman" w:hAnsi="Times New Roman" w:cs="Times New Roman"/>
                <w:szCs w:val="24"/>
              </w:rPr>
              <w:t>l</w:t>
            </w:r>
            <w:r w:rsidRPr="00EC2AC8">
              <w:rPr>
                <w:rFonts w:ascii="Times New Roman" w:hAnsi="Times New Roman" w:cs="Times New Roman"/>
                <w:szCs w:val="24"/>
              </w:rPr>
              <w:t>ivability, or utility of the property, and</w:t>
            </w:r>
          </w:p>
          <w:p w14:paraId="1B0B392F" w14:textId="77777777" w:rsidR="009B6864" w:rsidRPr="00EC2AC8" w:rsidRDefault="009B6864" w:rsidP="00517639">
            <w:pPr>
              <w:pStyle w:val="BulletText1"/>
              <w:rPr>
                <w:rFonts w:ascii="Times New Roman" w:hAnsi="Times New Roman" w:cs="Times New Roman"/>
              </w:rPr>
            </w:pPr>
            <w:r w:rsidRPr="00EC2AC8">
              <w:rPr>
                <w:rFonts w:ascii="Times New Roman" w:hAnsi="Times New Roman" w:cs="Times New Roman"/>
              </w:rPr>
              <w:t xml:space="preserve">     Be restricted primarily to the maintenance, replacement, improvement or </w:t>
            </w:r>
          </w:p>
          <w:p w14:paraId="189D8037"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 xml:space="preserve">     acquisition of real property, including fixtures.</w:t>
            </w:r>
          </w:p>
          <w:p w14:paraId="6D4C8409" w14:textId="77777777" w:rsidR="009B6864" w:rsidRPr="00C84E5E" w:rsidRDefault="009B6864" w:rsidP="00AC27A8">
            <w:pPr>
              <w:pStyle w:val="BlockText"/>
              <w:ind w:left="173"/>
              <w:rPr>
                <w:rFonts w:ascii="Times New Roman" w:hAnsi="Times New Roman" w:cs="Times New Roman"/>
                <w:szCs w:val="24"/>
              </w:rPr>
            </w:pPr>
          </w:p>
          <w:p w14:paraId="2B72471B"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   Installation of features such as barbecue pits, swimming pools, etc., does    </w:t>
            </w:r>
          </w:p>
          <w:p w14:paraId="5A1E97C5"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   not meet this requirement.</w:t>
            </w:r>
          </w:p>
          <w:p w14:paraId="62B14CE9" w14:textId="77777777" w:rsidR="009B6864" w:rsidRPr="00C84E5E" w:rsidRDefault="009B6864" w:rsidP="00AC27A8">
            <w:pPr>
              <w:pStyle w:val="BlockText"/>
              <w:ind w:left="173"/>
              <w:rPr>
                <w:rFonts w:ascii="Times New Roman" w:hAnsi="Times New Roman" w:cs="Times New Roman"/>
                <w:szCs w:val="24"/>
              </w:rPr>
            </w:pPr>
          </w:p>
          <w:p w14:paraId="46E07982"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No more than 30 percent of the loan proceeds may be used for the maintenance, replacement, improvement, repair, or acquisition of non-fixtures or quasi-fixtures such as refrigeration, cooking, washing, and heating equipment.  The equipment must be related to or supplement the principal alteration for which the loan is proposed.</w:t>
            </w:r>
          </w:p>
          <w:p w14:paraId="2CA25B86" w14:textId="77777777" w:rsidR="009B6864" w:rsidRPr="00C84E5E" w:rsidRDefault="009B6864" w:rsidP="00AC27A8">
            <w:pPr>
              <w:pStyle w:val="BlockText"/>
              <w:rPr>
                <w:rFonts w:ascii="Times New Roman" w:hAnsi="Times New Roman" w:cs="Times New Roman"/>
                <w:szCs w:val="24"/>
              </w:rPr>
            </w:pPr>
          </w:p>
        </w:tc>
      </w:tr>
    </w:tbl>
    <w:bookmarkEnd w:id="34"/>
    <w:bookmarkEnd w:id="109"/>
    <w:p w14:paraId="27B4A1BF" w14:textId="77777777" w:rsidR="009B6864" w:rsidRPr="00C84E5E" w:rsidRDefault="009B6864" w:rsidP="00AC27A8">
      <w:pPr>
        <w:pStyle w:val="BlockLine"/>
        <w:numPr>
          <w:ilvl w:val="0"/>
          <w:numId w:val="0"/>
        </w:numPr>
        <w:ind w:left="1720"/>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57ADF553" w14:textId="77777777" w:rsidR="009B6864" w:rsidRDefault="009B6864" w:rsidP="00AC27A8">
      <w:pPr>
        <w:pStyle w:val="BlockLine"/>
        <w:numPr>
          <w:ilvl w:val="0"/>
          <w:numId w:val="0"/>
        </w:numPr>
        <w:ind w:left="1720"/>
      </w:pPr>
    </w:p>
    <w:p w14:paraId="47A9624B" w14:textId="77777777" w:rsidR="009B6864" w:rsidRDefault="009B6864" w:rsidP="00AC27A8">
      <w:pPr>
        <w:pStyle w:val="BlockLine"/>
        <w:numPr>
          <w:ilvl w:val="0"/>
          <w:numId w:val="0"/>
        </w:numPr>
        <w:ind w:left="1720"/>
      </w:pPr>
    </w:p>
    <w:p w14:paraId="482CBBBA" w14:textId="77777777" w:rsidR="009B6864" w:rsidRDefault="009B6864" w:rsidP="00AC27A8">
      <w:pPr>
        <w:pStyle w:val="BlockLine"/>
        <w:numPr>
          <w:ilvl w:val="0"/>
          <w:numId w:val="0"/>
        </w:numPr>
        <w:ind w:left="1720"/>
      </w:pPr>
    </w:p>
    <w:p w14:paraId="772A984C" w14:textId="77777777" w:rsidR="009B6864" w:rsidRDefault="009B6864" w:rsidP="00AC27A8">
      <w:pPr>
        <w:pStyle w:val="BlockLine"/>
        <w:numPr>
          <w:ilvl w:val="0"/>
          <w:numId w:val="0"/>
        </w:numPr>
        <w:ind w:left="1720"/>
      </w:pPr>
    </w:p>
    <w:p w14:paraId="3821919F" w14:textId="77777777" w:rsidR="009B6864" w:rsidRDefault="009B6864" w:rsidP="00AC27A8">
      <w:pPr>
        <w:pStyle w:val="BlockLine"/>
        <w:numPr>
          <w:ilvl w:val="0"/>
          <w:numId w:val="0"/>
        </w:numPr>
        <w:ind w:left="1720"/>
      </w:pPr>
    </w:p>
    <w:p w14:paraId="7ADC5DE5" w14:textId="77777777" w:rsidR="009B6864" w:rsidRDefault="009B6864" w:rsidP="00AC27A8">
      <w:pPr>
        <w:pStyle w:val="BlockLine"/>
        <w:numPr>
          <w:ilvl w:val="0"/>
          <w:numId w:val="0"/>
        </w:numPr>
        <w:ind w:left="1720"/>
      </w:pPr>
    </w:p>
    <w:p w14:paraId="730B11ED" w14:textId="3575D4B6" w:rsidR="009B6864" w:rsidRPr="00662FCD" w:rsidRDefault="009B6864" w:rsidP="00AC27A8">
      <w:pPr>
        <w:pStyle w:val="Heading4"/>
        <w:rPr>
          <w:rFonts w:ascii="Arial" w:hAnsi="Arial" w:cs="Arial"/>
          <w:b w:val="0"/>
        </w:rPr>
      </w:pPr>
      <w:bookmarkStart w:id="110" w:name="_fs_klq44UlaJEybBdLdK0DPlQ"/>
      <w:r w:rsidRPr="0084153F">
        <w:rPr>
          <w:rFonts w:ascii="Arial" w:hAnsi="Arial" w:cs="Arial"/>
        </w:rPr>
        <w:lastRenderedPageBreak/>
        <w:t>5. What is a Supplemental Loan</w:t>
      </w:r>
      <w:r w:rsidR="0027557D">
        <w:rPr>
          <w:rFonts w:ascii="Arial" w:hAnsi="Arial" w:cs="Arial"/>
          <w:b w:val="0"/>
        </w:rPr>
        <w:t xml:space="preserve">, </w:t>
      </w:r>
      <w:r w:rsidRPr="00662FCD">
        <w:rPr>
          <w:rFonts w:ascii="Arial" w:hAnsi="Arial" w:cs="Arial"/>
          <w:b w:val="0"/>
          <w:sz w:val="24"/>
          <w:szCs w:val="24"/>
        </w:rPr>
        <w:t>continued</w:t>
      </w:r>
    </w:p>
    <w:bookmarkEnd w:id="110"/>
    <w:p w14:paraId="0ABB9521" w14:textId="77777777" w:rsidR="009B6864" w:rsidRDefault="009B6864" w:rsidP="00AC27A8">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9B6864" w:rsidRPr="00C84E5E" w14:paraId="02A5DAA4" w14:textId="77777777" w:rsidTr="00AC27A8">
        <w:tc>
          <w:tcPr>
            <w:tcW w:w="1728" w:type="dxa"/>
            <w:shd w:val="clear" w:color="auto" w:fill="auto"/>
          </w:tcPr>
          <w:p w14:paraId="5954D958" w14:textId="77777777" w:rsidR="009B6864" w:rsidRPr="00C84E5E" w:rsidRDefault="009B6864" w:rsidP="00AC27A8">
            <w:pPr>
              <w:pStyle w:val="Heading5"/>
              <w:rPr>
                <w:rFonts w:ascii="Times New Roman" w:hAnsi="Times New Roman" w:cs="Times New Roman"/>
                <w:sz w:val="24"/>
                <w:szCs w:val="24"/>
              </w:rPr>
            </w:pPr>
            <w:bookmarkStart w:id="111" w:name="_fs_a2yTUdlIas06zp8Ri7yt2Fw" w:colFirst="0" w:colLast="0"/>
            <w:r w:rsidRPr="00C84E5E">
              <w:rPr>
                <w:rFonts w:ascii="Times New Roman" w:hAnsi="Times New Roman" w:cs="Times New Roman"/>
                <w:sz w:val="24"/>
                <w:szCs w:val="24"/>
              </w:rPr>
              <w:t>b. Required Lien and Maximum Loan Term</w:t>
            </w:r>
          </w:p>
        </w:tc>
        <w:tc>
          <w:tcPr>
            <w:tcW w:w="7772" w:type="dxa"/>
            <w:shd w:val="clear" w:color="auto" w:fill="auto"/>
          </w:tcPr>
          <w:p w14:paraId="08017783" w14:textId="77777777" w:rsidR="00517639" w:rsidRDefault="009B6864" w:rsidP="00AC27A8">
            <w:pPr>
              <w:pStyle w:val="BulletText1"/>
              <w:numPr>
                <w:ilvl w:val="0"/>
                <w:numId w:val="0"/>
              </w:numPr>
              <w:ind w:left="173" w:hanging="173"/>
              <w:rPr>
                <w:rFonts w:ascii="Times New Roman" w:hAnsi="Times New Roman" w:cs="Times New Roman"/>
                <w:spacing w:val="37"/>
                <w:szCs w:val="24"/>
              </w:rPr>
            </w:pPr>
            <w:r w:rsidRPr="00C84E5E">
              <w:rPr>
                <w:rFonts w:ascii="Times New Roman" w:hAnsi="Times New Roman" w:cs="Times New Roman"/>
                <w:szCs w:val="24"/>
              </w:rPr>
              <w:t>It</w:t>
            </w:r>
            <w:r w:rsidRPr="00C84E5E">
              <w:rPr>
                <w:rFonts w:ascii="Times New Roman" w:hAnsi="Times New Roman" w:cs="Times New Roman"/>
                <w:spacing w:val="-1"/>
                <w:szCs w:val="24"/>
              </w:rPr>
              <w:t xml:space="preserve"> </w:t>
            </w:r>
            <w:r w:rsidRPr="00C84E5E">
              <w:rPr>
                <w:rFonts w:ascii="Times New Roman" w:hAnsi="Times New Roman" w:cs="Times New Roman"/>
                <w:szCs w:val="24"/>
              </w:rPr>
              <w:t>is</w:t>
            </w:r>
            <w:r w:rsidRPr="00C84E5E">
              <w:rPr>
                <w:rFonts w:ascii="Times New Roman" w:hAnsi="Times New Roman" w:cs="Times New Roman"/>
                <w:spacing w:val="-1"/>
                <w:szCs w:val="24"/>
              </w:rPr>
              <w:t xml:space="preserve"> </w:t>
            </w:r>
            <w:r w:rsidRPr="00C84E5E">
              <w:rPr>
                <w:rFonts w:ascii="Times New Roman" w:hAnsi="Times New Roman" w:cs="Times New Roman"/>
                <w:szCs w:val="24"/>
              </w:rPr>
              <w:t>the</w:t>
            </w:r>
            <w:r w:rsidRPr="00C84E5E">
              <w:rPr>
                <w:rFonts w:ascii="Times New Roman" w:hAnsi="Times New Roman" w:cs="Times New Roman"/>
                <w:spacing w:val="-1"/>
                <w:szCs w:val="24"/>
              </w:rPr>
              <w:t xml:space="preserve"> </w:t>
            </w:r>
            <w:r w:rsidRPr="00C84E5E">
              <w:rPr>
                <w:rFonts w:ascii="Times New Roman" w:hAnsi="Times New Roman" w:cs="Times New Roman"/>
                <w:szCs w:val="24"/>
              </w:rPr>
              <w:t>lender’s</w:t>
            </w:r>
            <w:r w:rsidRPr="00C84E5E">
              <w:rPr>
                <w:rFonts w:ascii="Times New Roman" w:hAnsi="Times New Roman" w:cs="Times New Roman"/>
                <w:spacing w:val="-1"/>
                <w:szCs w:val="24"/>
              </w:rPr>
              <w:t xml:space="preserve"> responsibility to obtain an effective</w:t>
            </w:r>
            <w:r w:rsidRPr="00C84E5E">
              <w:rPr>
                <w:rFonts w:ascii="Times New Roman" w:hAnsi="Times New Roman" w:cs="Times New Roman"/>
                <w:szCs w:val="24"/>
              </w:rPr>
              <w:t xml:space="preserve"> lien of the required</w:t>
            </w:r>
          </w:p>
          <w:p w14:paraId="2722F450" w14:textId="1F5E842D" w:rsidR="009B6864" w:rsidRPr="00C84E5E" w:rsidRDefault="009B6864" w:rsidP="00AC27A8">
            <w:pPr>
              <w:pStyle w:val="BulletText1"/>
              <w:numPr>
                <w:ilvl w:val="0"/>
                <w:numId w:val="0"/>
              </w:numPr>
              <w:ind w:left="173" w:hanging="173"/>
              <w:rPr>
                <w:rFonts w:ascii="Times New Roman" w:hAnsi="Times New Roman" w:cs="Times New Roman"/>
                <w:szCs w:val="24"/>
              </w:rPr>
            </w:pPr>
            <w:r w:rsidRPr="00C84E5E">
              <w:rPr>
                <w:rFonts w:ascii="Times New Roman" w:hAnsi="Times New Roman" w:cs="Times New Roman"/>
                <w:szCs w:val="24"/>
              </w:rPr>
              <w:t>dignity (lien position).</w:t>
            </w:r>
          </w:p>
          <w:p w14:paraId="030377C2"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37160706" w14:textId="77777777" w:rsidR="009B6864" w:rsidRPr="00C84E5E" w:rsidRDefault="009B6864" w:rsidP="00AC27A8">
            <w:pPr>
              <w:pStyle w:val="BulletText1"/>
              <w:numPr>
                <w:ilvl w:val="0"/>
                <w:numId w:val="0"/>
              </w:numPr>
              <w:ind w:left="173" w:hanging="173"/>
              <w:rPr>
                <w:rFonts w:ascii="Times New Roman" w:hAnsi="Times New Roman" w:cs="Times New Roman"/>
                <w:szCs w:val="24"/>
              </w:rPr>
            </w:pPr>
            <w:r w:rsidRPr="00C84E5E">
              <w:rPr>
                <w:rFonts w:ascii="Times New Roman" w:hAnsi="Times New Roman" w:cs="Times New Roman"/>
                <w:szCs w:val="24"/>
              </w:rPr>
              <w:t xml:space="preserve">Possible </w:t>
            </w:r>
            <w:r w:rsidRPr="00C84E5E">
              <w:rPr>
                <w:rFonts w:ascii="Times New Roman" w:hAnsi="Times New Roman" w:cs="Times New Roman"/>
                <w:spacing w:val="-1"/>
                <w:szCs w:val="24"/>
              </w:rPr>
              <w:t>methods</w:t>
            </w:r>
            <w:r w:rsidRPr="00C84E5E">
              <w:rPr>
                <w:rFonts w:ascii="Times New Roman" w:hAnsi="Times New Roman" w:cs="Times New Roman"/>
                <w:szCs w:val="24"/>
              </w:rPr>
              <w:t xml:space="preserve"> to secure</w:t>
            </w:r>
            <w:r w:rsidRPr="00C84E5E">
              <w:rPr>
                <w:rFonts w:ascii="Times New Roman" w:hAnsi="Times New Roman" w:cs="Times New Roman"/>
                <w:spacing w:val="-1"/>
                <w:szCs w:val="24"/>
              </w:rPr>
              <w:t xml:space="preserve"> </w:t>
            </w:r>
            <w:r w:rsidRPr="00C84E5E">
              <w:rPr>
                <w:rFonts w:ascii="Times New Roman" w:hAnsi="Times New Roman" w:cs="Times New Roman"/>
                <w:szCs w:val="24"/>
              </w:rPr>
              <w:t>a</w:t>
            </w:r>
            <w:r w:rsidRPr="00C84E5E">
              <w:rPr>
                <w:rFonts w:ascii="Times New Roman" w:hAnsi="Times New Roman" w:cs="Times New Roman"/>
                <w:spacing w:val="-1"/>
                <w:szCs w:val="24"/>
              </w:rPr>
              <w:t xml:space="preserve"> </w:t>
            </w:r>
            <w:r w:rsidRPr="00C84E5E">
              <w:rPr>
                <w:rFonts w:ascii="Times New Roman" w:hAnsi="Times New Roman" w:cs="Times New Roman"/>
                <w:szCs w:val="24"/>
              </w:rPr>
              <w:t>supplemental</w:t>
            </w:r>
            <w:r w:rsidRPr="00C84E5E">
              <w:rPr>
                <w:rFonts w:ascii="Times New Roman" w:hAnsi="Times New Roman" w:cs="Times New Roman"/>
                <w:spacing w:val="-1"/>
                <w:szCs w:val="24"/>
              </w:rPr>
              <w:t xml:space="preserve"> </w:t>
            </w:r>
            <w:r w:rsidRPr="00C84E5E">
              <w:rPr>
                <w:rFonts w:ascii="Times New Roman" w:hAnsi="Times New Roman" w:cs="Times New Roman"/>
                <w:szCs w:val="24"/>
              </w:rPr>
              <w:t>loan</w:t>
            </w:r>
            <w:r w:rsidRPr="00C84E5E">
              <w:rPr>
                <w:rFonts w:ascii="Times New Roman" w:hAnsi="Times New Roman" w:cs="Times New Roman"/>
                <w:spacing w:val="-1"/>
                <w:szCs w:val="24"/>
              </w:rPr>
              <w:t xml:space="preserve"> </w:t>
            </w:r>
            <w:r w:rsidRPr="00C84E5E">
              <w:rPr>
                <w:rFonts w:ascii="Times New Roman" w:hAnsi="Times New Roman" w:cs="Times New Roman"/>
                <w:szCs w:val="24"/>
              </w:rPr>
              <w:t>are:</w:t>
            </w:r>
          </w:p>
          <w:p w14:paraId="631837D6" w14:textId="77777777" w:rsidR="009B6864" w:rsidRPr="00C84E5E" w:rsidRDefault="009B6864" w:rsidP="00AC27A8">
            <w:pPr>
              <w:pStyle w:val="BulletText1"/>
              <w:numPr>
                <w:ilvl w:val="0"/>
                <w:numId w:val="0"/>
              </w:numPr>
              <w:ind w:left="173"/>
              <w:rPr>
                <w:rFonts w:ascii="Times New Roman" w:hAnsi="Times New Roman" w:cs="Times New Roman"/>
                <w:szCs w:val="24"/>
              </w:rPr>
            </w:pPr>
          </w:p>
          <w:p w14:paraId="3B9A3CFB" w14:textId="3D2F42CD" w:rsidR="00517639" w:rsidRPr="00517639" w:rsidRDefault="009B6864" w:rsidP="00517639">
            <w:pPr>
              <w:pStyle w:val="BulletText2"/>
              <w:rPr>
                <w:rFonts w:ascii="Times New Roman" w:hAnsi="Times New Roman" w:cs="Times New Roman"/>
              </w:rPr>
            </w:pPr>
            <w:r w:rsidRPr="00517639">
              <w:rPr>
                <w:rFonts w:ascii="Times New Roman" w:hAnsi="Times New Roman" w:cs="Times New Roman"/>
              </w:rPr>
              <w:t xml:space="preserve">Through an open-end provision of </w:t>
            </w:r>
            <w:r w:rsidRPr="00517639">
              <w:rPr>
                <w:rFonts w:ascii="Times New Roman" w:hAnsi="Times New Roman" w:cs="Times New Roman"/>
                <w:spacing w:val="-1"/>
              </w:rPr>
              <w:t xml:space="preserve">the instrument </w:t>
            </w:r>
            <w:r w:rsidRPr="00517639">
              <w:rPr>
                <w:rFonts w:ascii="Times New Roman" w:hAnsi="Times New Roman" w:cs="Times New Roman"/>
              </w:rPr>
              <w:t>securing</w:t>
            </w:r>
            <w:r w:rsidRPr="00517639">
              <w:rPr>
                <w:rFonts w:ascii="Times New Roman" w:hAnsi="Times New Roman" w:cs="Times New Roman"/>
                <w:spacing w:val="-1"/>
              </w:rPr>
              <w:t xml:space="preserve"> </w:t>
            </w:r>
            <w:r w:rsidRPr="00517639">
              <w:rPr>
                <w:rFonts w:ascii="Times New Roman" w:hAnsi="Times New Roman" w:cs="Times New Roman"/>
              </w:rPr>
              <w:t>the</w:t>
            </w:r>
            <w:r w:rsidRPr="00517639">
              <w:rPr>
                <w:rFonts w:ascii="Times New Roman" w:hAnsi="Times New Roman" w:cs="Times New Roman"/>
                <w:spacing w:val="-1"/>
              </w:rPr>
              <w:t xml:space="preserve"> </w:t>
            </w:r>
            <w:r w:rsidRPr="00517639">
              <w:rPr>
                <w:rFonts w:ascii="Times New Roman" w:hAnsi="Times New Roman" w:cs="Times New Roman"/>
              </w:rPr>
              <w:t>existing</w:t>
            </w:r>
          </w:p>
          <w:p w14:paraId="3323089A" w14:textId="602C393B" w:rsidR="009B6864" w:rsidRPr="00517639" w:rsidRDefault="009B6864" w:rsidP="00517639">
            <w:pPr>
              <w:pStyle w:val="BulletText2"/>
              <w:numPr>
                <w:ilvl w:val="0"/>
                <w:numId w:val="0"/>
              </w:numPr>
              <w:ind w:left="346" w:hanging="173"/>
              <w:rPr>
                <w:rFonts w:ascii="Times New Roman" w:hAnsi="Times New Roman" w:cs="Times New Roman"/>
              </w:rPr>
            </w:pPr>
            <w:r w:rsidRPr="00517639">
              <w:rPr>
                <w:rFonts w:ascii="Times New Roman" w:hAnsi="Times New Roman" w:cs="Times New Roman"/>
              </w:rPr>
              <w:t>loan,</w:t>
            </w:r>
          </w:p>
          <w:p w14:paraId="7C256090" w14:textId="230E286D" w:rsidR="009B6864" w:rsidRPr="00EC2AC8" w:rsidRDefault="009B6864" w:rsidP="00AC27A8">
            <w:pPr>
              <w:pStyle w:val="BulletText1"/>
              <w:ind w:left="346"/>
              <w:rPr>
                <w:rFonts w:ascii="Times New Roman" w:hAnsi="Times New Roman" w:cs="Times New Roman"/>
                <w:spacing w:val="-1"/>
                <w:szCs w:val="24"/>
              </w:rPr>
            </w:pPr>
            <w:r w:rsidRPr="00EC2AC8">
              <w:rPr>
                <w:rFonts w:ascii="Times New Roman" w:hAnsi="Times New Roman" w:cs="Times New Roman"/>
                <w:szCs w:val="24"/>
              </w:rPr>
              <w:t xml:space="preserve">Through an </w:t>
            </w:r>
            <w:r w:rsidRPr="00EC2AC8">
              <w:rPr>
                <w:rFonts w:ascii="Times New Roman" w:hAnsi="Times New Roman" w:cs="Times New Roman"/>
                <w:spacing w:val="-1"/>
                <w:szCs w:val="24"/>
              </w:rPr>
              <w:t>amendment</w:t>
            </w:r>
            <w:r w:rsidRPr="00EC2AC8">
              <w:rPr>
                <w:rFonts w:ascii="Times New Roman" w:hAnsi="Times New Roman" w:cs="Times New Roman"/>
                <w:szCs w:val="24"/>
              </w:rPr>
              <w:t xml:space="preserve"> of the existing loan security </w:t>
            </w:r>
            <w:r w:rsidRPr="00EC2AC8">
              <w:rPr>
                <w:rFonts w:ascii="Times New Roman" w:hAnsi="Times New Roman" w:cs="Times New Roman"/>
                <w:spacing w:val="-1"/>
                <w:szCs w:val="24"/>
              </w:rPr>
              <w:t>instrument,</w:t>
            </w:r>
            <w:r w:rsidRPr="00EC2AC8">
              <w:rPr>
                <w:rFonts w:ascii="Times New Roman" w:hAnsi="Times New Roman" w:cs="Times New Roman"/>
                <w:spacing w:val="-1"/>
                <w:szCs w:val="24"/>
              </w:rPr>
              <w:br/>
              <w:t xml:space="preserve"> By taking a new lien to cover both the existing and the supplemental loans, or</w:t>
            </w:r>
          </w:p>
          <w:p w14:paraId="40F672DE" w14:textId="77777777" w:rsidR="009B6864" w:rsidRPr="008F53F2" w:rsidRDefault="009B6864" w:rsidP="00AC27A8">
            <w:pPr>
              <w:pStyle w:val="BulletText1"/>
              <w:ind w:left="346"/>
              <w:rPr>
                <w:rFonts w:ascii="Times New Roman" w:hAnsi="Times New Roman" w:cs="Times New Roman"/>
                <w:spacing w:val="-1"/>
                <w:szCs w:val="24"/>
              </w:rPr>
            </w:pPr>
            <w:r w:rsidRPr="008F53F2">
              <w:rPr>
                <w:rFonts w:ascii="Times New Roman" w:hAnsi="Times New Roman" w:cs="Times New Roman"/>
                <w:spacing w:val="-1"/>
                <w:szCs w:val="24"/>
              </w:rPr>
              <w:t>By taking a separate lien immediately junior to the existing lien.</w:t>
            </w:r>
          </w:p>
          <w:p w14:paraId="49A1808B" w14:textId="77777777" w:rsidR="009B6864" w:rsidRPr="008F53F2" w:rsidRDefault="009B6864" w:rsidP="00AC27A8">
            <w:pPr>
              <w:pStyle w:val="BulletText1"/>
              <w:numPr>
                <w:ilvl w:val="0"/>
                <w:numId w:val="0"/>
              </w:numPr>
              <w:ind w:left="173"/>
              <w:rPr>
                <w:rFonts w:ascii="Times New Roman" w:hAnsi="Times New Roman" w:cs="Times New Roman"/>
                <w:spacing w:val="-1"/>
                <w:szCs w:val="24"/>
              </w:rPr>
            </w:pPr>
          </w:p>
          <w:p w14:paraId="53CD42CA" w14:textId="77777777" w:rsidR="009B6864" w:rsidRPr="008F53F2" w:rsidRDefault="009B6864" w:rsidP="00AC27A8">
            <w:pPr>
              <w:pStyle w:val="BulletText1"/>
              <w:numPr>
                <w:ilvl w:val="0"/>
                <w:numId w:val="0"/>
              </w:numPr>
              <w:ind w:left="173"/>
              <w:rPr>
                <w:rFonts w:ascii="Times New Roman" w:hAnsi="Times New Roman" w:cs="Times New Roman"/>
                <w:spacing w:val="-1"/>
                <w:szCs w:val="24"/>
              </w:rPr>
            </w:pPr>
            <w:r w:rsidRPr="008F53F2">
              <w:rPr>
                <w:rFonts w:ascii="Times New Roman" w:hAnsi="Times New Roman" w:cs="Times New Roman"/>
                <w:spacing w:val="-1"/>
                <w:szCs w:val="24"/>
              </w:rPr>
              <w:t>The maximum loan term is:</w:t>
            </w:r>
            <w:r>
              <w:rPr>
                <w:rFonts w:ascii="Times New Roman" w:hAnsi="Times New Roman" w:cs="Times New Roman"/>
                <w:spacing w:val="-1"/>
                <w:szCs w:val="24"/>
              </w:rPr>
              <w:br/>
            </w:r>
          </w:p>
          <w:p w14:paraId="0488279D" w14:textId="3B77C535" w:rsidR="009B6864" w:rsidRPr="008F53F2" w:rsidRDefault="009B6864" w:rsidP="00AC27A8">
            <w:pPr>
              <w:pStyle w:val="BulletText1"/>
              <w:ind w:left="346"/>
              <w:rPr>
                <w:rFonts w:ascii="Times New Roman" w:hAnsi="Times New Roman" w:cs="Times New Roman"/>
                <w:spacing w:val="-1"/>
                <w:szCs w:val="24"/>
              </w:rPr>
            </w:pPr>
            <w:r w:rsidRPr="008F53F2">
              <w:rPr>
                <w:rFonts w:ascii="Times New Roman" w:hAnsi="Times New Roman" w:cs="Times New Roman"/>
                <w:spacing w:val="-1"/>
                <w:szCs w:val="24"/>
              </w:rPr>
              <w:t>30 years if amortized, or</w:t>
            </w:r>
          </w:p>
          <w:p w14:paraId="7664588C" w14:textId="77777777" w:rsidR="009B6864" w:rsidRPr="00C84E5E" w:rsidRDefault="009B6864" w:rsidP="00AC27A8">
            <w:pPr>
              <w:pStyle w:val="BulletText1"/>
              <w:ind w:left="346"/>
              <w:rPr>
                <w:rFonts w:ascii="Times New Roman" w:hAnsi="Times New Roman" w:cs="Times New Roman"/>
                <w:szCs w:val="24"/>
              </w:rPr>
            </w:pPr>
            <w:r w:rsidRPr="008F53F2">
              <w:rPr>
                <w:rFonts w:ascii="Times New Roman" w:hAnsi="Times New Roman" w:cs="Times New Roman"/>
                <w:spacing w:val="-1"/>
                <w:szCs w:val="24"/>
              </w:rPr>
              <w:t>5 years if not amortized.</w:t>
            </w:r>
            <w:r w:rsidRPr="00C84E5E">
              <w:rPr>
                <w:rFonts w:ascii="Times New Roman" w:hAnsi="Times New Roman" w:cs="Times New Roman"/>
                <w:szCs w:val="24"/>
              </w:rPr>
              <w:t xml:space="preserve"> </w:t>
            </w:r>
          </w:p>
        </w:tc>
      </w:tr>
      <w:bookmarkEnd w:id="35"/>
      <w:bookmarkEnd w:id="111"/>
    </w:tbl>
    <w:p w14:paraId="2FC168B9"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578075B8" w14:textId="77777777" w:rsidTr="00AC27A8">
        <w:tc>
          <w:tcPr>
            <w:tcW w:w="1728" w:type="dxa"/>
            <w:shd w:val="clear" w:color="auto" w:fill="auto"/>
          </w:tcPr>
          <w:p w14:paraId="29DB3BF4" w14:textId="77777777" w:rsidR="009B6864" w:rsidRPr="00C84E5E" w:rsidRDefault="009B6864" w:rsidP="00AC27A8">
            <w:pPr>
              <w:pStyle w:val="Heading5"/>
              <w:rPr>
                <w:rFonts w:ascii="Times New Roman" w:hAnsi="Times New Roman" w:cs="Times New Roman"/>
                <w:sz w:val="24"/>
                <w:szCs w:val="24"/>
              </w:rPr>
            </w:pPr>
            <w:bookmarkStart w:id="112" w:name="_fs_yAgNl90Bi0qVYNxyBXpkIg" w:colFirst="0" w:colLast="0"/>
            <w:r w:rsidRPr="00C84E5E">
              <w:rPr>
                <w:rFonts w:ascii="Times New Roman" w:hAnsi="Times New Roman" w:cs="Times New Roman"/>
                <w:sz w:val="24"/>
                <w:szCs w:val="24"/>
              </w:rPr>
              <w:t>c. Other Requirements</w:t>
            </w:r>
          </w:p>
        </w:tc>
        <w:tc>
          <w:tcPr>
            <w:tcW w:w="7772" w:type="dxa"/>
            <w:shd w:val="clear" w:color="auto" w:fill="auto"/>
          </w:tcPr>
          <w:p w14:paraId="5A97D9B4"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existing loan must be current with respect to taxes, insurance, and amortized payments, and must not otherwise be in default </w:t>
            </w:r>
            <w:r w:rsidRPr="00C84E5E">
              <w:rPr>
                <w:rFonts w:ascii="Times New Roman" w:hAnsi="Times New Roman" w:cs="Times New Roman"/>
                <w:b/>
                <w:szCs w:val="24"/>
              </w:rPr>
              <w:t xml:space="preserve">unless </w:t>
            </w:r>
            <w:r w:rsidRPr="00C84E5E">
              <w:rPr>
                <w:rFonts w:ascii="Times New Roman" w:hAnsi="Times New Roman" w:cs="Times New Roman"/>
                <w:szCs w:val="24"/>
              </w:rPr>
              <w:t>a primary purpose of the supplemental loan is to improve the ability of the borrower to maintain the loan obligation.</w:t>
            </w:r>
          </w:p>
          <w:p w14:paraId="0E87B4F9" w14:textId="77777777" w:rsidR="009B6864" w:rsidRPr="00C84E5E" w:rsidRDefault="009B6864" w:rsidP="00AC27A8">
            <w:pPr>
              <w:pStyle w:val="BlockText"/>
              <w:ind w:left="173"/>
              <w:rPr>
                <w:rFonts w:ascii="Times New Roman" w:hAnsi="Times New Roman" w:cs="Times New Roman"/>
                <w:szCs w:val="24"/>
              </w:rPr>
            </w:pPr>
          </w:p>
          <w:p w14:paraId="07365B20"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The making of a supplemental loan can never result in any increase in the rate of interest on the existing loan.</w:t>
            </w:r>
          </w:p>
          <w:p w14:paraId="4B52839C" w14:textId="77777777" w:rsidR="009B6864" w:rsidRPr="00C84E5E" w:rsidRDefault="009B6864" w:rsidP="00AC27A8">
            <w:pPr>
              <w:pStyle w:val="BlockText"/>
              <w:rPr>
                <w:rFonts w:ascii="Times New Roman" w:hAnsi="Times New Roman" w:cs="Times New Roman"/>
                <w:szCs w:val="24"/>
              </w:rPr>
            </w:pPr>
          </w:p>
          <w:p w14:paraId="378FDF39"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A supplemental loan to be written at a higher rate of interest than that payable on the existing loan must be evidenced by a separate note from the existing loan.</w:t>
            </w:r>
          </w:p>
          <w:p w14:paraId="25736899" w14:textId="77777777" w:rsidR="009B6864" w:rsidRPr="00C84E5E" w:rsidRDefault="009B6864" w:rsidP="00AC27A8">
            <w:pPr>
              <w:pStyle w:val="BlockText"/>
              <w:rPr>
                <w:rFonts w:ascii="Times New Roman" w:hAnsi="Times New Roman" w:cs="Times New Roman"/>
                <w:szCs w:val="24"/>
              </w:rPr>
            </w:pPr>
          </w:p>
        </w:tc>
      </w:tr>
    </w:tbl>
    <w:bookmarkEnd w:id="36"/>
    <w:bookmarkEnd w:id="112"/>
    <w:p w14:paraId="76310043" w14:textId="77777777" w:rsidR="009B6864" w:rsidRPr="00C84E5E" w:rsidRDefault="009B6864" w:rsidP="00AC27A8">
      <w:pPr>
        <w:pStyle w:val="BlockLine"/>
        <w:numPr>
          <w:ilvl w:val="0"/>
          <w:numId w:val="0"/>
        </w:numPr>
        <w:ind w:left="1720"/>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50E4042C" w14:textId="77777777" w:rsidR="009B6864" w:rsidRPr="00C84E5E" w:rsidRDefault="009B6864" w:rsidP="00AC27A8">
      <w:pPr>
        <w:pStyle w:val="BlockLine"/>
        <w:numPr>
          <w:ilvl w:val="0"/>
          <w:numId w:val="0"/>
        </w:numPr>
        <w:ind w:left="1720"/>
        <w:rPr>
          <w:rFonts w:ascii="Times New Roman" w:hAnsi="Times New Roman" w:cs="Times New Roman"/>
          <w:szCs w:val="24"/>
        </w:rPr>
      </w:pPr>
    </w:p>
    <w:p w14:paraId="5680F34F" w14:textId="6267AE97" w:rsidR="009B6864" w:rsidRPr="00662FCD" w:rsidRDefault="009B6864" w:rsidP="00AC27A8">
      <w:pPr>
        <w:pStyle w:val="Heading4"/>
        <w:rPr>
          <w:rFonts w:ascii="Arial" w:hAnsi="Arial" w:cs="Arial"/>
          <w:b w:val="0"/>
          <w:sz w:val="24"/>
          <w:szCs w:val="24"/>
        </w:rPr>
      </w:pPr>
      <w:bookmarkStart w:id="113" w:name="_fs_GNMz3x48HkCgp9gVUo2I4A"/>
      <w:r w:rsidRPr="0084153F">
        <w:rPr>
          <w:rFonts w:ascii="Arial" w:hAnsi="Arial" w:cs="Arial"/>
        </w:rPr>
        <w:lastRenderedPageBreak/>
        <w:t>5. What is a Supplemental Loan</w:t>
      </w:r>
      <w:r w:rsidR="0027557D">
        <w:rPr>
          <w:rFonts w:ascii="Arial" w:hAnsi="Arial" w:cs="Arial"/>
          <w:b w:val="0"/>
        </w:rPr>
        <w:t xml:space="preserve">, </w:t>
      </w:r>
      <w:r>
        <w:rPr>
          <w:rFonts w:ascii="Arial" w:hAnsi="Arial" w:cs="Arial"/>
          <w:b w:val="0"/>
          <w:sz w:val="24"/>
          <w:szCs w:val="24"/>
        </w:rPr>
        <w:t>continued</w:t>
      </w:r>
    </w:p>
    <w:bookmarkEnd w:id="113"/>
    <w:p w14:paraId="2C030A0C" w14:textId="77777777" w:rsidR="009B6864" w:rsidRPr="0001149F" w:rsidRDefault="009B6864" w:rsidP="00AC27A8">
      <w:pPr>
        <w:pStyle w:val="BlockLine"/>
        <w:numPr>
          <w:ilvl w:val="0"/>
          <w:numId w:val="0"/>
        </w:numPr>
        <w:ind w:left="1720"/>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9B6864" w:rsidRPr="00C84E5E" w14:paraId="63609A46" w14:textId="77777777" w:rsidTr="00AC27A8">
        <w:tc>
          <w:tcPr>
            <w:tcW w:w="1728" w:type="dxa"/>
            <w:shd w:val="clear" w:color="auto" w:fill="auto"/>
          </w:tcPr>
          <w:p w14:paraId="0BA53ADD" w14:textId="77777777" w:rsidR="009B6864" w:rsidRPr="00C84E5E" w:rsidRDefault="009B6864" w:rsidP="00AC27A8">
            <w:pPr>
              <w:pStyle w:val="Heading5"/>
              <w:rPr>
                <w:rFonts w:ascii="Times New Roman" w:hAnsi="Times New Roman" w:cs="Times New Roman"/>
                <w:sz w:val="24"/>
                <w:szCs w:val="24"/>
              </w:rPr>
            </w:pPr>
            <w:bookmarkStart w:id="114" w:name="_fs_arJ4FUD1USjEuX3dXv6Zg" w:colFirst="0" w:colLast="0"/>
            <w:r w:rsidRPr="00C84E5E">
              <w:rPr>
                <w:rFonts w:ascii="Times New Roman" w:hAnsi="Times New Roman" w:cs="Times New Roman"/>
                <w:sz w:val="24"/>
                <w:szCs w:val="24"/>
              </w:rPr>
              <w:t>d. Prior Approval or Automatic Loan Closing</w:t>
            </w:r>
          </w:p>
        </w:tc>
        <w:tc>
          <w:tcPr>
            <w:tcW w:w="7772" w:type="dxa"/>
            <w:shd w:val="clear" w:color="auto" w:fill="auto"/>
          </w:tcPr>
          <w:p w14:paraId="5CCFF538" w14:textId="0D7593E2"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A </w:t>
            </w:r>
            <w:r>
              <w:rPr>
                <w:rFonts w:ascii="Times New Roman" w:hAnsi="Times New Roman" w:cs="Times New Roman"/>
                <w:szCs w:val="24"/>
              </w:rPr>
              <w:t>s</w:t>
            </w:r>
            <w:r w:rsidRPr="00C84E5E">
              <w:rPr>
                <w:rFonts w:ascii="Times New Roman" w:hAnsi="Times New Roman" w:cs="Times New Roman"/>
                <w:szCs w:val="24"/>
              </w:rPr>
              <w:t xml:space="preserve">upplemental </w:t>
            </w:r>
            <w:r>
              <w:rPr>
                <w:rFonts w:ascii="Times New Roman" w:hAnsi="Times New Roman" w:cs="Times New Roman"/>
                <w:szCs w:val="24"/>
              </w:rPr>
              <w:t>l</w:t>
            </w:r>
            <w:r w:rsidRPr="00C84E5E">
              <w:rPr>
                <w:rFonts w:ascii="Times New Roman" w:hAnsi="Times New Roman" w:cs="Times New Roman"/>
                <w:szCs w:val="24"/>
              </w:rPr>
              <w:t>oan will require the prior approval of VA if</w:t>
            </w:r>
            <w:r w:rsidR="00DD58CF">
              <w:rPr>
                <w:rFonts w:ascii="Times New Roman" w:hAnsi="Times New Roman" w:cs="Times New Roman"/>
                <w:szCs w:val="24"/>
              </w:rPr>
              <w:t xml:space="preserve"> the</w:t>
            </w:r>
            <w:r w:rsidRPr="00C84E5E">
              <w:rPr>
                <w:rFonts w:ascii="Times New Roman" w:hAnsi="Times New Roman" w:cs="Times New Roman"/>
                <w:szCs w:val="24"/>
              </w:rPr>
              <w:t xml:space="preserve">: </w:t>
            </w:r>
          </w:p>
          <w:p w14:paraId="30FF4361" w14:textId="77777777" w:rsidR="009B6864" w:rsidRPr="00C84E5E" w:rsidRDefault="009B6864" w:rsidP="00AC27A8">
            <w:pPr>
              <w:pStyle w:val="BlockText"/>
              <w:ind w:left="173"/>
              <w:rPr>
                <w:rFonts w:ascii="Times New Roman" w:hAnsi="Times New Roman" w:cs="Times New Roman"/>
                <w:szCs w:val="24"/>
              </w:rPr>
            </w:pPr>
          </w:p>
          <w:p w14:paraId="4BC8B881" w14:textId="452AF227" w:rsidR="009B6864" w:rsidRPr="00C84E5E" w:rsidRDefault="009B6864" w:rsidP="00AC27A8">
            <w:pPr>
              <w:pStyle w:val="BulletText1"/>
              <w:ind w:left="346"/>
              <w:rPr>
                <w:rFonts w:ascii="Times New Roman" w:hAnsi="Times New Roman" w:cs="Times New Roman"/>
                <w:szCs w:val="24"/>
              </w:rPr>
            </w:pPr>
            <w:r w:rsidRPr="00C84E5E">
              <w:rPr>
                <w:rFonts w:ascii="Times New Roman" w:hAnsi="Times New Roman" w:cs="Times New Roman"/>
                <w:szCs w:val="24"/>
              </w:rPr>
              <w:t xml:space="preserve">loan is to be made by a lender that </w:t>
            </w:r>
            <w:r>
              <w:rPr>
                <w:rFonts w:ascii="Times New Roman" w:hAnsi="Times New Roman" w:cs="Times New Roman"/>
                <w:szCs w:val="24"/>
              </w:rPr>
              <w:t>d</w:t>
            </w:r>
            <w:r w:rsidRPr="00C84E5E">
              <w:rPr>
                <w:rFonts w:ascii="Times New Roman" w:hAnsi="Times New Roman" w:cs="Times New Roman"/>
                <w:szCs w:val="24"/>
              </w:rPr>
              <w:t>oes not have authority to close loans on an automatic basis or</w:t>
            </w:r>
          </w:p>
          <w:p w14:paraId="6E5B05A7" w14:textId="0264668A" w:rsidR="009B6864" w:rsidRPr="00C84E5E" w:rsidRDefault="009B6864" w:rsidP="00AC27A8">
            <w:pPr>
              <w:pStyle w:val="BulletText1"/>
              <w:ind w:left="346"/>
              <w:rPr>
                <w:rFonts w:ascii="Times New Roman" w:hAnsi="Times New Roman" w:cs="Times New Roman"/>
                <w:szCs w:val="24"/>
              </w:rPr>
            </w:pPr>
            <w:r w:rsidRPr="00C84E5E">
              <w:rPr>
                <w:rFonts w:ascii="Times New Roman" w:hAnsi="Times New Roman" w:cs="Times New Roman"/>
                <w:szCs w:val="24"/>
              </w:rPr>
              <w:t>loan is to be made by a lender that does not have authority to close loans on an automatic basis</w:t>
            </w:r>
            <w:r w:rsidR="00DD58CF">
              <w:rPr>
                <w:rFonts w:ascii="Times New Roman" w:hAnsi="Times New Roman" w:cs="Times New Roman"/>
                <w:szCs w:val="24"/>
              </w:rPr>
              <w:t>;</w:t>
            </w:r>
            <w:r w:rsidRPr="00C84E5E">
              <w:rPr>
                <w:rFonts w:ascii="Times New Roman" w:hAnsi="Times New Roman" w:cs="Times New Roman"/>
                <w:szCs w:val="24"/>
              </w:rPr>
              <w:t xml:space="preserve"> or </w:t>
            </w:r>
          </w:p>
          <w:p w14:paraId="34F4BAE0" w14:textId="70F331B7" w:rsidR="009B6864" w:rsidRPr="00C84E5E" w:rsidRDefault="00DD58CF" w:rsidP="00AC27A8">
            <w:pPr>
              <w:pStyle w:val="BulletText1"/>
              <w:ind w:left="346"/>
              <w:rPr>
                <w:rFonts w:ascii="Times New Roman" w:hAnsi="Times New Roman" w:cs="Times New Roman"/>
                <w:szCs w:val="24"/>
              </w:rPr>
            </w:pPr>
            <w:r>
              <w:rPr>
                <w:rFonts w:ascii="Times New Roman" w:hAnsi="Times New Roman" w:cs="Times New Roman"/>
                <w:szCs w:val="24"/>
              </w:rPr>
              <w:t>a</w:t>
            </w:r>
            <w:r w:rsidR="009B6864" w:rsidRPr="00C84E5E">
              <w:rPr>
                <w:rFonts w:ascii="Times New Roman" w:hAnsi="Times New Roman" w:cs="Times New Roman"/>
                <w:szCs w:val="24"/>
              </w:rPr>
              <w:t>n obligor liable on the currently outstanding obligation will be released from personal liability by operation of law or otherwise.</w:t>
            </w:r>
          </w:p>
          <w:p w14:paraId="2BB1E9BC" w14:textId="77777777" w:rsidR="009B6864" w:rsidRPr="00C84E5E" w:rsidRDefault="009B6864" w:rsidP="00AC27A8">
            <w:pPr>
              <w:pStyle w:val="BlockText"/>
              <w:rPr>
                <w:rFonts w:ascii="Times New Roman" w:hAnsi="Times New Roman" w:cs="Times New Roman"/>
                <w:szCs w:val="24"/>
              </w:rPr>
            </w:pPr>
          </w:p>
        </w:tc>
      </w:tr>
      <w:bookmarkEnd w:id="37"/>
      <w:bookmarkEnd w:id="114"/>
    </w:tbl>
    <w:p w14:paraId="0C0B6C7D" w14:textId="77777777" w:rsidR="009B6864" w:rsidRPr="00C84E5E"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C84E5E" w14:paraId="0B424BEA" w14:textId="77777777" w:rsidTr="00AC27A8">
        <w:tc>
          <w:tcPr>
            <w:tcW w:w="1728" w:type="dxa"/>
            <w:shd w:val="clear" w:color="auto" w:fill="auto"/>
          </w:tcPr>
          <w:p w14:paraId="2D4DB0F5" w14:textId="77777777" w:rsidR="009B6864" w:rsidRPr="00C84E5E" w:rsidRDefault="009B6864" w:rsidP="00AC27A8">
            <w:pPr>
              <w:pStyle w:val="Heading5"/>
              <w:rPr>
                <w:sz w:val="24"/>
                <w:szCs w:val="24"/>
              </w:rPr>
            </w:pPr>
            <w:bookmarkStart w:id="115" w:name="_fs_a5B0QJem42kKXYtJArBGAw" w:colFirst="0" w:colLast="0"/>
            <w:r w:rsidRPr="00C84E5E">
              <w:rPr>
                <w:rFonts w:ascii="Times New Roman" w:hAnsi="Times New Roman"/>
                <w:sz w:val="24"/>
                <w:szCs w:val="24"/>
              </w:rPr>
              <w:t>e. Procedures</w:t>
            </w:r>
          </w:p>
        </w:tc>
        <w:tc>
          <w:tcPr>
            <w:tcW w:w="7772" w:type="dxa"/>
            <w:shd w:val="clear" w:color="auto" w:fill="auto"/>
          </w:tcPr>
          <w:p w14:paraId="188A6DAA" w14:textId="77777777" w:rsidR="009B6864" w:rsidRPr="00C84E5E" w:rsidRDefault="009B6864" w:rsidP="00AC27A8">
            <w:pPr>
              <w:pStyle w:val="BlockText"/>
              <w:ind w:left="173"/>
              <w:rPr>
                <w:rFonts w:ascii="Times New Roman" w:hAnsi="Times New Roman"/>
                <w:szCs w:val="24"/>
              </w:rPr>
            </w:pPr>
            <w:r w:rsidRPr="00C84E5E">
              <w:rPr>
                <w:rFonts w:ascii="Times New Roman" w:hAnsi="Times New Roman"/>
                <w:szCs w:val="24"/>
              </w:rPr>
              <w:t>Submit a statement describing the alterations, improvements, or repairs made or to be made with the prior approval application (or loan closing package, if closed automatically).  In addition, report the amount outstanding on the existing loan as of the date of closing of the supplemental loan in the loan closing package.</w:t>
            </w:r>
          </w:p>
          <w:p w14:paraId="119DD140" w14:textId="77777777" w:rsidR="009B6864" w:rsidRPr="00C84E5E" w:rsidRDefault="009B6864" w:rsidP="00AC27A8">
            <w:pPr>
              <w:pStyle w:val="ContinuedBlockLine"/>
              <w:ind w:left="0"/>
              <w:jc w:val="left"/>
              <w:rPr>
                <w:rFonts w:ascii="Times New Roman" w:hAnsi="Times New Roman" w:cs="Times New Roman"/>
                <w:szCs w:val="24"/>
              </w:rPr>
            </w:pPr>
            <w:r>
              <w:rPr>
                <w:rFonts w:ascii="Times New Roman" w:hAnsi="Times New Roman" w:cs="Times New Roman"/>
                <w:szCs w:val="24"/>
              </w:rPr>
              <w:t xml:space="preserve">                                                                                       </w:t>
            </w: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6E714A75" w14:textId="77777777" w:rsidR="009B6864" w:rsidRPr="00C84E5E" w:rsidRDefault="009B6864" w:rsidP="00AC27A8">
            <w:pPr>
              <w:pStyle w:val="BlockText"/>
              <w:ind w:left="173"/>
              <w:rPr>
                <w:rFonts w:ascii="Times New Roman" w:hAnsi="Times New Roman"/>
                <w:szCs w:val="24"/>
              </w:rPr>
            </w:pPr>
          </w:p>
        </w:tc>
      </w:tr>
    </w:tbl>
    <w:bookmarkEnd w:id="115"/>
    <w:p w14:paraId="0721D269" w14:textId="77777777" w:rsidR="00B35DE2" w:rsidRPr="00662FCD" w:rsidRDefault="00B35DE2" w:rsidP="00B35DE2">
      <w:pPr>
        <w:pStyle w:val="Heading4"/>
        <w:rPr>
          <w:rFonts w:ascii="Arial" w:hAnsi="Arial" w:cs="Arial"/>
          <w:b w:val="0"/>
          <w:sz w:val="24"/>
          <w:szCs w:val="24"/>
        </w:rPr>
      </w:pPr>
      <w:r w:rsidRPr="0084153F">
        <w:rPr>
          <w:rFonts w:ascii="Arial" w:hAnsi="Arial" w:cs="Arial"/>
        </w:rPr>
        <w:lastRenderedPageBreak/>
        <w:t>5. What is a Supplemental Loan</w:t>
      </w:r>
      <w:r>
        <w:rPr>
          <w:rFonts w:ascii="Arial" w:hAnsi="Arial" w:cs="Arial"/>
          <w:b w:val="0"/>
        </w:rPr>
        <w:t xml:space="preserve">, </w:t>
      </w:r>
      <w:r>
        <w:rPr>
          <w:rFonts w:ascii="Arial" w:hAnsi="Arial" w:cs="Arial"/>
          <w:b w:val="0"/>
          <w:sz w:val="24"/>
          <w:szCs w:val="24"/>
        </w:rPr>
        <w:t>continued</w:t>
      </w:r>
    </w:p>
    <w:p w14:paraId="50C0F4ED" w14:textId="77777777" w:rsidR="009B6864" w:rsidRPr="0001149F"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C84E5E" w14:paraId="6E5B7C5E" w14:textId="77777777" w:rsidTr="00AC27A8">
        <w:tc>
          <w:tcPr>
            <w:tcW w:w="1728" w:type="dxa"/>
            <w:shd w:val="clear" w:color="auto" w:fill="auto"/>
          </w:tcPr>
          <w:p w14:paraId="1580F5CD" w14:textId="4F1C9A69" w:rsidR="009B6864" w:rsidRPr="00C84E5E" w:rsidRDefault="009B6864" w:rsidP="00AC27A8">
            <w:pPr>
              <w:pStyle w:val="ContinuedBlockLabel"/>
              <w:rPr>
                <w:rFonts w:ascii="Times New Roman" w:hAnsi="Times New Roman" w:cs="Times New Roman"/>
                <w:sz w:val="24"/>
                <w:szCs w:val="24"/>
              </w:rPr>
            </w:pPr>
            <w:r w:rsidRPr="00C84E5E">
              <w:rPr>
                <w:rFonts w:ascii="Times New Roman" w:hAnsi="Times New Roman" w:cs="Times New Roman"/>
                <w:sz w:val="24"/>
                <w:szCs w:val="24"/>
              </w:rPr>
              <w:fldChar w:fldCharType="begin"/>
            </w:r>
            <w:r w:rsidRPr="00C84E5E">
              <w:rPr>
                <w:rFonts w:ascii="Times New Roman" w:hAnsi="Times New Roman" w:cs="Times New Roman"/>
                <w:sz w:val="24"/>
                <w:szCs w:val="24"/>
              </w:rPr>
              <w:instrText xml:space="preserve">STYLEREF  "Block Label"  \* MERGEFORMAT </w:instrText>
            </w:r>
            <w:r w:rsidRPr="00C84E5E">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e. Procedures</w:t>
            </w:r>
            <w:r w:rsidRPr="00C84E5E">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4DBB0470" w14:textId="732D5B9B" w:rsidR="009B6864" w:rsidRPr="00BE2991" w:rsidRDefault="009B6864" w:rsidP="00BE2991">
            <w:pPr>
              <w:pStyle w:val="BlockText"/>
              <w:rPr>
                <w:rFonts w:ascii="Times New Roman" w:hAnsi="Times New Roman" w:cs="Times New Roman"/>
              </w:rPr>
            </w:pPr>
            <w:r w:rsidRPr="00BE2991">
              <w:rPr>
                <w:rFonts w:ascii="Times New Roman" w:hAnsi="Times New Roman" w:cs="Times New Roman"/>
                <w:szCs w:val="24"/>
              </w:rPr>
              <w:t>If the cost of the repairs, alterations, or improvements exceeds $3,500:</w:t>
            </w:r>
            <w:r w:rsidR="00BE2991" w:rsidRPr="00BE2991">
              <w:rPr>
                <w:rFonts w:ascii="Times New Roman" w:hAnsi="Times New Roman" w:cs="Times New Roman"/>
                <w:szCs w:val="24"/>
              </w:rPr>
              <w:t xml:space="preserve"> a</w:t>
            </w:r>
            <w:r w:rsidR="00DD58CF" w:rsidRPr="00BE2991">
              <w:rPr>
                <w:rFonts w:ascii="Times New Roman" w:hAnsi="Times New Roman" w:cs="Times New Roman"/>
              </w:rPr>
              <w:t>n</w:t>
            </w:r>
            <w:r w:rsidRPr="00BE2991">
              <w:rPr>
                <w:rFonts w:ascii="Times New Roman" w:hAnsi="Times New Roman" w:cs="Times New Roman"/>
              </w:rPr>
              <w:t xml:space="preserve"> NOV and compliance inspections are required.</w:t>
            </w:r>
          </w:p>
          <w:p w14:paraId="1AA629DC" w14:textId="77777777" w:rsidR="009B6864" w:rsidRPr="00BE2991" w:rsidRDefault="009B6864" w:rsidP="00AC27A8">
            <w:pPr>
              <w:pStyle w:val="BlockText"/>
              <w:ind w:left="346"/>
              <w:rPr>
                <w:rFonts w:ascii="Times New Roman" w:hAnsi="Times New Roman" w:cs="Times New Roman"/>
                <w:szCs w:val="24"/>
              </w:rPr>
            </w:pPr>
          </w:p>
          <w:p w14:paraId="5532F8A0" w14:textId="6485FC7C" w:rsidR="009B6864" w:rsidRPr="00BE2991" w:rsidRDefault="009B6864" w:rsidP="00BE2991">
            <w:pPr>
              <w:pStyle w:val="BlockText"/>
              <w:rPr>
                <w:rFonts w:ascii="Times New Roman" w:hAnsi="Times New Roman" w:cs="Times New Roman"/>
                <w:szCs w:val="24"/>
              </w:rPr>
            </w:pPr>
            <w:r w:rsidRPr="00BE2991">
              <w:rPr>
                <w:rFonts w:ascii="Times New Roman" w:hAnsi="Times New Roman" w:cs="Times New Roman"/>
                <w:szCs w:val="24"/>
              </w:rPr>
              <w:t>If the cost of the repairs, alterations, or improvements does not exceed $3,500:</w:t>
            </w:r>
            <w:r w:rsidR="00BE2991" w:rsidRPr="00BE2991">
              <w:rPr>
                <w:rFonts w:ascii="Times New Roman" w:hAnsi="Times New Roman" w:cs="Times New Roman"/>
                <w:szCs w:val="24"/>
              </w:rPr>
              <w:t xml:space="preserve"> a</w:t>
            </w:r>
            <w:r w:rsidRPr="00BE2991">
              <w:rPr>
                <w:rFonts w:ascii="Times New Roman" w:hAnsi="Times New Roman" w:cs="Times New Roman"/>
                <w:szCs w:val="24"/>
              </w:rPr>
              <w:t xml:space="preserve">n NOV and compliance inspections are not required.  Instead, a statement of reasonable value may be submitted.  The statement must be completed and signed by a VA-designated appraiser.  A VA-designated appraiser is an individual nominated by the lender (who may be an officer, trustee, or employee of the lender or its agent) who has been approved by the local VA office.  </w:t>
            </w:r>
          </w:p>
          <w:p w14:paraId="1F78F110" w14:textId="77777777" w:rsidR="009B6864" w:rsidRPr="00BE2991" w:rsidRDefault="009B6864" w:rsidP="00AC27A8">
            <w:pPr>
              <w:pStyle w:val="BlockText"/>
              <w:rPr>
                <w:rFonts w:ascii="Times New Roman" w:hAnsi="Times New Roman" w:cs="Times New Roman"/>
                <w:szCs w:val="24"/>
              </w:rPr>
            </w:pPr>
          </w:p>
          <w:p w14:paraId="7DC4AB9B" w14:textId="45D1F647" w:rsidR="009B6864" w:rsidRPr="00BE2991" w:rsidRDefault="009B6864" w:rsidP="00AC27A8">
            <w:pPr>
              <w:pStyle w:val="BlockText"/>
              <w:rPr>
                <w:rFonts w:ascii="Times New Roman" w:hAnsi="Times New Roman" w:cs="Times New Roman"/>
                <w:szCs w:val="24"/>
              </w:rPr>
            </w:pPr>
            <w:r w:rsidRPr="00BE2991">
              <w:rPr>
                <w:rFonts w:ascii="Times New Roman" w:hAnsi="Times New Roman" w:cs="Times New Roman"/>
                <w:szCs w:val="24"/>
              </w:rPr>
              <w:t>The statement must specify</w:t>
            </w:r>
            <w:r w:rsidR="00BE2991" w:rsidRPr="00BE2991">
              <w:rPr>
                <w:rFonts w:ascii="Times New Roman" w:hAnsi="Times New Roman" w:cs="Times New Roman"/>
                <w:szCs w:val="24"/>
              </w:rPr>
              <w:t xml:space="preserve"> the</w:t>
            </w:r>
            <w:r w:rsidRPr="00BE2991">
              <w:rPr>
                <w:rFonts w:ascii="Times New Roman" w:hAnsi="Times New Roman" w:cs="Times New Roman"/>
                <w:szCs w:val="24"/>
              </w:rPr>
              <w:t>:</w:t>
            </w:r>
          </w:p>
          <w:p w14:paraId="7CF84D5E" w14:textId="77777777" w:rsidR="009B6864" w:rsidRPr="00BE2991" w:rsidRDefault="009B6864" w:rsidP="00AC27A8">
            <w:pPr>
              <w:pStyle w:val="BlockText"/>
              <w:ind w:left="173"/>
              <w:rPr>
                <w:rFonts w:ascii="Times New Roman" w:hAnsi="Times New Roman" w:cs="Times New Roman"/>
                <w:szCs w:val="24"/>
              </w:rPr>
            </w:pPr>
          </w:p>
          <w:p w14:paraId="5CBD1D49" w14:textId="18C39EAA" w:rsidR="009B6864" w:rsidRPr="00BE2991" w:rsidRDefault="00BE2991" w:rsidP="00517639">
            <w:pPr>
              <w:pStyle w:val="BulletText1"/>
              <w:rPr>
                <w:rFonts w:ascii="Times New Roman" w:hAnsi="Times New Roman" w:cs="Times New Roman"/>
              </w:rPr>
            </w:pPr>
            <w:r w:rsidRPr="00BE2991">
              <w:rPr>
                <w:rFonts w:ascii="Times New Roman" w:hAnsi="Times New Roman" w:cs="Times New Roman"/>
              </w:rPr>
              <w:t xml:space="preserve"> </w:t>
            </w:r>
            <w:r w:rsidR="009B6864" w:rsidRPr="00BE2991">
              <w:rPr>
                <w:rFonts w:ascii="Times New Roman" w:hAnsi="Times New Roman" w:cs="Times New Roman"/>
              </w:rPr>
              <w:t>work done or to be done,</w:t>
            </w:r>
          </w:p>
          <w:p w14:paraId="0FECDC13" w14:textId="1C6FB88F" w:rsidR="009B6864" w:rsidRPr="00BE2991" w:rsidRDefault="009B6864" w:rsidP="00517639">
            <w:pPr>
              <w:pStyle w:val="BulletText1"/>
              <w:rPr>
                <w:rFonts w:ascii="Times New Roman" w:hAnsi="Times New Roman" w:cs="Times New Roman"/>
              </w:rPr>
            </w:pPr>
            <w:r w:rsidRPr="00BE2991">
              <w:rPr>
                <w:rFonts w:ascii="Times New Roman" w:hAnsi="Times New Roman" w:cs="Times New Roman"/>
              </w:rPr>
              <w:t>purchase price or cost of the work and material, and</w:t>
            </w:r>
          </w:p>
          <w:p w14:paraId="4443D803" w14:textId="21E8E446" w:rsidR="009B6864" w:rsidRPr="00BE2991" w:rsidRDefault="009B6864" w:rsidP="00517639">
            <w:pPr>
              <w:pStyle w:val="BulletText1"/>
              <w:rPr>
                <w:rFonts w:ascii="Times New Roman" w:hAnsi="Times New Roman" w:cs="Times New Roman"/>
              </w:rPr>
            </w:pPr>
            <w:r w:rsidRPr="00BE2991">
              <w:rPr>
                <w:rFonts w:ascii="Times New Roman" w:hAnsi="Times New Roman" w:cs="Times New Roman"/>
              </w:rPr>
              <w:t>purchase price or cost does not exceed the reasonable value.</w:t>
            </w:r>
          </w:p>
          <w:p w14:paraId="79C2B74A" w14:textId="77777777" w:rsidR="009B6864" w:rsidRPr="00BE2991" w:rsidRDefault="009B6864" w:rsidP="00AC27A8">
            <w:pPr>
              <w:pStyle w:val="BlockText"/>
              <w:ind w:left="346"/>
              <w:rPr>
                <w:rFonts w:ascii="Times New Roman" w:hAnsi="Times New Roman" w:cs="Times New Roman"/>
                <w:szCs w:val="24"/>
              </w:rPr>
            </w:pPr>
          </w:p>
          <w:p w14:paraId="3DFE87AC" w14:textId="77777777" w:rsidR="009B6864" w:rsidRPr="00BE2991" w:rsidRDefault="009B6864" w:rsidP="00AC27A8">
            <w:pPr>
              <w:pStyle w:val="BlockText"/>
              <w:rPr>
                <w:rFonts w:ascii="Times New Roman" w:hAnsi="Times New Roman" w:cs="Times New Roman"/>
                <w:szCs w:val="24"/>
              </w:rPr>
            </w:pPr>
            <w:r w:rsidRPr="00BE2991">
              <w:rPr>
                <w:rFonts w:ascii="Times New Roman" w:hAnsi="Times New Roman" w:cs="Times New Roman"/>
                <w:szCs w:val="24"/>
              </w:rPr>
              <w:t xml:space="preserve"> In lieu of VA compliance inspections, the lender must submit a certification as follows:</w:t>
            </w:r>
          </w:p>
          <w:p w14:paraId="68A799A3" w14:textId="77777777" w:rsidR="009B6864" w:rsidRPr="00BE2991" w:rsidRDefault="009B6864" w:rsidP="00AC27A8">
            <w:pPr>
              <w:pStyle w:val="BlockText"/>
              <w:rPr>
                <w:rFonts w:ascii="Times New Roman" w:hAnsi="Times New Roman" w:cs="Times New Roman"/>
                <w:szCs w:val="24"/>
              </w:rPr>
            </w:pPr>
          </w:p>
          <w:p w14:paraId="7487F526" w14:textId="3371E354" w:rsidR="00BE2991" w:rsidRDefault="009B6864" w:rsidP="00BE2991">
            <w:pPr>
              <w:pStyle w:val="BlockText"/>
              <w:rPr>
                <w:rFonts w:ascii="Times New Roman" w:hAnsi="Times New Roman" w:cs="Times New Roman"/>
                <w:szCs w:val="24"/>
              </w:rPr>
            </w:pPr>
            <w:r w:rsidRPr="00BE2991">
              <w:rPr>
                <w:rFonts w:ascii="Times New Roman" w:hAnsi="Times New Roman" w:cs="Times New Roman"/>
                <w:szCs w:val="24"/>
              </w:rPr>
              <w:t xml:space="preserve">“The undersigned lender certifies to the Department of </w:t>
            </w:r>
            <w:r w:rsidR="00303100" w:rsidRPr="00BE2991">
              <w:rPr>
                <w:rFonts w:ascii="Times New Roman" w:hAnsi="Times New Roman" w:cs="Times New Roman"/>
                <w:szCs w:val="24"/>
              </w:rPr>
              <w:t>Veteran</w:t>
            </w:r>
            <w:r w:rsidR="00BE2991">
              <w:rPr>
                <w:rFonts w:ascii="Times New Roman" w:hAnsi="Times New Roman" w:cs="Times New Roman"/>
                <w:szCs w:val="24"/>
              </w:rPr>
              <w:t>s Affairs that</w:t>
            </w:r>
          </w:p>
          <w:p w14:paraId="00BDFF59" w14:textId="5F042128" w:rsidR="009B6864" w:rsidRPr="00BE2991" w:rsidRDefault="009B6864" w:rsidP="00BE2991">
            <w:pPr>
              <w:pStyle w:val="BlockText"/>
              <w:rPr>
                <w:rFonts w:ascii="Times New Roman" w:hAnsi="Times New Roman" w:cs="Times New Roman"/>
                <w:szCs w:val="24"/>
              </w:rPr>
            </w:pPr>
            <w:r w:rsidRPr="00BE2991">
              <w:rPr>
                <w:rFonts w:ascii="Times New Roman" w:hAnsi="Times New Roman" w:cs="Times New Roman"/>
                <w:szCs w:val="24"/>
              </w:rPr>
              <w:t xml:space="preserve">the property as repaired, altered, or improved has been inspected by a qualified individual designated by the undersigned, and based on the inspection report, the undersigned has determined that the repairs, alterations, or improvements financed with the proceeds of the loan described in the attached </w:t>
            </w:r>
            <w:hyperlink r:id="rId13" w:history="1">
              <w:r w:rsidRPr="00BE2991">
                <w:rPr>
                  <w:rStyle w:val="Hyperlink"/>
                  <w:rFonts w:ascii="Times New Roman" w:hAnsi="Times New Roman" w:cs="Times New Roman"/>
                  <w:szCs w:val="24"/>
                </w:rPr>
                <w:t>VA Form 26-1820</w:t>
              </w:r>
            </w:hyperlink>
            <w:r w:rsidRPr="00BE2991">
              <w:rPr>
                <w:rFonts w:ascii="Times New Roman" w:hAnsi="Times New Roman" w:cs="Times New Roman"/>
                <w:szCs w:val="24"/>
              </w:rPr>
              <w:t>, appear to have been completed in substantial conformance with related contracts.”</w:t>
            </w:r>
          </w:p>
          <w:p w14:paraId="13F9B9D9" w14:textId="77777777" w:rsidR="009B6864" w:rsidRPr="00BE2991" w:rsidRDefault="009B6864" w:rsidP="00AC27A8">
            <w:pPr>
              <w:pStyle w:val="BlockText"/>
              <w:rPr>
                <w:rFonts w:ascii="Times New Roman" w:hAnsi="Times New Roman" w:cs="Times New Roman"/>
                <w:szCs w:val="24"/>
              </w:rPr>
            </w:pPr>
          </w:p>
        </w:tc>
      </w:tr>
      <w:bookmarkEnd w:id="38"/>
    </w:tbl>
    <w:p w14:paraId="46BF12E1" w14:textId="77777777" w:rsidR="009B6864" w:rsidRPr="00C84E5E"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C84E5E" w14:paraId="03CB5165" w14:textId="77777777" w:rsidTr="00AC27A8">
        <w:tc>
          <w:tcPr>
            <w:tcW w:w="1728" w:type="dxa"/>
            <w:shd w:val="clear" w:color="auto" w:fill="auto"/>
          </w:tcPr>
          <w:p w14:paraId="2B441330" w14:textId="77777777" w:rsidR="009B6864" w:rsidRPr="00C84E5E" w:rsidRDefault="009B6864" w:rsidP="00AC27A8">
            <w:pPr>
              <w:pStyle w:val="Heading5"/>
              <w:rPr>
                <w:rFonts w:ascii="Times New Roman" w:hAnsi="Times New Roman" w:cs="Times New Roman"/>
                <w:sz w:val="24"/>
                <w:szCs w:val="24"/>
              </w:rPr>
            </w:pPr>
            <w:bookmarkStart w:id="116" w:name="_fs_k9AUgP6CUK3NWfirmTbdQ" w:colFirst="0" w:colLast="0"/>
            <w:r w:rsidRPr="00C84E5E">
              <w:rPr>
                <w:rFonts w:ascii="Times New Roman" w:hAnsi="Times New Roman" w:cs="Times New Roman"/>
                <w:sz w:val="24"/>
                <w:szCs w:val="24"/>
              </w:rPr>
              <w:t>f. Guaranty and Entitlement</w:t>
            </w:r>
          </w:p>
        </w:tc>
        <w:tc>
          <w:tcPr>
            <w:tcW w:w="7772" w:type="dxa"/>
            <w:shd w:val="clear" w:color="auto" w:fill="auto"/>
          </w:tcPr>
          <w:p w14:paraId="6DA0DCEB" w14:textId="348C7A77" w:rsidR="009B6864" w:rsidRPr="00C84E5E" w:rsidRDefault="009B6864" w:rsidP="00BE2991">
            <w:pPr>
              <w:pStyle w:val="BlockText"/>
              <w:rPr>
                <w:rFonts w:ascii="Times New Roman" w:hAnsi="Times New Roman" w:cs="Times New Roman"/>
                <w:szCs w:val="24"/>
              </w:rPr>
            </w:pPr>
            <w:r w:rsidRPr="00C84E5E">
              <w:rPr>
                <w:rFonts w:ascii="Times New Roman" w:hAnsi="Times New Roman" w:cs="Times New Roman"/>
                <w:szCs w:val="24"/>
              </w:rPr>
              <w:t>If the supplemental loan will not be consolidated with a related outstanding guaranteed loan</w:t>
            </w:r>
            <w:r w:rsidR="00BE2991">
              <w:rPr>
                <w:rFonts w:ascii="Times New Roman" w:hAnsi="Times New Roman" w:cs="Times New Roman"/>
                <w:szCs w:val="24"/>
              </w:rPr>
              <w:t xml:space="preserve"> the</w:t>
            </w:r>
            <w:r w:rsidRPr="00C84E5E">
              <w:rPr>
                <w:rFonts w:ascii="Times New Roman" w:hAnsi="Times New Roman" w:cs="Times New Roman"/>
                <w:szCs w:val="24"/>
              </w:rPr>
              <w:t>:</w:t>
            </w:r>
          </w:p>
          <w:p w14:paraId="4F482452" w14:textId="77777777" w:rsidR="009B6864" w:rsidRPr="00C84E5E" w:rsidRDefault="009B6864" w:rsidP="00AC27A8">
            <w:pPr>
              <w:pStyle w:val="BlockText"/>
              <w:ind w:left="173"/>
              <w:rPr>
                <w:rFonts w:ascii="Times New Roman" w:hAnsi="Times New Roman" w:cs="Times New Roman"/>
                <w:szCs w:val="24"/>
              </w:rPr>
            </w:pPr>
          </w:p>
          <w:p w14:paraId="1DA64EDC" w14:textId="76429A4C" w:rsidR="009B6864" w:rsidRPr="00BE2991" w:rsidRDefault="00303100" w:rsidP="00517639">
            <w:pPr>
              <w:pStyle w:val="BulletText1"/>
              <w:rPr>
                <w:rFonts w:ascii="Times New Roman" w:hAnsi="Times New Roman" w:cs="Times New Roman"/>
              </w:rPr>
            </w:pPr>
            <w:r w:rsidRPr="00BE2991">
              <w:rPr>
                <w:rFonts w:ascii="Times New Roman" w:hAnsi="Times New Roman" w:cs="Times New Roman"/>
              </w:rPr>
              <w:t>Veteran</w:t>
            </w:r>
            <w:r w:rsidR="009B6864" w:rsidRPr="00BE2991">
              <w:rPr>
                <w:rFonts w:ascii="Times New Roman" w:hAnsi="Times New Roman" w:cs="Times New Roman"/>
              </w:rPr>
              <w:t xml:space="preserve"> must have sufficient entitlement for the new loan, and</w:t>
            </w:r>
          </w:p>
          <w:p w14:paraId="102C0513" w14:textId="77777777" w:rsidR="009B6864" w:rsidRPr="00C84E5E" w:rsidRDefault="009B6864" w:rsidP="00AC27A8">
            <w:pPr>
              <w:pStyle w:val="BlockText"/>
              <w:rPr>
                <w:rFonts w:ascii="Times New Roman" w:hAnsi="Times New Roman" w:cs="Times New Roman"/>
                <w:szCs w:val="24"/>
              </w:rPr>
            </w:pPr>
          </w:p>
        </w:tc>
      </w:tr>
    </w:tbl>
    <w:bookmarkEnd w:id="116"/>
    <w:p w14:paraId="29FE389B"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79D99582" w14:textId="77777777" w:rsidR="00B35DE2" w:rsidRPr="00662FCD" w:rsidRDefault="00B35DE2" w:rsidP="00B35DE2">
      <w:pPr>
        <w:pStyle w:val="Heading4"/>
        <w:rPr>
          <w:rFonts w:ascii="Arial" w:hAnsi="Arial" w:cs="Arial"/>
          <w:b w:val="0"/>
          <w:sz w:val="24"/>
          <w:szCs w:val="24"/>
        </w:rPr>
      </w:pPr>
      <w:r w:rsidRPr="0084153F">
        <w:rPr>
          <w:rFonts w:ascii="Arial" w:hAnsi="Arial" w:cs="Arial"/>
        </w:rPr>
        <w:lastRenderedPageBreak/>
        <w:t>5. What is a Supplemental Loan</w:t>
      </w:r>
      <w:r>
        <w:rPr>
          <w:rFonts w:ascii="Arial" w:hAnsi="Arial" w:cs="Arial"/>
          <w:b w:val="0"/>
        </w:rPr>
        <w:t xml:space="preserve">, </w:t>
      </w:r>
      <w:r>
        <w:rPr>
          <w:rFonts w:ascii="Arial" w:hAnsi="Arial" w:cs="Arial"/>
          <w:b w:val="0"/>
          <w:sz w:val="24"/>
          <w:szCs w:val="24"/>
        </w:rPr>
        <w:t>continued</w:t>
      </w:r>
    </w:p>
    <w:p w14:paraId="3D5AB60D" w14:textId="77777777" w:rsidR="009B6864" w:rsidRPr="00B64C4E"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B552EF" w14:paraId="0367B8FA" w14:textId="77777777" w:rsidTr="00AC27A8">
        <w:tc>
          <w:tcPr>
            <w:tcW w:w="1728" w:type="dxa"/>
            <w:shd w:val="clear" w:color="auto" w:fill="auto"/>
          </w:tcPr>
          <w:p w14:paraId="5C06F6D9" w14:textId="000C3B27" w:rsidR="009B6864" w:rsidRPr="00B552EF" w:rsidRDefault="009B6864" w:rsidP="00AC27A8">
            <w:pPr>
              <w:pStyle w:val="ContinuedBlockLabel"/>
              <w:rPr>
                <w:rFonts w:ascii="Times New Roman" w:hAnsi="Times New Roman" w:cs="Times New Roman"/>
              </w:rPr>
            </w:pPr>
            <w:r w:rsidRPr="00B552EF">
              <w:rPr>
                <w:rFonts w:ascii="Times New Roman" w:hAnsi="Times New Roman" w:cs="Times New Roman"/>
              </w:rPr>
              <w:fldChar w:fldCharType="begin"/>
            </w:r>
            <w:r w:rsidRPr="00B552EF">
              <w:rPr>
                <w:rFonts w:ascii="Times New Roman" w:hAnsi="Times New Roman" w:cs="Times New Roman"/>
              </w:rPr>
              <w:instrText xml:space="preserve">STYLEREF  "Block Label"  \* MERGEFORMAT </w:instrText>
            </w:r>
            <w:r w:rsidRPr="00B552EF">
              <w:rPr>
                <w:rFonts w:ascii="Times New Roman" w:hAnsi="Times New Roman" w:cs="Times New Roman"/>
              </w:rPr>
              <w:fldChar w:fldCharType="separate"/>
            </w:r>
            <w:r w:rsidR="00DE2A94" w:rsidRPr="00DE2A94">
              <w:rPr>
                <w:rFonts w:ascii="Times New Roman" w:hAnsi="Times New Roman" w:cs="Times New Roman"/>
                <w:bCs/>
                <w:noProof/>
              </w:rPr>
              <w:t>f. Guaranty and Entitlement</w:t>
            </w:r>
            <w:r w:rsidRPr="00B552EF">
              <w:rPr>
                <w:rFonts w:ascii="Times New Roman" w:hAnsi="Times New Roman" w:cs="Times New Roman"/>
              </w:rPr>
              <w:fldChar w:fldCharType="end"/>
            </w:r>
            <w:r>
              <w:rPr>
                <w:rFonts w:ascii="Times New Roman" w:hAnsi="Times New Roman" w:cs="Times New Roman"/>
                <w:b w:val="0"/>
              </w:rPr>
              <w:t>, continued</w:t>
            </w:r>
          </w:p>
        </w:tc>
        <w:tc>
          <w:tcPr>
            <w:tcW w:w="7772" w:type="dxa"/>
            <w:shd w:val="clear" w:color="auto" w:fill="auto"/>
          </w:tcPr>
          <w:p w14:paraId="1238D2C7" w14:textId="77777777" w:rsidR="009B6864" w:rsidRPr="00BE2991" w:rsidRDefault="009B6864" w:rsidP="00517639">
            <w:pPr>
              <w:pStyle w:val="BulletText1"/>
              <w:rPr>
                <w:rFonts w:ascii="Times New Roman" w:hAnsi="Times New Roman" w:cs="Times New Roman"/>
              </w:rPr>
            </w:pPr>
            <w:r w:rsidRPr="00BE2991">
              <w:rPr>
                <w:rFonts w:ascii="Times New Roman" w:hAnsi="Times New Roman" w:cs="Times New Roman"/>
              </w:rPr>
              <w:t>VA will issue a new LGC solely for supplemental loans.</w:t>
            </w:r>
          </w:p>
          <w:p w14:paraId="28FADE02" w14:textId="77777777" w:rsidR="009B6864" w:rsidRPr="00B552EF" w:rsidRDefault="009B6864" w:rsidP="00AC27A8">
            <w:pPr>
              <w:pStyle w:val="BlockText"/>
              <w:ind w:left="173"/>
              <w:rPr>
                <w:rFonts w:ascii="Times New Roman" w:hAnsi="Times New Roman" w:cs="Times New Roman"/>
                <w:szCs w:val="24"/>
              </w:rPr>
            </w:pPr>
          </w:p>
          <w:p w14:paraId="3B23B1AB" w14:textId="77777777" w:rsidR="009B6864" w:rsidRPr="00B552EF" w:rsidRDefault="009B6864" w:rsidP="00AC27A8">
            <w:pPr>
              <w:pStyle w:val="BlockText"/>
              <w:rPr>
                <w:rFonts w:ascii="Times New Roman" w:hAnsi="Times New Roman" w:cs="Times New Roman"/>
                <w:szCs w:val="24"/>
              </w:rPr>
            </w:pPr>
            <w:r w:rsidRPr="00B552EF">
              <w:rPr>
                <w:rFonts w:ascii="Times New Roman" w:hAnsi="Times New Roman" w:cs="Times New Roman"/>
                <w:szCs w:val="24"/>
              </w:rPr>
              <w:t xml:space="preserve"> If the supplemental loan will be consolidated with a related outstanding guaranteed loan, VA will issue a new modified guaranty certificate.</w:t>
            </w:r>
          </w:p>
          <w:p w14:paraId="6363B6C6" w14:textId="77777777" w:rsidR="009B6864" w:rsidRPr="00B552EF" w:rsidRDefault="009B6864" w:rsidP="00AC27A8">
            <w:pPr>
              <w:pStyle w:val="BlockText"/>
              <w:rPr>
                <w:rFonts w:ascii="Times New Roman" w:hAnsi="Times New Roman" w:cs="Times New Roman"/>
              </w:rPr>
            </w:pPr>
          </w:p>
        </w:tc>
      </w:tr>
    </w:tbl>
    <w:p w14:paraId="3D3009A4" w14:textId="77777777" w:rsidR="009B6864" w:rsidRPr="00B552EF" w:rsidRDefault="009B6864" w:rsidP="00AC27A8">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9B6864" w:rsidRPr="00B552EF" w14:paraId="4B153344" w14:textId="77777777" w:rsidTr="00AC27A8">
        <w:tc>
          <w:tcPr>
            <w:tcW w:w="1728" w:type="dxa"/>
            <w:shd w:val="clear" w:color="auto" w:fill="auto"/>
          </w:tcPr>
          <w:p w14:paraId="76EEA29B" w14:textId="77777777" w:rsidR="009B6864" w:rsidRPr="00B552EF" w:rsidRDefault="009B6864" w:rsidP="00AC27A8">
            <w:pPr>
              <w:pStyle w:val="Heading5"/>
              <w:rPr>
                <w:rFonts w:ascii="Times New Roman" w:hAnsi="Times New Roman" w:cs="Times New Roman"/>
              </w:rPr>
            </w:pPr>
            <w:bookmarkStart w:id="117" w:name="_fs_RsZ07cXFZUZJzwOWhFOmg" w:colFirst="0" w:colLast="0"/>
            <w:r w:rsidRPr="00B552EF">
              <w:rPr>
                <w:rFonts w:ascii="Times New Roman" w:hAnsi="Times New Roman" w:cs="Times New Roman"/>
                <w:szCs w:val="24"/>
              </w:rPr>
              <w:t>g. Procedure</w:t>
            </w:r>
          </w:p>
        </w:tc>
        <w:tc>
          <w:tcPr>
            <w:tcW w:w="7772" w:type="dxa"/>
            <w:shd w:val="clear" w:color="auto" w:fill="auto"/>
          </w:tcPr>
          <w:p w14:paraId="3BE0FFD5" w14:textId="40210FEB" w:rsidR="009B6864" w:rsidRPr="00E90BF3" w:rsidRDefault="009B6864" w:rsidP="00AC27A8">
            <w:pPr>
              <w:pStyle w:val="BlockText"/>
              <w:ind w:left="173"/>
              <w:rPr>
                <w:rFonts w:ascii="Times New Roman" w:hAnsi="Times New Roman" w:cs="Times New Roman"/>
                <w:szCs w:val="24"/>
              </w:rPr>
            </w:pPr>
            <w:r w:rsidRPr="00E90BF3">
              <w:rPr>
                <w:rFonts w:ascii="Times New Roman" w:hAnsi="Times New Roman" w:cs="Times New Roman"/>
                <w:szCs w:val="24"/>
              </w:rPr>
              <w:t xml:space="preserve">If the </w:t>
            </w:r>
            <w:r w:rsidR="00303100">
              <w:rPr>
                <w:rFonts w:ascii="Times New Roman" w:hAnsi="Times New Roman" w:cs="Times New Roman"/>
                <w:szCs w:val="24"/>
              </w:rPr>
              <w:t>Veteran</w:t>
            </w:r>
            <w:r w:rsidRPr="00E90BF3">
              <w:rPr>
                <w:rFonts w:ascii="Times New Roman" w:hAnsi="Times New Roman" w:cs="Times New Roman"/>
                <w:szCs w:val="24"/>
              </w:rPr>
              <w:t xml:space="preserve"> has no available entitlement, VA can still guarantee the supplemental loan provided the lender is the holder of the </w:t>
            </w:r>
            <w:r w:rsidR="00303100">
              <w:rPr>
                <w:rFonts w:ascii="Times New Roman" w:hAnsi="Times New Roman" w:cs="Times New Roman"/>
                <w:szCs w:val="24"/>
              </w:rPr>
              <w:t>Veteran</w:t>
            </w:r>
            <w:r w:rsidRPr="00E90BF3">
              <w:rPr>
                <w:rFonts w:ascii="Times New Roman" w:hAnsi="Times New Roman" w:cs="Times New Roman"/>
                <w:szCs w:val="24"/>
              </w:rPr>
              <w:t>’s existing loan and the loans are to be consolidated.</w:t>
            </w:r>
          </w:p>
          <w:p w14:paraId="41C35B08" w14:textId="77777777" w:rsidR="009B6864" w:rsidRPr="00E90BF3" w:rsidRDefault="009B6864" w:rsidP="00AC27A8">
            <w:pPr>
              <w:pStyle w:val="BlockText"/>
              <w:ind w:left="173"/>
              <w:rPr>
                <w:rFonts w:ascii="Times New Roman" w:hAnsi="Times New Roman" w:cs="Times New Roman"/>
                <w:szCs w:val="24"/>
              </w:rPr>
            </w:pPr>
          </w:p>
          <w:p w14:paraId="7E8814C6" w14:textId="77777777" w:rsidR="009B6864" w:rsidRPr="00E90BF3" w:rsidRDefault="009B6864" w:rsidP="00AC27A8">
            <w:pPr>
              <w:pStyle w:val="BlockText"/>
              <w:ind w:left="173"/>
              <w:rPr>
                <w:rFonts w:ascii="Times New Roman" w:hAnsi="Times New Roman" w:cs="Times New Roman"/>
                <w:szCs w:val="24"/>
              </w:rPr>
            </w:pPr>
            <w:r w:rsidRPr="00E90BF3">
              <w:rPr>
                <w:rFonts w:ascii="Times New Roman" w:hAnsi="Times New Roman" w:cs="Times New Roman"/>
                <w:szCs w:val="24"/>
              </w:rPr>
              <w:t>The amount of the modified guaranty will be the maximum guaranty effective on the existing loan at the time the supplemental loan is closed.</w:t>
            </w:r>
          </w:p>
          <w:p w14:paraId="4591EC16" w14:textId="77777777" w:rsidR="009B6864" w:rsidRPr="00E90BF3" w:rsidRDefault="009B6864" w:rsidP="00AC27A8">
            <w:pPr>
              <w:pStyle w:val="BlockText"/>
              <w:ind w:left="173"/>
              <w:rPr>
                <w:rFonts w:ascii="Times New Roman" w:hAnsi="Times New Roman" w:cs="Times New Roman"/>
                <w:szCs w:val="24"/>
              </w:rPr>
            </w:pPr>
          </w:p>
          <w:p w14:paraId="0A1AE116" w14:textId="77777777" w:rsidR="009B6864" w:rsidRPr="00E90BF3" w:rsidRDefault="009B6864" w:rsidP="00AC27A8">
            <w:pPr>
              <w:pStyle w:val="BlockText"/>
              <w:ind w:left="173"/>
              <w:rPr>
                <w:rFonts w:ascii="Times New Roman" w:hAnsi="Times New Roman" w:cs="Times New Roman"/>
                <w:szCs w:val="24"/>
              </w:rPr>
            </w:pPr>
            <w:r w:rsidRPr="00E90BF3">
              <w:rPr>
                <w:rFonts w:ascii="Times New Roman" w:hAnsi="Times New Roman" w:cs="Times New Roman"/>
                <w:szCs w:val="24"/>
              </w:rPr>
              <w:t xml:space="preserve">To calculate the percentage of guaranty applicable to the combined indebtedness take the result of Step 1, and divide by the result of Step 3. </w:t>
            </w:r>
          </w:p>
          <w:p w14:paraId="4439BB58" w14:textId="77777777" w:rsidR="009B6864" w:rsidRPr="00E90BF3" w:rsidRDefault="009B6864" w:rsidP="00AC27A8">
            <w:pPr>
              <w:pStyle w:val="BlockText"/>
              <w:ind w:left="173"/>
              <w:rPr>
                <w:rFonts w:ascii="Times New Roman" w:hAnsi="Times New Roman" w:cs="Times New Roman"/>
                <w:szCs w:val="24"/>
              </w:rPr>
            </w:pPr>
          </w:p>
          <w:p w14:paraId="75D4FB34" w14:textId="0EDEFD6C" w:rsidR="009B6864" w:rsidRPr="00E90BF3" w:rsidRDefault="009B6864" w:rsidP="00AC27A8">
            <w:pPr>
              <w:pStyle w:val="BlockText"/>
              <w:ind w:left="173"/>
              <w:rPr>
                <w:rFonts w:ascii="Times New Roman" w:hAnsi="Times New Roman" w:cs="Times New Roman"/>
                <w:szCs w:val="24"/>
              </w:rPr>
            </w:pPr>
            <w:r w:rsidRPr="00E90BF3">
              <w:rPr>
                <w:rFonts w:ascii="Times New Roman" w:hAnsi="Times New Roman" w:cs="Times New Roman"/>
                <w:szCs w:val="24"/>
              </w:rPr>
              <w:t xml:space="preserve">Follow the steps in the table below to calculate the percentage of guaranty </w:t>
            </w:r>
            <w:r w:rsidR="003826FF" w:rsidRPr="00E90BF3">
              <w:rPr>
                <w:rFonts w:ascii="Times New Roman" w:hAnsi="Times New Roman" w:cs="Times New Roman"/>
                <w:szCs w:val="24"/>
              </w:rPr>
              <w:t>applicable to the combined indebtedness.</w:t>
            </w:r>
          </w:p>
          <w:tbl>
            <w:tblPr>
              <w:tblpPr w:leftFromText="180" w:rightFromText="180" w:vertAnchor="text" w:horzAnchor="margin" w:tblpY="228"/>
              <w:tblOverlap w:val="never"/>
              <w:tblW w:w="7560" w:type="dxa"/>
              <w:tblLayout w:type="fixed"/>
              <w:tblCellMar>
                <w:left w:w="0" w:type="dxa"/>
                <w:right w:w="0" w:type="dxa"/>
              </w:tblCellMar>
              <w:tblLook w:val="01E0" w:firstRow="1" w:lastRow="1" w:firstColumn="1" w:lastColumn="1" w:noHBand="0" w:noVBand="0"/>
            </w:tblPr>
            <w:tblGrid>
              <w:gridCol w:w="761"/>
              <w:gridCol w:w="6799"/>
            </w:tblGrid>
            <w:tr w:rsidR="003826FF" w:rsidRPr="00E90BF3" w14:paraId="1B7620D7" w14:textId="77777777" w:rsidTr="003826FF">
              <w:trPr>
                <w:trHeight w:hRule="exact" w:val="301"/>
              </w:trPr>
              <w:tc>
                <w:tcPr>
                  <w:tcW w:w="761" w:type="dxa"/>
                  <w:tcBorders>
                    <w:top w:val="single" w:sz="4" w:space="0" w:color="000000"/>
                    <w:left w:val="single" w:sz="4" w:space="0" w:color="000000"/>
                    <w:bottom w:val="single" w:sz="4" w:space="0" w:color="000000"/>
                    <w:right w:val="single" w:sz="4" w:space="0" w:color="000000"/>
                  </w:tcBorders>
                </w:tcPr>
                <w:p w14:paraId="3AF92AD0" w14:textId="77777777" w:rsidR="003826FF" w:rsidRPr="00E90BF3" w:rsidRDefault="003826FF" w:rsidP="003826FF">
                  <w:pPr>
                    <w:spacing w:after="200" w:line="276" w:lineRule="auto"/>
                    <w:rPr>
                      <w:rFonts w:ascii="Times New Roman" w:hAnsi="Times New Roman" w:cs="Times New Roman"/>
                    </w:rPr>
                  </w:pPr>
                  <w:r w:rsidRPr="00E90BF3">
                    <w:rPr>
                      <w:rFonts w:ascii="Times New Roman" w:hAnsi="Times New Roman" w:cs="Times New Roman"/>
                      <w:b/>
                    </w:rPr>
                    <w:t xml:space="preserve">   </w:t>
                  </w:r>
                  <w:bookmarkStart w:id="118" w:name="_fs_a2ePphVNj6EK5OFRd3M4g_0_0_0" w:colFirst="0" w:colLast="0"/>
                  <w:r w:rsidRPr="00E90BF3">
                    <w:rPr>
                      <w:rFonts w:ascii="Times New Roman" w:hAnsi="Times New Roman" w:cs="Times New Roman"/>
                      <w:b/>
                    </w:rPr>
                    <w:t>Step</w:t>
                  </w:r>
                </w:p>
              </w:tc>
              <w:tc>
                <w:tcPr>
                  <w:tcW w:w="6799" w:type="dxa"/>
                  <w:tcBorders>
                    <w:top w:val="single" w:sz="4" w:space="0" w:color="000000"/>
                    <w:left w:val="single" w:sz="4" w:space="0" w:color="000000"/>
                    <w:bottom w:val="single" w:sz="4" w:space="0" w:color="000000"/>
                    <w:right w:val="single" w:sz="4" w:space="0" w:color="000000"/>
                  </w:tcBorders>
                </w:tcPr>
                <w:p w14:paraId="03EC4DED"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b/>
                    </w:rPr>
                    <w:t>Action</w:t>
                  </w:r>
                </w:p>
              </w:tc>
            </w:tr>
            <w:bookmarkEnd w:id="118"/>
            <w:tr w:rsidR="003826FF" w:rsidRPr="00E90BF3" w14:paraId="6DFE3BE3" w14:textId="77777777" w:rsidTr="003826FF">
              <w:trPr>
                <w:trHeight w:hRule="exact" w:val="1047"/>
              </w:trPr>
              <w:tc>
                <w:tcPr>
                  <w:tcW w:w="761" w:type="dxa"/>
                  <w:tcBorders>
                    <w:top w:val="single" w:sz="4" w:space="0" w:color="000000"/>
                    <w:left w:val="single" w:sz="4" w:space="0" w:color="000000"/>
                    <w:bottom w:val="single" w:sz="4" w:space="0" w:color="000000"/>
                    <w:right w:val="single" w:sz="4" w:space="0" w:color="000000"/>
                  </w:tcBorders>
                </w:tcPr>
                <w:p w14:paraId="1DD6A43C"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rPr>
                    <w:t>1</w:t>
                  </w:r>
                </w:p>
              </w:tc>
              <w:tc>
                <w:tcPr>
                  <w:tcW w:w="6799" w:type="dxa"/>
                  <w:tcBorders>
                    <w:top w:val="single" w:sz="4" w:space="0" w:color="000000"/>
                    <w:left w:val="single" w:sz="4" w:space="0" w:color="000000"/>
                    <w:bottom w:val="single" w:sz="4" w:space="0" w:color="000000"/>
                    <w:right w:val="single" w:sz="4" w:space="0" w:color="000000"/>
                  </w:tcBorders>
                </w:tcPr>
                <w:p w14:paraId="4E675A41" w14:textId="77777777" w:rsidR="003826FF" w:rsidRPr="00E90BF3" w:rsidRDefault="003826FF" w:rsidP="003826FF">
                  <w:pPr>
                    <w:spacing w:after="200" w:line="276" w:lineRule="auto"/>
                    <w:rPr>
                      <w:rFonts w:ascii="Times New Roman" w:hAnsi="Times New Roman" w:cs="Times New Roman"/>
                    </w:rPr>
                  </w:pPr>
                  <w:r w:rsidRPr="00E90BF3">
                    <w:rPr>
                      <w:rFonts w:ascii="Times New Roman" w:hAnsi="Times New Roman" w:cs="Times New Roman"/>
                    </w:rPr>
                    <w:t>Take the balance of the existing loan at the time of closing of the supplemental loan and multiply by the percentage of guaranty for the existing loan, as shown on the guaranty certificate.</w:t>
                  </w:r>
                </w:p>
              </w:tc>
            </w:tr>
            <w:tr w:rsidR="003826FF" w:rsidRPr="00E90BF3" w14:paraId="4B317609" w14:textId="77777777" w:rsidTr="003826FF">
              <w:trPr>
                <w:trHeight w:hRule="exact" w:val="1122"/>
              </w:trPr>
              <w:tc>
                <w:tcPr>
                  <w:tcW w:w="761" w:type="dxa"/>
                  <w:tcBorders>
                    <w:top w:val="single" w:sz="4" w:space="0" w:color="000000"/>
                    <w:left w:val="single" w:sz="4" w:space="0" w:color="000000"/>
                    <w:bottom w:val="single" w:sz="4" w:space="0" w:color="000000"/>
                    <w:right w:val="single" w:sz="4" w:space="0" w:color="000000"/>
                  </w:tcBorders>
                </w:tcPr>
                <w:p w14:paraId="4D4C7038"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rPr>
                    <w:t>2</w:t>
                  </w:r>
                </w:p>
              </w:tc>
              <w:tc>
                <w:tcPr>
                  <w:tcW w:w="6799" w:type="dxa"/>
                  <w:tcBorders>
                    <w:top w:val="single" w:sz="4" w:space="0" w:color="000000"/>
                    <w:left w:val="single" w:sz="4" w:space="0" w:color="000000"/>
                    <w:bottom w:val="single" w:sz="4" w:space="0" w:color="000000"/>
                    <w:right w:val="single" w:sz="4" w:space="0" w:color="000000"/>
                  </w:tcBorders>
                </w:tcPr>
                <w:p w14:paraId="0879FED2" w14:textId="77777777" w:rsidR="003826FF" w:rsidRPr="00E90BF3" w:rsidRDefault="003826FF" w:rsidP="003826FF">
                  <w:pPr>
                    <w:spacing w:after="200" w:line="276" w:lineRule="auto"/>
                    <w:rPr>
                      <w:rFonts w:ascii="Times New Roman" w:hAnsi="Times New Roman" w:cs="Times New Roman"/>
                    </w:rPr>
                  </w:pPr>
                  <w:r w:rsidRPr="00E90BF3">
                    <w:rPr>
                      <w:rFonts w:ascii="Times New Roman" w:hAnsi="Times New Roman" w:cs="Times New Roman"/>
                    </w:rPr>
                    <w:t xml:space="preserve">Calculate the amount of guaranty that would be issued on the supplemental loan as an independent loan (do not exceed the amount of entitlement available to the </w:t>
                  </w:r>
                  <w:r>
                    <w:rPr>
                      <w:rFonts w:ascii="Times New Roman" w:hAnsi="Times New Roman" w:cs="Times New Roman"/>
                    </w:rPr>
                    <w:t>Veteran</w:t>
                  </w:r>
                  <w:r w:rsidRPr="00E90BF3">
                    <w:rPr>
                      <w:rFonts w:ascii="Times New Roman" w:hAnsi="Times New Roman" w:cs="Times New Roman"/>
                    </w:rPr>
                    <w:t>).</w:t>
                  </w:r>
                </w:p>
              </w:tc>
            </w:tr>
            <w:tr w:rsidR="003826FF" w:rsidRPr="00E90BF3" w14:paraId="1F8F6FFD" w14:textId="77777777" w:rsidTr="003826FF">
              <w:trPr>
                <w:trHeight w:hRule="exact" w:val="701"/>
              </w:trPr>
              <w:tc>
                <w:tcPr>
                  <w:tcW w:w="761" w:type="dxa"/>
                  <w:tcBorders>
                    <w:top w:val="single" w:sz="4" w:space="0" w:color="000000"/>
                    <w:left w:val="single" w:sz="4" w:space="0" w:color="000000"/>
                    <w:bottom w:val="single" w:sz="4" w:space="0" w:color="000000"/>
                    <w:right w:val="single" w:sz="4" w:space="0" w:color="000000"/>
                  </w:tcBorders>
                </w:tcPr>
                <w:p w14:paraId="438A1681"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rPr>
                    <w:t>3</w:t>
                  </w:r>
                </w:p>
              </w:tc>
              <w:tc>
                <w:tcPr>
                  <w:tcW w:w="6799" w:type="dxa"/>
                  <w:tcBorders>
                    <w:top w:val="single" w:sz="4" w:space="0" w:color="000000"/>
                    <w:left w:val="single" w:sz="4" w:space="0" w:color="000000"/>
                    <w:bottom w:val="single" w:sz="4" w:space="0" w:color="000000"/>
                    <w:right w:val="single" w:sz="4" w:space="0" w:color="000000"/>
                  </w:tcBorders>
                </w:tcPr>
                <w:p w14:paraId="238E2789" w14:textId="77777777" w:rsidR="003826FF" w:rsidRPr="00E90BF3" w:rsidRDefault="003826FF" w:rsidP="003826FF">
                  <w:pPr>
                    <w:spacing w:after="200" w:line="276" w:lineRule="auto"/>
                    <w:rPr>
                      <w:rFonts w:ascii="Times New Roman" w:hAnsi="Times New Roman" w:cs="Times New Roman"/>
                    </w:rPr>
                  </w:pPr>
                  <w:r w:rsidRPr="00E90BF3">
                    <w:rPr>
                      <w:rFonts w:ascii="Times New Roman" w:hAnsi="Times New Roman" w:cs="Times New Roman"/>
                    </w:rPr>
                    <w:t>Take the balance of the existing loan and add the amount of the supplemental loan.</w:t>
                  </w:r>
                </w:p>
              </w:tc>
            </w:tr>
            <w:tr w:rsidR="003826FF" w:rsidRPr="00E90BF3" w14:paraId="62892D30" w14:textId="77777777" w:rsidTr="003826FF">
              <w:trPr>
                <w:trHeight w:hRule="exact" w:val="373"/>
              </w:trPr>
              <w:tc>
                <w:tcPr>
                  <w:tcW w:w="761" w:type="dxa"/>
                  <w:tcBorders>
                    <w:top w:val="single" w:sz="4" w:space="0" w:color="000000"/>
                    <w:left w:val="single" w:sz="4" w:space="0" w:color="000000"/>
                    <w:bottom w:val="single" w:sz="4" w:space="0" w:color="000000"/>
                    <w:right w:val="single" w:sz="4" w:space="0" w:color="000000"/>
                  </w:tcBorders>
                </w:tcPr>
                <w:p w14:paraId="5CC7FFBF"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rPr>
                    <w:t>4</w:t>
                  </w:r>
                </w:p>
              </w:tc>
              <w:tc>
                <w:tcPr>
                  <w:tcW w:w="6799" w:type="dxa"/>
                  <w:tcBorders>
                    <w:top w:val="single" w:sz="4" w:space="0" w:color="000000"/>
                    <w:left w:val="single" w:sz="4" w:space="0" w:color="000000"/>
                    <w:bottom w:val="single" w:sz="4" w:space="0" w:color="000000"/>
                    <w:right w:val="single" w:sz="4" w:space="0" w:color="000000"/>
                  </w:tcBorders>
                </w:tcPr>
                <w:p w14:paraId="7FAB1D1F" w14:textId="77777777" w:rsidR="003826FF" w:rsidRPr="00E90BF3" w:rsidRDefault="003826FF" w:rsidP="003826FF">
                  <w:pPr>
                    <w:spacing w:after="200" w:line="276" w:lineRule="auto"/>
                    <w:rPr>
                      <w:rFonts w:ascii="Times New Roman" w:hAnsi="Times New Roman" w:cs="Times New Roman"/>
                    </w:rPr>
                  </w:pPr>
                  <w:r w:rsidRPr="00E90BF3">
                    <w:rPr>
                      <w:rFonts w:ascii="Times New Roman" w:hAnsi="Times New Roman" w:cs="Times New Roman"/>
                    </w:rPr>
                    <w:t>Take the result of Step 1 above and add the result of Step 2 above.</w:t>
                  </w:r>
                </w:p>
              </w:tc>
            </w:tr>
            <w:tr w:rsidR="003826FF" w:rsidRPr="00E90BF3" w14:paraId="1D38050E" w14:textId="77777777" w:rsidTr="003826FF">
              <w:trPr>
                <w:trHeight w:hRule="exact" w:val="301"/>
              </w:trPr>
              <w:tc>
                <w:tcPr>
                  <w:tcW w:w="761" w:type="dxa"/>
                  <w:tcBorders>
                    <w:top w:val="single" w:sz="4" w:space="0" w:color="000000"/>
                    <w:left w:val="single" w:sz="4" w:space="0" w:color="000000"/>
                    <w:bottom w:val="single" w:sz="4" w:space="0" w:color="000000"/>
                    <w:right w:val="single" w:sz="4" w:space="0" w:color="000000"/>
                  </w:tcBorders>
                </w:tcPr>
                <w:p w14:paraId="43977F40" w14:textId="77777777" w:rsidR="003826FF" w:rsidRPr="00E90BF3" w:rsidRDefault="003826FF" w:rsidP="003826FF">
                  <w:pPr>
                    <w:spacing w:after="200" w:line="276" w:lineRule="auto"/>
                    <w:jc w:val="center"/>
                    <w:rPr>
                      <w:rFonts w:ascii="Times New Roman" w:hAnsi="Times New Roman" w:cs="Times New Roman"/>
                    </w:rPr>
                  </w:pPr>
                  <w:r w:rsidRPr="00E90BF3">
                    <w:rPr>
                      <w:rFonts w:ascii="Times New Roman" w:hAnsi="Times New Roman" w:cs="Times New Roman"/>
                    </w:rPr>
                    <w:t>5</w:t>
                  </w:r>
                </w:p>
              </w:tc>
              <w:tc>
                <w:tcPr>
                  <w:tcW w:w="6799" w:type="dxa"/>
                  <w:tcBorders>
                    <w:top w:val="single" w:sz="4" w:space="0" w:color="000000"/>
                    <w:left w:val="single" w:sz="4" w:space="0" w:color="000000"/>
                    <w:bottom w:val="single" w:sz="4" w:space="0" w:color="000000"/>
                    <w:right w:val="single" w:sz="4" w:space="0" w:color="000000"/>
                  </w:tcBorders>
                </w:tcPr>
                <w:p w14:paraId="25F99AE9" w14:textId="77777777" w:rsidR="003826FF" w:rsidRDefault="003826FF" w:rsidP="003826FF">
                  <w:pPr>
                    <w:spacing w:after="200" w:line="276" w:lineRule="auto"/>
                    <w:rPr>
                      <w:rFonts w:ascii="Times New Roman" w:hAnsi="Times New Roman" w:cs="Times New Roman"/>
                    </w:rPr>
                  </w:pPr>
                  <w:r w:rsidRPr="00E90BF3">
                    <w:rPr>
                      <w:rFonts w:ascii="Times New Roman" w:hAnsi="Times New Roman" w:cs="Times New Roman"/>
                    </w:rPr>
                    <w:t>Divide by the result of Step 3 above.</w:t>
                  </w:r>
                </w:p>
                <w:p w14:paraId="73B89C41" w14:textId="77777777" w:rsidR="003826FF" w:rsidRDefault="003826FF" w:rsidP="003826FF">
                  <w:pPr>
                    <w:spacing w:after="200" w:line="276" w:lineRule="auto"/>
                    <w:rPr>
                      <w:rFonts w:ascii="Times New Roman" w:hAnsi="Times New Roman" w:cs="Times New Roman"/>
                    </w:rPr>
                  </w:pPr>
                </w:p>
                <w:p w14:paraId="0C4F71FC" w14:textId="77777777" w:rsidR="003826FF" w:rsidRDefault="003826FF" w:rsidP="003826FF">
                  <w:pPr>
                    <w:spacing w:after="200" w:line="276" w:lineRule="auto"/>
                    <w:rPr>
                      <w:rFonts w:ascii="Times New Roman" w:hAnsi="Times New Roman" w:cs="Times New Roman"/>
                    </w:rPr>
                  </w:pPr>
                </w:p>
                <w:p w14:paraId="5ED49A80" w14:textId="77777777" w:rsidR="003826FF" w:rsidRPr="00E90BF3" w:rsidRDefault="003826FF" w:rsidP="003826FF">
                  <w:pPr>
                    <w:spacing w:after="200" w:line="276" w:lineRule="auto"/>
                    <w:rPr>
                      <w:rFonts w:ascii="Times New Roman" w:hAnsi="Times New Roman" w:cs="Times New Roman"/>
                    </w:rPr>
                  </w:pPr>
                </w:p>
              </w:tc>
            </w:tr>
          </w:tbl>
          <w:p w14:paraId="06B5EABD" w14:textId="77777777" w:rsidR="009B6864" w:rsidRPr="00E90BF3" w:rsidRDefault="009B6864" w:rsidP="00AC27A8">
            <w:pPr>
              <w:pStyle w:val="BlockText"/>
              <w:rPr>
                <w:rFonts w:ascii="Times New Roman" w:hAnsi="Times New Roman" w:cs="Times New Roman"/>
              </w:rPr>
            </w:pPr>
          </w:p>
          <w:p w14:paraId="7CB872B3" w14:textId="77777777" w:rsidR="009B6864" w:rsidRPr="00B552EF" w:rsidRDefault="009B6864" w:rsidP="00AC27A8">
            <w:pPr>
              <w:pStyle w:val="BlockText"/>
              <w:rPr>
                <w:rFonts w:ascii="Times New Roman" w:hAnsi="Times New Roman" w:cs="Times New Roman"/>
              </w:rPr>
            </w:pPr>
          </w:p>
        </w:tc>
      </w:tr>
      <w:bookmarkEnd w:id="39"/>
      <w:bookmarkEnd w:id="117"/>
    </w:tbl>
    <w:p w14:paraId="075C8376" w14:textId="77777777" w:rsidR="009B6864" w:rsidRDefault="009B6864" w:rsidP="00AC27A8">
      <w:pPr>
        <w:pStyle w:val="BlockLine"/>
        <w:ind w:left="1728"/>
      </w:pPr>
    </w:p>
    <w:p w14:paraId="032BEB7C" w14:textId="77777777" w:rsidR="009B6864" w:rsidRPr="0084153F" w:rsidRDefault="009B6864" w:rsidP="00AC27A8">
      <w:pPr>
        <w:pStyle w:val="Heading4"/>
        <w:rPr>
          <w:rFonts w:ascii="Arial" w:hAnsi="Arial" w:cs="Arial"/>
        </w:rPr>
      </w:pPr>
      <w:bookmarkStart w:id="119" w:name="_fs_VHrlN6NsUO9L9Osys3wug"/>
      <w:r>
        <w:rPr>
          <w:rFonts w:ascii="Arial" w:hAnsi="Arial" w:cs="Arial"/>
        </w:rPr>
        <w:lastRenderedPageBreak/>
        <w:t>6</w:t>
      </w:r>
      <w:r w:rsidRPr="0084153F">
        <w:rPr>
          <w:rFonts w:ascii="Arial" w:hAnsi="Arial" w:cs="Arial"/>
        </w:rPr>
        <w:t xml:space="preserve">. </w:t>
      </w:r>
      <w:r>
        <w:rPr>
          <w:rFonts w:ascii="Arial" w:hAnsi="Arial" w:cs="Arial"/>
        </w:rPr>
        <w:t>Adjustable Rate Mortgages</w:t>
      </w:r>
    </w:p>
    <w:bookmarkEnd w:id="119"/>
    <w:p w14:paraId="46F5AE91"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56890E37" w14:textId="77777777" w:rsidTr="00AC27A8">
        <w:tc>
          <w:tcPr>
            <w:tcW w:w="1728" w:type="dxa"/>
          </w:tcPr>
          <w:p w14:paraId="5A36C532" w14:textId="77777777" w:rsidR="009B6864" w:rsidRPr="00C84E5E" w:rsidRDefault="009B6864" w:rsidP="00AC27A8">
            <w:pPr>
              <w:pStyle w:val="Heading5"/>
              <w:rPr>
                <w:rFonts w:ascii="Times New Roman" w:hAnsi="Times New Roman" w:cs="Times New Roman"/>
                <w:sz w:val="24"/>
                <w:szCs w:val="24"/>
              </w:rPr>
            </w:pPr>
            <w:bookmarkStart w:id="120" w:name="_fs_El4EilDBDEmTevJTWnFQ" w:colFirst="0" w:colLast="0"/>
            <w:r w:rsidRPr="00C84E5E">
              <w:rPr>
                <w:rFonts w:ascii="Times New Roman" w:hAnsi="Times New Roman" w:cs="Times New Roman"/>
                <w:sz w:val="24"/>
                <w:szCs w:val="24"/>
              </w:rPr>
              <w:t xml:space="preserve">Change Date </w:t>
            </w:r>
          </w:p>
        </w:tc>
        <w:tc>
          <w:tcPr>
            <w:tcW w:w="7772" w:type="dxa"/>
          </w:tcPr>
          <w:p w14:paraId="3E239AD1" w14:textId="1511E07F"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p>
          <w:p w14:paraId="38C41C93" w14:textId="543958E9"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3826FF">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20"/>
    </w:tbl>
    <w:p w14:paraId="62F34A84"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4A0" w:firstRow="1" w:lastRow="0" w:firstColumn="1" w:lastColumn="0" w:noHBand="0" w:noVBand="1"/>
      </w:tblPr>
      <w:tblGrid>
        <w:gridCol w:w="1728"/>
        <w:gridCol w:w="7772"/>
      </w:tblGrid>
      <w:tr w:rsidR="009B6864" w:rsidRPr="00C84E5E" w14:paraId="7E2E6B77" w14:textId="77777777" w:rsidTr="00AC27A8">
        <w:tc>
          <w:tcPr>
            <w:tcW w:w="1728" w:type="dxa"/>
          </w:tcPr>
          <w:p w14:paraId="2A7E916E" w14:textId="77777777" w:rsidR="009B6864" w:rsidRPr="00C84E5E" w:rsidRDefault="009B6864" w:rsidP="00AC27A8">
            <w:pPr>
              <w:pStyle w:val="Heading5"/>
              <w:rPr>
                <w:rFonts w:ascii="Times New Roman" w:hAnsi="Times New Roman" w:cs="Times New Roman"/>
                <w:sz w:val="24"/>
                <w:szCs w:val="24"/>
              </w:rPr>
            </w:pPr>
            <w:bookmarkStart w:id="121" w:name="_fs_JBySvnXkEK0K87t73wlEg" w:colFirst="0" w:colLast="0"/>
            <w:r w:rsidRPr="00C84E5E">
              <w:rPr>
                <w:rFonts w:ascii="Times New Roman" w:hAnsi="Times New Roman" w:cs="Times New Roman"/>
                <w:sz w:val="24"/>
                <w:szCs w:val="24"/>
              </w:rPr>
              <w:t>a. General Information Concerning ARMs</w:t>
            </w:r>
          </w:p>
        </w:tc>
        <w:tc>
          <w:tcPr>
            <w:tcW w:w="7772" w:type="dxa"/>
          </w:tcPr>
          <w:p w14:paraId="549DFCE1"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An ARM loan offers adjustable interest rates based on negotiated initial fixed interest rates coupled with periodic adjustments to the interest rate over time.  Hybrid ARMs have longer initial fixed rates of 3, 5, 7, or 10 years, while a “traditional” ARM allows for an annual adjustment after 1 year.</w:t>
            </w:r>
          </w:p>
          <w:p w14:paraId="4BFB2E5C" w14:textId="77777777" w:rsidR="009B6864" w:rsidRPr="00C84E5E" w:rsidRDefault="009B6864" w:rsidP="00AC27A8">
            <w:pPr>
              <w:pStyle w:val="BlockText"/>
              <w:rPr>
                <w:rFonts w:ascii="Times New Roman" w:hAnsi="Times New Roman" w:cs="Times New Roman"/>
                <w:szCs w:val="24"/>
              </w:rPr>
            </w:pPr>
          </w:p>
        </w:tc>
      </w:tr>
      <w:bookmarkEnd w:id="121"/>
    </w:tbl>
    <w:p w14:paraId="55DDB196" w14:textId="77777777" w:rsidR="009B6864" w:rsidRPr="00C84E5E" w:rsidRDefault="009B6864" w:rsidP="00AC27A8">
      <w:pPr>
        <w:pStyle w:val="BlockLine"/>
        <w:rPr>
          <w:szCs w:val="24"/>
        </w:rPr>
      </w:pPr>
    </w:p>
    <w:tbl>
      <w:tblPr>
        <w:tblW w:w="9500" w:type="dxa"/>
        <w:tblLayout w:type="fixed"/>
        <w:tblLook w:val="0000" w:firstRow="0" w:lastRow="0" w:firstColumn="0" w:lastColumn="0" w:noHBand="0" w:noVBand="0"/>
      </w:tblPr>
      <w:tblGrid>
        <w:gridCol w:w="1728"/>
        <w:gridCol w:w="7772"/>
      </w:tblGrid>
      <w:tr w:rsidR="009B6864" w:rsidRPr="00C84E5E" w14:paraId="579376D6" w14:textId="77777777" w:rsidTr="00AC27A8">
        <w:tc>
          <w:tcPr>
            <w:tcW w:w="1728" w:type="dxa"/>
            <w:shd w:val="clear" w:color="auto" w:fill="auto"/>
          </w:tcPr>
          <w:p w14:paraId="34F29CFD" w14:textId="77777777" w:rsidR="009B6864" w:rsidRPr="00C84E5E" w:rsidRDefault="009B6864" w:rsidP="00AC27A8">
            <w:pPr>
              <w:pStyle w:val="Heading5"/>
              <w:rPr>
                <w:rFonts w:ascii="Times New Roman" w:hAnsi="Times New Roman" w:cs="Times New Roman"/>
                <w:sz w:val="24"/>
                <w:szCs w:val="24"/>
              </w:rPr>
            </w:pPr>
            <w:bookmarkStart w:id="122" w:name="_fs_Ee01AXHEQEetIo6Ehyn6uA" w:colFirst="0" w:colLast="0"/>
            <w:r w:rsidRPr="00C84E5E">
              <w:rPr>
                <w:rFonts w:ascii="Times New Roman" w:hAnsi="Times New Roman" w:cs="Times New Roman"/>
                <w:sz w:val="24"/>
                <w:szCs w:val="24"/>
              </w:rPr>
              <w:t>b. Interest Rate Adjustments</w:t>
            </w:r>
          </w:p>
        </w:tc>
        <w:tc>
          <w:tcPr>
            <w:tcW w:w="7772" w:type="dxa"/>
            <w:shd w:val="clear" w:color="auto" w:fill="auto"/>
          </w:tcPr>
          <w:p w14:paraId="5A7D530D"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Traditional ARMs: Interest rate adjustments occur on an annual basis.  The annual interest rate adjustments are limited to a maximum increase or decrease of one percentage point.  Additionally, interest rate increases are limited to a maximum of five percentage points over the life of the loan.</w:t>
            </w:r>
          </w:p>
          <w:p w14:paraId="14E7FBF5" w14:textId="77777777" w:rsidR="009B6864" w:rsidRPr="00C84E5E" w:rsidRDefault="009B6864" w:rsidP="00AC27A8">
            <w:pPr>
              <w:pStyle w:val="BlockText"/>
              <w:ind w:left="173"/>
              <w:rPr>
                <w:rFonts w:ascii="Times New Roman" w:hAnsi="Times New Roman" w:cs="Times New Roman"/>
                <w:szCs w:val="24"/>
              </w:rPr>
            </w:pPr>
          </w:p>
          <w:p w14:paraId="22B99E81"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Hybrid ARMs: If the initial contract interest rate remains fixed for less than 5 years, the initial adjustment is limited to a maximum increase, or decrease of one percentage point and the interest rate increase over the life of the loan is limited to five percentage points.</w:t>
            </w:r>
          </w:p>
          <w:p w14:paraId="46026CB1" w14:textId="77777777" w:rsidR="009B6864" w:rsidRPr="00C84E5E" w:rsidRDefault="009B6864" w:rsidP="00AC27A8">
            <w:pPr>
              <w:pStyle w:val="BlockText"/>
              <w:ind w:left="173"/>
              <w:rPr>
                <w:rFonts w:ascii="Times New Roman" w:hAnsi="Times New Roman" w:cs="Times New Roman"/>
                <w:szCs w:val="24"/>
              </w:rPr>
            </w:pPr>
          </w:p>
          <w:p w14:paraId="6610941F" w14:textId="77777777" w:rsidR="009B6864" w:rsidRPr="00C84E5E" w:rsidRDefault="009B6864" w:rsidP="00AC27A8">
            <w:pPr>
              <w:pStyle w:val="BlockText"/>
              <w:ind w:left="173"/>
              <w:rPr>
                <w:rFonts w:ascii="Times New Roman" w:hAnsi="Times New Roman" w:cs="Times New Roman"/>
                <w:szCs w:val="24"/>
              </w:rPr>
            </w:pPr>
            <w:r w:rsidRPr="00C84E5E">
              <w:rPr>
                <w:rFonts w:ascii="Times New Roman" w:hAnsi="Times New Roman" w:cs="Times New Roman"/>
                <w:szCs w:val="24"/>
              </w:rPr>
              <w:t>If the initial contract interest rate remains fixed for 5 years or more, the initial adjustment will be limited to a maximum increase or decrease of two percentage points and the interest rate increase over the life of the loan will be limited to six percentage points.</w:t>
            </w:r>
          </w:p>
          <w:p w14:paraId="250F5097" w14:textId="77777777" w:rsidR="009B6864" w:rsidRPr="00C84E5E" w:rsidRDefault="009B6864" w:rsidP="00AC27A8">
            <w:pPr>
              <w:pStyle w:val="BlockText"/>
              <w:rPr>
                <w:rFonts w:ascii="Times New Roman" w:hAnsi="Times New Roman" w:cs="Times New Roman"/>
                <w:szCs w:val="24"/>
              </w:rPr>
            </w:pPr>
          </w:p>
        </w:tc>
      </w:tr>
      <w:bookmarkEnd w:id="40"/>
      <w:bookmarkEnd w:id="122"/>
    </w:tbl>
    <w:p w14:paraId="4F42E29B" w14:textId="77777777" w:rsidR="009B6864" w:rsidRPr="00C84E5E" w:rsidRDefault="009B6864" w:rsidP="00AC27A8">
      <w:pPr>
        <w:pStyle w:val="BlockLine"/>
        <w:ind w:left="1728"/>
        <w:rPr>
          <w:szCs w:val="24"/>
        </w:rPr>
      </w:pPr>
    </w:p>
    <w:tbl>
      <w:tblPr>
        <w:tblW w:w="17272" w:type="dxa"/>
        <w:tblLayout w:type="fixed"/>
        <w:tblLook w:val="0000" w:firstRow="0" w:lastRow="0" w:firstColumn="0" w:lastColumn="0" w:noHBand="0" w:noVBand="0"/>
      </w:tblPr>
      <w:tblGrid>
        <w:gridCol w:w="1728"/>
        <w:gridCol w:w="7772"/>
        <w:gridCol w:w="7772"/>
      </w:tblGrid>
      <w:tr w:rsidR="009B6864" w:rsidRPr="00C84E5E" w14:paraId="38A05B42" w14:textId="77777777" w:rsidTr="00AC27A8">
        <w:tc>
          <w:tcPr>
            <w:tcW w:w="1728" w:type="dxa"/>
            <w:shd w:val="clear" w:color="auto" w:fill="auto"/>
          </w:tcPr>
          <w:p w14:paraId="53FC3F9B" w14:textId="77777777" w:rsidR="009B6864" w:rsidRPr="00C84E5E" w:rsidRDefault="009B6864" w:rsidP="00AC27A8">
            <w:pPr>
              <w:pStyle w:val="Heading5"/>
              <w:rPr>
                <w:sz w:val="24"/>
                <w:szCs w:val="24"/>
              </w:rPr>
            </w:pPr>
            <w:bookmarkStart w:id="123" w:name="_fs_arMo6ZH9s0eu917E876Hw" w:colFirst="0" w:colLast="0"/>
            <w:r w:rsidRPr="00C84E5E">
              <w:rPr>
                <w:rFonts w:ascii="Times New Roman" w:hAnsi="Times New Roman"/>
                <w:sz w:val="24"/>
                <w:szCs w:val="24"/>
              </w:rPr>
              <w:t>c. Underwriting an ARM</w:t>
            </w:r>
          </w:p>
        </w:tc>
        <w:tc>
          <w:tcPr>
            <w:tcW w:w="7772" w:type="dxa"/>
          </w:tcPr>
          <w:p w14:paraId="0F20FB59" w14:textId="77777777" w:rsidR="009B6864" w:rsidRPr="00C84E5E" w:rsidRDefault="009B6864" w:rsidP="00AC27A8">
            <w:pPr>
              <w:pStyle w:val="BlockText"/>
              <w:rPr>
                <w:rFonts w:ascii="Times New Roman" w:hAnsi="Times New Roman"/>
                <w:szCs w:val="24"/>
              </w:rPr>
            </w:pPr>
            <w:r w:rsidRPr="00C84E5E">
              <w:rPr>
                <w:rFonts w:ascii="Times New Roman" w:hAnsi="Times New Roman"/>
                <w:szCs w:val="24"/>
              </w:rPr>
              <w:t xml:space="preserve">ARM loans that may adjust after 1 year must be underwritten at one percentage point above the initial rate. </w:t>
            </w:r>
          </w:p>
          <w:p w14:paraId="7F57373B" w14:textId="77777777" w:rsidR="009B6864" w:rsidRPr="00C84E5E" w:rsidRDefault="009B6864" w:rsidP="00AC27A8">
            <w:pPr>
              <w:pStyle w:val="BlockText"/>
              <w:rPr>
                <w:rFonts w:ascii="Times New Roman" w:hAnsi="Times New Roman"/>
                <w:szCs w:val="24"/>
              </w:rPr>
            </w:pPr>
          </w:p>
          <w:p w14:paraId="4FEED196" w14:textId="77777777" w:rsidR="009B6864" w:rsidRPr="00C84E5E" w:rsidRDefault="009B6864" w:rsidP="00AC27A8">
            <w:pPr>
              <w:pStyle w:val="BlockText"/>
              <w:rPr>
                <w:szCs w:val="24"/>
              </w:rPr>
            </w:pPr>
            <w:r w:rsidRPr="00C84E5E">
              <w:rPr>
                <w:rFonts w:ascii="Times New Roman" w:hAnsi="Times New Roman"/>
                <w:szCs w:val="24"/>
              </w:rPr>
              <w:t xml:space="preserve">Hybrid ARMs with a fixed period of 3 or more years may be underwritten at the initial interest rate. </w:t>
            </w:r>
          </w:p>
        </w:tc>
        <w:tc>
          <w:tcPr>
            <w:tcW w:w="7772" w:type="dxa"/>
            <w:shd w:val="clear" w:color="auto" w:fill="auto"/>
          </w:tcPr>
          <w:p w14:paraId="17EB4AC6" w14:textId="77777777" w:rsidR="009B6864" w:rsidRPr="00C84E5E" w:rsidRDefault="009B6864" w:rsidP="00AC27A8">
            <w:pPr>
              <w:pStyle w:val="BlockText"/>
              <w:rPr>
                <w:szCs w:val="24"/>
              </w:rPr>
            </w:pPr>
          </w:p>
        </w:tc>
      </w:tr>
      <w:bookmarkEnd w:id="41"/>
      <w:bookmarkEnd w:id="123"/>
    </w:tbl>
    <w:p w14:paraId="7AD9B7D5" w14:textId="77777777" w:rsidR="009B6864" w:rsidRDefault="009B6864" w:rsidP="00AC27A8">
      <w:pPr>
        <w:pStyle w:val="BlockLine"/>
        <w:ind w:left="1728"/>
      </w:pPr>
    </w:p>
    <w:p w14:paraId="0D6E63D0" w14:textId="77777777" w:rsidR="009B6864" w:rsidRPr="0084153F" w:rsidRDefault="009B6864" w:rsidP="00AC27A8">
      <w:pPr>
        <w:pStyle w:val="Heading4"/>
        <w:rPr>
          <w:rFonts w:ascii="Arial" w:hAnsi="Arial" w:cs="Arial"/>
        </w:rPr>
      </w:pPr>
      <w:bookmarkStart w:id="124" w:name="_fs_IQUQPWy2IEaNiuFTQVuSfw"/>
      <w:r>
        <w:rPr>
          <w:rFonts w:ascii="Arial" w:hAnsi="Arial" w:cs="Arial"/>
        </w:rPr>
        <w:lastRenderedPageBreak/>
        <w:t>7</w:t>
      </w:r>
      <w:r w:rsidRPr="0084153F">
        <w:rPr>
          <w:rFonts w:ascii="Arial" w:hAnsi="Arial" w:cs="Arial"/>
        </w:rPr>
        <w:t xml:space="preserve">. </w:t>
      </w:r>
      <w:r>
        <w:rPr>
          <w:rFonts w:ascii="Arial" w:hAnsi="Arial" w:cs="Arial"/>
        </w:rPr>
        <w:t xml:space="preserve">Loans Involving Temporary Interest </w:t>
      </w:r>
      <w:proofErr w:type="spellStart"/>
      <w:r>
        <w:rPr>
          <w:rFonts w:ascii="Arial" w:hAnsi="Arial" w:cs="Arial"/>
        </w:rPr>
        <w:t>Bydowns</w:t>
      </w:r>
      <w:proofErr w:type="spellEnd"/>
    </w:p>
    <w:bookmarkEnd w:id="124"/>
    <w:p w14:paraId="5EF7D8BC"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04A65C26" w14:textId="77777777" w:rsidTr="00AC27A8">
        <w:tc>
          <w:tcPr>
            <w:tcW w:w="1728" w:type="dxa"/>
          </w:tcPr>
          <w:p w14:paraId="65428AA6" w14:textId="77777777" w:rsidR="009B6864" w:rsidRPr="00C84E5E" w:rsidRDefault="009B6864" w:rsidP="00AC27A8">
            <w:pPr>
              <w:pStyle w:val="Heading5"/>
              <w:rPr>
                <w:rFonts w:ascii="Times New Roman" w:hAnsi="Times New Roman" w:cs="Times New Roman"/>
                <w:sz w:val="24"/>
                <w:szCs w:val="24"/>
              </w:rPr>
            </w:pPr>
            <w:bookmarkStart w:id="125" w:name="_fs_uyHPIjUx0OGKa8mnKLVPg" w:colFirst="0" w:colLast="0"/>
            <w:r w:rsidRPr="00C84E5E">
              <w:rPr>
                <w:rFonts w:ascii="Times New Roman" w:hAnsi="Times New Roman" w:cs="Times New Roman"/>
                <w:sz w:val="24"/>
                <w:szCs w:val="24"/>
              </w:rPr>
              <w:t xml:space="preserve">Change Date </w:t>
            </w:r>
          </w:p>
        </w:tc>
        <w:tc>
          <w:tcPr>
            <w:tcW w:w="7772" w:type="dxa"/>
          </w:tcPr>
          <w:p w14:paraId="1E9581AE" w14:textId="0483D7E5"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r w:rsidR="007C79DF" w:rsidRPr="00033C65">
              <w:rPr>
                <w:rFonts w:ascii="Times New Roman" w:hAnsi="Times New Roman" w:cs="Times New Roman"/>
                <w:szCs w:val="24"/>
              </w:rPr>
              <w:t xml:space="preserve"> </w:t>
            </w:r>
          </w:p>
          <w:p w14:paraId="29358119" w14:textId="06B1D98A"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6C5D8D">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25"/>
    </w:tbl>
    <w:p w14:paraId="7D29DCE4"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4A0" w:firstRow="1" w:lastRow="0" w:firstColumn="1" w:lastColumn="0" w:noHBand="0" w:noVBand="1"/>
      </w:tblPr>
      <w:tblGrid>
        <w:gridCol w:w="1728"/>
        <w:gridCol w:w="7772"/>
      </w:tblGrid>
      <w:tr w:rsidR="009B6864" w:rsidRPr="00C84E5E" w14:paraId="6CD7864C" w14:textId="77777777" w:rsidTr="00AC27A8">
        <w:tc>
          <w:tcPr>
            <w:tcW w:w="1728" w:type="dxa"/>
          </w:tcPr>
          <w:p w14:paraId="4A0C14C8" w14:textId="77777777" w:rsidR="009B6864" w:rsidRPr="00C84E5E" w:rsidRDefault="009B6864" w:rsidP="00AC27A8">
            <w:pPr>
              <w:pStyle w:val="Heading5"/>
              <w:rPr>
                <w:rFonts w:ascii="Times New Roman" w:hAnsi="Times New Roman" w:cs="Times New Roman"/>
                <w:sz w:val="24"/>
                <w:szCs w:val="24"/>
              </w:rPr>
            </w:pPr>
            <w:bookmarkStart w:id="126" w:name="_fs_GOkxncDn0elvo5kyx72ig" w:colFirst="0" w:colLast="0"/>
            <w:r w:rsidRPr="00C84E5E">
              <w:rPr>
                <w:rFonts w:ascii="Times New Roman" w:hAnsi="Times New Roman" w:cs="Times New Roman"/>
                <w:sz w:val="24"/>
                <w:szCs w:val="24"/>
              </w:rPr>
              <w:t>a. Description</w:t>
            </w:r>
          </w:p>
        </w:tc>
        <w:tc>
          <w:tcPr>
            <w:tcW w:w="7772" w:type="dxa"/>
          </w:tcPr>
          <w:p w14:paraId="4C862388"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As a marketing tool, builders, sellers, or lenders will sometimes establish and fund escrows to temporarily reduce a borrower’s loan payments during the initial years of the mortgage.  The borrower may also fund such an escrow for herself/himself as a financial management tool.</w:t>
            </w:r>
          </w:p>
          <w:p w14:paraId="510E014E" w14:textId="77777777" w:rsidR="009B6864" w:rsidRPr="00C84E5E" w:rsidRDefault="009B6864" w:rsidP="00AC27A8">
            <w:pPr>
              <w:pStyle w:val="BlockText"/>
              <w:ind w:left="173"/>
              <w:rPr>
                <w:rFonts w:ascii="Times New Roman" w:hAnsi="Times New Roman" w:cs="Times New Roman"/>
                <w:szCs w:val="24"/>
              </w:rPr>
            </w:pPr>
          </w:p>
          <w:p w14:paraId="2154F291"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VA will guaranty loans involving temporary interest rate buydowns, if otherwise eligible.</w:t>
            </w:r>
          </w:p>
          <w:p w14:paraId="52EA675C" w14:textId="77777777" w:rsidR="009B6864" w:rsidRPr="00C84E5E" w:rsidRDefault="009B6864" w:rsidP="00AC27A8">
            <w:pPr>
              <w:pStyle w:val="BlockText"/>
              <w:ind w:left="173"/>
              <w:rPr>
                <w:rFonts w:ascii="Times New Roman" w:hAnsi="Times New Roman" w:cs="Times New Roman"/>
                <w:szCs w:val="24"/>
              </w:rPr>
            </w:pPr>
          </w:p>
          <w:p w14:paraId="058C2797"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A temporary interest rate buydown can be used in conjunction with </w:t>
            </w:r>
            <w:r w:rsidRPr="00C84E5E">
              <w:rPr>
                <w:rFonts w:ascii="Times New Roman" w:hAnsi="Times New Roman" w:cs="Times New Roman"/>
                <w:b/>
                <w:szCs w:val="24"/>
              </w:rPr>
              <w:t xml:space="preserve">any </w:t>
            </w:r>
            <w:r w:rsidRPr="00C84E5E">
              <w:rPr>
                <w:rFonts w:ascii="Times New Roman" w:hAnsi="Times New Roman" w:cs="Times New Roman"/>
                <w:szCs w:val="24"/>
              </w:rPr>
              <w:t>type of VA-guaranteed loan.</w:t>
            </w:r>
          </w:p>
        </w:tc>
      </w:tr>
      <w:bookmarkEnd w:id="126"/>
    </w:tbl>
    <w:p w14:paraId="23480587" w14:textId="77777777" w:rsidR="009B6864" w:rsidRPr="00C84E5E" w:rsidRDefault="009B6864" w:rsidP="00AC27A8">
      <w:pPr>
        <w:pStyle w:val="BlockLine"/>
        <w:rPr>
          <w:szCs w:val="24"/>
        </w:rPr>
      </w:pPr>
    </w:p>
    <w:tbl>
      <w:tblPr>
        <w:tblW w:w="9500" w:type="dxa"/>
        <w:tblLayout w:type="fixed"/>
        <w:tblLook w:val="0000" w:firstRow="0" w:lastRow="0" w:firstColumn="0" w:lastColumn="0" w:noHBand="0" w:noVBand="0"/>
      </w:tblPr>
      <w:tblGrid>
        <w:gridCol w:w="1728"/>
        <w:gridCol w:w="7772"/>
      </w:tblGrid>
      <w:tr w:rsidR="009B6864" w:rsidRPr="00C84E5E" w14:paraId="280CC450" w14:textId="77777777" w:rsidTr="00AC27A8">
        <w:tc>
          <w:tcPr>
            <w:tcW w:w="1728" w:type="dxa"/>
            <w:shd w:val="clear" w:color="auto" w:fill="auto"/>
          </w:tcPr>
          <w:p w14:paraId="1D08BF85" w14:textId="77777777" w:rsidR="009B6864" w:rsidRPr="00C84E5E" w:rsidRDefault="009B6864" w:rsidP="00AC27A8">
            <w:pPr>
              <w:pStyle w:val="Heading5"/>
              <w:rPr>
                <w:rFonts w:ascii="Times New Roman" w:hAnsi="Times New Roman" w:cs="Times New Roman"/>
                <w:sz w:val="24"/>
                <w:szCs w:val="24"/>
              </w:rPr>
            </w:pPr>
            <w:bookmarkStart w:id="127" w:name="_fs_a2U8wGvdPnEK9iGvjPwFLA" w:colFirst="0" w:colLast="0"/>
            <w:r w:rsidRPr="00C84E5E">
              <w:rPr>
                <w:rFonts w:ascii="Times New Roman" w:hAnsi="Times New Roman" w:cs="Times New Roman"/>
                <w:sz w:val="24"/>
                <w:szCs w:val="24"/>
              </w:rPr>
              <w:t>b. Escrow Agreements</w:t>
            </w:r>
          </w:p>
        </w:tc>
        <w:tc>
          <w:tcPr>
            <w:tcW w:w="7772" w:type="dxa"/>
            <w:shd w:val="clear" w:color="auto" w:fill="auto"/>
          </w:tcPr>
          <w:p w14:paraId="73A822FC"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Funds must be safely escrowed with an independent third-party escrow agent beyond the reach of prospective creditors of the builder, seller, lender, and the borrower.</w:t>
            </w:r>
          </w:p>
          <w:p w14:paraId="14531D4D" w14:textId="77777777" w:rsidR="009B6864" w:rsidRPr="00C84E5E" w:rsidRDefault="009B6864" w:rsidP="00AC27A8">
            <w:pPr>
              <w:pStyle w:val="BlockText"/>
              <w:ind w:left="173"/>
              <w:rPr>
                <w:rFonts w:ascii="Times New Roman" w:hAnsi="Times New Roman" w:cs="Times New Roman"/>
                <w:szCs w:val="24"/>
              </w:rPr>
            </w:pPr>
          </w:p>
          <w:p w14:paraId="5397E146"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u w:val="single"/>
              </w:rPr>
              <w:t>Exception</w:t>
            </w:r>
            <w:r w:rsidRPr="00C84E5E">
              <w:rPr>
                <w:rFonts w:ascii="Times New Roman" w:hAnsi="Times New Roman" w:cs="Times New Roman"/>
                <w:szCs w:val="24"/>
              </w:rPr>
              <w:t>.  If the Federal National Mortgage Association is the holder, it may take custody of the funds.</w:t>
            </w:r>
          </w:p>
          <w:p w14:paraId="04AA0D28" w14:textId="77777777" w:rsidR="009B6864" w:rsidRPr="00C84E5E" w:rsidRDefault="009B6864" w:rsidP="00AC27A8">
            <w:pPr>
              <w:pStyle w:val="BlockText"/>
              <w:ind w:left="173"/>
              <w:rPr>
                <w:rFonts w:ascii="Times New Roman" w:hAnsi="Times New Roman" w:cs="Times New Roman"/>
                <w:szCs w:val="24"/>
              </w:rPr>
            </w:pPr>
          </w:p>
          <w:p w14:paraId="0AC75907" w14:textId="65564CF5"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escrow agent must make payments directly to the lender or servicer.  The funds may be used </w:t>
            </w:r>
            <w:r w:rsidRPr="00C84E5E">
              <w:rPr>
                <w:rFonts w:ascii="Times New Roman" w:hAnsi="Times New Roman" w:cs="Times New Roman"/>
                <w:b/>
                <w:bCs/>
                <w:szCs w:val="24"/>
              </w:rPr>
              <w:t xml:space="preserve">only </w:t>
            </w:r>
            <w:r w:rsidRPr="00C84E5E">
              <w:rPr>
                <w:rFonts w:ascii="Times New Roman" w:hAnsi="Times New Roman" w:cs="Times New Roman"/>
                <w:szCs w:val="24"/>
              </w:rPr>
              <w:t xml:space="preserve">for payments due on the note.  The funds may </w:t>
            </w:r>
            <w:r w:rsidRPr="00C84E5E">
              <w:rPr>
                <w:rFonts w:ascii="Times New Roman" w:hAnsi="Times New Roman" w:cs="Times New Roman"/>
                <w:b/>
                <w:bCs/>
                <w:szCs w:val="24"/>
              </w:rPr>
              <w:t xml:space="preserve">not </w:t>
            </w:r>
            <w:r w:rsidRPr="00C84E5E">
              <w:rPr>
                <w:rFonts w:ascii="Times New Roman" w:hAnsi="Times New Roman" w:cs="Times New Roman"/>
                <w:szCs w:val="24"/>
              </w:rPr>
              <w:t xml:space="preserve">be used to pay past due monthly loan payments. If the loan is foreclosed or prepaid, the funds must be credited against the </w:t>
            </w:r>
            <w:r w:rsidR="00303100">
              <w:rPr>
                <w:rFonts w:ascii="Times New Roman" w:hAnsi="Times New Roman" w:cs="Times New Roman"/>
                <w:szCs w:val="24"/>
              </w:rPr>
              <w:t>Veteran</w:t>
            </w:r>
            <w:r w:rsidRPr="00C84E5E">
              <w:rPr>
                <w:rFonts w:ascii="Times New Roman" w:hAnsi="Times New Roman" w:cs="Times New Roman"/>
                <w:szCs w:val="24"/>
              </w:rPr>
              <w:t>’s indebtedness.</w:t>
            </w:r>
          </w:p>
          <w:p w14:paraId="1CAF1C70" w14:textId="77777777" w:rsidR="009B6864" w:rsidRPr="00C84E5E" w:rsidRDefault="009B6864" w:rsidP="00AC27A8">
            <w:pPr>
              <w:pStyle w:val="BlockText"/>
              <w:ind w:left="173"/>
              <w:rPr>
                <w:rFonts w:ascii="Times New Roman" w:hAnsi="Times New Roman" w:cs="Times New Roman"/>
                <w:szCs w:val="24"/>
              </w:rPr>
            </w:pPr>
          </w:p>
          <w:p w14:paraId="04E2C5B0"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Escrowed funds may </w:t>
            </w:r>
            <w:r w:rsidRPr="00C84E5E">
              <w:rPr>
                <w:rFonts w:ascii="Times New Roman" w:hAnsi="Times New Roman" w:cs="Times New Roman"/>
                <w:b/>
                <w:szCs w:val="24"/>
              </w:rPr>
              <w:t xml:space="preserve">not </w:t>
            </w:r>
            <w:r w:rsidRPr="00C84E5E">
              <w:rPr>
                <w:rFonts w:ascii="Times New Roman" w:hAnsi="Times New Roman" w:cs="Times New Roman"/>
                <w:szCs w:val="24"/>
              </w:rPr>
              <w:t xml:space="preserve">revert to the party that established the escrow.  If   </w:t>
            </w:r>
          </w:p>
          <w:p w14:paraId="0AC6B1FB"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 xml:space="preserve">the property is sold subject to, or on an assumption of the loan, the escrow  </w:t>
            </w:r>
          </w:p>
          <w:p w14:paraId="03A690C7" w14:textId="77777777" w:rsidR="009B6864" w:rsidRPr="00C84E5E" w:rsidRDefault="009B6864" w:rsidP="00AC27A8">
            <w:pPr>
              <w:pStyle w:val="BlockText"/>
              <w:rPr>
                <w:rFonts w:ascii="Times New Roman" w:hAnsi="Times New Roman" w:cs="Times New Roman"/>
                <w:szCs w:val="24"/>
              </w:rPr>
            </w:pPr>
            <w:r w:rsidRPr="00C84E5E">
              <w:rPr>
                <w:rFonts w:ascii="Times New Roman" w:hAnsi="Times New Roman" w:cs="Times New Roman"/>
                <w:szCs w:val="24"/>
              </w:rPr>
              <w:t>must continue to pay out on behalf of the new owner.</w:t>
            </w:r>
          </w:p>
        </w:tc>
      </w:tr>
      <w:bookmarkEnd w:id="42"/>
      <w:bookmarkEnd w:id="127"/>
    </w:tbl>
    <w:p w14:paraId="0CD3F660" w14:textId="77777777" w:rsidR="009B6864" w:rsidRPr="00C84E5E" w:rsidRDefault="009B6864" w:rsidP="00AC27A8">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9B6864" w:rsidRPr="00C84E5E" w14:paraId="083A1480" w14:textId="77777777" w:rsidTr="00AC27A8">
        <w:tc>
          <w:tcPr>
            <w:tcW w:w="1728" w:type="dxa"/>
            <w:shd w:val="clear" w:color="auto" w:fill="auto"/>
          </w:tcPr>
          <w:p w14:paraId="3A9F7507" w14:textId="77777777" w:rsidR="009B6864" w:rsidRPr="00C84E5E" w:rsidRDefault="009B6864" w:rsidP="00AC27A8">
            <w:pPr>
              <w:pStyle w:val="Heading5"/>
              <w:rPr>
                <w:sz w:val="24"/>
                <w:szCs w:val="24"/>
              </w:rPr>
            </w:pPr>
            <w:bookmarkStart w:id="128" w:name="_fs_d3f01oPXd0qmWANg2oHeg" w:colFirst="0" w:colLast="0"/>
            <w:r w:rsidRPr="00C84E5E">
              <w:rPr>
                <w:rFonts w:ascii="Times New Roman" w:hAnsi="Times New Roman"/>
                <w:sz w:val="24"/>
                <w:szCs w:val="24"/>
              </w:rPr>
              <w:t>c. If Borrowers Income is Expected to Keep Pace with Payment Increases</w:t>
            </w:r>
          </w:p>
        </w:tc>
        <w:tc>
          <w:tcPr>
            <w:tcW w:w="7772" w:type="dxa"/>
            <w:shd w:val="clear" w:color="auto" w:fill="auto"/>
          </w:tcPr>
          <w:p w14:paraId="12595135" w14:textId="77777777" w:rsidR="009B6864" w:rsidRPr="00C84E5E" w:rsidRDefault="009B6864" w:rsidP="00AC27A8">
            <w:pPr>
              <w:pStyle w:val="BlockText"/>
              <w:rPr>
                <w:rFonts w:ascii="Times New Roman" w:hAnsi="Times New Roman"/>
                <w:szCs w:val="24"/>
              </w:rPr>
            </w:pPr>
            <w:r w:rsidRPr="00C84E5E">
              <w:rPr>
                <w:rFonts w:ascii="Times New Roman" w:hAnsi="Times New Roman"/>
                <w:szCs w:val="24"/>
              </w:rPr>
              <w:t>The loan application may be underwritten based on the first year’s payment amount if there are strong indications that the income used to support the application will increase to cover the yearly increases in loan payments.</w:t>
            </w:r>
          </w:p>
          <w:p w14:paraId="078D128F" w14:textId="77777777" w:rsidR="009B6864" w:rsidRPr="00C84E5E" w:rsidRDefault="009B6864" w:rsidP="00AC27A8">
            <w:pPr>
              <w:pStyle w:val="BlockText"/>
              <w:ind w:left="173"/>
              <w:rPr>
                <w:rFonts w:ascii="Times New Roman" w:hAnsi="Times New Roman"/>
                <w:szCs w:val="24"/>
              </w:rPr>
            </w:pPr>
          </w:p>
          <w:p w14:paraId="4A0DA32F" w14:textId="77777777" w:rsidR="009B6864" w:rsidRPr="006C5D8D" w:rsidRDefault="009B6864" w:rsidP="006C5D8D">
            <w:pPr>
              <w:rPr>
                <w:rFonts w:ascii="Times New Roman" w:hAnsi="Times New Roman" w:cs="Times New Roman"/>
              </w:rPr>
            </w:pPr>
            <w:r w:rsidRPr="006C5D8D">
              <w:rPr>
                <w:rFonts w:ascii="Times New Roman" w:hAnsi="Times New Roman" w:cs="Times New Roman"/>
              </w:rPr>
              <w:t xml:space="preserve">Routine cost of living increases </w:t>
            </w:r>
            <w:r w:rsidRPr="006C5D8D">
              <w:rPr>
                <w:rFonts w:ascii="Times New Roman" w:hAnsi="Times New Roman" w:cs="Times New Roman"/>
                <w:b/>
              </w:rPr>
              <w:t xml:space="preserve">cannot </w:t>
            </w:r>
            <w:r w:rsidRPr="006C5D8D">
              <w:rPr>
                <w:rFonts w:ascii="Times New Roman" w:hAnsi="Times New Roman" w:cs="Times New Roman"/>
              </w:rPr>
              <w:t>be used for this purpose. Increases resulting from confirmed future promotions or wage percentage increases guaranteed by labor contracts (for example, teachers, and auto workers) may be given favorable consideration.</w:t>
            </w:r>
          </w:p>
        </w:tc>
      </w:tr>
    </w:tbl>
    <w:bookmarkEnd w:id="43"/>
    <w:bookmarkEnd w:id="128"/>
    <w:p w14:paraId="37311E7C" w14:textId="77777777" w:rsidR="009B6864" w:rsidRPr="00C84E5E" w:rsidRDefault="009B6864" w:rsidP="00AC27A8">
      <w:pPr>
        <w:pStyle w:val="ContinuedBlockLine"/>
        <w:ind w:left="1728"/>
        <w:rPr>
          <w:rFonts w:ascii="Times New Roman" w:hAnsi="Times New Roman" w:cs="Times New Roman"/>
          <w:szCs w:val="24"/>
        </w:rPr>
      </w:pPr>
      <w:proofErr w:type="gramStart"/>
      <w:r w:rsidRPr="00C84E5E">
        <w:rPr>
          <w:rFonts w:ascii="Times New Roman" w:hAnsi="Times New Roman" w:cs="Times New Roman"/>
          <w:szCs w:val="24"/>
        </w:rPr>
        <w:t>Continued on</w:t>
      </w:r>
      <w:proofErr w:type="gramEnd"/>
      <w:r w:rsidRPr="00C84E5E">
        <w:rPr>
          <w:rFonts w:ascii="Times New Roman" w:hAnsi="Times New Roman" w:cs="Times New Roman"/>
          <w:szCs w:val="24"/>
        </w:rPr>
        <w:t xml:space="preserve"> next page</w:t>
      </w:r>
    </w:p>
    <w:p w14:paraId="726B466C" w14:textId="196C1121" w:rsidR="009B6864" w:rsidRPr="0084153F" w:rsidRDefault="009B6864" w:rsidP="00AC27A8">
      <w:pPr>
        <w:pStyle w:val="MapTitleContinued"/>
        <w:rPr>
          <w:rFonts w:ascii="Arial" w:hAnsi="Arial" w:cs="Arial"/>
          <w:b w:val="0"/>
          <w:sz w:val="24"/>
        </w:rPr>
      </w:pPr>
      <w:r w:rsidRPr="0084153F">
        <w:rPr>
          <w:rFonts w:ascii="Arial" w:hAnsi="Arial" w:cs="Arial"/>
        </w:rPr>
        <w:lastRenderedPageBreak/>
        <w:fldChar w:fldCharType="begin"/>
      </w:r>
      <w:r w:rsidRPr="0084153F">
        <w:rPr>
          <w:rFonts w:ascii="Arial" w:hAnsi="Arial" w:cs="Arial"/>
        </w:rPr>
        <w:instrText xml:space="preserve">STYLEREF  "Map Title"  \* MERGEFORMAT </w:instrText>
      </w:r>
      <w:r w:rsidRPr="0084153F">
        <w:rPr>
          <w:rFonts w:ascii="Arial" w:hAnsi="Arial" w:cs="Arial"/>
        </w:rPr>
        <w:fldChar w:fldCharType="separate"/>
      </w:r>
      <w:r w:rsidR="00DE2A94" w:rsidRPr="00DE2A94">
        <w:rPr>
          <w:rFonts w:ascii="Arial" w:hAnsi="Arial" w:cs="Arial"/>
          <w:bCs/>
          <w:noProof/>
        </w:rPr>
        <w:t>7. Loans Involving Temporary Interest Bydowns</w:t>
      </w:r>
      <w:r w:rsidRPr="0084153F">
        <w:rPr>
          <w:rFonts w:ascii="Arial" w:hAnsi="Arial" w:cs="Arial"/>
          <w:bCs/>
          <w:noProof/>
        </w:rPr>
        <w:fldChar w:fldCharType="end"/>
      </w:r>
      <w:r>
        <w:rPr>
          <w:rFonts w:ascii="Arial" w:hAnsi="Arial" w:cs="Arial"/>
          <w:b w:val="0"/>
          <w:sz w:val="24"/>
        </w:rPr>
        <w:t>, continued</w:t>
      </w:r>
    </w:p>
    <w:p w14:paraId="18799319" w14:textId="77777777" w:rsidR="009B6864" w:rsidRPr="00A34F82"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rsidRPr="001224DB" w14:paraId="6CAE0423" w14:textId="77777777" w:rsidTr="00AC27A8">
        <w:tc>
          <w:tcPr>
            <w:tcW w:w="1728" w:type="dxa"/>
            <w:shd w:val="clear" w:color="auto" w:fill="auto"/>
          </w:tcPr>
          <w:p w14:paraId="0B0CF549" w14:textId="7DADE26A" w:rsidR="009B6864" w:rsidRPr="001224DB" w:rsidRDefault="009B6864" w:rsidP="00AC27A8">
            <w:pPr>
              <w:pStyle w:val="ContinuedBlockLabel"/>
              <w:rPr>
                <w:rFonts w:ascii="Times New Roman" w:hAnsi="Times New Roman" w:cs="Times New Roman"/>
                <w:sz w:val="24"/>
                <w:szCs w:val="24"/>
              </w:rPr>
            </w:pPr>
            <w:r w:rsidRPr="001224DB">
              <w:rPr>
                <w:rFonts w:ascii="Times New Roman" w:hAnsi="Times New Roman" w:cs="Times New Roman"/>
                <w:sz w:val="24"/>
                <w:szCs w:val="24"/>
              </w:rPr>
              <w:fldChar w:fldCharType="begin"/>
            </w:r>
            <w:r w:rsidRPr="001224DB">
              <w:rPr>
                <w:rFonts w:ascii="Times New Roman" w:hAnsi="Times New Roman" w:cs="Times New Roman"/>
                <w:sz w:val="24"/>
                <w:szCs w:val="24"/>
              </w:rPr>
              <w:instrText xml:space="preserve">STYLEREF  "Block Label"  \* MERGEFORMAT </w:instrText>
            </w:r>
            <w:r w:rsidRPr="001224DB">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c. If Borrowers Income is </w:t>
            </w:r>
            <w:r w:rsidR="00DE2A94">
              <w:rPr>
                <w:rFonts w:ascii="Times New Roman" w:hAnsi="Times New Roman" w:cs="Times New Roman"/>
                <w:noProof/>
                <w:sz w:val="24"/>
                <w:szCs w:val="24"/>
              </w:rPr>
              <w:t>Expected to Keep Pace with Payment Increases</w:t>
            </w:r>
            <w:r w:rsidRPr="001224DB">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shd w:val="clear" w:color="auto" w:fill="auto"/>
          </w:tcPr>
          <w:p w14:paraId="0B2AA4C6"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The assistance payments must run for a minimum of 1 year.  Scheduled reductions in the assistance payments must occur annually on the anniversary of the first mortgage payment.</w:t>
            </w:r>
          </w:p>
          <w:p w14:paraId="7DFFFCB1" w14:textId="77777777" w:rsidR="009B6864" w:rsidRPr="001224DB" w:rsidRDefault="009B6864" w:rsidP="00AC27A8">
            <w:pPr>
              <w:pStyle w:val="BlockText"/>
              <w:ind w:left="173"/>
              <w:rPr>
                <w:rFonts w:ascii="Times New Roman" w:hAnsi="Times New Roman" w:cs="Times New Roman"/>
                <w:szCs w:val="24"/>
              </w:rPr>
            </w:pPr>
          </w:p>
          <w:p w14:paraId="608E1E6A"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The reduction in the assistance payments may be accomplished through annual payment increases in equal or approximately equal amounts, or equal annual increases in the interest rate.</w:t>
            </w:r>
          </w:p>
          <w:p w14:paraId="4731BC1F" w14:textId="77777777" w:rsidR="009B6864" w:rsidRPr="001224DB" w:rsidRDefault="009B6864" w:rsidP="00AC27A8">
            <w:pPr>
              <w:pStyle w:val="BlockText"/>
              <w:ind w:left="720"/>
              <w:rPr>
                <w:rFonts w:ascii="Times New Roman" w:hAnsi="Times New Roman" w:cs="Times New Roman"/>
                <w:szCs w:val="24"/>
              </w:rPr>
            </w:pPr>
          </w:p>
          <w:p w14:paraId="5A0AD584" w14:textId="77777777" w:rsidR="009B6864" w:rsidRPr="001224DB" w:rsidRDefault="009B6864" w:rsidP="00AC27A8">
            <w:pPr>
              <w:pStyle w:val="BlockText"/>
              <w:rPr>
                <w:rFonts w:ascii="Times New Roman" w:hAnsi="Times New Roman" w:cs="Times New Roman"/>
                <w:szCs w:val="24"/>
              </w:rPr>
            </w:pPr>
          </w:p>
        </w:tc>
      </w:tr>
    </w:tbl>
    <w:p w14:paraId="6AE1B516" w14:textId="77777777" w:rsidR="009B6864" w:rsidRPr="001224DB" w:rsidRDefault="009B6864" w:rsidP="00AC27A8">
      <w:pPr>
        <w:pStyle w:val="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1224DB" w14:paraId="335AC4AB" w14:textId="77777777" w:rsidTr="00AC27A8">
        <w:tc>
          <w:tcPr>
            <w:tcW w:w="1728" w:type="dxa"/>
            <w:shd w:val="clear" w:color="auto" w:fill="auto"/>
          </w:tcPr>
          <w:p w14:paraId="6FED0F4A" w14:textId="77777777" w:rsidR="009B6864" w:rsidRPr="001224DB" w:rsidRDefault="009B6864" w:rsidP="00AC27A8">
            <w:pPr>
              <w:pStyle w:val="Heading5"/>
              <w:rPr>
                <w:rFonts w:ascii="Times New Roman" w:hAnsi="Times New Roman" w:cs="Times New Roman"/>
                <w:sz w:val="24"/>
                <w:szCs w:val="24"/>
              </w:rPr>
            </w:pPr>
            <w:bookmarkStart w:id="129" w:name="_fs_fGcZSJeMkGi0bdNHvefg" w:colFirst="0" w:colLast="0"/>
            <w:r w:rsidRPr="001224DB">
              <w:rPr>
                <w:rFonts w:ascii="Times New Roman" w:hAnsi="Times New Roman" w:cs="Times New Roman"/>
                <w:sz w:val="24"/>
                <w:szCs w:val="24"/>
              </w:rPr>
              <w:t xml:space="preserve">d. If it is Unclear Whether </w:t>
            </w:r>
            <w:r>
              <w:rPr>
                <w:rFonts w:ascii="Times New Roman" w:hAnsi="Times New Roman" w:cs="Times New Roman"/>
                <w:sz w:val="24"/>
                <w:szCs w:val="24"/>
              </w:rPr>
              <w:t xml:space="preserve">the </w:t>
            </w:r>
            <w:r w:rsidRPr="001224DB">
              <w:rPr>
                <w:rFonts w:ascii="Times New Roman" w:hAnsi="Times New Roman" w:cs="Times New Roman"/>
                <w:sz w:val="24"/>
                <w:szCs w:val="24"/>
              </w:rPr>
              <w:t>Borrower’s Income Can Keep Pace with Increases</w:t>
            </w:r>
          </w:p>
        </w:tc>
        <w:tc>
          <w:tcPr>
            <w:tcW w:w="7772" w:type="dxa"/>
            <w:shd w:val="clear" w:color="auto" w:fill="auto"/>
          </w:tcPr>
          <w:p w14:paraId="74708549"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The loan application must be underwritten based on the full payment amount if there are no strong indications that the income used to support the application can reasonably be expected to keep pace with the increases in loan payments.</w:t>
            </w:r>
          </w:p>
          <w:p w14:paraId="1BB64805" w14:textId="77777777" w:rsidR="009B6864" w:rsidRPr="001224DB" w:rsidRDefault="009B6864" w:rsidP="00AC27A8">
            <w:pPr>
              <w:pStyle w:val="BlockText"/>
              <w:ind w:left="173"/>
              <w:rPr>
                <w:rFonts w:ascii="Times New Roman" w:hAnsi="Times New Roman" w:cs="Times New Roman"/>
                <w:szCs w:val="24"/>
              </w:rPr>
            </w:pPr>
          </w:p>
          <w:p w14:paraId="3AF59D17"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The buydown arrangement can be considered a compensating factor.  If the residual income and/or debt-to-income ratio is marginal, the buydown plan (used to offset a short-term debts), along with other compensating factors, may support approval of the loan.  See “Compensating Factors” in Chapter 4 of this Handbook.</w:t>
            </w:r>
          </w:p>
          <w:p w14:paraId="7B985AD0" w14:textId="77777777" w:rsidR="009B6864" w:rsidRPr="001224DB" w:rsidRDefault="009B6864" w:rsidP="00AC27A8">
            <w:pPr>
              <w:pStyle w:val="BlockText"/>
              <w:ind w:left="173"/>
              <w:rPr>
                <w:rFonts w:ascii="Times New Roman" w:hAnsi="Times New Roman" w:cs="Times New Roman"/>
                <w:szCs w:val="24"/>
              </w:rPr>
            </w:pPr>
          </w:p>
          <w:p w14:paraId="1EE0C724"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Provide a statement signed by the underwriter giving reasons for approval.</w:t>
            </w:r>
          </w:p>
          <w:p w14:paraId="30446102" w14:textId="77777777" w:rsidR="009B6864" w:rsidRPr="001224DB" w:rsidRDefault="009B6864" w:rsidP="00AC27A8">
            <w:pPr>
              <w:pStyle w:val="BlockText"/>
              <w:ind w:left="173"/>
              <w:rPr>
                <w:rFonts w:ascii="Times New Roman" w:hAnsi="Times New Roman" w:cs="Times New Roman"/>
                <w:szCs w:val="24"/>
              </w:rPr>
            </w:pPr>
          </w:p>
          <w:p w14:paraId="4A4A54A8"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 xml:space="preserve">The terms of the buydown arrangement are </w:t>
            </w:r>
            <w:r w:rsidRPr="001224DB">
              <w:rPr>
                <w:rFonts w:ascii="Times New Roman" w:hAnsi="Times New Roman" w:cs="Times New Roman"/>
                <w:b/>
                <w:szCs w:val="24"/>
              </w:rPr>
              <w:t xml:space="preserve">not </w:t>
            </w:r>
            <w:r w:rsidRPr="001224DB">
              <w:rPr>
                <w:rFonts w:ascii="Times New Roman" w:hAnsi="Times New Roman" w:cs="Times New Roman"/>
                <w:szCs w:val="24"/>
              </w:rPr>
              <w:t>limited to specific criteria such as a minimum or maximum number of years for application of the assistance payments.</w:t>
            </w:r>
          </w:p>
          <w:p w14:paraId="209E7D16" w14:textId="77777777" w:rsidR="009B6864" w:rsidRPr="001224DB" w:rsidRDefault="009B6864" w:rsidP="00AC27A8">
            <w:pPr>
              <w:pStyle w:val="BlockText"/>
              <w:ind w:left="173"/>
              <w:rPr>
                <w:rFonts w:ascii="Times New Roman" w:hAnsi="Times New Roman" w:cs="Times New Roman"/>
                <w:szCs w:val="24"/>
              </w:rPr>
            </w:pPr>
          </w:p>
          <w:p w14:paraId="65769C8F" w14:textId="419CD34A"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It is the lender’s responsibility to review and determine the acceptability of the buydown.</w:t>
            </w:r>
            <w:r w:rsidR="006C5D8D">
              <w:rPr>
                <w:rFonts w:ascii="Times New Roman" w:hAnsi="Times New Roman" w:cs="Times New Roman"/>
                <w:szCs w:val="24"/>
              </w:rPr>
              <w:t xml:space="preserve"> </w:t>
            </w:r>
            <w:r w:rsidRPr="001224DB">
              <w:rPr>
                <w:rFonts w:ascii="Times New Roman" w:hAnsi="Times New Roman" w:cs="Times New Roman"/>
                <w:szCs w:val="24"/>
              </w:rPr>
              <w:t xml:space="preserve">Lenders must provide the </w:t>
            </w:r>
            <w:r w:rsidR="00303100">
              <w:rPr>
                <w:rFonts w:ascii="Times New Roman" w:hAnsi="Times New Roman" w:cs="Times New Roman"/>
                <w:szCs w:val="24"/>
              </w:rPr>
              <w:t>Veteran</w:t>
            </w:r>
            <w:r w:rsidRPr="001224DB">
              <w:rPr>
                <w:rFonts w:ascii="Times New Roman" w:hAnsi="Times New Roman" w:cs="Times New Roman"/>
                <w:szCs w:val="24"/>
              </w:rPr>
              <w:t>-borrower with a clear, written explanation of the buydown agreement.</w:t>
            </w:r>
            <w:r w:rsidR="006C5D8D">
              <w:rPr>
                <w:rFonts w:ascii="Times New Roman" w:hAnsi="Times New Roman" w:cs="Times New Roman"/>
                <w:szCs w:val="24"/>
              </w:rPr>
              <w:t xml:space="preserve"> </w:t>
            </w:r>
            <w:r w:rsidRPr="001224DB">
              <w:rPr>
                <w:rFonts w:ascii="Times New Roman" w:hAnsi="Times New Roman" w:cs="Times New Roman"/>
                <w:szCs w:val="24"/>
              </w:rPr>
              <w:t>A copy of the buydown and escrow agreements must accompany the loan submission.</w:t>
            </w:r>
          </w:p>
          <w:p w14:paraId="1260FBE2" w14:textId="77777777" w:rsidR="009B6864" w:rsidRPr="001224DB" w:rsidRDefault="009B6864" w:rsidP="00AC27A8">
            <w:pPr>
              <w:pStyle w:val="BlockText"/>
              <w:ind w:left="173"/>
              <w:rPr>
                <w:rFonts w:ascii="Times New Roman" w:hAnsi="Times New Roman" w:cs="Times New Roman"/>
                <w:szCs w:val="24"/>
              </w:rPr>
            </w:pPr>
          </w:p>
          <w:p w14:paraId="2DABD017" w14:textId="77777777" w:rsidR="009B6864" w:rsidRPr="001224DB" w:rsidRDefault="009B6864" w:rsidP="00AC27A8">
            <w:pPr>
              <w:pStyle w:val="BlockText"/>
              <w:rPr>
                <w:rFonts w:ascii="Times New Roman" w:hAnsi="Times New Roman" w:cs="Times New Roman"/>
                <w:szCs w:val="24"/>
              </w:rPr>
            </w:pPr>
          </w:p>
        </w:tc>
      </w:tr>
      <w:bookmarkEnd w:id="129"/>
    </w:tbl>
    <w:p w14:paraId="3C37A472" w14:textId="77777777" w:rsidR="009B6864" w:rsidRDefault="009B6864" w:rsidP="00AC27A8">
      <w:pPr>
        <w:pStyle w:val="BlockLine"/>
        <w:ind w:left="1728"/>
      </w:pPr>
    </w:p>
    <w:p w14:paraId="3DAC7877" w14:textId="77777777" w:rsidR="009B6864" w:rsidRPr="0084153F" w:rsidRDefault="009B6864" w:rsidP="00AC27A8">
      <w:pPr>
        <w:pStyle w:val="Heading4"/>
        <w:rPr>
          <w:rFonts w:ascii="Arial" w:hAnsi="Arial" w:cs="Arial"/>
        </w:rPr>
      </w:pPr>
      <w:bookmarkStart w:id="130" w:name="_fs_FOHuuQ0Fi0mNu8mCpccLRA"/>
      <w:r>
        <w:rPr>
          <w:rFonts w:ascii="Arial" w:hAnsi="Arial" w:cs="Arial"/>
        </w:rPr>
        <w:lastRenderedPageBreak/>
        <w:t>8</w:t>
      </w:r>
      <w:r w:rsidRPr="0084153F">
        <w:rPr>
          <w:rFonts w:ascii="Arial" w:hAnsi="Arial" w:cs="Arial"/>
        </w:rPr>
        <w:t xml:space="preserve">. </w:t>
      </w:r>
      <w:r>
        <w:rPr>
          <w:rFonts w:ascii="Arial" w:hAnsi="Arial" w:cs="Arial"/>
        </w:rPr>
        <w:t>Farm Residence Loans</w:t>
      </w:r>
    </w:p>
    <w:bookmarkEnd w:id="130"/>
    <w:p w14:paraId="1C9638E9"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241D91A8" w14:textId="77777777" w:rsidTr="00AC27A8">
        <w:tc>
          <w:tcPr>
            <w:tcW w:w="1728" w:type="dxa"/>
          </w:tcPr>
          <w:p w14:paraId="4A1207A7" w14:textId="77777777" w:rsidR="009B6864" w:rsidRPr="00C84E5E" w:rsidRDefault="009B6864" w:rsidP="00AC27A8">
            <w:pPr>
              <w:pStyle w:val="Heading5"/>
              <w:rPr>
                <w:rFonts w:ascii="Times New Roman" w:hAnsi="Times New Roman" w:cs="Times New Roman"/>
                <w:sz w:val="24"/>
                <w:szCs w:val="24"/>
              </w:rPr>
            </w:pPr>
            <w:bookmarkStart w:id="131" w:name="_fs_VRAS6sRkyOwyogYRtFA" w:colFirst="0" w:colLast="0"/>
            <w:r w:rsidRPr="00C84E5E">
              <w:rPr>
                <w:rFonts w:ascii="Times New Roman" w:hAnsi="Times New Roman" w:cs="Times New Roman"/>
                <w:sz w:val="24"/>
                <w:szCs w:val="24"/>
              </w:rPr>
              <w:t xml:space="preserve">Change Date </w:t>
            </w:r>
          </w:p>
        </w:tc>
        <w:tc>
          <w:tcPr>
            <w:tcW w:w="7772" w:type="dxa"/>
          </w:tcPr>
          <w:p w14:paraId="1B57A3BF" w14:textId="62DDD0C8"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Pr="00033C65">
              <w:rPr>
                <w:rFonts w:ascii="Times New Roman" w:hAnsi="Times New Roman" w:cs="Times New Roman"/>
                <w:szCs w:val="24"/>
              </w:rPr>
              <w:t xml:space="preserve"> </w:t>
            </w:r>
            <w:r w:rsidR="007C79DF" w:rsidRPr="00033C65">
              <w:rPr>
                <w:rFonts w:ascii="Times New Roman" w:hAnsi="Times New Roman" w:cs="Times New Roman"/>
                <w:szCs w:val="24"/>
              </w:rPr>
              <w:t xml:space="preserve"> </w:t>
            </w:r>
          </w:p>
          <w:p w14:paraId="492178A1" w14:textId="0A8CF9F9"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6C5D8D">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31"/>
    </w:tbl>
    <w:p w14:paraId="1D69935B" w14:textId="77777777" w:rsidR="009B6864" w:rsidRPr="00C84E5E" w:rsidRDefault="009B6864" w:rsidP="00AC27A8">
      <w:pPr>
        <w:pStyle w:val="BlockLine"/>
        <w:rPr>
          <w:rFonts w:ascii="Times New Roman" w:hAnsi="Times New Roman" w:cs="Times New Roman"/>
          <w:szCs w:val="24"/>
        </w:rPr>
      </w:pPr>
    </w:p>
    <w:tbl>
      <w:tblPr>
        <w:tblW w:w="17272" w:type="dxa"/>
        <w:tblLayout w:type="fixed"/>
        <w:tblLook w:val="04A0" w:firstRow="1" w:lastRow="0" w:firstColumn="1" w:lastColumn="0" w:noHBand="0" w:noVBand="1"/>
      </w:tblPr>
      <w:tblGrid>
        <w:gridCol w:w="1728"/>
        <w:gridCol w:w="7772"/>
        <w:gridCol w:w="7772"/>
      </w:tblGrid>
      <w:tr w:rsidR="009B6864" w:rsidRPr="001224DB" w14:paraId="1C5AFB38" w14:textId="77777777" w:rsidTr="00AC27A8">
        <w:tc>
          <w:tcPr>
            <w:tcW w:w="1728" w:type="dxa"/>
          </w:tcPr>
          <w:p w14:paraId="7646BBCF" w14:textId="77777777" w:rsidR="009B6864" w:rsidRPr="001224DB" w:rsidRDefault="009B6864" w:rsidP="00AC27A8">
            <w:pPr>
              <w:pStyle w:val="Heading5"/>
              <w:rPr>
                <w:rFonts w:ascii="Times New Roman" w:hAnsi="Times New Roman" w:cs="Times New Roman"/>
                <w:sz w:val="24"/>
                <w:szCs w:val="24"/>
              </w:rPr>
            </w:pPr>
            <w:bookmarkStart w:id="132" w:name="_fs_u2dNMr1Zki8wjoJTq0BEA" w:colFirst="0" w:colLast="0"/>
            <w:r w:rsidRPr="001224DB">
              <w:rPr>
                <w:rFonts w:ascii="Times New Roman" w:hAnsi="Times New Roman" w:cs="Times New Roman"/>
                <w:sz w:val="24"/>
                <w:szCs w:val="24"/>
              </w:rPr>
              <w:t>a. Eligibility</w:t>
            </w:r>
          </w:p>
        </w:tc>
        <w:tc>
          <w:tcPr>
            <w:tcW w:w="7772" w:type="dxa"/>
          </w:tcPr>
          <w:p w14:paraId="129FE56B" w14:textId="77777777" w:rsidR="009B6864"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A loan for the purchase, construction, repair, alteration, or improv</w:t>
            </w:r>
            <w:r>
              <w:rPr>
                <w:rFonts w:ascii="Times New Roman" w:hAnsi="Times New Roman" w:cs="Times New Roman"/>
                <w:szCs w:val="24"/>
              </w:rPr>
              <w:t xml:space="preserve">ement of a </w:t>
            </w:r>
          </w:p>
          <w:p w14:paraId="1B30FF08" w14:textId="07E2EC26" w:rsidR="009B6864"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 xml:space="preserve">farm residence which is occupied or will be occupied by the </w:t>
            </w:r>
            <w:r w:rsidR="00303100">
              <w:rPr>
                <w:rFonts w:ascii="Times New Roman" w:hAnsi="Times New Roman" w:cs="Times New Roman"/>
                <w:szCs w:val="24"/>
              </w:rPr>
              <w:t>Veteran</w:t>
            </w:r>
            <w:r>
              <w:rPr>
                <w:rFonts w:ascii="Times New Roman" w:hAnsi="Times New Roman" w:cs="Times New Roman"/>
                <w:szCs w:val="24"/>
              </w:rPr>
              <w:t xml:space="preserve">/borrower </w:t>
            </w:r>
          </w:p>
          <w:p w14:paraId="41B4A27C" w14:textId="77777777" w:rsidR="009B6864" w:rsidRPr="001224DB"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as a home is eligible for guaranty.</w:t>
            </w:r>
          </w:p>
          <w:p w14:paraId="49CA3AF3" w14:textId="77777777" w:rsidR="009B6864" w:rsidRPr="001224DB" w:rsidRDefault="009B6864" w:rsidP="00AC27A8">
            <w:pPr>
              <w:pStyle w:val="BulletText1"/>
              <w:numPr>
                <w:ilvl w:val="0"/>
                <w:numId w:val="0"/>
              </w:numPr>
              <w:ind w:left="173"/>
              <w:rPr>
                <w:rFonts w:ascii="Times New Roman" w:hAnsi="Times New Roman" w:cs="Times New Roman"/>
                <w:szCs w:val="24"/>
              </w:rPr>
            </w:pPr>
          </w:p>
          <w:p w14:paraId="6E445630" w14:textId="356ACD41" w:rsidR="009B6864" w:rsidRPr="001224DB"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The loan cannot cover</w:t>
            </w:r>
            <w:r w:rsidR="006C5D8D">
              <w:rPr>
                <w:rFonts w:ascii="Times New Roman" w:hAnsi="Times New Roman" w:cs="Times New Roman"/>
                <w:szCs w:val="24"/>
              </w:rPr>
              <w:t xml:space="preserve"> the</w:t>
            </w:r>
            <w:r w:rsidRPr="001224DB">
              <w:rPr>
                <w:rFonts w:ascii="Times New Roman" w:hAnsi="Times New Roman" w:cs="Times New Roman"/>
                <w:szCs w:val="24"/>
              </w:rPr>
              <w:t>:</w:t>
            </w:r>
          </w:p>
          <w:p w14:paraId="4EAB6E71" w14:textId="77777777" w:rsidR="009B6864" w:rsidRPr="001224DB" w:rsidRDefault="009B6864" w:rsidP="00AC27A8">
            <w:pPr>
              <w:pStyle w:val="BulletText1"/>
              <w:numPr>
                <w:ilvl w:val="0"/>
                <w:numId w:val="0"/>
              </w:numPr>
              <w:ind w:left="173"/>
              <w:rPr>
                <w:rFonts w:ascii="Times New Roman" w:hAnsi="Times New Roman" w:cs="Times New Roman"/>
                <w:szCs w:val="24"/>
              </w:rPr>
            </w:pPr>
          </w:p>
          <w:p w14:paraId="21B8BA65" w14:textId="116D0E2A" w:rsidR="009B6864" w:rsidRPr="001224DB" w:rsidRDefault="009B6864" w:rsidP="00AC27A8">
            <w:pPr>
              <w:pStyle w:val="BulletText1"/>
              <w:ind w:left="346"/>
              <w:rPr>
                <w:rFonts w:ascii="Times New Roman" w:hAnsi="Times New Roman" w:cs="Times New Roman"/>
                <w:szCs w:val="24"/>
              </w:rPr>
            </w:pPr>
            <w:r w:rsidRPr="001224DB">
              <w:rPr>
                <w:rFonts w:ascii="Times New Roman" w:hAnsi="Times New Roman" w:cs="Times New Roman"/>
                <w:szCs w:val="24"/>
              </w:rPr>
              <w:t xml:space="preserve">nonresidential value of farm land </w:t>
            </w:r>
            <w:proofErr w:type="gramStart"/>
            <w:r w:rsidRPr="001224DB">
              <w:rPr>
                <w:rFonts w:ascii="Times New Roman" w:hAnsi="Times New Roman" w:cs="Times New Roman"/>
                <w:szCs w:val="24"/>
              </w:rPr>
              <w:t>in excess of</w:t>
            </w:r>
            <w:proofErr w:type="gramEnd"/>
            <w:r w:rsidRPr="001224DB">
              <w:rPr>
                <w:rFonts w:ascii="Times New Roman" w:hAnsi="Times New Roman" w:cs="Times New Roman"/>
                <w:szCs w:val="24"/>
              </w:rPr>
              <w:t xml:space="preserve"> the home site,</w:t>
            </w:r>
          </w:p>
          <w:p w14:paraId="3C6BF073" w14:textId="12607D13" w:rsidR="009B6864" w:rsidRPr="001224DB" w:rsidRDefault="00BE2991" w:rsidP="00AC27A8">
            <w:pPr>
              <w:pStyle w:val="BulletText1"/>
              <w:ind w:left="346"/>
              <w:rPr>
                <w:rFonts w:ascii="Times New Roman" w:hAnsi="Times New Roman" w:cs="Times New Roman"/>
                <w:szCs w:val="24"/>
              </w:rPr>
            </w:pPr>
            <w:r>
              <w:rPr>
                <w:rFonts w:ascii="Times New Roman" w:hAnsi="Times New Roman" w:cs="Times New Roman"/>
                <w:szCs w:val="24"/>
              </w:rPr>
              <w:t xml:space="preserve"> </w:t>
            </w:r>
            <w:r w:rsidR="009B6864" w:rsidRPr="001224DB">
              <w:rPr>
                <w:rFonts w:ascii="Times New Roman" w:hAnsi="Times New Roman" w:cs="Times New Roman"/>
                <w:szCs w:val="24"/>
              </w:rPr>
              <w:t>barn, silo, or other outbuildings necessary to the operation of the farm, or</w:t>
            </w:r>
          </w:p>
          <w:p w14:paraId="1DC368B3" w14:textId="77777777" w:rsidR="009B6864" w:rsidRPr="001224DB" w:rsidRDefault="009B6864" w:rsidP="00AC27A8">
            <w:pPr>
              <w:pStyle w:val="BulletText1"/>
              <w:ind w:left="346"/>
              <w:rPr>
                <w:rFonts w:ascii="Times New Roman" w:hAnsi="Times New Roman" w:cs="Times New Roman"/>
                <w:szCs w:val="24"/>
              </w:rPr>
            </w:pPr>
            <w:r w:rsidRPr="001224DB">
              <w:rPr>
                <w:rFonts w:ascii="Times New Roman" w:hAnsi="Times New Roman" w:cs="Times New Roman"/>
                <w:szCs w:val="24"/>
              </w:rPr>
              <w:t xml:space="preserve"> Farm equipment or livestock.</w:t>
            </w:r>
          </w:p>
          <w:p w14:paraId="6C946FB2" w14:textId="77777777" w:rsidR="009B6864" w:rsidRPr="001224DB" w:rsidRDefault="009B6864" w:rsidP="00AC27A8">
            <w:pPr>
              <w:pStyle w:val="BulletText1"/>
              <w:numPr>
                <w:ilvl w:val="0"/>
                <w:numId w:val="0"/>
              </w:numPr>
              <w:ind w:left="346"/>
              <w:rPr>
                <w:rFonts w:ascii="Times New Roman" w:hAnsi="Times New Roman" w:cs="Times New Roman"/>
                <w:szCs w:val="24"/>
              </w:rPr>
            </w:pPr>
          </w:p>
          <w:p w14:paraId="158DE33F" w14:textId="77777777" w:rsidR="009B6864"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 xml:space="preserve">A portion of the proceeds of a loan to construct a farm residence on </w:t>
            </w:r>
          </w:p>
          <w:p w14:paraId="7F53AACB" w14:textId="794E1746" w:rsidR="009B6864"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 xml:space="preserve">encumbered land owned by the </w:t>
            </w:r>
            <w:r w:rsidR="00303100">
              <w:rPr>
                <w:rFonts w:ascii="Times New Roman" w:hAnsi="Times New Roman" w:cs="Times New Roman"/>
                <w:szCs w:val="24"/>
              </w:rPr>
              <w:t>Veteran</w:t>
            </w:r>
            <w:r w:rsidRPr="001224DB">
              <w:rPr>
                <w:rFonts w:ascii="Times New Roman" w:hAnsi="Times New Roman" w:cs="Times New Roman"/>
                <w:szCs w:val="24"/>
              </w:rPr>
              <w:t xml:space="preserve"> may be used to pay off the lien, or </w:t>
            </w:r>
          </w:p>
          <w:p w14:paraId="47CC35D1" w14:textId="77777777" w:rsidR="009B6864"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 xml:space="preserve">liens on the land </w:t>
            </w:r>
            <w:r w:rsidRPr="001224DB">
              <w:rPr>
                <w:rFonts w:ascii="Times New Roman" w:hAnsi="Times New Roman" w:cs="Times New Roman"/>
                <w:b/>
                <w:szCs w:val="24"/>
              </w:rPr>
              <w:t xml:space="preserve">only if </w:t>
            </w:r>
            <w:r w:rsidRPr="001224DB">
              <w:rPr>
                <w:rFonts w:ascii="Times New Roman" w:hAnsi="Times New Roman" w:cs="Times New Roman"/>
                <w:szCs w:val="24"/>
              </w:rPr>
              <w:t>the reasonable value of the land is at least equal to the</w:t>
            </w:r>
          </w:p>
          <w:p w14:paraId="00396760" w14:textId="77777777" w:rsidR="009B6864" w:rsidRPr="001224DB" w:rsidRDefault="009B6864" w:rsidP="00AC27A8">
            <w:pPr>
              <w:pStyle w:val="BulletText1"/>
              <w:numPr>
                <w:ilvl w:val="0"/>
                <w:numId w:val="0"/>
              </w:numPr>
              <w:ind w:left="173" w:hanging="173"/>
              <w:rPr>
                <w:rFonts w:ascii="Times New Roman" w:hAnsi="Times New Roman" w:cs="Times New Roman"/>
                <w:szCs w:val="24"/>
              </w:rPr>
            </w:pPr>
            <w:r w:rsidRPr="001224DB">
              <w:rPr>
                <w:rFonts w:ascii="Times New Roman" w:hAnsi="Times New Roman" w:cs="Times New Roman"/>
                <w:szCs w:val="24"/>
              </w:rPr>
              <w:t xml:space="preserve"> amount of the lien(s).</w:t>
            </w:r>
          </w:p>
          <w:p w14:paraId="353F7630" w14:textId="77777777" w:rsidR="009B6864" w:rsidRPr="001224DB" w:rsidRDefault="009B6864" w:rsidP="00AC27A8">
            <w:pPr>
              <w:pStyle w:val="BlockText"/>
              <w:rPr>
                <w:rFonts w:ascii="Times New Roman" w:hAnsi="Times New Roman" w:cs="Times New Roman"/>
                <w:szCs w:val="24"/>
              </w:rPr>
            </w:pPr>
          </w:p>
        </w:tc>
        <w:tc>
          <w:tcPr>
            <w:tcW w:w="7772" w:type="dxa"/>
          </w:tcPr>
          <w:p w14:paraId="5EA5DEA3" w14:textId="77777777" w:rsidR="009B6864" w:rsidRPr="001224DB" w:rsidRDefault="009B6864" w:rsidP="00AC27A8">
            <w:pPr>
              <w:pStyle w:val="BlockText"/>
              <w:rPr>
                <w:szCs w:val="24"/>
              </w:rPr>
            </w:pPr>
          </w:p>
        </w:tc>
      </w:tr>
      <w:bookmarkEnd w:id="132"/>
    </w:tbl>
    <w:p w14:paraId="69644B50" w14:textId="77777777" w:rsidR="009B6864" w:rsidRPr="001224DB" w:rsidRDefault="009B6864" w:rsidP="00AC27A8">
      <w:pPr>
        <w:pStyle w:val="BlockLine"/>
        <w:rPr>
          <w:szCs w:val="24"/>
        </w:rPr>
      </w:pPr>
    </w:p>
    <w:tbl>
      <w:tblPr>
        <w:tblW w:w="9500" w:type="dxa"/>
        <w:tblLayout w:type="fixed"/>
        <w:tblLook w:val="0000" w:firstRow="0" w:lastRow="0" w:firstColumn="0" w:lastColumn="0" w:noHBand="0" w:noVBand="0"/>
      </w:tblPr>
      <w:tblGrid>
        <w:gridCol w:w="1728"/>
        <w:gridCol w:w="7772"/>
      </w:tblGrid>
      <w:tr w:rsidR="009B6864" w:rsidRPr="001224DB" w14:paraId="1284EDC8" w14:textId="77777777" w:rsidTr="00AC27A8">
        <w:tc>
          <w:tcPr>
            <w:tcW w:w="1728" w:type="dxa"/>
            <w:shd w:val="clear" w:color="auto" w:fill="auto"/>
          </w:tcPr>
          <w:p w14:paraId="47AA3034" w14:textId="77777777" w:rsidR="009B6864" w:rsidRPr="001224DB" w:rsidRDefault="009B6864" w:rsidP="00AC27A8">
            <w:pPr>
              <w:pStyle w:val="Heading5"/>
              <w:rPr>
                <w:sz w:val="24"/>
                <w:szCs w:val="24"/>
              </w:rPr>
            </w:pPr>
            <w:bookmarkStart w:id="133" w:name="_fs_f73453AyyU2hUmasLtZ8kw" w:colFirst="0" w:colLast="0"/>
            <w:r w:rsidRPr="001224DB">
              <w:rPr>
                <w:rFonts w:ascii="Times New Roman" w:hAnsi="Times New Roman"/>
                <w:sz w:val="24"/>
                <w:szCs w:val="24"/>
              </w:rPr>
              <w:t>b. Underwriting</w:t>
            </w:r>
          </w:p>
        </w:tc>
        <w:tc>
          <w:tcPr>
            <w:tcW w:w="7772" w:type="dxa"/>
            <w:shd w:val="clear" w:color="auto" w:fill="auto"/>
          </w:tcPr>
          <w:p w14:paraId="67080332" w14:textId="77777777" w:rsidR="009B6864"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 xml:space="preserve">If some or </w:t>
            </w:r>
            <w:proofErr w:type="gramStart"/>
            <w:r w:rsidRPr="001224DB">
              <w:rPr>
                <w:rFonts w:ascii="Times New Roman" w:hAnsi="Times New Roman"/>
                <w:szCs w:val="24"/>
              </w:rPr>
              <w:t>all of</w:t>
            </w:r>
            <w:proofErr w:type="gramEnd"/>
            <w:r w:rsidRPr="001224DB">
              <w:rPr>
                <w:rFonts w:ascii="Times New Roman" w:hAnsi="Times New Roman"/>
                <w:szCs w:val="24"/>
              </w:rPr>
              <w:t xml:space="preserve"> the income necessary to support the loan payments comes </w:t>
            </w:r>
          </w:p>
          <w:p w14:paraId="396F79DE" w14:textId="36081A56" w:rsidR="009B6864"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 xml:space="preserve">from farming operations, the </w:t>
            </w:r>
            <w:r w:rsidR="00303100">
              <w:rPr>
                <w:rFonts w:ascii="Times New Roman" w:hAnsi="Times New Roman"/>
                <w:szCs w:val="24"/>
              </w:rPr>
              <w:t>Veteran</w:t>
            </w:r>
            <w:r w:rsidRPr="001224DB">
              <w:rPr>
                <w:rFonts w:ascii="Times New Roman" w:hAnsi="Times New Roman"/>
                <w:szCs w:val="24"/>
              </w:rPr>
              <w:t xml:space="preserve">’s ability and experience as a farm </w:t>
            </w:r>
          </w:p>
          <w:p w14:paraId="04A31849" w14:textId="77777777" w:rsidR="009B6864"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 xml:space="preserve">operator must be established.  The procedures and analysis provided under </w:t>
            </w:r>
          </w:p>
          <w:p w14:paraId="7FE76BCD" w14:textId="77777777" w:rsidR="009B6864"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 xml:space="preserve">“Self-Employment Income” in Chapter 4 apply generally.  In addition, apply </w:t>
            </w:r>
          </w:p>
          <w:p w14:paraId="6C1F9C05" w14:textId="77777777" w:rsidR="009B6864" w:rsidRPr="001224DB"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the following:</w:t>
            </w:r>
          </w:p>
          <w:p w14:paraId="13B15219" w14:textId="77777777" w:rsidR="009B6864" w:rsidRPr="001224DB" w:rsidRDefault="009B6864" w:rsidP="00AC27A8">
            <w:pPr>
              <w:pStyle w:val="BulletText1"/>
              <w:numPr>
                <w:ilvl w:val="0"/>
                <w:numId w:val="0"/>
              </w:numPr>
              <w:ind w:left="173"/>
              <w:rPr>
                <w:rFonts w:ascii="Times New Roman" w:hAnsi="Times New Roman"/>
                <w:szCs w:val="24"/>
              </w:rPr>
            </w:pPr>
          </w:p>
          <w:p w14:paraId="14A73A50" w14:textId="77777777" w:rsidR="009B6864" w:rsidRPr="001224DB" w:rsidRDefault="009B6864" w:rsidP="00AC27A8">
            <w:pPr>
              <w:pStyle w:val="BulletText1"/>
              <w:numPr>
                <w:ilvl w:val="0"/>
                <w:numId w:val="0"/>
              </w:numPr>
              <w:ind w:left="173" w:hanging="173"/>
              <w:rPr>
                <w:rFonts w:ascii="Times New Roman" w:hAnsi="Times New Roman"/>
                <w:szCs w:val="24"/>
              </w:rPr>
            </w:pPr>
            <w:r w:rsidRPr="001224DB">
              <w:rPr>
                <w:rFonts w:ascii="Times New Roman" w:hAnsi="Times New Roman"/>
                <w:szCs w:val="24"/>
              </w:rPr>
              <w:t>For new farmer or new farm operation, the lender must obtain the following:</w:t>
            </w:r>
          </w:p>
          <w:p w14:paraId="6E74CF80" w14:textId="77777777" w:rsidR="009B6864" w:rsidRPr="001224DB" w:rsidRDefault="009B6864" w:rsidP="00AC27A8">
            <w:pPr>
              <w:pStyle w:val="BulletText1"/>
              <w:numPr>
                <w:ilvl w:val="0"/>
                <w:numId w:val="0"/>
              </w:numPr>
              <w:ind w:left="173"/>
              <w:rPr>
                <w:rFonts w:ascii="Times New Roman" w:hAnsi="Times New Roman"/>
                <w:szCs w:val="24"/>
              </w:rPr>
            </w:pPr>
          </w:p>
          <w:p w14:paraId="1249436F" w14:textId="75EA3B6F" w:rsidR="009B6864" w:rsidRPr="001224DB" w:rsidRDefault="00303100" w:rsidP="00AC27A8">
            <w:pPr>
              <w:pStyle w:val="BulletText1"/>
              <w:ind w:left="346"/>
              <w:rPr>
                <w:rFonts w:ascii="Times New Roman" w:hAnsi="Times New Roman"/>
                <w:szCs w:val="24"/>
              </w:rPr>
            </w:pPr>
            <w:r>
              <w:rPr>
                <w:rFonts w:ascii="Times New Roman" w:hAnsi="Times New Roman"/>
                <w:szCs w:val="24"/>
              </w:rPr>
              <w:t>Veteran</w:t>
            </w:r>
            <w:r w:rsidR="009B6864" w:rsidRPr="001224DB">
              <w:rPr>
                <w:rFonts w:ascii="Times New Roman" w:hAnsi="Times New Roman"/>
                <w:szCs w:val="24"/>
              </w:rPr>
              <w:t>’s proposed plan of operation of the farm, showing the number of acres for each crop, amount of livestock, etc., upon which an estimate of income and expenses may be made.</w:t>
            </w:r>
          </w:p>
          <w:p w14:paraId="40C3EB3F" w14:textId="017078B4" w:rsidR="009B6864" w:rsidRPr="001224DB" w:rsidRDefault="00303100" w:rsidP="00AC27A8">
            <w:pPr>
              <w:pStyle w:val="BulletText1"/>
              <w:ind w:left="346"/>
              <w:rPr>
                <w:rFonts w:ascii="Times New Roman" w:hAnsi="Times New Roman"/>
                <w:szCs w:val="24"/>
              </w:rPr>
            </w:pPr>
            <w:r>
              <w:rPr>
                <w:rFonts w:ascii="Times New Roman" w:hAnsi="Times New Roman"/>
                <w:szCs w:val="24"/>
              </w:rPr>
              <w:t>Veteran</w:t>
            </w:r>
            <w:r w:rsidR="009B6864" w:rsidRPr="001224DB">
              <w:rPr>
                <w:rFonts w:ascii="Times New Roman" w:hAnsi="Times New Roman"/>
                <w:szCs w:val="24"/>
              </w:rPr>
              <w:t>’s statement that he or she owns, or proposes purchasing the farm equipment required to operate the farm.  If additional indebtedness is to be incurred in the purchase of this equipment, the statement should contain full details as to repayment terms, etc.</w:t>
            </w:r>
          </w:p>
          <w:p w14:paraId="37249C17" w14:textId="77777777" w:rsidR="009B6864" w:rsidRPr="001224DB" w:rsidRDefault="009B6864" w:rsidP="00AC27A8">
            <w:pPr>
              <w:pStyle w:val="BulletText1"/>
              <w:numPr>
                <w:ilvl w:val="0"/>
                <w:numId w:val="0"/>
              </w:numPr>
              <w:ind w:left="173"/>
              <w:rPr>
                <w:szCs w:val="24"/>
              </w:rPr>
            </w:pPr>
          </w:p>
        </w:tc>
      </w:tr>
    </w:tbl>
    <w:bookmarkEnd w:id="44"/>
    <w:bookmarkEnd w:id="133"/>
    <w:p w14:paraId="10A2D9D1" w14:textId="77777777" w:rsidR="009B6864" w:rsidRPr="001224DB" w:rsidRDefault="009B6864" w:rsidP="00AC27A8">
      <w:pPr>
        <w:pStyle w:val="ContinuedBlockLine"/>
        <w:ind w:left="1728"/>
        <w:rPr>
          <w:rFonts w:ascii="Times New Roman" w:hAnsi="Times New Roman" w:cs="Times New Roman"/>
          <w:szCs w:val="24"/>
        </w:rPr>
      </w:pPr>
      <w:proofErr w:type="gramStart"/>
      <w:r w:rsidRPr="001224DB">
        <w:rPr>
          <w:rFonts w:ascii="Times New Roman" w:hAnsi="Times New Roman" w:cs="Times New Roman"/>
          <w:szCs w:val="24"/>
        </w:rPr>
        <w:t>Continued on</w:t>
      </w:r>
      <w:proofErr w:type="gramEnd"/>
      <w:r w:rsidRPr="001224DB">
        <w:rPr>
          <w:rFonts w:ascii="Times New Roman" w:hAnsi="Times New Roman" w:cs="Times New Roman"/>
          <w:szCs w:val="24"/>
        </w:rPr>
        <w:t xml:space="preserve"> next page</w:t>
      </w:r>
    </w:p>
    <w:p w14:paraId="528AD754" w14:textId="40BDA8ED" w:rsidR="009B6864" w:rsidRDefault="009B6864" w:rsidP="00AC27A8">
      <w:pPr>
        <w:pStyle w:val="MapTitleContinued"/>
        <w:rPr>
          <w:b w:val="0"/>
          <w:sz w:val="24"/>
        </w:rPr>
      </w:pPr>
      <w:r w:rsidRPr="00AE5F27">
        <w:rPr>
          <w:rFonts w:ascii="Arial" w:hAnsi="Arial" w:cs="Arial"/>
        </w:rPr>
        <w:lastRenderedPageBreak/>
        <w:fldChar w:fldCharType="begin"/>
      </w:r>
      <w:r w:rsidRPr="00AE5F27">
        <w:rPr>
          <w:rFonts w:ascii="Arial" w:hAnsi="Arial" w:cs="Arial"/>
        </w:rPr>
        <w:instrText xml:space="preserve">STYLEREF  "Map Title"  \* MERGEFORMAT </w:instrText>
      </w:r>
      <w:r w:rsidRPr="00AE5F27">
        <w:rPr>
          <w:rFonts w:ascii="Arial" w:hAnsi="Arial" w:cs="Arial"/>
        </w:rPr>
        <w:fldChar w:fldCharType="separate"/>
      </w:r>
      <w:r w:rsidR="00DE2A94" w:rsidRPr="00DE2A94">
        <w:rPr>
          <w:rFonts w:ascii="Arial" w:hAnsi="Arial" w:cs="Arial"/>
          <w:bCs/>
          <w:noProof/>
        </w:rPr>
        <w:t>8. Farm Residence Loans</w:t>
      </w:r>
      <w:r w:rsidRPr="00AE5F27">
        <w:rPr>
          <w:rFonts w:ascii="Arial" w:hAnsi="Arial" w:cs="Arial"/>
          <w:bCs/>
          <w:noProof/>
        </w:rPr>
        <w:fldChar w:fldCharType="end"/>
      </w:r>
      <w:r w:rsidRPr="007669D4">
        <w:rPr>
          <w:rFonts w:ascii="Arial" w:hAnsi="Arial" w:cs="Arial"/>
          <w:b w:val="0"/>
          <w:sz w:val="24"/>
        </w:rPr>
        <w:t>, continued</w:t>
      </w:r>
    </w:p>
    <w:p w14:paraId="33739865" w14:textId="77777777" w:rsidR="009B6864" w:rsidRPr="00FE4FBD" w:rsidRDefault="009B6864" w:rsidP="00AC27A8">
      <w:pPr>
        <w:pStyle w:val="ContinuedBlockLine"/>
        <w:ind w:left="1728"/>
      </w:pPr>
    </w:p>
    <w:tbl>
      <w:tblPr>
        <w:tblW w:w="9500" w:type="dxa"/>
        <w:tblLayout w:type="fixed"/>
        <w:tblLook w:val="0000" w:firstRow="0" w:lastRow="0" w:firstColumn="0" w:lastColumn="0" w:noHBand="0" w:noVBand="0"/>
      </w:tblPr>
      <w:tblGrid>
        <w:gridCol w:w="1728"/>
        <w:gridCol w:w="7772"/>
      </w:tblGrid>
      <w:tr w:rsidR="009B6864" w14:paraId="1D1044CB" w14:textId="77777777" w:rsidTr="00AC27A8">
        <w:tc>
          <w:tcPr>
            <w:tcW w:w="1728" w:type="dxa"/>
            <w:shd w:val="clear" w:color="auto" w:fill="auto"/>
          </w:tcPr>
          <w:p w14:paraId="74AA1D3A" w14:textId="590BF62E" w:rsidR="009B6864" w:rsidRPr="007669D4" w:rsidRDefault="009B6864" w:rsidP="00AC27A8">
            <w:pPr>
              <w:pStyle w:val="ContinuedBlockLabel"/>
              <w:rPr>
                <w:rFonts w:ascii="Times New Roman" w:hAnsi="Times New Roman" w:cs="Times New Roman"/>
                <w:sz w:val="24"/>
                <w:szCs w:val="24"/>
              </w:rPr>
            </w:pPr>
            <w:r w:rsidRPr="007669D4">
              <w:rPr>
                <w:rFonts w:ascii="Times New Roman" w:hAnsi="Times New Roman" w:cs="Times New Roman"/>
                <w:sz w:val="24"/>
                <w:szCs w:val="24"/>
              </w:rPr>
              <w:fldChar w:fldCharType="begin"/>
            </w:r>
            <w:r w:rsidRPr="007669D4">
              <w:rPr>
                <w:rFonts w:ascii="Times New Roman" w:hAnsi="Times New Roman" w:cs="Times New Roman"/>
                <w:sz w:val="24"/>
                <w:szCs w:val="24"/>
              </w:rPr>
              <w:instrText xml:space="preserve">STYLEREF  "Block Label"  \* MERGEFORMAT </w:instrText>
            </w:r>
            <w:r w:rsidRPr="007669D4">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b. Underwriting</w:t>
            </w:r>
            <w:r w:rsidRPr="007669D4">
              <w:rPr>
                <w:rFonts w:ascii="Times New Roman" w:hAnsi="Times New Roman" w:cs="Times New Roman"/>
                <w:bCs/>
                <w:noProof/>
                <w:sz w:val="24"/>
                <w:szCs w:val="24"/>
              </w:rPr>
              <w:fldChar w:fldCharType="end"/>
            </w:r>
            <w:r w:rsidRPr="007669D4">
              <w:rPr>
                <w:rFonts w:ascii="Times New Roman" w:hAnsi="Times New Roman" w:cs="Times New Roman"/>
                <w:b w:val="0"/>
                <w:sz w:val="24"/>
                <w:szCs w:val="24"/>
              </w:rPr>
              <w:t>, continued</w:t>
            </w:r>
          </w:p>
        </w:tc>
        <w:tc>
          <w:tcPr>
            <w:tcW w:w="7772" w:type="dxa"/>
            <w:shd w:val="clear" w:color="auto" w:fill="auto"/>
          </w:tcPr>
          <w:p w14:paraId="3D301F4D" w14:textId="49CFFD00" w:rsidR="009B6864" w:rsidRPr="001224DB" w:rsidRDefault="009B6864" w:rsidP="00AC27A8">
            <w:pPr>
              <w:pStyle w:val="BulletText1"/>
              <w:numPr>
                <w:ilvl w:val="0"/>
                <w:numId w:val="0"/>
              </w:numPr>
              <w:ind w:left="173"/>
              <w:rPr>
                <w:rFonts w:ascii="Times New Roman" w:hAnsi="Times New Roman"/>
                <w:szCs w:val="24"/>
              </w:rPr>
            </w:pPr>
            <w:r w:rsidRPr="001224DB">
              <w:rPr>
                <w:rFonts w:ascii="Times New Roman" w:hAnsi="Times New Roman"/>
                <w:szCs w:val="24"/>
              </w:rPr>
              <w:t xml:space="preserve">An estimate of farm income and expenses by a local farm appraiser designated by VA or another qualified person, or the estimate used by a lender that has agreed to carry an operating line of credit for the </w:t>
            </w:r>
            <w:r w:rsidR="00303100">
              <w:rPr>
                <w:rFonts w:ascii="Times New Roman" w:hAnsi="Times New Roman"/>
                <w:szCs w:val="24"/>
              </w:rPr>
              <w:t>Veteran</w:t>
            </w:r>
            <w:r w:rsidRPr="001224DB">
              <w:rPr>
                <w:rFonts w:ascii="Times New Roman" w:hAnsi="Times New Roman"/>
                <w:szCs w:val="24"/>
              </w:rPr>
              <w:t xml:space="preserve">.  The estimate should be based on the </w:t>
            </w:r>
            <w:r w:rsidR="00303100">
              <w:rPr>
                <w:rFonts w:ascii="Times New Roman" w:hAnsi="Times New Roman"/>
                <w:szCs w:val="24"/>
              </w:rPr>
              <w:t>Veteran</w:t>
            </w:r>
            <w:r w:rsidRPr="001224DB">
              <w:rPr>
                <w:rFonts w:ascii="Times New Roman" w:hAnsi="Times New Roman"/>
                <w:szCs w:val="24"/>
              </w:rPr>
              <w:t>’s proposed plan of operation, his or her ability and experience, and the nature and condition of the farm to be sold, including livestock and livestock products.  The expense estimate must detail labor, seed, fertilizer, taxes and insurance, repairs, machinery, fuel, etc.</w:t>
            </w:r>
          </w:p>
          <w:p w14:paraId="7A2D8FBB" w14:textId="77777777" w:rsidR="009B6864" w:rsidRPr="001224DB" w:rsidRDefault="009B6864" w:rsidP="00AC27A8">
            <w:pPr>
              <w:pStyle w:val="BulletText1"/>
              <w:numPr>
                <w:ilvl w:val="0"/>
                <w:numId w:val="0"/>
              </w:numPr>
              <w:ind w:left="173"/>
              <w:rPr>
                <w:rFonts w:ascii="Times New Roman" w:hAnsi="Times New Roman"/>
                <w:szCs w:val="24"/>
              </w:rPr>
            </w:pPr>
          </w:p>
          <w:p w14:paraId="40EFF311" w14:textId="77777777" w:rsidR="009B6864" w:rsidRPr="001224DB" w:rsidRDefault="009B6864" w:rsidP="00AC27A8">
            <w:pPr>
              <w:pStyle w:val="BulletText1"/>
              <w:rPr>
                <w:rFonts w:ascii="Times New Roman" w:hAnsi="Times New Roman"/>
                <w:szCs w:val="24"/>
              </w:rPr>
            </w:pPr>
            <w:r w:rsidRPr="001224DB">
              <w:rPr>
                <w:rFonts w:ascii="Times New Roman" w:hAnsi="Times New Roman"/>
                <w:szCs w:val="24"/>
              </w:rPr>
              <w:t>A copy of a commitment from a lender for an operating line of credit or evidence of the resources to be used to cover operating expenses.</w:t>
            </w:r>
          </w:p>
          <w:p w14:paraId="29093EF4" w14:textId="4BAF2569" w:rsidR="009B6864" w:rsidRPr="001224DB" w:rsidRDefault="009B6864" w:rsidP="00AC27A8">
            <w:pPr>
              <w:pStyle w:val="BulletText1"/>
              <w:rPr>
                <w:rFonts w:ascii="Times New Roman" w:hAnsi="Times New Roman"/>
                <w:szCs w:val="24"/>
              </w:rPr>
            </w:pPr>
            <w:r w:rsidRPr="001224DB">
              <w:rPr>
                <w:rFonts w:ascii="Times New Roman" w:hAnsi="Times New Roman"/>
                <w:szCs w:val="24"/>
              </w:rPr>
              <w:t xml:space="preserve">Experienced farmer continuing </w:t>
            </w:r>
            <w:r>
              <w:rPr>
                <w:rFonts w:ascii="Times New Roman" w:hAnsi="Times New Roman"/>
                <w:szCs w:val="24"/>
              </w:rPr>
              <w:t xml:space="preserve">the </w:t>
            </w:r>
            <w:r w:rsidRPr="001224DB">
              <w:rPr>
                <w:rFonts w:ascii="Times New Roman" w:hAnsi="Times New Roman"/>
                <w:szCs w:val="24"/>
              </w:rPr>
              <w:t xml:space="preserve">same farm operation.  If the </w:t>
            </w:r>
            <w:r w:rsidR="00303100">
              <w:rPr>
                <w:rFonts w:ascii="Times New Roman" w:hAnsi="Times New Roman"/>
                <w:szCs w:val="24"/>
              </w:rPr>
              <w:t>Veteran</w:t>
            </w:r>
            <w:r w:rsidRPr="001224DB">
              <w:rPr>
                <w:rFonts w:ascii="Times New Roman" w:hAnsi="Times New Roman"/>
                <w:szCs w:val="24"/>
              </w:rPr>
              <w:t xml:space="preserve"> finances operations out of an operating line of credit, obtain records of advances from, payments to, and carryover balances on the operating line of credit for the last 3 years (or additional periods if needed to demonstrate stability of </w:t>
            </w:r>
            <w:r w:rsidR="00303100">
              <w:rPr>
                <w:rFonts w:ascii="Times New Roman" w:hAnsi="Times New Roman"/>
                <w:szCs w:val="24"/>
              </w:rPr>
              <w:t>Veteran</w:t>
            </w:r>
            <w:r w:rsidRPr="001224DB">
              <w:rPr>
                <w:rFonts w:ascii="Times New Roman" w:hAnsi="Times New Roman"/>
                <w:szCs w:val="24"/>
              </w:rPr>
              <w:t>’s operation).  Analyze the reasons for any build-up of operating debt.</w:t>
            </w:r>
          </w:p>
          <w:p w14:paraId="62C0E4A4" w14:textId="77777777" w:rsidR="009B6864" w:rsidRPr="001224DB" w:rsidRDefault="009B6864" w:rsidP="00AC27A8">
            <w:pPr>
              <w:pStyle w:val="BulletText1"/>
              <w:numPr>
                <w:ilvl w:val="0"/>
                <w:numId w:val="0"/>
              </w:numPr>
              <w:ind w:left="173"/>
              <w:rPr>
                <w:szCs w:val="24"/>
              </w:rPr>
            </w:pPr>
          </w:p>
        </w:tc>
      </w:tr>
    </w:tbl>
    <w:p w14:paraId="142BD1BA" w14:textId="77777777" w:rsidR="009B6864" w:rsidRDefault="009B6864" w:rsidP="00AC27A8">
      <w:pPr>
        <w:pStyle w:val="BlockLine"/>
        <w:ind w:left="1728"/>
      </w:pPr>
    </w:p>
    <w:p w14:paraId="701985F6" w14:textId="77777777" w:rsidR="009B6864" w:rsidRPr="0084153F" w:rsidRDefault="009B6864" w:rsidP="00AC27A8">
      <w:pPr>
        <w:pStyle w:val="Heading4"/>
        <w:rPr>
          <w:rFonts w:ascii="Arial" w:hAnsi="Arial" w:cs="Arial"/>
        </w:rPr>
      </w:pPr>
      <w:bookmarkStart w:id="134" w:name="_fs_fGq3chX0vUaSEkdKNDYzw"/>
      <w:r>
        <w:rPr>
          <w:rFonts w:ascii="Arial" w:hAnsi="Arial" w:cs="Arial"/>
        </w:rPr>
        <w:lastRenderedPageBreak/>
        <w:t>9</w:t>
      </w:r>
      <w:r w:rsidRPr="0084153F">
        <w:rPr>
          <w:rFonts w:ascii="Arial" w:hAnsi="Arial" w:cs="Arial"/>
        </w:rPr>
        <w:t xml:space="preserve">. </w:t>
      </w:r>
      <w:r>
        <w:rPr>
          <w:rFonts w:ascii="Arial" w:hAnsi="Arial" w:cs="Arial"/>
        </w:rPr>
        <w:t>Loans for Manufactured Homes Classified as Real Estate</w:t>
      </w:r>
    </w:p>
    <w:bookmarkEnd w:id="134"/>
    <w:p w14:paraId="1E3533D1"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4E0345ED" w14:textId="77777777" w:rsidTr="00AC27A8">
        <w:tc>
          <w:tcPr>
            <w:tcW w:w="1728" w:type="dxa"/>
          </w:tcPr>
          <w:p w14:paraId="7A119FBB" w14:textId="77777777" w:rsidR="009B6864" w:rsidRPr="00C84E5E" w:rsidRDefault="009B6864" w:rsidP="00AC27A8">
            <w:pPr>
              <w:pStyle w:val="Heading5"/>
              <w:rPr>
                <w:rFonts w:ascii="Times New Roman" w:hAnsi="Times New Roman" w:cs="Times New Roman"/>
                <w:sz w:val="24"/>
                <w:szCs w:val="24"/>
              </w:rPr>
            </w:pPr>
            <w:bookmarkStart w:id="135" w:name="_fs_a2Qcb76pVUemttp09kkpMw" w:colFirst="0" w:colLast="0"/>
            <w:r w:rsidRPr="00C84E5E">
              <w:rPr>
                <w:rFonts w:ascii="Times New Roman" w:hAnsi="Times New Roman" w:cs="Times New Roman"/>
                <w:sz w:val="24"/>
                <w:szCs w:val="24"/>
              </w:rPr>
              <w:t xml:space="preserve">Change Date </w:t>
            </w:r>
          </w:p>
        </w:tc>
        <w:tc>
          <w:tcPr>
            <w:tcW w:w="7772" w:type="dxa"/>
          </w:tcPr>
          <w:p w14:paraId="02EFE8CF" w14:textId="1CFD5407"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r w:rsidR="007C79DF" w:rsidRPr="00033C65">
              <w:rPr>
                <w:rFonts w:ascii="Times New Roman" w:hAnsi="Times New Roman" w:cs="Times New Roman"/>
                <w:szCs w:val="24"/>
              </w:rPr>
              <w:t xml:space="preserve"> </w:t>
            </w:r>
          </w:p>
          <w:p w14:paraId="09138C8A" w14:textId="37E58560"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AA646A">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35"/>
    </w:tbl>
    <w:p w14:paraId="6E9E6CFC"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4A0" w:firstRow="1" w:lastRow="0" w:firstColumn="1" w:lastColumn="0" w:noHBand="0" w:noVBand="1"/>
      </w:tblPr>
      <w:tblGrid>
        <w:gridCol w:w="1728"/>
        <w:gridCol w:w="7772"/>
      </w:tblGrid>
      <w:tr w:rsidR="009B6864" w:rsidRPr="001224DB" w14:paraId="1C3E1DA1" w14:textId="77777777" w:rsidTr="00AC27A8">
        <w:tc>
          <w:tcPr>
            <w:tcW w:w="1728" w:type="dxa"/>
          </w:tcPr>
          <w:p w14:paraId="4EC80239" w14:textId="77777777" w:rsidR="009B6864" w:rsidRPr="001224DB" w:rsidRDefault="009B6864" w:rsidP="00AC27A8">
            <w:pPr>
              <w:pStyle w:val="Heading5"/>
              <w:rPr>
                <w:rFonts w:ascii="Times New Roman" w:hAnsi="Times New Roman" w:cs="Times New Roman"/>
                <w:sz w:val="24"/>
                <w:szCs w:val="24"/>
              </w:rPr>
            </w:pPr>
            <w:bookmarkStart w:id="136" w:name="_fs_OEpffYz9jkiwRtyEUcuRIw" w:colFirst="0" w:colLast="0"/>
            <w:r w:rsidRPr="001224DB">
              <w:rPr>
                <w:rFonts w:ascii="Times New Roman" w:hAnsi="Times New Roman" w:cs="Times New Roman"/>
                <w:sz w:val="24"/>
                <w:szCs w:val="24"/>
              </w:rPr>
              <w:t>a. How to Begin</w:t>
            </w:r>
          </w:p>
        </w:tc>
        <w:tc>
          <w:tcPr>
            <w:tcW w:w="7772" w:type="dxa"/>
          </w:tcPr>
          <w:p w14:paraId="6A0A1627" w14:textId="77777777"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This section only addresses manufactured homes which are, or will be, permanently affixed to a lot and considered real estate under state law.</w:t>
            </w:r>
          </w:p>
          <w:p w14:paraId="2000C105" w14:textId="77777777" w:rsidR="009B6864" w:rsidRPr="001224DB" w:rsidRDefault="009B6864" w:rsidP="00AC27A8">
            <w:pPr>
              <w:pStyle w:val="BlockText"/>
              <w:rPr>
                <w:rFonts w:ascii="Times New Roman" w:hAnsi="Times New Roman" w:cs="Times New Roman"/>
                <w:szCs w:val="24"/>
              </w:rPr>
            </w:pPr>
          </w:p>
          <w:p w14:paraId="57F9910A" w14:textId="73CC4A31" w:rsidR="009B6864" w:rsidRPr="001224DB" w:rsidRDefault="009B6864" w:rsidP="00AC27A8">
            <w:pPr>
              <w:pStyle w:val="BlockText"/>
              <w:rPr>
                <w:rFonts w:ascii="Times New Roman" w:hAnsi="Times New Roman" w:cs="Times New Roman"/>
                <w:szCs w:val="24"/>
              </w:rPr>
            </w:pPr>
            <w:r w:rsidRPr="001224DB">
              <w:rPr>
                <w:rFonts w:ascii="Times New Roman" w:hAnsi="Times New Roman" w:cs="Times New Roman"/>
                <w:szCs w:val="24"/>
              </w:rPr>
              <w:t xml:space="preserve">Lenders considering making a loan involving a manufactured home that is </w:t>
            </w:r>
            <w:r w:rsidRPr="001224DB">
              <w:rPr>
                <w:rFonts w:ascii="Times New Roman" w:hAnsi="Times New Roman" w:cs="Times New Roman"/>
                <w:b/>
                <w:szCs w:val="24"/>
              </w:rPr>
              <w:t xml:space="preserve">not </w:t>
            </w:r>
            <w:r w:rsidRPr="001224DB">
              <w:rPr>
                <w:rFonts w:ascii="Times New Roman" w:hAnsi="Times New Roman" w:cs="Times New Roman"/>
                <w:szCs w:val="24"/>
              </w:rPr>
              <w:t xml:space="preserve">permanently affixed should contact </w:t>
            </w:r>
            <w:r w:rsidR="00587D97">
              <w:rPr>
                <w:rFonts w:ascii="Times New Roman" w:hAnsi="Times New Roman"/>
                <w:color w:val="0D0D0D"/>
                <w:szCs w:val="24"/>
              </w:rPr>
              <w:t>1-877-827-</w:t>
            </w:r>
            <w:proofErr w:type="gramStart"/>
            <w:r w:rsidR="00587D97">
              <w:rPr>
                <w:rFonts w:ascii="Times New Roman" w:hAnsi="Times New Roman"/>
                <w:color w:val="0D0D0D"/>
                <w:szCs w:val="24"/>
              </w:rPr>
              <w:t>3702  and</w:t>
            </w:r>
            <w:proofErr w:type="gramEnd"/>
            <w:r w:rsidR="00587D97">
              <w:rPr>
                <w:rFonts w:ascii="Times New Roman" w:hAnsi="Times New Roman"/>
                <w:color w:val="0D0D0D"/>
                <w:szCs w:val="24"/>
              </w:rPr>
              <w:t xml:space="preserve"> follow the </w:t>
            </w:r>
            <w:r w:rsidRPr="001224DB">
              <w:rPr>
                <w:rFonts w:ascii="Times New Roman" w:hAnsi="Times New Roman" w:cs="Times New Roman"/>
                <w:szCs w:val="24"/>
              </w:rPr>
              <w:t>instructions.</w:t>
            </w:r>
          </w:p>
        </w:tc>
      </w:tr>
      <w:bookmarkEnd w:id="136"/>
    </w:tbl>
    <w:p w14:paraId="160359AC" w14:textId="77777777" w:rsidR="009B6864" w:rsidRPr="001224DB" w:rsidRDefault="009B6864" w:rsidP="00AC27A8">
      <w:pPr>
        <w:pStyle w:val="BlockLine"/>
        <w:rPr>
          <w:rFonts w:ascii="Times New Roman" w:hAnsi="Times New Roman" w:cs="Times New Roman"/>
          <w:szCs w:val="24"/>
        </w:rPr>
      </w:pPr>
    </w:p>
    <w:tbl>
      <w:tblPr>
        <w:tblW w:w="9500" w:type="dxa"/>
        <w:tblLayout w:type="fixed"/>
        <w:tblLook w:val="0000" w:firstRow="0" w:lastRow="0" w:firstColumn="0" w:lastColumn="0" w:noHBand="0" w:noVBand="0"/>
      </w:tblPr>
      <w:tblGrid>
        <w:gridCol w:w="1728"/>
        <w:gridCol w:w="7772"/>
      </w:tblGrid>
      <w:tr w:rsidR="009B6864" w:rsidRPr="001224DB" w14:paraId="28FD61B1" w14:textId="77777777" w:rsidTr="00AC27A8">
        <w:tc>
          <w:tcPr>
            <w:tcW w:w="1728" w:type="dxa"/>
            <w:shd w:val="clear" w:color="auto" w:fill="auto"/>
          </w:tcPr>
          <w:p w14:paraId="1993C718" w14:textId="77777777" w:rsidR="009B6864" w:rsidRPr="001224DB" w:rsidRDefault="009B6864" w:rsidP="00AC27A8">
            <w:pPr>
              <w:pStyle w:val="Heading5"/>
              <w:rPr>
                <w:rFonts w:ascii="Times New Roman" w:hAnsi="Times New Roman" w:cs="Times New Roman"/>
                <w:sz w:val="24"/>
                <w:szCs w:val="24"/>
              </w:rPr>
            </w:pPr>
            <w:bookmarkStart w:id="137" w:name="_fs_Z0ejB1Bkp0cDDep1cXNbA" w:colFirst="0" w:colLast="0"/>
            <w:r w:rsidRPr="001224DB">
              <w:rPr>
                <w:rFonts w:ascii="Times New Roman" w:hAnsi="Times New Roman" w:cs="Times New Roman"/>
                <w:sz w:val="24"/>
                <w:szCs w:val="24"/>
              </w:rPr>
              <w:t>b. Allowable Loan Purposes and Calculation of the Maximum Loan Amount</w:t>
            </w:r>
          </w:p>
        </w:tc>
        <w:tc>
          <w:tcPr>
            <w:tcW w:w="7772" w:type="dxa"/>
            <w:shd w:val="clear" w:color="auto" w:fill="auto"/>
          </w:tcPr>
          <w:tbl>
            <w:tblPr>
              <w:tblW w:w="0" w:type="auto"/>
              <w:jc w:val="center"/>
              <w:tblLayout w:type="fixed"/>
              <w:tblCellMar>
                <w:left w:w="0" w:type="dxa"/>
                <w:right w:w="0" w:type="dxa"/>
              </w:tblCellMar>
              <w:tblLook w:val="01E0" w:firstRow="1" w:lastRow="1" w:firstColumn="1" w:lastColumn="1" w:noHBand="0" w:noVBand="0"/>
            </w:tblPr>
            <w:tblGrid>
              <w:gridCol w:w="2673"/>
              <w:gridCol w:w="4590"/>
            </w:tblGrid>
            <w:tr w:rsidR="009B6864" w:rsidRPr="001224DB" w14:paraId="2C0CE9CA" w14:textId="77777777" w:rsidTr="00AC27A8">
              <w:trPr>
                <w:trHeight w:hRule="exact" w:val="287"/>
                <w:jc w:val="center"/>
              </w:trPr>
              <w:tc>
                <w:tcPr>
                  <w:tcW w:w="2673" w:type="dxa"/>
                  <w:tcBorders>
                    <w:top w:val="single" w:sz="4" w:space="0" w:color="000000"/>
                    <w:left w:val="single" w:sz="4" w:space="0" w:color="000000"/>
                    <w:bottom w:val="single" w:sz="4" w:space="0" w:color="000000"/>
                    <w:right w:val="single" w:sz="4" w:space="0" w:color="000000"/>
                  </w:tcBorders>
                </w:tcPr>
                <w:p w14:paraId="5549B29E" w14:textId="77777777" w:rsidR="009B6864" w:rsidRPr="001224DB" w:rsidRDefault="009B6864" w:rsidP="00AC27A8">
                  <w:pPr>
                    <w:spacing w:after="200" w:line="276" w:lineRule="auto"/>
                    <w:rPr>
                      <w:rFonts w:ascii="Times New Roman" w:hAnsi="Times New Roman" w:cs="Times New Roman"/>
                      <w:szCs w:val="24"/>
                    </w:rPr>
                  </w:pPr>
                  <w:bookmarkStart w:id="138" w:name="_fs_z0qDKPyJLkScUNxV4adQ_0_0_0" w:colFirst="0" w:colLast="0"/>
                  <w:r w:rsidRPr="001224DB">
                    <w:rPr>
                      <w:rFonts w:ascii="Times New Roman" w:hAnsi="Times New Roman" w:cs="Times New Roman"/>
                      <w:b/>
                      <w:szCs w:val="24"/>
                    </w:rPr>
                    <w:t>Allowable Loan Purpose</w:t>
                  </w:r>
                </w:p>
              </w:tc>
              <w:tc>
                <w:tcPr>
                  <w:tcW w:w="4590" w:type="dxa"/>
                  <w:tcBorders>
                    <w:top w:val="single" w:sz="4" w:space="0" w:color="000000"/>
                    <w:left w:val="single" w:sz="4" w:space="0" w:color="000000"/>
                    <w:bottom w:val="single" w:sz="4" w:space="0" w:color="000000"/>
                    <w:right w:val="single" w:sz="4" w:space="0" w:color="000000"/>
                  </w:tcBorders>
                </w:tcPr>
                <w:p w14:paraId="07563B82"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b/>
                      <w:szCs w:val="24"/>
                    </w:rPr>
                    <w:t>Maximum Loan</w:t>
                  </w:r>
                </w:p>
                <w:p w14:paraId="1235911E"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b/>
                      <w:szCs w:val="24"/>
                    </w:rPr>
                    <w:t>The loan amount is limited to:</w:t>
                  </w:r>
                </w:p>
              </w:tc>
            </w:tr>
            <w:bookmarkEnd w:id="138"/>
            <w:tr w:rsidR="009B6864" w:rsidRPr="001224DB" w14:paraId="4172E477" w14:textId="77777777" w:rsidTr="00AC27A8">
              <w:trPr>
                <w:trHeight w:hRule="exact" w:val="2555"/>
                <w:jc w:val="center"/>
              </w:trPr>
              <w:tc>
                <w:tcPr>
                  <w:tcW w:w="2673" w:type="dxa"/>
                  <w:tcBorders>
                    <w:top w:val="single" w:sz="4" w:space="0" w:color="000000"/>
                    <w:left w:val="single" w:sz="4" w:space="0" w:color="000000"/>
                    <w:bottom w:val="single" w:sz="4" w:space="0" w:color="000000"/>
                    <w:right w:val="single" w:sz="4" w:space="0" w:color="000000"/>
                  </w:tcBorders>
                </w:tcPr>
                <w:p w14:paraId="0671C593" w14:textId="707B4D19"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 xml:space="preserve">To purchase a manufactured home to be affixed to a lot already owned by the </w:t>
                  </w:r>
                  <w:r w:rsidR="00303100">
                    <w:rPr>
                      <w:rFonts w:ascii="Times New Roman" w:hAnsi="Times New Roman" w:cs="Times New Roman"/>
                      <w:szCs w:val="24"/>
                    </w:rPr>
                    <w:t>Veteran</w:t>
                  </w:r>
                  <w:r w:rsidRPr="001224DB">
                    <w:rPr>
                      <w:rFonts w:ascii="Times New Roman" w:hAnsi="Times New Roman" w:cs="Times New Roman"/>
                      <w:szCs w:val="24"/>
                    </w:rPr>
                    <w:t>.</w:t>
                  </w:r>
                </w:p>
              </w:tc>
              <w:tc>
                <w:tcPr>
                  <w:tcW w:w="4590" w:type="dxa"/>
                  <w:tcBorders>
                    <w:top w:val="single" w:sz="4" w:space="0" w:color="000000"/>
                    <w:left w:val="single" w:sz="4" w:space="0" w:color="000000"/>
                    <w:bottom w:val="single" w:sz="4" w:space="0" w:color="000000"/>
                    <w:right w:val="single" w:sz="4" w:space="0" w:color="000000"/>
                  </w:tcBorders>
                </w:tcPr>
                <w:p w14:paraId="55B54E0D"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The lesser of:</w:t>
                  </w:r>
                </w:p>
                <w:p w14:paraId="278024A9" w14:textId="61BCA959" w:rsidR="009B6864" w:rsidRPr="001224DB" w:rsidRDefault="009B6864" w:rsidP="00AC27A8">
                  <w:pPr>
                    <w:numPr>
                      <w:ilvl w:val="0"/>
                      <w:numId w:val="20"/>
                    </w:numPr>
                    <w:spacing w:after="200" w:line="276" w:lineRule="auto"/>
                    <w:rPr>
                      <w:rFonts w:ascii="Times New Roman" w:hAnsi="Times New Roman" w:cs="Times New Roman"/>
                      <w:szCs w:val="24"/>
                    </w:rPr>
                  </w:pPr>
                  <w:r w:rsidRPr="001224DB">
                    <w:rPr>
                      <w:rFonts w:ascii="Times New Roman" w:hAnsi="Times New Roman" w:cs="Times New Roman"/>
                      <w:szCs w:val="24"/>
                    </w:rPr>
                    <w:t>the sum of the purchase price plus the cost of all other real property improvements, and the VA funding fee</w:t>
                  </w:r>
                  <w:r w:rsidR="00E2648B">
                    <w:rPr>
                      <w:rFonts w:ascii="Times New Roman" w:hAnsi="Times New Roman" w:cs="Times New Roman"/>
                      <w:szCs w:val="24"/>
                    </w:rPr>
                    <w:t>,</w:t>
                  </w:r>
                  <w:r w:rsidRPr="001224DB">
                    <w:rPr>
                      <w:rFonts w:ascii="Times New Roman" w:hAnsi="Times New Roman" w:cs="Times New Roman"/>
                      <w:szCs w:val="24"/>
                    </w:rPr>
                    <w:t xml:space="preserve"> or</w:t>
                  </w:r>
                </w:p>
                <w:p w14:paraId="7A0B3C5C" w14:textId="00E4A69C" w:rsidR="009B6864" w:rsidRPr="001224DB" w:rsidRDefault="004A62E2" w:rsidP="00AC27A8">
                  <w:pPr>
                    <w:numPr>
                      <w:ilvl w:val="0"/>
                      <w:numId w:val="20"/>
                    </w:numPr>
                    <w:spacing w:after="200" w:line="276" w:lineRule="auto"/>
                    <w:rPr>
                      <w:rFonts w:ascii="Times New Roman" w:hAnsi="Times New Roman" w:cs="Times New Roman"/>
                      <w:szCs w:val="24"/>
                    </w:rPr>
                  </w:pPr>
                  <w:r>
                    <w:rPr>
                      <w:rFonts w:ascii="Times New Roman" w:hAnsi="Times New Roman" w:cs="Times New Roman"/>
                      <w:szCs w:val="24"/>
                    </w:rPr>
                    <w:t xml:space="preserve">the VA </w:t>
                  </w:r>
                  <w:r w:rsidR="009B6864" w:rsidRPr="001224DB">
                    <w:rPr>
                      <w:rFonts w:ascii="Times New Roman" w:hAnsi="Times New Roman" w:cs="Times New Roman"/>
                      <w:szCs w:val="24"/>
                    </w:rPr>
                    <w:t>NOV for the property, plus the VA funding fee.</w:t>
                  </w:r>
                </w:p>
                <w:p w14:paraId="1C1794E1" w14:textId="77777777" w:rsidR="009B6864" w:rsidRPr="001224DB" w:rsidRDefault="009B6864" w:rsidP="00AC27A8">
                  <w:pPr>
                    <w:spacing w:after="200" w:line="276" w:lineRule="auto"/>
                    <w:rPr>
                      <w:rFonts w:ascii="Times New Roman" w:hAnsi="Times New Roman" w:cs="Times New Roman"/>
                      <w:szCs w:val="24"/>
                    </w:rPr>
                  </w:pPr>
                </w:p>
                <w:p w14:paraId="4FB72E2A" w14:textId="77777777" w:rsidR="009B6864" w:rsidRPr="001224DB" w:rsidRDefault="009B6864" w:rsidP="00AC27A8">
                  <w:pPr>
                    <w:spacing w:after="200" w:line="276" w:lineRule="auto"/>
                    <w:rPr>
                      <w:rFonts w:ascii="Times New Roman" w:hAnsi="Times New Roman" w:cs="Times New Roman"/>
                      <w:szCs w:val="24"/>
                    </w:rPr>
                  </w:pPr>
                </w:p>
              </w:tc>
            </w:tr>
            <w:tr w:rsidR="009B6864" w:rsidRPr="001224DB" w14:paraId="41C63166" w14:textId="77777777" w:rsidTr="00AC27A8">
              <w:trPr>
                <w:trHeight w:hRule="exact" w:val="4069"/>
                <w:jc w:val="center"/>
              </w:trPr>
              <w:tc>
                <w:tcPr>
                  <w:tcW w:w="2673" w:type="dxa"/>
                  <w:tcBorders>
                    <w:top w:val="single" w:sz="4" w:space="0" w:color="000000"/>
                    <w:left w:val="single" w:sz="4" w:space="0" w:color="000000"/>
                    <w:bottom w:val="single" w:sz="4" w:space="0" w:color="000000"/>
                    <w:right w:val="single" w:sz="4" w:space="0" w:color="000000"/>
                  </w:tcBorders>
                </w:tcPr>
                <w:p w14:paraId="6FB36F96"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To purchase a manufactured home and a lot to which it will be affixed.</w:t>
                  </w:r>
                </w:p>
              </w:tc>
              <w:tc>
                <w:tcPr>
                  <w:tcW w:w="4590" w:type="dxa"/>
                  <w:tcBorders>
                    <w:top w:val="single" w:sz="4" w:space="0" w:color="000000"/>
                    <w:left w:val="single" w:sz="4" w:space="0" w:color="000000"/>
                    <w:bottom w:val="single" w:sz="4" w:space="0" w:color="000000"/>
                    <w:right w:val="single" w:sz="4" w:space="0" w:color="000000"/>
                  </w:tcBorders>
                </w:tcPr>
                <w:p w14:paraId="51CCBCD6"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 xml:space="preserve">The lesser of: </w:t>
                  </w:r>
                </w:p>
                <w:p w14:paraId="36753496" w14:textId="1F60075B" w:rsidR="009B6864" w:rsidRPr="001224DB" w:rsidRDefault="009B6864" w:rsidP="00AC27A8">
                  <w:pPr>
                    <w:numPr>
                      <w:ilvl w:val="0"/>
                      <w:numId w:val="19"/>
                    </w:numPr>
                    <w:spacing w:after="200" w:line="276" w:lineRule="auto"/>
                    <w:rPr>
                      <w:rFonts w:ascii="Times New Roman" w:hAnsi="Times New Roman" w:cs="Times New Roman"/>
                      <w:szCs w:val="24"/>
                    </w:rPr>
                  </w:pPr>
                  <w:r w:rsidRPr="001224DB">
                    <w:rPr>
                      <w:rFonts w:ascii="Times New Roman" w:hAnsi="Times New Roman" w:cs="Times New Roman"/>
                      <w:szCs w:val="24"/>
                    </w:rPr>
                    <w:t>the total purchase price of the manufactured home unit and the lot</w:t>
                  </w:r>
                  <w:r w:rsidR="004A62E2">
                    <w:rPr>
                      <w:rFonts w:ascii="Times New Roman" w:hAnsi="Times New Roman" w:cs="Times New Roman"/>
                      <w:szCs w:val="24"/>
                    </w:rPr>
                    <w:t>,</w:t>
                  </w:r>
                  <w:r w:rsidRPr="001224DB">
                    <w:rPr>
                      <w:rFonts w:ascii="Times New Roman" w:hAnsi="Times New Roman" w:cs="Times New Roman"/>
                      <w:szCs w:val="24"/>
                    </w:rPr>
                    <w:t xml:space="preserve"> plus the cost of all other real property improvements</w:t>
                  </w:r>
                  <w:r w:rsidR="004A62E2">
                    <w:rPr>
                      <w:rFonts w:ascii="Times New Roman" w:hAnsi="Times New Roman" w:cs="Times New Roman"/>
                      <w:szCs w:val="24"/>
                    </w:rPr>
                    <w:t>,</w:t>
                  </w:r>
                  <w:r w:rsidRPr="001224DB">
                    <w:rPr>
                      <w:rFonts w:ascii="Times New Roman" w:hAnsi="Times New Roman" w:cs="Times New Roman"/>
                      <w:szCs w:val="24"/>
                    </w:rPr>
                    <w:t xml:space="preserve"> plus the VA funding fee, or</w:t>
                  </w:r>
                </w:p>
                <w:p w14:paraId="496F25F9" w14:textId="301AA7BF" w:rsidR="009B6864" w:rsidRPr="001224DB" w:rsidRDefault="009B6864" w:rsidP="00AC27A8">
                  <w:pPr>
                    <w:numPr>
                      <w:ilvl w:val="0"/>
                      <w:numId w:val="19"/>
                    </w:numPr>
                    <w:spacing w:after="200" w:line="276" w:lineRule="auto"/>
                    <w:rPr>
                      <w:rFonts w:ascii="Times New Roman" w:hAnsi="Times New Roman" w:cs="Times New Roman"/>
                      <w:szCs w:val="24"/>
                    </w:rPr>
                  </w:pPr>
                  <w:r w:rsidRPr="001224DB">
                    <w:rPr>
                      <w:rFonts w:ascii="Times New Roman" w:hAnsi="Times New Roman" w:cs="Times New Roman"/>
                      <w:szCs w:val="24"/>
                    </w:rPr>
                    <w:t>the purchase price of the manufactured home unit</w:t>
                  </w:r>
                  <w:r w:rsidR="004A62E2">
                    <w:rPr>
                      <w:rFonts w:ascii="Times New Roman" w:hAnsi="Times New Roman" w:cs="Times New Roman"/>
                      <w:szCs w:val="24"/>
                    </w:rPr>
                    <w:t>,</w:t>
                  </w:r>
                  <w:r w:rsidRPr="001224DB">
                    <w:rPr>
                      <w:rFonts w:ascii="Times New Roman" w:hAnsi="Times New Roman" w:cs="Times New Roman"/>
                      <w:szCs w:val="24"/>
                    </w:rPr>
                    <w:t xml:space="preserve"> plus the cost of all other real property improvements</w:t>
                  </w:r>
                  <w:r w:rsidR="004A62E2">
                    <w:rPr>
                      <w:rFonts w:ascii="Times New Roman" w:hAnsi="Times New Roman" w:cs="Times New Roman"/>
                      <w:szCs w:val="24"/>
                    </w:rPr>
                    <w:t>,</w:t>
                  </w:r>
                  <w:r w:rsidRPr="001224DB">
                    <w:rPr>
                      <w:rFonts w:ascii="Times New Roman" w:hAnsi="Times New Roman" w:cs="Times New Roman"/>
                      <w:szCs w:val="24"/>
                    </w:rPr>
                    <w:t xml:space="preserve"> plus the balance owed by the </w:t>
                  </w:r>
                  <w:r w:rsidR="00303100">
                    <w:rPr>
                      <w:rFonts w:ascii="Times New Roman" w:hAnsi="Times New Roman" w:cs="Times New Roman"/>
                      <w:szCs w:val="24"/>
                    </w:rPr>
                    <w:t>Veteran</w:t>
                  </w:r>
                  <w:r w:rsidRPr="001224DB">
                    <w:rPr>
                      <w:rFonts w:ascii="Times New Roman" w:hAnsi="Times New Roman" w:cs="Times New Roman"/>
                      <w:szCs w:val="24"/>
                    </w:rPr>
                    <w:t xml:space="preserve"> on a deferred purchase money mortgage or contract given for the purchase of the lot</w:t>
                  </w:r>
                  <w:r w:rsidR="004A62E2">
                    <w:rPr>
                      <w:rFonts w:ascii="Times New Roman" w:hAnsi="Times New Roman" w:cs="Times New Roman"/>
                      <w:szCs w:val="24"/>
                    </w:rPr>
                    <w:t>,</w:t>
                  </w:r>
                  <w:r w:rsidRPr="001224DB">
                    <w:rPr>
                      <w:rFonts w:ascii="Times New Roman" w:hAnsi="Times New Roman" w:cs="Times New Roman"/>
                      <w:szCs w:val="24"/>
                    </w:rPr>
                    <w:t xml:space="preserve"> plus the VA funding fee.</w:t>
                  </w:r>
                </w:p>
                <w:p w14:paraId="4810A63C" w14:textId="77777777" w:rsidR="009B6864" w:rsidRPr="001224DB" w:rsidRDefault="009B6864" w:rsidP="00AC27A8">
                  <w:pPr>
                    <w:spacing w:after="200" w:line="276" w:lineRule="auto"/>
                    <w:rPr>
                      <w:rFonts w:ascii="Times New Roman" w:hAnsi="Times New Roman" w:cs="Times New Roman"/>
                      <w:szCs w:val="24"/>
                    </w:rPr>
                  </w:pPr>
                </w:p>
              </w:tc>
            </w:tr>
          </w:tbl>
          <w:p w14:paraId="6B61FB95" w14:textId="77777777" w:rsidR="009B6864" w:rsidRPr="001224DB" w:rsidRDefault="009B6864" w:rsidP="00AC27A8">
            <w:pPr>
              <w:pStyle w:val="BlockText"/>
              <w:rPr>
                <w:rFonts w:ascii="Times New Roman" w:hAnsi="Times New Roman" w:cs="Times New Roman"/>
                <w:szCs w:val="24"/>
              </w:rPr>
            </w:pPr>
          </w:p>
        </w:tc>
      </w:tr>
    </w:tbl>
    <w:bookmarkEnd w:id="45"/>
    <w:bookmarkEnd w:id="137"/>
    <w:p w14:paraId="1B997FC5" w14:textId="77777777" w:rsidR="009B6864" w:rsidRPr="001224DB" w:rsidRDefault="009B6864" w:rsidP="00AC27A8">
      <w:pPr>
        <w:pStyle w:val="ContinuedBlockLine"/>
        <w:ind w:left="1728"/>
        <w:rPr>
          <w:rFonts w:ascii="Times New Roman" w:hAnsi="Times New Roman" w:cs="Times New Roman"/>
          <w:szCs w:val="24"/>
        </w:rPr>
      </w:pPr>
      <w:proofErr w:type="gramStart"/>
      <w:r w:rsidRPr="001224DB">
        <w:rPr>
          <w:rFonts w:ascii="Times New Roman" w:hAnsi="Times New Roman" w:cs="Times New Roman"/>
          <w:szCs w:val="24"/>
        </w:rPr>
        <w:t>Continued on</w:t>
      </w:r>
      <w:proofErr w:type="gramEnd"/>
      <w:r w:rsidRPr="001224DB">
        <w:rPr>
          <w:rFonts w:ascii="Times New Roman" w:hAnsi="Times New Roman" w:cs="Times New Roman"/>
          <w:szCs w:val="24"/>
        </w:rPr>
        <w:t xml:space="preserve"> next page</w:t>
      </w:r>
    </w:p>
    <w:p w14:paraId="6AC77272" w14:textId="5882ABEF" w:rsidR="009B6864" w:rsidRPr="006E74C6" w:rsidRDefault="009B6864" w:rsidP="00AC27A8">
      <w:pPr>
        <w:pStyle w:val="MapTitleContinued"/>
        <w:rPr>
          <w:rFonts w:ascii="Arial" w:hAnsi="Arial" w:cs="Arial"/>
          <w:b w:val="0"/>
          <w:sz w:val="24"/>
        </w:rPr>
      </w:pPr>
      <w:r w:rsidRPr="007B7B87">
        <w:rPr>
          <w:rFonts w:ascii="Arial" w:hAnsi="Arial" w:cs="Arial"/>
        </w:rPr>
        <w:lastRenderedPageBreak/>
        <w:fldChar w:fldCharType="begin"/>
      </w:r>
      <w:r w:rsidRPr="007B7B87">
        <w:rPr>
          <w:rFonts w:ascii="Arial" w:hAnsi="Arial" w:cs="Arial"/>
        </w:rPr>
        <w:instrText xml:space="preserve">STYLEREF  "Map Title"  \* MERGEFORMAT </w:instrText>
      </w:r>
      <w:r w:rsidRPr="007B7B87">
        <w:rPr>
          <w:rFonts w:ascii="Arial" w:hAnsi="Arial" w:cs="Arial"/>
        </w:rPr>
        <w:fldChar w:fldCharType="separate"/>
      </w:r>
      <w:r w:rsidR="00DE2A94" w:rsidRPr="00DE2A94">
        <w:rPr>
          <w:rFonts w:ascii="Arial" w:hAnsi="Arial" w:cs="Arial"/>
          <w:bCs/>
          <w:noProof/>
        </w:rPr>
        <w:t>9. Loans for Manufactured Homes Classified</w:t>
      </w:r>
      <w:r w:rsidR="00DE2A94">
        <w:rPr>
          <w:rFonts w:ascii="Arial" w:hAnsi="Arial" w:cs="Arial"/>
          <w:noProof/>
        </w:rPr>
        <w:t xml:space="preserve"> as Real Estate</w:t>
      </w:r>
      <w:r w:rsidRPr="007B7B87">
        <w:rPr>
          <w:rFonts w:ascii="Arial" w:hAnsi="Arial" w:cs="Arial"/>
        </w:rPr>
        <w:fldChar w:fldCharType="end"/>
      </w:r>
      <w:r w:rsidRPr="006E74C6">
        <w:rPr>
          <w:rFonts w:ascii="Arial" w:hAnsi="Arial" w:cs="Arial"/>
          <w:b w:val="0"/>
          <w:sz w:val="24"/>
        </w:rPr>
        <w:t>, continued</w:t>
      </w:r>
    </w:p>
    <w:p w14:paraId="007E5D01" w14:textId="77777777" w:rsidR="009B6864" w:rsidRPr="008668BD" w:rsidRDefault="009B6864" w:rsidP="00AC27A8">
      <w:pPr>
        <w:pStyle w:val="ContinuedBlockLine"/>
        <w:ind w:left="1728"/>
        <w:rPr>
          <w:rFonts w:ascii="Times New Roman" w:hAnsi="Times New Roman" w:cs="Times New Roman"/>
        </w:rPr>
      </w:pPr>
    </w:p>
    <w:tbl>
      <w:tblPr>
        <w:tblW w:w="17272" w:type="dxa"/>
        <w:tblLayout w:type="fixed"/>
        <w:tblLook w:val="0000" w:firstRow="0" w:lastRow="0" w:firstColumn="0" w:lastColumn="0" w:noHBand="0" w:noVBand="0"/>
      </w:tblPr>
      <w:tblGrid>
        <w:gridCol w:w="1728"/>
        <w:gridCol w:w="7772"/>
        <w:gridCol w:w="7772"/>
      </w:tblGrid>
      <w:tr w:rsidR="009B6864" w:rsidRPr="008668BD" w14:paraId="7479466B" w14:textId="77777777" w:rsidTr="00AC27A8">
        <w:tc>
          <w:tcPr>
            <w:tcW w:w="1728" w:type="dxa"/>
            <w:shd w:val="clear" w:color="auto" w:fill="auto"/>
          </w:tcPr>
          <w:p w14:paraId="0AC29DE6" w14:textId="410CAEC0" w:rsidR="009B6864" w:rsidRPr="001224DB" w:rsidRDefault="009B6864" w:rsidP="00AC27A8">
            <w:pPr>
              <w:pStyle w:val="ContinuedBlockLabel"/>
              <w:rPr>
                <w:rFonts w:ascii="Times New Roman" w:hAnsi="Times New Roman" w:cs="Times New Roman"/>
                <w:sz w:val="24"/>
                <w:szCs w:val="24"/>
              </w:rPr>
            </w:pPr>
            <w:r w:rsidRPr="001224DB">
              <w:rPr>
                <w:rFonts w:ascii="Times New Roman" w:hAnsi="Times New Roman" w:cs="Times New Roman"/>
                <w:sz w:val="24"/>
                <w:szCs w:val="24"/>
              </w:rPr>
              <w:fldChar w:fldCharType="begin"/>
            </w:r>
            <w:r w:rsidRPr="001224DB">
              <w:rPr>
                <w:rFonts w:ascii="Times New Roman" w:hAnsi="Times New Roman" w:cs="Times New Roman"/>
                <w:sz w:val="24"/>
                <w:szCs w:val="24"/>
              </w:rPr>
              <w:instrText xml:space="preserve">STYLEREF  "Block Label"  \* MERGEFORMAT </w:instrText>
            </w:r>
            <w:r w:rsidRPr="001224DB">
              <w:rPr>
                <w:rFonts w:ascii="Times New Roman" w:hAnsi="Times New Roman" w:cs="Times New Roman"/>
                <w:sz w:val="24"/>
                <w:szCs w:val="24"/>
              </w:rPr>
              <w:fldChar w:fldCharType="separate"/>
            </w:r>
            <w:r w:rsidR="00DE2A94" w:rsidRPr="00DE2A94">
              <w:rPr>
                <w:rFonts w:ascii="Times New Roman" w:hAnsi="Times New Roman" w:cs="Times New Roman"/>
                <w:bCs/>
                <w:noProof/>
                <w:sz w:val="24"/>
                <w:szCs w:val="24"/>
              </w:rPr>
              <w:t xml:space="preserve">b. Allowable Loan Purposes and </w:t>
            </w:r>
            <w:r w:rsidR="00DE2A94">
              <w:rPr>
                <w:rFonts w:ascii="Times New Roman" w:hAnsi="Times New Roman" w:cs="Times New Roman"/>
                <w:noProof/>
                <w:sz w:val="24"/>
                <w:szCs w:val="24"/>
              </w:rPr>
              <w:t>Calculation of the Maximum Loan Amount</w:t>
            </w:r>
            <w:r w:rsidRPr="001224DB">
              <w:rPr>
                <w:rFonts w:ascii="Times New Roman" w:hAnsi="Times New Roman" w:cs="Times New Roman"/>
                <w:sz w:val="24"/>
                <w:szCs w:val="24"/>
              </w:rPr>
              <w:fldChar w:fldCharType="end"/>
            </w:r>
            <w:r>
              <w:rPr>
                <w:rFonts w:ascii="Times New Roman" w:hAnsi="Times New Roman" w:cs="Times New Roman"/>
                <w:b w:val="0"/>
                <w:sz w:val="24"/>
                <w:szCs w:val="24"/>
              </w:rPr>
              <w:t>, continued</w:t>
            </w:r>
          </w:p>
        </w:tc>
        <w:tc>
          <w:tcPr>
            <w:tcW w:w="7772" w:type="dxa"/>
          </w:tcPr>
          <w:tbl>
            <w:tblPr>
              <w:tblW w:w="0" w:type="auto"/>
              <w:jc w:val="center"/>
              <w:tblLayout w:type="fixed"/>
              <w:tblCellMar>
                <w:left w:w="0" w:type="dxa"/>
                <w:right w:w="0" w:type="dxa"/>
              </w:tblCellMar>
              <w:tblLook w:val="01E0" w:firstRow="1" w:lastRow="1" w:firstColumn="1" w:lastColumn="1" w:noHBand="0" w:noVBand="0"/>
            </w:tblPr>
            <w:tblGrid>
              <w:gridCol w:w="2722"/>
              <w:gridCol w:w="4734"/>
            </w:tblGrid>
            <w:tr w:rsidR="009B6864" w:rsidRPr="001224DB" w14:paraId="4A94604A" w14:textId="77777777" w:rsidTr="00EC2AC8">
              <w:trPr>
                <w:trHeight w:hRule="exact" w:val="4688"/>
                <w:jc w:val="center"/>
              </w:trPr>
              <w:tc>
                <w:tcPr>
                  <w:tcW w:w="2722" w:type="dxa"/>
                  <w:tcBorders>
                    <w:top w:val="single" w:sz="4" w:space="0" w:color="000000"/>
                    <w:left w:val="single" w:sz="4" w:space="0" w:color="000000"/>
                    <w:bottom w:val="single" w:sz="4" w:space="0" w:color="000000"/>
                    <w:right w:val="single" w:sz="4" w:space="0" w:color="000000"/>
                  </w:tcBorders>
                </w:tcPr>
                <w:p w14:paraId="67302C50" w14:textId="02CEA9D9"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 xml:space="preserve">To obtain a regular “Cash-Out” refinance </w:t>
                  </w:r>
                  <w:r w:rsidR="004A62E2">
                    <w:rPr>
                      <w:rFonts w:ascii="Times New Roman" w:hAnsi="Times New Roman" w:cs="Times New Roman"/>
                      <w:szCs w:val="24"/>
                    </w:rPr>
                    <w:t xml:space="preserve">for </w:t>
                  </w:r>
                  <w:r w:rsidRPr="001224DB">
                    <w:rPr>
                      <w:rFonts w:ascii="Times New Roman" w:hAnsi="Times New Roman" w:cs="Times New Roman"/>
                      <w:szCs w:val="24"/>
                    </w:rPr>
                    <w:t>an existing loan on a manufactured home and purchase the lot to which the home will be affixed.</w:t>
                  </w:r>
                </w:p>
              </w:tc>
              <w:tc>
                <w:tcPr>
                  <w:tcW w:w="4734" w:type="dxa"/>
                  <w:tcBorders>
                    <w:top w:val="single" w:sz="4" w:space="0" w:color="000000"/>
                    <w:left w:val="single" w:sz="4" w:space="0" w:color="000000"/>
                    <w:bottom w:val="single" w:sz="4" w:space="0" w:color="000000"/>
                    <w:right w:val="single" w:sz="4" w:space="0" w:color="000000"/>
                  </w:tcBorders>
                </w:tcPr>
                <w:p w14:paraId="3E20E167" w14:textId="77777777" w:rsidR="009B6864" w:rsidRPr="006F5F3A" w:rsidRDefault="009B6864" w:rsidP="00AC27A8">
                  <w:pPr>
                    <w:spacing w:after="200" w:line="276" w:lineRule="auto"/>
                    <w:rPr>
                      <w:rFonts w:ascii="Times New Roman" w:hAnsi="Times New Roman" w:cs="Times New Roman"/>
                      <w:szCs w:val="24"/>
                    </w:rPr>
                  </w:pPr>
                  <w:r w:rsidRPr="006F5F3A">
                    <w:rPr>
                      <w:rFonts w:ascii="Times New Roman" w:hAnsi="Times New Roman" w:cs="Times New Roman"/>
                      <w:szCs w:val="24"/>
                    </w:rPr>
                    <w:t>The lesser of:</w:t>
                  </w:r>
                </w:p>
                <w:p w14:paraId="0E73F09B" w14:textId="0A8CC1AE" w:rsidR="009B6864" w:rsidRPr="006F5F3A" w:rsidRDefault="009B6864" w:rsidP="006F5F3A">
                  <w:pPr>
                    <w:pStyle w:val="ListParagraph"/>
                    <w:numPr>
                      <w:ilvl w:val="0"/>
                      <w:numId w:val="22"/>
                    </w:numPr>
                    <w:rPr>
                      <w:rFonts w:ascii="Times New Roman" w:hAnsi="Times New Roman" w:cs="Times New Roman"/>
                    </w:rPr>
                  </w:pPr>
                  <w:r w:rsidRPr="006F5F3A">
                    <w:rPr>
                      <w:rFonts w:ascii="Times New Roman" w:hAnsi="Times New Roman" w:cs="Times New Roman"/>
                    </w:rPr>
                    <w:t>the sum of the balance of the loan being refinanced</w:t>
                  </w:r>
                  <w:r w:rsidR="004A62E2" w:rsidRPr="006F5F3A">
                    <w:rPr>
                      <w:rFonts w:ascii="Times New Roman" w:hAnsi="Times New Roman" w:cs="Times New Roman"/>
                    </w:rPr>
                    <w:t>,</w:t>
                  </w:r>
                  <w:r w:rsidRPr="006F5F3A">
                    <w:rPr>
                      <w:rFonts w:ascii="Times New Roman" w:hAnsi="Times New Roman" w:cs="Times New Roman"/>
                    </w:rPr>
                    <w:t xml:space="preserve"> plus the purchase price of the lot, not to exceed its reasonable value</w:t>
                  </w:r>
                  <w:r w:rsidR="004A62E2" w:rsidRPr="006F5F3A">
                    <w:rPr>
                      <w:rFonts w:ascii="Times New Roman" w:hAnsi="Times New Roman" w:cs="Times New Roman"/>
                    </w:rPr>
                    <w:t>,</w:t>
                  </w:r>
                  <w:r w:rsidRPr="006F5F3A">
                    <w:rPr>
                      <w:rFonts w:ascii="Times New Roman" w:hAnsi="Times New Roman" w:cs="Times New Roman"/>
                    </w:rPr>
                    <w:t xml:space="preserve"> plus the costs of the necessary site preparation as determined by VA</w:t>
                  </w:r>
                  <w:r w:rsidR="004A62E2" w:rsidRPr="006F5F3A">
                    <w:rPr>
                      <w:rFonts w:ascii="Times New Roman" w:hAnsi="Times New Roman" w:cs="Times New Roman"/>
                    </w:rPr>
                    <w:t>,</w:t>
                  </w:r>
                  <w:r w:rsidRPr="006F5F3A">
                    <w:rPr>
                      <w:rFonts w:ascii="Times New Roman" w:hAnsi="Times New Roman" w:cs="Times New Roman"/>
                    </w:rPr>
                    <w:t xml:space="preserve"> plus a reasonable discount on that portion of the loan used to refinance the existing loan on the manufactured home</w:t>
                  </w:r>
                  <w:r w:rsidR="00E2648B" w:rsidRPr="006F5F3A">
                    <w:rPr>
                      <w:rFonts w:ascii="Times New Roman" w:hAnsi="Times New Roman" w:cs="Times New Roman"/>
                    </w:rPr>
                    <w:t>,</w:t>
                  </w:r>
                  <w:r w:rsidRPr="006F5F3A">
                    <w:rPr>
                      <w:rFonts w:ascii="Times New Roman" w:hAnsi="Times New Roman" w:cs="Times New Roman"/>
                    </w:rPr>
                    <w:t xml:space="preserve"> plus authorized closing costs plus the VA funding fee, or</w:t>
                  </w:r>
                </w:p>
                <w:p w14:paraId="10E22907" w14:textId="49ED5099" w:rsidR="009B6864" w:rsidRPr="001224DB" w:rsidRDefault="009B6864" w:rsidP="00AC27A8">
                  <w:pPr>
                    <w:numPr>
                      <w:ilvl w:val="0"/>
                      <w:numId w:val="22"/>
                    </w:numPr>
                    <w:spacing w:after="200" w:line="276" w:lineRule="auto"/>
                    <w:rPr>
                      <w:rFonts w:ascii="Times New Roman" w:hAnsi="Times New Roman" w:cs="Times New Roman"/>
                      <w:szCs w:val="24"/>
                    </w:rPr>
                  </w:pPr>
                  <w:r w:rsidRPr="001224DB">
                    <w:rPr>
                      <w:rFonts w:ascii="Times New Roman" w:hAnsi="Times New Roman" w:cs="Times New Roman"/>
                      <w:szCs w:val="24"/>
                    </w:rPr>
                    <w:t>the total reasonable value of the unit, lot, and real</w:t>
                  </w:r>
                  <w:r w:rsidR="00E2648B">
                    <w:rPr>
                      <w:rFonts w:ascii="Times New Roman" w:hAnsi="Times New Roman" w:cs="Times New Roman"/>
                      <w:szCs w:val="24"/>
                    </w:rPr>
                    <w:t xml:space="preserve"> property improvements, plus</w:t>
                  </w:r>
                  <w:r w:rsidRPr="001224DB">
                    <w:rPr>
                      <w:rFonts w:ascii="Times New Roman" w:hAnsi="Times New Roman" w:cs="Times New Roman"/>
                      <w:szCs w:val="24"/>
                    </w:rPr>
                    <w:t xml:space="preserve"> VA</w:t>
                  </w:r>
                  <w:r w:rsidR="00A4413E">
                    <w:rPr>
                      <w:rFonts w:ascii="Times New Roman" w:hAnsi="Times New Roman" w:cs="Times New Roman"/>
                      <w:szCs w:val="24"/>
                    </w:rPr>
                    <w:t>.</w:t>
                  </w:r>
                  <w:r w:rsidRPr="001224DB">
                    <w:rPr>
                      <w:rFonts w:ascii="Times New Roman" w:hAnsi="Times New Roman" w:cs="Times New Roman"/>
                      <w:szCs w:val="24"/>
                    </w:rPr>
                    <w:t xml:space="preserve"> funding fee.</w:t>
                  </w:r>
                </w:p>
                <w:p w14:paraId="4F4CA64B" w14:textId="77777777" w:rsidR="009B6864" w:rsidRPr="001224DB" w:rsidRDefault="009B6864" w:rsidP="00AC27A8">
                  <w:pPr>
                    <w:spacing w:after="200" w:line="276" w:lineRule="auto"/>
                    <w:rPr>
                      <w:rFonts w:ascii="Times New Roman" w:hAnsi="Times New Roman" w:cs="Times New Roman"/>
                      <w:szCs w:val="24"/>
                    </w:rPr>
                  </w:pPr>
                </w:p>
              </w:tc>
            </w:tr>
            <w:tr w:rsidR="009B6864" w:rsidRPr="001224DB" w14:paraId="4C17A1FE" w14:textId="77777777" w:rsidTr="00EC2AC8">
              <w:trPr>
                <w:trHeight w:hRule="exact" w:val="5422"/>
                <w:jc w:val="center"/>
              </w:trPr>
              <w:tc>
                <w:tcPr>
                  <w:tcW w:w="2722" w:type="dxa"/>
                  <w:tcBorders>
                    <w:top w:val="single" w:sz="4" w:space="0" w:color="000000"/>
                    <w:left w:val="single" w:sz="4" w:space="0" w:color="000000"/>
                    <w:bottom w:val="single" w:sz="4" w:space="0" w:color="000000"/>
                    <w:right w:val="single" w:sz="4" w:space="0" w:color="000000"/>
                  </w:tcBorders>
                </w:tcPr>
                <w:p w14:paraId="393ED6F1" w14:textId="77777777"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szCs w:val="24"/>
                    </w:rPr>
                    <w:t>An IRRRL to refinance an existing VA loan on a permanently affixed manufactured home and lot.</w:t>
                  </w:r>
                </w:p>
              </w:tc>
              <w:tc>
                <w:tcPr>
                  <w:tcW w:w="4734" w:type="dxa"/>
                  <w:tcBorders>
                    <w:top w:val="single" w:sz="4" w:space="0" w:color="000000"/>
                    <w:left w:val="single" w:sz="4" w:space="0" w:color="000000"/>
                    <w:bottom w:val="single" w:sz="4" w:space="0" w:color="000000"/>
                    <w:right w:val="single" w:sz="4" w:space="0" w:color="000000"/>
                  </w:tcBorders>
                </w:tcPr>
                <w:p w14:paraId="401A580E" w14:textId="064EA2A7" w:rsidR="009B6864" w:rsidRPr="006F5F3A" w:rsidRDefault="009B6864" w:rsidP="00AC27A8">
                  <w:pPr>
                    <w:spacing w:after="200" w:line="276" w:lineRule="auto"/>
                    <w:rPr>
                      <w:rFonts w:ascii="Times New Roman" w:hAnsi="Times New Roman" w:cs="Times New Roman"/>
                      <w:szCs w:val="24"/>
                    </w:rPr>
                  </w:pPr>
                  <w:r w:rsidRPr="006F5F3A">
                    <w:rPr>
                      <w:rFonts w:ascii="Times New Roman" w:hAnsi="Times New Roman" w:cs="Times New Roman"/>
                      <w:szCs w:val="24"/>
                    </w:rPr>
                    <w:t>The sum of:</w:t>
                  </w:r>
                </w:p>
                <w:p w14:paraId="7C6511EA" w14:textId="4E77E41F" w:rsidR="006F5F3A" w:rsidRPr="006F5F3A" w:rsidRDefault="009B6864" w:rsidP="006F5F3A">
                  <w:pPr>
                    <w:pStyle w:val="ListParagraph"/>
                    <w:numPr>
                      <w:ilvl w:val="0"/>
                      <w:numId w:val="22"/>
                    </w:numPr>
                    <w:rPr>
                      <w:rFonts w:ascii="Times New Roman" w:hAnsi="Times New Roman" w:cs="Times New Roman"/>
                    </w:rPr>
                  </w:pPr>
                  <w:r w:rsidRPr="006F5F3A">
                    <w:rPr>
                      <w:rFonts w:ascii="Times New Roman" w:hAnsi="Times New Roman" w:cs="Times New Roman"/>
                    </w:rPr>
                    <w:t>the balance of the VA loan being refinanced, plus</w:t>
                  </w:r>
                </w:p>
                <w:p w14:paraId="145CF85D" w14:textId="37D16F01" w:rsidR="009B6864" w:rsidRPr="006F5F3A" w:rsidRDefault="009B6864" w:rsidP="006F5F3A">
                  <w:pPr>
                    <w:pStyle w:val="ListParagraph"/>
                    <w:numPr>
                      <w:ilvl w:val="0"/>
                      <w:numId w:val="22"/>
                    </w:numPr>
                    <w:rPr>
                      <w:rFonts w:ascii="Times New Roman" w:hAnsi="Times New Roman" w:cs="Times New Roman"/>
                    </w:rPr>
                  </w:pPr>
                  <w:r w:rsidRPr="006F5F3A">
                    <w:rPr>
                      <w:rFonts w:ascii="Times New Roman" w:hAnsi="Times New Roman" w:cs="Times New Roman"/>
                    </w:rPr>
                    <w:t>allowable closing costs, plus</w:t>
                  </w:r>
                </w:p>
                <w:p w14:paraId="4DB0BD82" w14:textId="566F1791" w:rsidR="009B6864" w:rsidRPr="006F5F3A" w:rsidRDefault="009B6864" w:rsidP="006F5F3A">
                  <w:pPr>
                    <w:pStyle w:val="ListParagraph"/>
                    <w:numPr>
                      <w:ilvl w:val="0"/>
                      <w:numId w:val="22"/>
                    </w:numPr>
                    <w:rPr>
                      <w:rFonts w:ascii="Times New Roman" w:hAnsi="Times New Roman" w:cs="Times New Roman"/>
                    </w:rPr>
                  </w:pPr>
                  <w:r w:rsidRPr="006F5F3A">
                    <w:rPr>
                      <w:rFonts w:ascii="Times New Roman" w:hAnsi="Times New Roman" w:cs="Times New Roman"/>
                    </w:rPr>
                    <w:t>up to two discount points, plus</w:t>
                  </w:r>
                </w:p>
                <w:p w14:paraId="10630723" w14:textId="6FA94EB4" w:rsidR="009B6864" w:rsidRPr="006F5F3A" w:rsidRDefault="009B6864" w:rsidP="006F5F3A">
                  <w:pPr>
                    <w:pStyle w:val="ListParagraph"/>
                    <w:numPr>
                      <w:ilvl w:val="0"/>
                      <w:numId w:val="22"/>
                    </w:numPr>
                    <w:rPr>
                      <w:rFonts w:ascii="Times New Roman" w:hAnsi="Times New Roman" w:cs="Times New Roman"/>
                    </w:rPr>
                  </w:pPr>
                  <w:r w:rsidRPr="006F5F3A">
                    <w:rPr>
                      <w:rFonts w:ascii="Times New Roman" w:hAnsi="Times New Roman" w:cs="Times New Roman"/>
                    </w:rPr>
                    <w:t>the VA funding fee.</w:t>
                  </w:r>
                </w:p>
                <w:p w14:paraId="4D3D4913" w14:textId="77777777" w:rsidR="006F5F3A" w:rsidRPr="001224DB" w:rsidRDefault="006F5F3A" w:rsidP="006F5F3A">
                  <w:pPr>
                    <w:pStyle w:val="ListParagraph"/>
                    <w:ind w:left="188"/>
                  </w:pPr>
                </w:p>
                <w:p w14:paraId="42157433" w14:textId="42D0F743" w:rsidR="009B6864" w:rsidRPr="001224DB" w:rsidRDefault="009B6864" w:rsidP="00AC27A8">
                  <w:pPr>
                    <w:spacing w:after="200" w:line="276" w:lineRule="auto"/>
                    <w:rPr>
                      <w:rFonts w:ascii="Times New Roman" w:hAnsi="Times New Roman" w:cs="Times New Roman"/>
                      <w:szCs w:val="24"/>
                    </w:rPr>
                  </w:pPr>
                  <w:r w:rsidRPr="001224DB">
                    <w:rPr>
                      <w:rFonts w:ascii="Times New Roman" w:hAnsi="Times New Roman" w:cs="Times New Roman"/>
                      <w:b/>
                      <w:i/>
                      <w:szCs w:val="24"/>
                    </w:rPr>
                    <w:t>Note</w:t>
                  </w:r>
                  <w:r w:rsidRPr="001224DB">
                    <w:rPr>
                      <w:rFonts w:ascii="Times New Roman" w:hAnsi="Times New Roman" w:cs="Times New Roman"/>
                      <w:szCs w:val="24"/>
                    </w:rPr>
                    <w:t>: The provisions applicable to IRRRLs apply (See Chapter 6</w:t>
                  </w:r>
                  <w:r>
                    <w:rPr>
                      <w:rFonts w:ascii="Times New Roman" w:hAnsi="Times New Roman" w:cs="Times New Roman"/>
                      <w:szCs w:val="24"/>
                    </w:rPr>
                    <w:t xml:space="preserve"> of this </w:t>
                  </w:r>
                  <w:r w:rsidR="00DE2A94">
                    <w:rPr>
                      <w:rFonts w:ascii="Times New Roman" w:hAnsi="Times New Roman" w:cs="Times New Roman"/>
                      <w:szCs w:val="24"/>
                    </w:rPr>
                    <w:t>h</w:t>
                  </w:r>
                  <w:r>
                    <w:rPr>
                      <w:rFonts w:ascii="Times New Roman" w:hAnsi="Times New Roman" w:cs="Times New Roman"/>
                      <w:szCs w:val="24"/>
                    </w:rPr>
                    <w:t>andbook</w:t>
                  </w:r>
                  <w:r w:rsidRPr="001224DB">
                    <w:rPr>
                      <w:rFonts w:ascii="Times New Roman" w:hAnsi="Times New Roman" w:cs="Times New Roman"/>
                      <w:szCs w:val="24"/>
                    </w:rPr>
                    <w:t>).</w:t>
                  </w:r>
                </w:p>
              </w:tc>
            </w:tr>
          </w:tbl>
          <w:p w14:paraId="41AE6278" w14:textId="77777777" w:rsidR="009B6864" w:rsidRPr="001224DB" w:rsidRDefault="009B6864" w:rsidP="00AC27A8">
            <w:pPr>
              <w:pStyle w:val="BlockText"/>
              <w:rPr>
                <w:rFonts w:ascii="Times New Roman" w:hAnsi="Times New Roman" w:cs="Times New Roman"/>
                <w:szCs w:val="24"/>
              </w:rPr>
            </w:pPr>
          </w:p>
        </w:tc>
        <w:tc>
          <w:tcPr>
            <w:tcW w:w="7772" w:type="dxa"/>
            <w:shd w:val="clear" w:color="auto" w:fill="auto"/>
          </w:tcPr>
          <w:p w14:paraId="5A045D39" w14:textId="77777777" w:rsidR="009B6864" w:rsidRPr="008668BD" w:rsidRDefault="009B6864" w:rsidP="00AC27A8">
            <w:pPr>
              <w:pStyle w:val="BlockText"/>
              <w:rPr>
                <w:rFonts w:ascii="Times New Roman" w:hAnsi="Times New Roman" w:cs="Times New Roman"/>
              </w:rPr>
            </w:pPr>
          </w:p>
        </w:tc>
      </w:tr>
      <w:bookmarkEnd w:id="46"/>
    </w:tbl>
    <w:p w14:paraId="6B8F7A98" w14:textId="77777777" w:rsidR="009B6864" w:rsidRDefault="009B6864" w:rsidP="00AC27A8">
      <w:pPr>
        <w:pStyle w:val="BlockLine"/>
        <w:ind w:left="1728"/>
      </w:pPr>
    </w:p>
    <w:p w14:paraId="7A5EFFA4" w14:textId="7CBCE25D" w:rsidR="009B6864" w:rsidRPr="0084153F" w:rsidRDefault="009B6864" w:rsidP="00AC27A8">
      <w:pPr>
        <w:pStyle w:val="Heading4"/>
        <w:rPr>
          <w:rFonts w:ascii="Arial" w:hAnsi="Arial" w:cs="Arial"/>
        </w:rPr>
      </w:pPr>
      <w:bookmarkStart w:id="139" w:name="_fs_a2h9xvNBdyk6g2OLwGcCPw"/>
      <w:r>
        <w:rPr>
          <w:rFonts w:ascii="Arial" w:hAnsi="Arial" w:cs="Arial"/>
        </w:rPr>
        <w:lastRenderedPageBreak/>
        <w:t>10</w:t>
      </w:r>
      <w:r w:rsidRPr="0084153F">
        <w:rPr>
          <w:rFonts w:ascii="Arial" w:hAnsi="Arial" w:cs="Arial"/>
        </w:rPr>
        <w:t xml:space="preserve">. </w:t>
      </w:r>
      <w:r>
        <w:rPr>
          <w:rFonts w:ascii="Arial" w:hAnsi="Arial" w:cs="Arial"/>
        </w:rPr>
        <w:t xml:space="preserve">Loans to Native American </w:t>
      </w:r>
      <w:r w:rsidR="00303100">
        <w:rPr>
          <w:rFonts w:ascii="Arial" w:hAnsi="Arial" w:cs="Arial"/>
        </w:rPr>
        <w:t>Veteran</w:t>
      </w:r>
      <w:r>
        <w:rPr>
          <w:rFonts w:ascii="Arial" w:hAnsi="Arial" w:cs="Arial"/>
        </w:rPr>
        <w:t>s on Trust Lands</w:t>
      </w:r>
    </w:p>
    <w:bookmarkEnd w:id="139"/>
    <w:p w14:paraId="29824279" w14:textId="77777777" w:rsidR="009B6864" w:rsidRDefault="009B6864" w:rsidP="00AC27A8">
      <w:pPr>
        <w:pStyle w:val="BlockLine"/>
      </w:pPr>
    </w:p>
    <w:tbl>
      <w:tblPr>
        <w:tblW w:w="9500" w:type="dxa"/>
        <w:tblLayout w:type="fixed"/>
        <w:tblLook w:val="04A0" w:firstRow="1" w:lastRow="0" w:firstColumn="1" w:lastColumn="0" w:noHBand="0" w:noVBand="1"/>
      </w:tblPr>
      <w:tblGrid>
        <w:gridCol w:w="1728"/>
        <w:gridCol w:w="7772"/>
      </w:tblGrid>
      <w:tr w:rsidR="009B6864" w:rsidRPr="00C84E5E" w14:paraId="71FD0DBE" w14:textId="77777777" w:rsidTr="00AC27A8">
        <w:tc>
          <w:tcPr>
            <w:tcW w:w="1728" w:type="dxa"/>
          </w:tcPr>
          <w:p w14:paraId="053CD43B" w14:textId="77777777" w:rsidR="009B6864" w:rsidRPr="00C84E5E" w:rsidRDefault="009B6864" w:rsidP="00AC27A8">
            <w:pPr>
              <w:pStyle w:val="Heading5"/>
              <w:rPr>
                <w:rFonts w:ascii="Times New Roman" w:hAnsi="Times New Roman" w:cs="Times New Roman"/>
                <w:sz w:val="24"/>
                <w:szCs w:val="24"/>
              </w:rPr>
            </w:pPr>
            <w:bookmarkStart w:id="140" w:name="_fs_Bm1prjgOikks7YY5ASsPQ" w:colFirst="0" w:colLast="0"/>
            <w:r w:rsidRPr="00C84E5E">
              <w:rPr>
                <w:rFonts w:ascii="Times New Roman" w:hAnsi="Times New Roman" w:cs="Times New Roman"/>
                <w:sz w:val="24"/>
                <w:szCs w:val="24"/>
              </w:rPr>
              <w:t xml:space="preserve">Change Date </w:t>
            </w:r>
          </w:p>
        </w:tc>
        <w:tc>
          <w:tcPr>
            <w:tcW w:w="7772" w:type="dxa"/>
          </w:tcPr>
          <w:p w14:paraId="174747AE" w14:textId="7092B69E" w:rsidR="007C79DF" w:rsidRPr="00033C65" w:rsidRDefault="009762E2" w:rsidP="007C79DF">
            <w:pPr>
              <w:pStyle w:val="BlockText"/>
              <w:rPr>
                <w:rFonts w:ascii="Times New Roman" w:hAnsi="Times New Roman" w:cs="Times New Roman"/>
                <w:szCs w:val="24"/>
              </w:rPr>
            </w:pPr>
            <w:r>
              <w:rPr>
                <w:rFonts w:ascii="Times New Roman" w:hAnsi="Times New Roman" w:cs="Times New Roman"/>
                <w:szCs w:val="24"/>
              </w:rPr>
              <w:t>March 11</w:t>
            </w:r>
            <w:r w:rsidRPr="00033C65">
              <w:rPr>
                <w:rFonts w:ascii="Times New Roman" w:hAnsi="Times New Roman" w:cs="Times New Roman"/>
                <w:szCs w:val="24"/>
              </w:rPr>
              <w:t>, 201</w:t>
            </w:r>
            <w:r>
              <w:rPr>
                <w:rFonts w:ascii="Times New Roman" w:hAnsi="Times New Roman" w:cs="Times New Roman"/>
                <w:szCs w:val="24"/>
              </w:rPr>
              <w:t>9</w:t>
            </w:r>
            <w:bookmarkStart w:id="141" w:name="_GoBack"/>
            <w:bookmarkEnd w:id="141"/>
            <w:r w:rsidR="007C79DF" w:rsidRPr="00033C65">
              <w:rPr>
                <w:rFonts w:ascii="Times New Roman" w:hAnsi="Times New Roman" w:cs="Times New Roman"/>
                <w:szCs w:val="24"/>
              </w:rPr>
              <w:t xml:space="preserve"> </w:t>
            </w:r>
          </w:p>
          <w:p w14:paraId="5823D707" w14:textId="024E78C9" w:rsidR="009B6864" w:rsidRPr="00C84E5E" w:rsidRDefault="009B6864" w:rsidP="00AC27A8">
            <w:pPr>
              <w:pStyle w:val="BlockText"/>
              <w:numPr>
                <w:ilvl w:val="0"/>
                <w:numId w:val="16"/>
              </w:numPr>
              <w:rPr>
                <w:rFonts w:ascii="Times New Roman" w:hAnsi="Times New Roman" w:cs="Times New Roman"/>
                <w:szCs w:val="24"/>
              </w:rPr>
            </w:pPr>
            <w:r w:rsidRPr="00C84E5E">
              <w:rPr>
                <w:rFonts w:ascii="Times New Roman" w:hAnsi="Times New Roman" w:cs="Times New Roman"/>
                <w:szCs w:val="24"/>
              </w:rPr>
              <w:t xml:space="preserve">This </w:t>
            </w:r>
            <w:r w:rsidR="004A62E2">
              <w:rPr>
                <w:rFonts w:ascii="Times New Roman" w:hAnsi="Times New Roman" w:cs="Times New Roman"/>
                <w:szCs w:val="24"/>
              </w:rPr>
              <w:t>c</w:t>
            </w:r>
            <w:r w:rsidRPr="00C84E5E">
              <w:rPr>
                <w:rFonts w:ascii="Times New Roman" w:hAnsi="Times New Roman" w:cs="Times New Roman"/>
                <w:szCs w:val="24"/>
              </w:rPr>
              <w:t>hapter has been revised in its entirety</w:t>
            </w:r>
            <w:r>
              <w:rPr>
                <w:rFonts w:ascii="Times New Roman" w:hAnsi="Times New Roman" w:cs="Times New Roman"/>
                <w:szCs w:val="24"/>
              </w:rPr>
              <w:t>.</w:t>
            </w:r>
            <w:r w:rsidRPr="00C84E5E">
              <w:rPr>
                <w:rFonts w:ascii="Times New Roman" w:hAnsi="Times New Roman" w:cs="Times New Roman"/>
                <w:szCs w:val="24"/>
              </w:rPr>
              <w:t xml:space="preserve"> </w:t>
            </w:r>
          </w:p>
        </w:tc>
      </w:tr>
      <w:bookmarkEnd w:id="140"/>
    </w:tbl>
    <w:p w14:paraId="140528F0" w14:textId="77777777" w:rsidR="009B6864" w:rsidRPr="00C84E5E" w:rsidRDefault="009B6864" w:rsidP="00AC27A8">
      <w:pPr>
        <w:pStyle w:val="BlockLine"/>
        <w:rPr>
          <w:rFonts w:ascii="Times New Roman" w:hAnsi="Times New Roman" w:cs="Times New Roman"/>
          <w:szCs w:val="24"/>
        </w:rPr>
      </w:pPr>
    </w:p>
    <w:tbl>
      <w:tblPr>
        <w:tblW w:w="9500" w:type="dxa"/>
        <w:tblLayout w:type="fixed"/>
        <w:tblLook w:val="04A0" w:firstRow="1" w:lastRow="0" w:firstColumn="1" w:lastColumn="0" w:noHBand="0" w:noVBand="1"/>
      </w:tblPr>
      <w:tblGrid>
        <w:gridCol w:w="1728"/>
        <w:gridCol w:w="7772"/>
      </w:tblGrid>
      <w:tr w:rsidR="009B6864" w14:paraId="539F3FAA" w14:textId="77777777" w:rsidTr="00AC27A8">
        <w:tc>
          <w:tcPr>
            <w:tcW w:w="1728" w:type="dxa"/>
          </w:tcPr>
          <w:p w14:paraId="25003CDB" w14:textId="77777777" w:rsidR="009B6864" w:rsidRPr="001224DB" w:rsidRDefault="009B6864" w:rsidP="00AC27A8">
            <w:pPr>
              <w:pStyle w:val="Heading5"/>
              <w:rPr>
                <w:sz w:val="24"/>
                <w:szCs w:val="24"/>
              </w:rPr>
            </w:pPr>
            <w:bookmarkStart w:id="142" w:name="_fs_lMRhAyJI7UW9FipIgBQtzg" w:colFirst="0" w:colLast="0"/>
            <w:r w:rsidRPr="001224DB">
              <w:rPr>
                <w:rFonts w:ascii="Times New Roman" w:hAnsi="Times New Roman"/>
                <w:sz w:val="24"/>
                <w:szCs w:val="24"/>
              </w:rPr>
              <w:t>a. General</w:t>
            </w:r>
          </w:p>
        </w:tc>
        <w:tc>
          <w:tcPr>
            <w:tcW w:w="7772" w:type="dxa"/>
          </w:tcPr>
          <w:p w14:paraId="152B63D8" w14:textId="6086C705" w:rsidR="009B6864" w:rsidRPr="001224DB" w:rsidRDefault="009B6864" w:rsidP="00AC27A8">
            <w:pPr>
              <w:pStyle w:val="BlockText"/>
              <w:rPr>
                <w:rFonts w:ascii="Times New Roman" w:hAnsi="Times New Roman"/>
                <w:szCs w:val="24"/>
              </w:rPr>
            </w:pPr>
            <w:r w:rsidRPr="001224DB">
              <w:rPr>
                <w:rFonts w:ascii="Times New Roman" w:hAnsi="Times New Roman"/>
                <w:szCs w:val="24"/>
              </w:rPr>
              <w:t xml:space="preserve">VA does underwrite direct loans to Native American </w:t>
            </w:r>
            <w:r w:rsidR="00303100">
              <w:rPr>
                <w:rFonts w:ascii="Times New Roman" w:hAnsi="Times New Roman"/>
                <w:szCs w:val="24"/>
              </w:rPr>
              <w:t>Veteran</w:t>
            </w:r>
            <w:r w:rsidRPr="001224DB">
              <w:rPr>
                <w:rFonts w:ascii="Times New Roman" w:hAnsi="Times New Roman"/>
                <w:szCs w:val="24"/>
              </w:rPr>
              <w:t xml:space="preserve">s on trust land.  </w:t>
            </w:r>
          </w:p>
          <w:p w14:paraId="3CA2177B" w14:textId="77777777" w:rsidR="009B6864" w:rsidRPr="001224DB" w:rsidRDefault="009B6864" w:rsidP="00AC27A8">
            <w:pPr>
              <w:pStyle w:val="BlockText"/>
              <w:rPr>
                <w:rFonts w:ascii="Times New Roman" w:hAnsi="Times New Roman"/>
                <w:szCs w:val="24"/>
              </w:rPr>
            </w:pPr>
          </w:p>
          <w:p w14:paraId="316BA47F" w14:textId="3910C11E" w:rsidR="009B6864" w:rsidRPr="001224DB" w:rsidRDefault="009B6864" w:rsidP="00AC27A8">
            <w:pPr>
              <w:pStyle w:val="BlockText"/>
              <w:rPr>
                <w:rFonts w:ascii="Times New Roman" w:hAnsi="Times New Roman"/>
                <w:szCs w:val="24"/>
              </w:rPr>
            </w:pPr>
            <w:r w:rsidRPr="001224DB">
              <w:rPr>
                <w:rFonts w:ascii="Times New Roman" w:hAnsi="Times New Roman"/>
                <w:szCs w:val="24"/>
              </w:rPr>
              <w:t xml:space="preserve">Native American Direct Loan information can be found at </w:t>
            </w:r>
            <w:hyperlink r:id="rId14" w:history="1">
              <w:r w:rsidRPr="001224DB">
                <w:rPr>
                  <w:rStyle w:val="Hyperlink"/>
                  <w:rFonts w:ascii="Times New Roman" w:hAnsi="Times New Roman"/>
                  <w:szCs w:val="24"/>
                </w:rPr>
                <w:t>http://www.benefits.va.gov/HOMELOANS/nadl.asp</w:t>
              </w:r>
            </w:hyperlink>
            <w:r w:rsidRPr="001224DB">
              <w:rPr>
                <w:rFonts w:ascii="Times New Roman" w:hAnsi="Times New Roman"/>
                <w:szCs w:val="24"/>
              </w:rPr>
              <w:t xml:space="preserve">.  Lenders should advise interested Native American </w:t>
            </w:r>
            <w:r w:rsidR="00303100">
              <w:rPr>
                <w:rFonts w:ascii="Times New Roman" w:hAnsi="Times New Roman"/>
                <w:szCs w:val="24"/>
              </w:rPr>
              <w:t>Veteran</w:t>
            </w:r>
            <w:r w:rsidRPr="001224DB">
              <w:rPr>
                <w:rFonts w:ascii="Times New Roman" w:hAnsi="Times New Roman"/>
                <w:szCs w:val="24"/>
              </w:rPr>
              <w:t xml:space="preserve">s to contact the VA </w:t>
            </w:r>
            <w:r w:rsidR="00A4413E">
              <w:rPr>
                <w:rFonts w:ascii="Times New Roman" w:hAnsi="Times New Roman"/>
                <w:szCs w:val="24"/>
              </w:rPr>
              <w:t>RLC</w:t>
            </w:r>
            <w:r w:rsidRPr="001224DB">
              <w:rPr>
                <w:rFonts w:ascii="Times New Roman" w:hAnsi="Times New Roman"/>
                <w:szCs w:val="24"/>
              </w:rPr>
              <w:t xml:space="preserve"> that has jurisdiction over the state that the property is located for information on the direct loan. </w:t>
            </w:r>
          </w:p>
          <w:p w14:paraId="09927BAD" w14:textId="77777777" w:rsidR="009B6864" w:rsidRPr="001224DB" w:rsidRDefault="009B6864" w:rsidP="00AC27A8">
            <w:pPr>
              <w:pStyle w:val="BlockText"/>
              <w:rPr>
                <w:szCs w:val="24"/>
              </w:rPr>
            </w:pPr>
          </w:p>
        </w:tc>
      </w:tr>
      <w:bookmarkEnd w:id="47"/>
      <w:bookmarkEnd w:id="142"/>
    </w:tbl>
    <w:p w14:paraId="1F5A2FDB" w14:textId="77777777" w:rsidR="009B6864" w:rsidRDefault="009B6864" w:rsidP="00AC27A8">
      <w:pPr>
        <w:pStyle w:val="BlockLine"/>
      </w:pPr>
    </w:p>
    <w:sectPr w:rsidR="009B6864" w:rsidSect="006B5BA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576"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CB41" w14:textId="77777777" w:rsidR="00767AEF" w:rsidRDefault="00767AEF" w:rsidP="00EF5A00">
      <w:r>
        <w:separator/>
      </w:r>
    </w:p>
  </w:endnote>
  <w:endnote w:type="continuationSeparator" w:id="0">
    <w:p w14:paraId="7A559E5B" w14:textId="77777777" w:rsidR="00767AEF" w:rsidRDefault="00767AEF" w:rsidP="00EF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408D" w14:textId="5F9E8109" w:rsidR="00767AEF" w:rsidRPr="00CA43B0" w:rsidRDefault="00767AEF">
    <w:pPr>
      <w:pStyle w:val="Footer"/>
      <w:rPr>
        <w:rFonts w:ascii="Times New Roman" w:hAnsi="Times New Roman" w:cs="Times New Roman"/>
        <w:sz w:val="24"/>
        <w:szCs w:val="24"/>
      </w:rPr>
    </w:pPr>
    <w:r w:rsidRPr="00CA43B0">
      <w:rPr>
        <w:rFonts w:ascii="Times New Roman" w:hAnsi="Times New Roman" w:cs="Times New Roman"/>
        <w:sz w:val="24"/>
        <w:szCs w:val="24"/>
      </w:rPr>
      <w:t>7-</w:t>
    </w:r>
    <w:sdt>
      <w:sdtPr>
        <w:rPr>
          <w:rFonts w:ascii="Times New Roman" w:hAnsi="Times New Roman" w:cs="Times New Roman"/>
          <w:sz w:val="24"/>
          <w:szCs w:val="24"/>
        </w:rPr>
        <w:id w:val="-1594244797"/>
        <w:docPartObj>
          <w:docPartGallery w:val="Page Numbers (Bottom of Page)"/>
          <w:docPartUnique/>
        </w:docPartObj>
      </w:sdtPr>
      <w:sdtEndPr>
        <w:rPr>
          <w:noProof/>
        </w:rPr>
      </w:sdtEndPr>
      <w:sdtContent>
        <w:r w:rsidRPr="00CA43B0">
          <w:rPr>
            <w:rFonts w:ascii="Times New Roman" w:hAnsi="Times New Roman" w:cs="Times New Roman"/>
            <w:sz w:val="24"/>
            <w:szCs w:val="24"/>
          </w:rPr>
          <w:fldChar w:fldCharType="begin"/>
        </w:r>
        <w:r w:rsidRPr="00CA43B0">
          <w:rPr>
            <w:rFonts w:ascii="Times New Roman" w:hAnsi="Times New Roman" w:cs="Times New Roman"/>
            <w:sz w:val="24"/>
            <w:szCs w:val="24"/>
          </w:rPr>
          <w:instrText xml:space="preserve"> PAGE   \* MERGEFORMAT </w:instrText>
        </w:r>
        <w:r w:rsidRPr="00CA43B0">
          <w:rPr>
            <w:rFonts w:ascii="Times New Roman" w:hAnsi="Times New Roman" w:cs="Times New Roman"/>
            <w:sz w:val="24"/>
            <w:szCs w:val="24"/>
          </w:rPr>
          <w:fldChar w:fldCharType="separate"/>
        </w:r>
        <w:r w:rsidR="009762E2">
          <w:rPr>
            <w:rFonts w:ascii="Times New Roman" w:hAnsi="Times New Roman" w:cs="Times New Roman"/>
            <w:noProof/>
            <w:sz w:val="24"/>
            <w:szCs w:val="24"/>
          </w:rPr>
          <w:t>34</w:t>
        </w:r>
        <w:r w:rsidRPr="00CA43B0">
          <w:rPr>
            <w:rFonts w:ascii="Times New Roman" w:hAnsi="Times New Roman" w:cs="Times New Roman"/>
            <w:noProof/>
            <w:sz w:val="24"/>
            <w:szCs w:val="24"/>
          </w:rPr>
          <w:fldChar w:fldCharType="end"/>
        </w:r>
      </w:sdtContent>
    </w:sdt>
  </w:p>
  <w:p w14:paraId="2C0D69F8" w14:textId="77777777" w:rsidR="00767AEF" w:rsidRDefault="0076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F29C" w14:textId="65E88C66" w:rsidR="00767AEF" w:rsidRPr="00CA43B0" w:rsidRDefault="00767AEF">
    <w:pPr>
      <w:pStyle w:val="Footer"/>
      <w:jc w:val="right"/>
      <w:rPr>
        <w:rFonts w:ascii="Times New Roman" w:hAnsi="Times New Roman" w:cs="Times New Roman"/>
        <w:sz w:val="24"/>
        <w:szCs w:val="24"/>
      </w:rPr>
    </w:pPr>
    <w:r w:rsidRPr="00CA43B0">
      <w:rPr>
        <w:rFonts w:ascii="Times New Roman" w:hAnsi="Times New Roman" w:cs="Times New Roman"/>
        <w:sz w:val="24"/>
        <w:szCs w:val="24"/>
      </w:rPr>
      <w:t>7-</w:t>
    </w:r>
    <w:sdt>
      <w:sdtPr>
        <w:rPr>
          <w:rFonts w:ascii="Times New Roman" w:hAnsi="Times New Roman" w:cs="Times New Roman"/>
          <w:sz w:val="24"/>
          <w:szCs w:val="24"/>
        </w:rPr>
        <w:id w:val="1639688763"/>
        <w:docPartObj>
          <w:docPartGallery w:val="Page Numbers (Bottom of Page)"/>
          <w:docPartUnique/>
        </w:docPartObj>
      </w:sdtPr>
      <w:sdtEndPr>
        <w:rPr>
          <w:noProof/>
        </w:rPr>
      </w:sdtEndPr>
      <w:sdtContent>
        <w:r w:rsidRPr="00CA43B0">
          <w:rPr>
            <w:rFonts w:ascii="Times New Roman" w:hAnsi="Times New Roman" w:cs="Times New Roman"/>
            <w:sz w:val="24"/>
            <w:szCs w:val="24"/>
          </w:rPr>
          <w:fldChar w:fldCharType="begin"/>
        </w:r>
        <w:r w:rsidRPr="00CA43B0">
          <w:rPr>
            <w:rFonts w:ascii="Times New Roman" w:hAnsi="Times New Roman" w:cs="Times New Roman"/>
            <w:sz w:val="24"/>
            <w:szCs w:val="24"/>
          </w:rPr>
          <w:instrText xml:space="preserve"> PAGE   \* MERGEFORMAT </w:instrText>
        </w:r>
        <w:r w:rsidRPr="00CA43B0">
          <w:rPr>
            <w:rFonts w:ascii="Times New Roman" w:hAnsi="Times New Roman" w:cs="Times New Roman"/>
            <w:sz w:val="24"/>
            <w:szCs w:val="24"/>
          </w:rPr>
          <w:fldChar w:fldCharType="separate"/>
        </w:r>
        <w:r w:rsidR="009762E2">
          <w:rPr>
            <w:rFonts w:ascii="Times New Roman" w:hAnsi="Times New Roman" w:cs="Times New Roman"/>
            <w:noProof/>
            <w:sz w:val="24"/>
            <w:szCs w:val="24"/>
          </w:rPr>
          <w:t>35</w:t>
        </w:r>
        <w:r w:rsidRPr="00CA43B0">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0378" w14:textId="77777777" w:rsidR="00767AEF" w:rsidRDefault="0076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155E" w14:textId="77777777" w:rsidR="00767AEF" w:rsidRDefault="00767AEF" w:rsidP="00EF5A00">
      <w:r>
        <w:separator/>
      </w:r>
    </w:p>
  </w:footnote>
  <w:footnote w:type="continuationSeparator" w:id="0">
    <w:p w14:paraId="72E012C4" w14:textId="77777777" w:rsidR="00767AEF" w:rsidRDefault="00767AEF" w:rsidP="00EF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B065" w14:textId="77777777" w:rsidR="00767AEF" w:rsidRPr="00906329" w:rsidRDefault="00767AEF" w:rsidP="00944305">
    <w:pPr>
      <w:pStyle w:val="Header"/>
      <w:rPr>
        <w:rFonts w:ascii="Times New Roman" w:hAnsi="Times New Roman" w:cs="Times New Roman"/>
        <w:i/>
        <w:sz w:val="24"/>
        <w:szCs w:val="24"/>
      </w:rPr>
    </w:pPr>
    <w:r w:rsidRPr="00906329">
      <w:rPr>
        <w:rFonts w:ascii="Times New Roman" w:hAnsi="Times New Roman" w:cs="Times New Roman"/>
        <w:i/>
        <w:sz w:val="24"/>
        <w:szCs w:val="24"/>
      </w:rPr>
      <w:t>VA Pamphlet 26-7 Revised</w:t>
    </w:r>
  </w:p>
  <w:p w14:paraId="6006BD83" w14:textId="2969F46F" w:rsidR="00767AEF" w:rsidRPr="00906329" w:rsidRDefault="00767AEF">
    <w:pPr>
      <w:pStyle w:val="Header"/>
      <w:rPr>
        <w:rFonts w:ascii="Times New Roman" w:hAnsi="Times New Roman" w:cs="Times New Roman"/>
        <w:i/>
        <w:sz w:val="24"/>
        <w:szCs w:val="24"/>
      </w:rPr>
    </w:pPr>
    <w:r w:rsidRPr="00906329">
      <w:rPr>
        <w:rFonts w:ascii="Times New Roman" w:hAnsi="Times New Roman" w:cs="Times New Roman"/>
        <w:i/>
        <w:sz w:val="24"/>
        <w:szCs w:val="24"/>
      </w:rPr>
      <w:t>Chapter 7: Loans Requiring Special Underwriting, Guaranty</w:t>
    </w:r>
    <w:r>
      <w:rPr>
        <w:rFonts w:ascii="Times New Roman" w:hAnsi="Times New Roman" w:cs="Times New Roman"/>
        <w:i/>
        <w:sz w:val="24"/>
        <w:szCs w:val="24"/>
      </w:rPr>
      <w:t>,</w:t>
    </w:r>
    <w:r w:rsidRPr="00906329">
      <w:rPr>
        <w:rFonts w:ascii="Times New Roman" w:hAnsi="Times New Roman" w:cs="Times New Roman"/>
        <w:i/>
        <w:sz w:val="24"/>
        <w:szCs w:val="24"/>
      </w:rPr>
      <w:t xml:space="preserve"> and Other Considerations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10B1" w14:textId="77777777" w:rsidR="00767AEF" w:rsidRPr="00906329" w:rsidRDefault="00767AEF">
    <w:pPr>
      <w:pStyle w:val="Header"/>
      <w:rPr>
        <w:rFonts w:ascii="Times New Roman" w:hAnsi="Times New Roman" w:cs="Times New Roman"/>
        <w:i/>
        <w:sz w:val="24"/>
        <w:szCs w:val="24"/>
      </w:rPr>
    </w:pPr>
    <w:r w:rsidRPr="00906329">
      <w:rPr>
        <w:rFonts w:ascii="Times New Roman" w:hAnsi="Times New Roman" w:cs="Times New Roman"/>
        <w:i/>
        <w:sz w:val="24"/>
        <w:szCs w:val="24"/>
      </w:rPr>
      <w:t>VA Pamphlet 26-7 Revised</w:t>
    </w:r>
  </w:p>
  <w:p w14:paraId="4F6D0D99" w14:textId="11590481" w:rsidR="00767AEF" w:rsidRPr="00906329" w:rsidRDefault="00767AEF">
    <w:pPr>
      <w:pStyle w:val="Header"/>
      <w:rPr>
        <w:rFonts w:ascii="Times New Roman" w:hAnsi="Times New Roman" w:cs="Times New Roman"/>
        <w:i/>
        <w:sz w:val="24"/>
        <w:szCs w:val="24"/>
      </w:rPr>
    </w:pPr>
    <w:r w:rsidRPr="00906329">
      <w:rPr>
        <w:rFonts w:ascii="Times New Roman" w:hAnsi="Times New Roman" w:cs="Times New Roman"/>
        <w:i/>
        <w:sz w:val="24"/>
        <w:szCs w:val="24"/>
      </w:rPr>
      <w:t>Chapter 7: Loans Requiring Special Underwriting, Guaranty</w:t>
    </w:r>
    <w:r>
      <w:rPr>
        <w:rFonts w:ascii="Times New Roman" w:hAnsi="Times New Roman" w:cs="Times New Roman"/>
        <w:i/>
        <w:sz w:val="24"/>
        <w:szCs w:val="24"/>
      </w:rPr>
      <w:t>,</w:t>
    </w:r>
    <w:r w:rsidRPr="00906329">
      <w:rPr>
        <w:rFonts w:ascii="Times New Roman" w:hAnsi="Times New Roman" w:cs="Times New Roman"/>
        <w:i/>
        <w:sz w:val="24"/>
        <w:szCs w:val="24"/>
      </w:rPr>
      <w:t xml:space="preserve"> and Other Considerations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5C80" w14:textId="77777777" w:rsidR="00767AEF" w:rsidRDefault="0076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7BA"/>
    <w:multiLevelType w:val="multilevel"/>
    <w:tmpl w:val="01E04014"/>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 w15:restartNumberingAfterBreak="0">
    <w:nsid w:val="06063A0B"/>
    <w:multiLevelType w:val="multilevel"/>
    <w:tmpl w:val="B158F544"/>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Symbol" w:hAnsi="Symbol"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4A71EC"/>
    <w:multiLevelType w:val="hybridMultilevel"/>
    <w:tmpl w:val="70701910"/>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0BD17EF4"/>
    <w:multiLevelType w:val="hybridMultilevel"/>
    <w:tmpl w:val="344E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C48BD"/>
    <w:multiLevelType w:val="multilevel"/>
    <w:tmpl w:val="607A844A"/>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DD5A86"/>
    <w:multiLevelType w:val="hybridMultilevel"/>
    <w:tmpl w:val="0A9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F247B"/>
    <w:multiLevelType w:val="multilevel"/>
    <w:tmpl w:val="88B06F9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7" w15:restartNumberingAfterBreak="0">
    <w:nsid w:val="1C2A2CBD"/>
    <w:multiLevelType w:val="multilevel"/>
    <w:tmpl w:val="2ECA55C8"/>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8" w15:restartNumberingAfterBreak="0">
    <w:nsid w:val="1EFD0FEC"/>
    <w:multiLevelType w:val="multilevel"/>
    <w:tmpl w:val="ECB8E652"/>
    <w:lvl w:ilvl="0">
      <w:start w:val="7"/>
      <w:numFmt w:val="decimal"/>
      <w:lvlText w:val="%1"/>
      <w:lvlJc w:val="left"/>
      <w:pPr>
        <w:ind w:left="465" w:hanging="465"/>
      </w:pPr>
      <w:rPr>
        <w:rFonts w:hint="default"/>
        <w:b/>
      </w:rPr>
    </w:lvl>
    <w:lvl w:ilvl="1">
      <w:start w:val="3"/>
      <w:numFmt w:val="decimalZero"/>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AB03FC"/>
    <w:multiLevelType w:val="hybridMultilevel"/>
    <w:tmpl w:val="A87C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459A7"/>
    <w:multiLevelType w:val="hybridMultilevel"/>
    <w:tmpl w:val="E832717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2AC158D8"/>
    <w:multiLevelType w:val="hybridMultilevel"/>
    <w:tmpl w:val="633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A1D0F"/>
    <w:multiLevelType w:val="hybridMultilevel"/>
    <w:tmpl w:val="1F9631BC"/>
    <w:lvl w:ilvl="0" w:tplc="6192A41C">
      <w:start w:val="1"/>
      <w:numFmt w:val="bullet"/>
      <w:lvlText w:val=""/>
      <w:lvlJc w:val="left"/>
      <w:pPr>
        <w:ind w:left="258" w:hanging="188"/>
      </w:pPr>
      <w:rPr>
        <w:rFonts w:ascii="Symbol" w:eastAsia="Symbol" w:hAnsi="Symbol" w:hint="default"/>
        <w:sz w:val="20"/>
        <w:szCs w:val="20"/>
      </w:rPr>
    </w:lvl>
    <w:lvl w:ilvl="1" w:tplc="33A83350">
      <w:start w:val="1"/>
      <w:numFmt w:val="bullet"/>
      <w:lvlText w:val="•"/>
      <w:lvlJc w:val="left"/>
      <w:pPr>
        <w:ind w:left="750" w:hanging="188"/>
      </w:pPr>
      <w:rPr>
        <w:rFonts w:hint="default"/>
      </w:rPr>
    </w:lvl>
    <w:lvl w:ilvl="2" w:tplc="D7C2BDA2">
      <w:start w:val="1"/>
      <w:numFmt w:val="bullet"/>
      <w:lvlText w:val="•"/>
      <w:lvlJc w:val="left"/>
      <w:pPr>
        <w:ind w:left="1243" w:hanging="188"/>
      </w:pPr>
      <w:rPr>
        <w:rFonts w:hint="default"/>
      </w:rPr>
    </w:lvl>
    <w:lvl w:ilvl="3" w:tplc="87206CEA">
      <w:start w:val="1"/>
      <w:numFmt w:val="bullet"/>
      <w:lvlText w:val="•"/>
      <w:lvlJc w:val="left"/>
      <w:pPr>
        <w:ind w:left="1736" w:hanging="188"/>
      </w:pPr>
      <w:rPr>
        <w:rFonts w:hint="default"/>
      </w:rPr>
    </w:lvl>
    <w:lvl w:ilvl="4" w:tplc="D14CFBAA">
      <w:start w:val="1"/>
      <w:numFmt w:val="bullet"/>
      <w:lvlText w:val="•"/>
      <w:lvlJc w:val="left"/>
      <w:pPr>
        <w:ind w:left="2228" w:hanging="188"/>
      </w:pPr>
      <w:rPr>
        <w:rFonts w:hint="default"/>
      </w:rPr>
    </w:lvl>
    <w:lvl w:ilvl="5" w:tplc="4FB08664">
      <w:start w:val="1"/>
      <w:numFmt w:val="bullet"/>
      <w:lvlText w:val="•"/>
      <w:lvlJc w:val="left"/>
      <w:pPr>
        <w:ind w:left="2721" w:hanging="188"/>
      </w:pPr>
      <w:rPr>
        <w:rFonts w:hint="default"/>
      </w:rPr>
    </w:lvl>
    <w:lvl w:ilvl="6" w:tplc="4C7ED5AE">
      <w:start w:val="1"/>
      <w:numFmt w:val="bullet"/>
      <w:lvlText w:val="•"/>
      <w:lvlJc w:val="left"/>
      <w:pPr>
        <w:ind w:left="3213" w:hanging="188"/>
      </w:pPr>
      <w:rPr>
        <w:rFonts w:hint="default"/>
      </w:rPr>
    </w:lvl>
    <w:lvl w:ilvl="7" w:tplc="F7CC088C">
      <w:start w:val="1"/>
      <w:numFmt w:val="bullet"/>
      <w:lvlText w:val="•"/>
      <w:lvlJc w:val="left"/>
      <w:pPr>
        <w:ind w:left="3706" w:hanging="188"/>
      </w:pPr>
      <w:rPr>
        <w:rFonts w:hint="default"/>
      </w:rPr>
    </w:lvl>
    <w:lvl w:ilvl="8" w:tplc="1E16AFE0">
      <w:start w:val="1"/>
      <w:numFmt w:val="bullet"/>
      <w:lvlText w:val="•"/>
      <w:lvlJc w:val="left"/>
      <w:pPr>
        <w:ind w:left="4199" w:hanging="188"/>
      </w:pPr>
      <w:rPr>
        <w:rFonts w:hint="default"/>
      </w:rPr>
    </w:lvl>
  </w:abstractNum>
  <w:abstractNum w:abstractNumId="13" w15:restartNumberingAfterBreak="0">
    <w:nsid w:val="393A2CC3"/>
    <w:multiLevelType w:val="hybridMultilevel"/>
    <w:tmpl w:val="C1A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05917"/>
    <w:multiLevelType w:val="hybridMultilevel"/>
    <w:tmpl w:val="02689C12"/>
    <w:lvl w:ilvl="0" w:tplc="07129714">
      <w:start w:val="1"/>
      <w:numFmt w:val="bullet"/>
      <w:lvlText w:val=""/>
      <w:lvlJc w:val="left"/>
      <w:pPr>
        <w:ind w:left="258" w:hanging="188"/>
      </w:pPr>
      <w:rPr>
        <w:rFonts w:ascii="Symbol" w:eastAsia="Symbol" w:hAnsi="Symbol" w:hint="default"/>
        <w:sz w:val="20"/>
        <w:szCs w:val="20"/>
      </w:rPr>
    </w:lvl>
    <w:lvl w:ilvl="1" w:tplc="6360B6C6">
      <w:start w:val="1"/>
      <w:numFmt w:val="bullet"/>
      <w:lvlText w:val="•"/>
      <w:lvlJc w:val="left"/>
      <w:pPr>
        <w:ind w:left="750" w:hanging="188"/>
      </w:pPr>
      <w:rPr>
        <w:rFonts w:hint="default"/>
      </w:rPr>
    </w:lvl>
    <w:lvl w:ilvl="2" w:tplc="4FCCD37C">
      <w:start w:val="1"/>
      <w:numFmt w:val="bullet"/>
      <w:lvlText w:val="•"/>
      <w:lvlJc w:val="left"/>
      <w:pPr>
        <w:ind w:left="1243" w:hanging="188"/>
      </w:pPr>
      <w:rPr>
        <w:rFonts w:hint="default"/>
      </w:rPr>
    </w:lvl>
    <w:lvl w:ilvl="3" w:tplc="BC2A3138">
      <w:start w:val="1"/>
      <w:numFmt w:val="bullet"/>
      <w:lvlText w:val="•"/>
      <w:lvlJc w:val="left"/>
      <w:pPr>
        <w:ind w:left="1736" w:hanging="188"/>
      </w:pPr>
      <w:rPr>
        <w:rFonts w:hint="default"/>
      </w:rPr>
    </w:lvl>
    <w:lvl w:ilvl="4" w:tplc="A3CE823E">
      <w:start w:val="1"/>
      <w:numFmt w:val="bullet"/>
      <w:lvlText w:val="•"/>
      <w:lvlJc w:val="left"/>
      <w:pPr>
        <w:ind w:left="2228" w:hanging="188"/>
      </w:pPr>
      <w:rPr>
        <w:rFonts w:hint="default"/>
      </w:rPr>
    </w:lvl>
    <w:lvl w:ilvl="5" w:tplc="E8C2E1A0">
      <w:start w:val="1"/>
      <w:numFmt w:val="bullet"/>
      <w:lvlText w:val="•"/>
      <w:lvlJc w:val="left"/>
      <w:pPr>
        <w:ind w:left="2721" w:hanging="188"/>
      </w:pPr>
      <w:rPr>
        <w:rFonts w:hint="default"/>
      </w:rPr>
    </w:lvl>
    <w:lvl w:ilvl="6" w:tplc="76562B5C">
      <w:start w:val="1"/>
      <w:numFmt w:val="bullet"/>
      <w:lvlText w:val="•"/>
      <w:lvlJc w:val="left"/>
      <w:pPr>
        <w:ind w:left="3213" w:hanging="188"/>
      </w:pPr>
      <w:rPr>
        <w:rFonts w:hint="default"/>
      </w:rPr>
    </w:lvl>
    <w:lvl w:ilvl="7" w:tplc="E954E4EE">
      <w:start w:val="1"/>
      <w:numFmt w:val="bullet"/>
      <w:lvlText w:val="•"/>
      <w:lvlJc w:val="left"/>
      <w:pPr>
        <w:ind w:left="3706" w:hanging="188"/>
      </w:pPr>
      <w:rPr>
        <w:rFonts w:hint="default"/>
      </w:rPr>
    </w:lvl>
    <w:lvl w:ilvl="8" w:tplc="26C47E66">
      <w:start w:val="1"/>
      <w:numFmt w:val="bullet"/>
      <w:lvlText w:val="•"/>
      <w:lvlJc w:val="left"/>
      <w:pPr>
        <w:ind w:left="4199" w:hanging="188"/>
      </w:pPr>
      <w:rPr>
        <w:rFonts w:hint="default"/>
      </w:rPr>
    </w:lvl>
  </w:abstractNum>
  <w:abstractNum w:abstractNumId="15" w15:restartNumberingAfterBreak="0">
    <w:nsid w:val="3D262BF5"/>
    <w:multiLevelType w:val="hybridMultilevel"/>
    <w:tmpl w:val="103A088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40E314D2"/>
    <w:multiLevelType w:val="multilevel"/>
    <w:tmpl w:val="E9DAE43C"/>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7" w15:restartNumberingAfterBreak="0">
    <w:nsid w:val="41661EA9"/>
    <w:multiLevelType w:val="hybridMultilevel"/>
    <w:tmpl w:val="F766AAA2"/>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8" w15:restartNumberingAfterBreak="0">
    <w:nsid w:val="445C4A9A"/>
    <w:multiLevelType w:val="multilevel"/>
    <w:tmpl w:val="7FB4C054"/>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9" w15:restartNumberingAfterBreak="0">
    <w:nsid w:val="45411B91"/>
    <w:multiLevelType w:val="hybridMultilevel"/>
    <w:tmpl w:val="62F0234C"/>
    <w:lvl w:ilvl="0" w:tplc="880CA974">
      <w:start w:val="1"/>
      <w:numFmt w:val="bullet"/>
      <w:lvlText w:val=""/>
      <w:lvlJc w:val="left"/>
      <w:pPr>
        <w:ind w:left="188" w:hanging="188"/>
      </w:pPr>
      <w:rPr>
        <w:rFonts w:ascii="Symbol" w:eastAsia="Symbol" w:hAnsi="Symbol" w:hint="default"/>
        <w:sz w:val="20"/>
        <w:szCs w:val="20"/>
      </w:rPr>
    </w:lvl>
    <w:lvl w:ilvl="1" w:tplc="515001B2">
      <w:start w:val="1"/>
      <w:numFmt w:val="bullet"/>
      <w:lvlText w:val="•"/>
      <w:lvlJc w:val="left"/>
      <w:pPr>
        <w:ind w:left="750" w:hanging="188"/>
      </w:pPr>
      <w:rPr>
        <w:rFonts w:hint="default"/>
      </w:rPr>
    </w:lvl>
    <w:lvl w:ilvl="2" w:tplc="819A64E6">
      <w:start w:val="1"/>
      <w:numFmt w:val="bullet"/>
      <w:lvlText w:val="•"/>
      <w:lvlJc w:val="left"/>
      <w:pPr>
        <w:ind w:left="1243" w:hanging="188"/>
      </w:pPr>
      <w:rPr>
        <w:rFonts w:hint="default"/>
      </w:rPr>
    </w:lvl>
    <w:lvl w:ilvl="3" w:tplc="4576504A">
      <w:start w:val="1"/>
      <w:numFmt w:val="bullet"/>
      <w:lvlText w:val="•"/>
      <w:lvlJc w:val="left"/>
      <w:pPr>
        <w:ind w:left="1736" w:hanging="188"/>
      </w:pPr>
      <w:rPr>
        <w:rFonts w:hint="default"/>
      </w:rPr>
    </w:lvl>
    <w:lvl w:ilvl="4" w:tplc="A3625048">
      <w:start w:val="1"/>
      <w:numFmt w:val="bullet"/>
      <w:lvlText w:val="•"/>
      <w:lvlJc w:val="left"/>
      <w:pPr>
        <w:ind w:left="2228" w:hanging="188"/>
      </w:pPr>
      <w:rPr>
        <w:rFonts w:hint="default"/>
      </w:rPr>
    </w:lvl>
    <w:lvl w:ilvl="5" w:tplc="374A61F8">
      <w:start w:val="1"/>
      <w:numFmt w:val="bullet"/>
      <w:lvlText w:val="•"/>
      <w:lvlJc w:val="left"/>
      <w:pPr>
        <w:ind w:left="2721" w:hanging="188"/>
      </w:pPr>
      <w:rPr>
        <w:rFonts w:hint="default"/>
      </w:rPr>
    </w:lvl>
    <w:lvl w:ilvl="6" w:tplc="D354C8BC">
      <w:start w:val="1"/>
      <w:numFmt w:val="bullet"/>
      <w:lvlText w:val="•"/>
      <w:lvlJc w:val="left"/>
      <w:pPr>
        <w:ind w:left="3213" w:hanging="188"/>
      </w:pPr>
      <w:rPr>
        <w:rFonts w:hint="default"/>
      </w:rPr>
    </w:lvl>
    <w:lvl w:ilvl="7" w:tplc="92AE9C6E">
      <w:start w:val="1"/>
      <w:numFmt w:val="bullet"/>
      <w:lvlText w:val="•"/>
      <w:lvlJc w:val="left"/>
      <w:pPr>
        <w:ind w:left="3706" w:hanging="188"/>
      </w:pPr>
      <w:rPr>
        <w:rFonts w:hint="default"/>
      </w:rPr>
    </w:lvl>
    <w:lvl w:ilvl="8" w:tplc="A760A3C0">
      <w:start w:val="1"/>
      <w:numFmt w:val="bullet"/>
      <w:lvlText w:val="•"/>
      <w:lvlJc w:val="left"/>
      <w:pPr>
        <w:ind w:left="4199" w:hanging="188"/>
      </w:pPr>
      <w:rPr>
        <w:rFonts w:hint="default"/>
      </w:rPr>
    </w:lvl>
  </w:abstractNum>
  <w:abstractNum w:abstractNumId="20" w15:restartNumberingAfterBreak="0">
    <w:nsid w:val="5083670E"/>
    <w:multiLevelType w:val="hybridMultilevel"/>
    <w:tmpl w:val="854C511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1" w15:restartNumberingAfterBreak="0">
    <w:nsid w:val="51B30133"/>
    <w:multiLevelType w:val="hybridMultilevel"/>
    <w:tmpl w:val="45B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551A2"/>
    <w:multiLevelType w:val="hybridMultilevel"/>
    <w:tmpl w:val="049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022B1E"/>
    <w:multiLevelType w:val="multilevel"/>
    <w:tmpl w:val="9C3C39FA"/>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Symbol" w:hAnsi="Symbol" w:hint="default"/>
        <w:sz w:val="2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CFF6993"/>
    <w:multiLevelType w:val="hybridMultilevel"/>
    <w:tmpl w:val="D19CF176"/>
    <w:lvl w:ilvl="0" w:tplc="EC809438">
      <w:start w:val="1"/>
      <w:numFmt w:val="bullet"/>
      <w:lvlText w:val=""/>
      <w:lvlJc w:val="left"/>
      <w:pPr>
        <w:ind w:left="258" w:hanging="188"/>
      </w:pPr>
      <w:rPr>
        <w:rFonts w:ascii="Symbol" w:eastAsia="Symbol" w:hAnsi="Symbol" w:hint="default"/>
        <w:sz w:val="20"/>
        <w:szCs w:val="20"/>
      </w:rPr>
    </w:lvl>
    <w:lvl w:ilvl="1" w:tplc="BE766D44">
      <w:start w:val="1"/>
      <w:numFmt w:val="bullet"/>
      <w:lvlText w:val="•"/>
      <w:lvlJc w:val="left"/>
      <w:pPr>
        <w:ind w:left="750" w:hanging="188"/>
      </w:pPr>
      <w:rPr>
        <w:rFonts w:hint="default"/>
      </w:rPr>
    </w:lvl>
    <w:lvl w:ilvl="2" w:tplc="48A0B444">
      <w:start w:val="1"/>
      <w:numFmt w:val="bullet"/>
      <w:lvlText w:val="•"/>
      <w:lvlJc w:val="left"/>
      <w:pPr>
        <w:ind w:left="1243" w:hanging="188"/>
      </w:pPr>
      <w:rPr>
        <w:rFonts w:hint="default"/>
      </w:rPr>
    </w:lvl>
    <w:lvl w:ilvl="3" w:tplc="1A966EB6">
      <w:start w:val="1"/>
      <w:numFmt w:val="bullet"/>
      <w:lvlText w:val="•"/>
      <w:lvlJc w:val="left"/>
      <w:pPr>
        <w:ind w:left="1736" w:hanging="188"/>
      </w:pPr>
      <w:rPr>
        <w:rFonts w:hint="default"/>
      </w:rPr>
    </w:lvl>
    <w:lvl w:ilvl="4" w:tplc="D4E6F65C">
      <w:start w:val="1"/>
      <w:numFmt w:val="bullet"/>
      <w:lvlText w:val="•"/>
      <w:lvlJc w:val="left"/>
      <w:pPr>
        <w:ind w:left="2228" w:hanging="188"/>
      </w:pPr>
      <w:rPr>
        <w:rFonts w:hint="default"/>
      </w:rPr>
    </w:lvl>
    <w:lvl w:ilvl="5" w:tplc="ABCE8654">
      <w:start w:val="1"/>
      <w:numFmt w:val="bullet"/>
      <w:lvlText w:val="•"/>
      <w:lvlJc w:val="left"/>
      <w:pPr>
        <w:ind w:left="2721" w:hanging="188"/>
      </w:pPr>
      <w:rPr>
        <w:rFonts w:hint="default"/>
      </w:rPr>
    </w:lvl>
    <w:lvl w:ilvl="6" w:tplc="CA2234FA">
      <w:start w:val="1"/>
      <w:numFmt w:val="bullet"/>
      <w:lvlText w:val="•"/>
      <w:lvlJc w:val="left"/>
      <w:pPr>
        <w:ind w:left="3213" w:hanging="188"/>
      </w:pPr>
      <w:rPr>
        <w:rFonts w:hint="default"/>
      </w:rPr>
    </w:lvl>
    <w:lvl w:ilvl="7" w:tplc="A9F477C6">
      <w:start w:val="1"/>
      <w:numFmt w:val="bullet"/>
      <w:lvlText w:val="•"/>
      <w:lvlJc w:val="left"/>
      <w:pPr>
        <w:ind w:left="3706" w:hanging="188"/>
      </w:pPr>
      <w:rPr>
        <w:rFonts w:hint="default"/>
      </w:rPr>
    </w:lvl>
    <w:lvl w:ilvl="8" w:tplc="8B608A98">
      <w:start w:val="1"/>
      <w:numFmt w:val="bullet"/>
      <w:lvlText w:val="•"/>
      <w:lvlJc w:val="left"/>
      <w:pPr>
        <w:ind w:left="4199" w:hanging="188"/>
      </w:pPr>
      <w:rPr>
        <w:rFonts w:hint="default"/>
      </w:rPr>
    </w:lvl>
  </w:abstractNum>
  <w:abstractNum w:abstractNumId="26" w15:restartNumberingAfterBreak="0">
    <w:nsid w:val="654E39B2"/>
    <w:multiLevelType w:val="hybridMultilevel"/>
    <w:tmpl w:val="4428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36490"/>
    <w:multiLevelType w:val="multilevel"/>
    <w:tmpl w:val="7EB447F8"/>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27"/>
  </w:num>
  <w:num w:numId="2">
    <w:abstractNumId w:val="1"/>
  </w:num>
  <w:num w:numId="3">
    <w:abstractNumId w:val="23"/>
  </w:num>
  <w:num w:numId="4">
    <w:abstractNumId w:val="26"/>
  </w:num>
  <w:num w:numId="5">
    <w:abstractNumId w:val="18"/>
  </w:num>
  <w:num w:numId="6">
    <w:abstractNumId w:val="6"/>
  </w:num>
  <w:num w:numId="7">
    <w:abstractNumId w:val="4"/>
  </w:num>
  <w:num w:numId="8">
    <w:abstractNumId w:val="0"/>
  </w:num>
  <w:num w:numId="9">
    <w:abstractNumId w:val="16"/>
  </w:num>
  <w:num w:numId="10">
    <w:abstractNumId w:val="8"/>
  </w:num>
  <w:num w:numId="11">
    <w:abstractNumId w:val="13"/>
  </w:num>
  <w:num w:numId="12">
    <w:abstractNumId w:val="22"/>
  </w:num>
  <w:num w:numId="13">
    <w:abstractNumId w:val="10"/>
  </w:num>
  <w:num w:numId="14">
    <w:abstractNumId w:val="15"/>
  </w:num>
  <w:num w:numId="15">
    <w:abstractNumId w:val="5"/>
  </w:num>
  <w:num w:numId="16">
    <w:abstractNumId w:val="9"/>
  </w:num>
  <w:num w:numId="17">
    <w:abstractNumId w:val="7"/>
  </w:num>
  <w:num w:numId="18">
    <w:abstractNumId w:val="24"/>
  </w:num>
  <w:num w:numId="19">
    <w:abstractNumId w:val="12"/>
  </w:num>
  <w:num w:numId="20">
    <w:abstractNumId w:val="25"/>
  </w:num>
  <w:num w:numId="21">
    <w:abstractNumId w:val="14"/>
  </w:num>
  <w:num w:numId="22">
    <w:abstractNumId w:val="19"/>
  </w:num>
  <w:num w:numId="23">
    <w:abstractNumId w:val="11"/>
  </w:num>
  <w:num w:numId="24">
    <w:abstractNumId w:val="21"/>
  </w:num>
  <w:num w:numId="25">
    <w:abstractNumId w:val="3"/>
  </w:num>
  <w:num w:numId="26">
    <w:abstractNumId w:val="2"/>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DF"/>
    <w:rsid w:val="0000492A"/>
    <w:rsid w:val="00005552"/>
    <w:rsid w:val="0001149F"/>
    <w:rsid w:val="00021DA5"/>
    <w:rsid w:val="00033C65"/>
    <w:rsid w:val="00054FAC"/>
    <w:rsid w:val="00060A74"/>
    <w:rsid w:val="00091CEA"/>
    <w:rsid w:val="00094C4D"/>
    <w:rsid w:val="000954D6"/>
    <w:rsid w:val="000A508C"/>
    <w:rsid w:val="000C3C61"/>
    <w:rsid w:val="000D3559"/>
    <w:rsid w:val="000E3B05"/>
    <w:rsid w:val="000F52EA"/>
    <w:rsid w:val="0010683F"/>
    <w:rsid w:val="00112658"/>
    <w:rsid w:val="001171F8"/>
    <w:rsid w:val="001224DB"/>
    <w:rsid w:val="001659E4"/>
    <w:rsid w:val="00166D94"/>
    <w:rsid w:val="001760CE"/>
    <w:rsid w:val="00192E38"/>
    <w:rsid w:val="0019502F"/>
    <w:rsid w:val="001A0A51"/>
    <w:rsid w:val="001A48D6"/>
    <w:rsid w:val="001B4561"/>
    <w:rsid w:val="001B5FBA"/>
    <w:rsid w:val="002014B9"/>
    <w:rsid w:val="00206C7A"/>
    <w:rsid w:val="00207D49"/>
    <w:rsid w:val="00225C89"/>
    <w:rsid w:val="0024402E"/>
    <w:rsid w:val="00244AD2"/>
    <w:rsid w:val="00253EBB"/>
    <w:rsid w:val="00275137"/>
    <w:rsid w:val="0027557D"/>
    <w:rsid w:val="002833C7"/>
    <w:rsid w:val="002B026E"/>
    <w:rsid w:val="002C58DB"/>
    <w:rsid w:val="002D1951"/>
    <w:rsid w:val="002D1B24"/>
    <w:rsid w:val="002D4FF8"/>
    <w:rsid w:val="002E34DF"/>
    <w:rsid w:val="002E49C2"/>
    <w:rsid w:val="00303100"/>
    <w:rsid w:val="00312BEA"/>
    <w:rsid w:val="00323065"/>
    <w:rsid w:val="00324487"/>
    <w:rsid w:val="0032552D"/>
    <w:rsid w:val="003460D1"/>
    <w:rsid w:val="003714C9"/>
    <w:rsid w:val="00371E25"/>
    <w:rsid w:val="003826FF"/>
    <w:rsid w:val="003934EF"/>
    <w:rsid w:val="003A0261"/>
    <w:rsid w:val="003A654A"/>
    <w:rsid w:val="003E2291"/>
    <w:rsid w:val="003F09F0"/>
    <w:rsid w:val="003F550C"/>
    <w:rsid w:val="00420F60"/>
    <w:rsid w:val="004309D2"/>
    <w:rsid w:val="00432A81"/>
    <w:rsid w:val="0045568D"/>
    <w:rsid w:val="00466365"/>
    <w:rsid w:val="00471F68"/>
    <w:rsid w:val="00476A29"/>
    <w:rsid w:val="004A0407"/>
    <w:rsid w:val="004A392C"/>
    <w:rsid w:val="004A62E2"/>
    <w:rsid w:val="004C0A48"/>
    <w:rsid w:val="00501B9C"/>
    <w:rsid w:val="005110FC"/>
    <w:rsid w:val="00517639"/>
    <w:rsid w:val="00522734"/>
    <w:rsid w:val="00526035"/>
    <w:rsid w:val="00555BD4"/>
    <w:rsid w:val="005663D9"/>
    <w:rsid w:val="00587D97"/>
    <w:rsid w:val="005B5A4D"/>
    <w:rsid w:val="005C31DC"/>
    <w:rsid w:val="005D32B3"/>
    <w:rsid w:val="005D5F55"/>
    <w:rsid w:val="005E336C"/>
    <w:rsid w:val="005E791C"/>
    <w:rsid w:val="005F4E2D"/>
    <w:rsid w:val="00602320"/>
    <w:rsid w:val="006040A4"/>
    <w:rsid w:val="0061598A"/>
    <w:rsid w:val="00627352"/>
    <w:rsid w:val="006275BB"/>
    <w:rsid w:val="00634A27"/>
    <w:rsid w:val="006462AA"/>
    <w:rsid w:val="00652426"/>
    <w:rsid w:val="00662FCD"/>
    <w:rsid w:val="00667AC4"/>
    <w:rsid w:val="0067254B"/>
    <w:rsid w:val="00674157"/>
    <w:rsid w:val="00683397"/>
    <w:rsid w:val="0069459D"/>
    <w:rsid w:val="006951FB"/>
    <w:rsid w:val="00695637"/>
    <w:rsid w:val="006A6761"/>
    <w:rsid w:val="006B1BDD"/>
    <w:rsid w:val="006B5ABD"/>
    <w:rsid w:val="006B5BA7"/>
    <w:rsid w:val="006C5D8D"/>
    <w:rsid w:val="006E112F"/>
    <w:rsid w:val="006E24E9"/>
    <w:rsid w:val="006E74C6"/>
    <w:rsid w:val="006F2094"/>
    <w:rsid w:val="006F5D6D"/>
    <w:rsid w:val="006F5F3A"/>
    <w:rsid w:val="00726F81"/>
    <w:rsid w:val="00742B0C"/>
    <w:rsid w:val="00764BE9"/>
    <w:rsid w:val="007669D4"/>
    <w:rsid w:val="00767321"/>
    <w:rsid w:val="007676D1"/>
    <w:rsid w:val="00767AEF"/>
    <w:rsid w:val="00772BE1"/>
    <w:rsid w:val="00792BFD"/>
    <w:rsid w:val="00793878"/>
    <w:rsid w:val="007B0785"/>
    <w:rsid w:val="007B7B87"/>
    <w:rsid w:val="007C0436"/>
    <w:rsid w:val="007C6738"/>
    <w:rsid w:val="007C79DF"/>
    <w:rsid w:val="007D0418"/>
    <w:rsid w:val="007D2D42"/>
    <w:rsid w:val="007D7FD9"/>
    <w:rsid w:val="007E4FC4"/>
    <w:rsid w:val="007E7CBB"/>
    <w:rsid w:val="00832A7D"/>
    <w:rsid w:val="0084153F"/>
    <w:rsid w:val="0084762B"/>
    <w:rsid w:val="0085001D"/>
    <w:rsid w:val="008668BD"/>
    <w:rsid w:val="00870C27"/>
    <w:rsid w:val="00880055"/>
    <w:rsid w:val="00880F2E"/>
    <w:rsid w:val="00885B93"/>
    <w:rsid w:val="00886486"/>
    <w:rsid w:val="0088663E"/>
    <w:rsid w:val="008909DB"/>
    <w:rsid w:val="008B5FA5"/>
    <w:rsid w:val="008C221A"/>
    <w:rsid w:val="008E66FC"/>
    <w:rsid w:val="008E74FA"/>
    <w:rsid w:val="008F53F2"/>
    <w:rsid w:val="008F700B"/>
    <w:rsid w:val="00906329"/>
    <w:rsid w:val="00944305"/>
    <w:rsid w:val="00946901"/>
    <w:rsid w:val="00972B7A"/>
    <w:rsid w:val="009762E2"/>
    <w:rsid w:val="0098704A"/>
    <w:rsid w:val="009B6864"/>
    <w:rsid w:val="009F39B2"/>
    <w:rsid w:val="00A0195D"/>
    <w:rsid w:val="00A10619"/>
    <w:rsid w:val="00A108CE"/>
    <w:rsid w:val="00A16EBB"/>
    <w:rsid w:val="00A227B0"/>
    <w:rsid w:val="00A256CB"/>
    <w:rsid w:val="00A34F82"/>
    <w:rsid w:val="00A4413E"/>
    <w:rsid w:val="00A500D5"/>
    <w:rsid w:val="00A50DCA"/>
    <w:rsid w:val="00A6182A"/>
    <w:rsid w:val="00A72042"/>
    <w:rsid w:val="00A8091E"/>
    <w:rsid w:val="00AA2FA7"/>
    <w:rsid w:val="00AA646A"/>
    <w:rsid w:val="00AB296F"/>
    <w:rsid w:val="00AB3B7D"/>
    <w:rsid w:val="00AC27A8"/>
    <w:rsid w:val="00AE5F27"/>
    <w:rsid w:val="00AE61D1"/>
    <w:rsid w:val="00AF262E"/>
    <w:rsid w:val="00B14219"/>
    <w:rsid w:val="00B16554"/>
    <w:rsid w:val="00B17236"/>
    <w:rsid w:val="00B231D4"/>
    <w:rsid w:val="00B30787"/>
    <w:rsid w:val="00B33058"/>
    <w:rsid w:val="00B35DE2"/>
    <w:rsid w:val="00B552EF"/>
    <w:rsid w:val="00B63887"/>
    <w:rsid w:val="00B64C4E"/>
    <w:rsid w:val="00B65626"/>
    <w:rsid w:val="00B733E6"/>
    <w:rsid w:val="00B83EED"/>
    <w:rsid w:val="00B87FE5"/>
    <w:rsid w:val="00BB06FD"/>
    <w:rsid w:val="00BB7101"/>
    <w:rsid w:val="00BE2991"/>
    <w:rsid w:val="00BE3D45"/>
    <w:rsid w:val="00C07A6C"/>
    <w:rsid w:val="00C466E2"/>
    <w:rsid w:val="00C750F9"/>
    <w:rsid w:val="00C77570"/>
    <w:rsid w:val="00C84E5E"/>
    <w:rsid w:val="00C85BA3"/>
    <w:rsid w:val="00C9076D"/>
    <w:rsid w:val="00CA0C24"/>
    <w:rsid w:val="00CA43B0"/>
    <w:rsid w:val="00CD2354"/>
    <w:rsid w:val="00CD2FFA"/>
    <w:rsid w:val="00CD3349"/>
    <w:rsid w:val="00CF61DF"/>
    <w:rsid w:val="00D07ADB"/>
    <w:rsid w:val="00D265FA"/>
    <w:rsid w:val="00D55547"/>
    <w:rsid w:val="00D55C73"/>
    <w:rsid w:val="00D8002A"/>
    <w:rsid w:val="00DD0FE5"/>
    <w:rsid w:val="00DD58CF"/>
    <w:rsid w:val="00DE1A7F"/>
    <w:rsid w:val="00DE2A94"/>
    <w:rsid w:val="00E06B38"/>
    <w:rsid w:val="00E16770"/>
    <w:rsid w:val="00E24796"/>
    <w:rsid w:val="00E2648B"/>
    <w:rsid w:val="00E37EDB"/>
    <w:rsid w:val="00E435FA"/>
    <w:rsid w:val="00E43D45"/>
    <w:rsid w:val="00E56349"/>
    <w:rsid w:val="00E57EC0"/>
    <w:rsid w:val="00E67640"/>
    <w:rsid w:val="00E83352"/>
    <w:rsid w:val="00E90BF3"/>
    <w:rsid w:val="00EA3F33"/>
    <w:rsid w:val="00EC2AC8"/>
    <w:rsid w:val="00ED7468"/>
    <w:rsid w:val="00EE38B1"/>
    <w:rsid w:val="00EE52D3"/>
    <w:rsid w:val="00EF5A00"/>
    <w:rsid w:val="00F04305"/>
    <w:rsid w:val="00F04BDA"/>
    <w:rsid w:val="00F1189D"/>
    <w:rsid w:val="00F126E3"/>
    <w:rsid w:val="00F20239"/>
    <w:rsid w:val="00F232DE"/>
    <w:rsid w:val="00F26D73"/>
    <w:rsid w:val="00F27FDE"/>
    <w:rsid w:val="00F33363"/>
    <w:rsid w:val="00F346EB"/>
    <w:rsid w:val="00F531AB"/>
    <w:rsid w:val="00F66185"/>
    <w:rsid w:val="00F947BD"/>
    <w:rsid w:val="00FC1F9A"/>
    <w:rsid w:val="00FD2074"/>
    <w:rsid w:val="00FE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88B6AE"/>
  <w15:chartTrackingRefBased/>
  <w15:docId w15:val="{8F36AE3A-AE81-46B8-AECC-8A337F9F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7F"/>
    <w:pPr>
      <w:spacing w:after="0" w:line="240" w:lineRule="auto"/>
    </w:pPr>
    <w:rPr>
      <w:rFonts w:ascii="Calibri" w:hAnsi="Calibri"/>
      <w:color w:val="000000"/>
      <w:sz w:val="24"/>
    </w:rPr>
  </w:style>
  <w:style w:type="paragraph" w:styleId="Heading1">
    <w:name w:val="heading 1"/>
    <w:aliases w:val="Part,Part Title"/>
    <w:basedOn w:val="Normal"/>
    <w:link w:val="Heading1Char"/>
    <w:uiPriority w:val="9"/>
    <w:qFormat/>
    <w:rsid w:val="00DE1A7F"/>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DE1A7F"/>
    <w:pPr>
      <w:keepNext/>
      <w:keepLines/>
      <w:pageBreakBefore/>
      <w:spacing w:after="240"/>
      <w:jc w:val="center"/>
      <w:outlineLvl w:val="1"/>
    </w:pPr>
    <w:rPr>
      <w:b/>
      <w:sz w:val="32"/>
    </w:rPr>
  </w:style>
  <w:style w:type="paragraph" w:styleId="Heading3">
    <w:name w:val="heading 3"/>
    <w:aliases w:val="Section,Section Title"/>
    <w:basedOn w:val="Normal"/>
    <w:link w:val="Heading3Char"/>
    <w:uiPriority w:val="9"/>
    <w:semiHidden/>
    <w:unhideWhenUsed/>
    <w:qFormat/>
    <w:rsid w:val="00DE1A7F"/>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DE1A7F"/>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DE1A7F"/>
    <w:pPr>
      <w:outlineLvl w:val="4"/>
    </w:pPr>
    <w:rPr>
      <w:b/>
      <w:sz w:val="22"/>
    </w:rPr>
  </w:style>
  <w:style w:type="paragraph" w:styleId="Heading6">
    <w:name w:val="heading 6"/>
    <w:aliases w:val="Sub Label"/>
    <w:basedOn w:val="Normal"/>
    <w:link w:val="Heading6Char"/>
    <w:uiPriority w:val="9"/>
    <w:semiHidden/>
    <w:unhideWhenUsed/>
    <w:qFormat/>
    <w:rsid w:val="00DE1A7F"/>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
    <w:rsid w:val="00DE1A7F"/>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DE1A7F"/>
    <w:rPr>
      <w:rFonts w:ascii="Calibri" w:hAnsi="Calibri"/>
      <w:b/>
      <w:color w:val="000000"/>
      <w:sz w:val="32"/>
    </w:rPr>
  </w:style>
  <w:style w:type="character" w:customStyle="1" w:styleId="Heading3Char">
    <w:name w:val="Heading 3 Char"/>
    <w:aliases w:val="Section Char,Section Title Char"/>
    <w:basedOn w:val="DefaultParagraphFont"/>
    <w:link w:val="Heading3"/>
    <w:uiPriority w:val="9"/>
    <w:semiHidden/>
    <w:rsid w:val="00DE1A7F"/>
    <w:rPr>
      <w:rFonts w:ascii="Calibri" w:hAnsi="Calibri"/>
      <w:b/>
      <w:color w:val="000000"/>
      <w:sz w:val="32"/>
    </w:rPr>
  </w:style>
  <w:style w:type="character" w:customStyle="1" w:styleId="Heading4Char">
    <w:name w:val="Heading 4 Char"/>
    <w:aliases w:val="Map Title Char"/>
    <w:basedOn w:val="DefaultParagraphFont"/>
    <w:link w:val="Heading4"/>
    <w:uiPriority w:val="9"/>
    <w:rsid w:val="00DE1A7F"/>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DE1A7F"/>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DE1A7F"/>
    <w:rPr>
      <w:rFonts w:ascii="Calibri" w:hAnsi="Calibri"/>
      <w:b/>
      <w:i/>
      <w:color w:val="000000"/>
    </w:rPr>
  </w:style>
  <w:style w:type="paragraph" w:customStyle="1" w:styleId="PublicationTitle">
    <w:name w:val="Publication Title"/>
    <w:basedOn w:val="Normal"/>
    <w:next w:val="Heading4"/>
    <w:link w:val="PublicationTitleChar"/>
    <w:rsid w:val="00DE1A7F"/>
    <w:pPr>
      <w:pageBreakBefore/>
      <w:spacing w:after="240"/>
      <w:jc w:val="center"/>
    </w:pPr>
    <w:rPr>
      <w:b/>
      <w:sz w:val="32"/>
    </w:rPr>
  </w:style>
  <w:style w:type="character" w:customStyle="1" w:styleId="PublicationTitleChar">
    <w:name w:val="Publication Title Char"/>
    <w:basedOn w:val="DefaultParagraphFont"/>
    <w:link w:val="PublicationTitle"/>
    <w:rsid w:val="00DE1A7F"/>
    <w:rPr>
      <w:rFonts w:ascii="Calibri" w:hAnsi="Calibri"/>
      <w:b/>
      <w:color w:val="000000"/>
      <w:sz w:val="32"/>
    </w:rPr>
  </w:style>
  <w:style w:type="paragraph" w:customStyle="1" w:styleId="MapTitleContinued">
    <w:name w:val="Map Title. Continued"/>
    <w:basedOn w:val="Normal"/>
    <w:next w:val="Normal"/>
    <w:link w:val="MapTitleContinuedChar"/>
    <w:rsid w:val="00DE1A7F"/>
    <w:pPr>
      <w:pageBreakBefore/>
      <w:spacing w:after="240"/>
    </w:pPr>
    <w:rPr>
      <w:b/>
      <w:sz w:val="32"/>
    </w:rPr>
  </w:style>
  <w:style w:type="character" w:customStyle="1" w:styleId="MapTitleContinuedChar">
    <w:name w:val="Map Title. Continued Char"/>
    <w:basedOn w:val="DefaultParagraphFont"/>
    <w:link w:val="MapTitleContinued"/>
    <w:rsid w:val="00DE1A7F"/>
    <w:rPr>
      <w:rFonts w:ascii="Calibri" w:hAnsi="Calibri"/>
      <w:b/>
      <w:color w:val="000000"/>
      <w:sz w:val="32"/>
    </w:rPr>
  </w:style>
  <w:style w:type="paragraph" w:customStyle="1" w:styleId="ContinuedBlockLabel">
    <w:name w:val="Continued Block Label"/>
    <w:basedOn w:val="Normal"/>
    <w:next w:val="Normal"/>
    <w:link w:val="ContinuedBlockLabelChar"/>
    <w:rsid w:val="00DE1A7F"/>
    <w:pPr>
      <w:spacing w:after="240"/>
    </w:pPr>
    <w:rPr>
      <w:b/>
      <w:sz w:val="22"/>
    </w:rPr>
  </w:style>
  <w:style w:type="character" w:customStyle="1" w:styleId="ContinuedBlockLabelChar">
    <w:name w:val="Continued Block Label Char"/>
    <w:basedOn w:val="DefaultParagraphFont"/>
    <w:link w:val="ContinuedBlockLabel"/>
    <w:rsid w:val="00DE1A7F"/>
    <w:rPr>
      <w:rFonts w:ascii="Calibri" w:hAnsi="Calibri"/>
      <w:b/>
      <w:color w:val="000000"/>
    </w:rPr>
  </w:style>
  <w:style w:type="paragraph" w:styleId="BlockText">
    <w:name w:val="Block Text"/>
    <w:basedOn w:val="Normal"/>
    <w:uiPriority w:val="99"/>
    <w:unhideWhenUsed/>
    <w:rsid w:val="00DE1A7F"/>
  </w:style>
  <w:style w:type="paragraph" w:customStyle="1" w:styleId="BlockLine">
    <w:name w:val="Block Line"/>
    <w:basedOn w:val="Normal"/>
    <w:link w:val="BlockLineChar"/>
    <w:rsid w:val="00DE1A7F"/>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DE1A7F"/>
    <w:rPr>
      <w:rFonts w:ascii="Calibri" w:hAnsi="Calibri"/>
      <w:i/>
      <w:color w:val="000000"/>
      <w:sz w:val="24"/>
    </w:rPr>
  </w:style>
  <w:style w:type="paragraph" w:customStyle="1" w:styleId="NoteText">
    <w:name w:val="Note Text"/>
    <w:basedOn w:val="Normal"/>
    <w:link w:val="NoteTextChar"/>
    <w:rsid w:val="00DE1A7F"/>
  </w:style>
  <w:style w:type="character" w:customStyle="1" w:styleId="NoteTextChar">
    <w:name w:val="Note Text Char"/>
    <w:basedOn w:val="DefaultParagraphFont"/>
    <w:link w:val="NoteText"/>
    <w:rsid w:val="00DE1A7F"/>
    <w:rPr>
      <w:rFonts w:ascii="Calibri" w:hAnsi="Calibri"/>
      <w:color w:val="000000"/>
      <w:sz w:val="24"/>
    </w:rPr>
  </w:style>
  <w:style w:type="paragraph" w:customStyle="1" w:styleId="MemoLine">
    <w:name w:val="Memo Line"/>
    <w:basedOn w:val="BlockLine"/>
    <w:next w:val="Normal"/>
    <w:link w:val="MemoLineChar"/>
    <w:rsid w:val="00DE1A7F"/>
    <w:pPr>
      <w:numPr>
        <w:numId w:val="0"/>
      </w:numPr>
      <w:jc w:val="left"/>
    </w:pPr>
    <w:rPr>
      <w:i w:val="0"/>
    </w:rPr>
  </w:style>
  <w:style w:type="character" w:customStyle="1" w:styleId="MemoLineChar">
    <w:name w:val="Memo Line Char"/>
    <w:basedOn w:val="DefaultParagraphFont"/>
    <w:link w:val="MemoLine"/>
    <w:rsid w:val="00DE1A7F"/>
    <w:rPr>
      <w:rFonts w:ascii="Calibri" w:hAnsi="Calibri"/>
      <w:color w:val="000000"/>
      <w:sz w:val="24"/>
    </w:rPr>
  </w:style>
  <w:style w:type="paragraph" w:customStyle="1" w:styleId="TableHeaderText">
    <w:name w:val="Table Header Text"/>
    <w:basedOn w:val="Normal"/>
    <w:link w:val="TableHeaderTextChar"/>
    <w:rsid w:val="00DE1A7F"/>
    <w:pPr>
      <w:jc w:val="center"/>
    </w:pPr>
    <w:rPr>
      <w:b/>
    </w:rPr>
  </w:style>
  <w:style w:type="character" w:customStyle="1" w:styleId="TableHeaderTextChar">
    <w:name w:val="Table Header Text Char"/>
    <w:basedOn w:val="DefaultParagraphFont"/>
    <w:link w:val="TableHeaderText"/>
    <w:rsid w:val="00DE1A7F"/>
    <w:rPr>
      <w:rFonts w:ascii="Calibri" w:hAnsi="Calibri"/>
      <w:b/>
      <w:color w:val="000000"/>
      <w:sz w:val="24"/>
    </w:rPr>
  </w:style>
  <w:style w:type="paragraph" w:customStyle="1" w:styleId="TableText">
    <w:name w:val="Table Text"/>
    <w:basedOn w:val="Normal"/>
    <w:link w:val="TableTextChar"/>
    <w:rsid w:val="00DE1A7F"/>
  </w:style>
  <w:style w:type="character" w:customStyle="1" w:styleId="TableTextChar">
    <w:name w:val="Table Text Char"/>
    <w:basedOn w:val="DefaultParagraphFont"/>
    <w:link w:val="TableText"/>
    <w:rsid w:val="00DE1A7F"/>
    <w:rPr>
      <w:rFonts w:ascii="Calibri" w:hAnsi="Calibri"/>
      <w:color w:val="000000"/>
      <w:sz w:val="24"/>
    </w:rPr>
  </w:style>
  <w:style w:type="paragraph" w:customStyle="1" w:styleId="TableSubHeader">
    <w:name w:val="Table SubHeader"/>
    <w:basedOn w:val="Normal"/>
    <w:link w:val="TableSubHeaderChar"/>
    <w:rsid w:val="00DE1A7F"/>
    <w:pPr>
      <w:jc w:val="center"/>
    </w:pPr>
    <w:rPr>
      <w:b/>
    </w:rPr>
  </w:style>
  <w:style w:type="character" w:customStyle="1" w:styleId="TableSubHeaderChar">
    <w:name w:val="Table SubHeader Char"/>
    <w:basedOn w:val="DefaultParagraphFont"/>
    <w:link w:val="TableSubHeader"/>
    <w:rsid w:val="00DE1A7F"/>
    <w:rPr>
      <w:rFonts w:ascii="Calibri" w:hAnsi="Calibri"/>
      <w:b/>
      <w:color w:val="000000"/>
      <w:sz w:val="24"/>
    </w:rPr>
  </w:style>
  <w:style w:type="paragraph" w:customStyle="1" w:styleId="TOCTitle">
    <w:name w:val="TOC Title"/>
    <w:basedOn w:val="Normal"/>
    <w:link w:val="TOCTitleChar"/>
    <w:rsid w:val="00DE1A7F"/>
    <w:pPr>
      <w:pageBreakBefore/>
    </w:pPr>
    <w:rPr>
      <w:b/>
      <w:sz w:val="32"/>
    </w:rPr>
  </w:style>
  <w:style w:type="character" w:customStyle="1" w:styleId="TOCTitleChar">
    <w:name w:val="TOC Title Char"/>
    <w:basedOn w:val="DefaultParagraphFont"/>
    <w:link w:val="TOCTitle"/>
    <w:rsid w:val="00DE1A7F"/>
    <w:rPr>
      <w:rFonts w:ascii="Calibri" w:hAnsi="Calibri"/>
      <w:b/>
      <w:color w:val="000000"/>
      <w:sz w:val="32"/>
    </w:rPr>
  </w:style>
  <w:style w:type="paragraph" w:customStyle="1" w:styleId="BulletText1">
    <w:name w:val="Bullet Text 1"/>
    <w:basedOn w:val="Normal"/>
    <w:link w:val="BulletText1Char"/>
    <w:rsid w:val="00DE1A7F"/>
    <w:pPr>
      <w:numPr>
        <w:numId w:val="2"/>
      </w:numPr>
    </w:pPr>
  </w:style>
  <w:style w:type="character" w:customStyle="1" w:styleId="BulletText1Char">
    <w:name w:val="Bullet Text 1 Char"/>
    <w:basedOn w:val="DefaultParagraphFont"/>
    <w:link w:val="BulletText1"/>
    <w:rsid w:val="00DE1A7F"/>
    <w:rPr>
      <w:rFonts w:ascii="Calibri" w:hAnsi="Calibri"/>
      <w:color w:val="000000"/>
      <w:sz w:val="24"/>
    </w:rPr>
  </w:style>
  <w:style w:type="paragraph" w:customStyle="1" w:styleId="BulletText2">
    <w:name w:val="Bullet Text 2"/>
    <w:basedOn w:val="Normal"/>
    <w:link w:val="BulletText2Char"/>
    <w:rsid w:val="00DE1A7F"/>
    <w:pPr>
      <w:numPr>
        <w:ilvl w:val="1"/>
        <w:numId w:val="2"/>
      </w:numPr>
    </w:pPr>
  </w:style>
  <w:style w:type="character" w:customStyle="1" w:styleId="BulletText2Char">
    <w:name w:val="Bullet Text 2 Char"/>
    <w:basedOn w:val="DefaultParagraphFont"/>
    <w:link w:val="BulletText2"/>
    <w:rsid w:val="00DE1A7F"/>
    <w:rPr>
      <w:rFonts w:ascii="Calibri" w:hAnsi="Calibri"/>
      <w:color w:val="000000"/>
      <w:sz w:val="24"/>
    </w:rPr>
  </w:style>
  <w:style w:type="paragraph" w:customStyle="1" w:styleId="BulletText3">
    <w:name w:val="Bullet Text 3"/>
    <w:basedOn w:val="Normal"/>
    <w:link w:val="BulletText3Char"/>
    <w:rsid w:val="00DE1A7F"/>
    <w:pPr>
      <w:numPr>
        <w:ilvl w:val="2"/>
        <w:numId w:val="2"/>
      </w:numPr>
    </w:pPr>
  </w:style>
  <w:style w:type="character" w:customStyle="1" w:styleId="BulletText3Char">
    <w:name w:val="Bullet Text 3 Char"/>
    <w:basedOn w:val="DefaultParagraphFont"/>
    <w:link w:val="BulletText3"/>
    <w:rsid w:val="00DE1A7F"/>
    <w:rPr>
      <w:rFonts w:ascii="Calibri" w:hAnsi="Calibri"/>
      <w:color w:val="000000"/>
      <w:sz w:val="24"/>
    </w:rPr>
  </w:style>
  <w:style w:type="paragraph" w:customStyle="1" w:styleId="NumberedList1">
    <w:name w:val="Numbered List 1"/>
    <w:basedOn w:val="Normal"/>
    <w:link w:val="NumberedList1Char"/>
    <w:rsid w:val="00DE1A7F"/>
    <w:pPr>
      <w:numPr>
        <w:ilvl w:val="1"/>
        <w:numId w:val="3"/>
      </w:numPr>
    </w:pPr>
  </w:style>
  <w:style w:type="character" w:customStyle="1" w:styleId="NumberedList1Char">
    <w:name w:val="Numbered List 1 Char"/>
    <w:basedOn w:val="DefaultParagraphFont"/>
    <w:link w:val="NumberedList1"/>
    <w:rsid w:val="00DE1A7F"/>
    <w:rPr>
      <w:rFonts w:ascii="Calibri" w:hAnsi="Calibri"/>
      <w:color w:val="000000"/>
      <w:sz w:val="24"/>
    </w:rPr>
  </w:style>
  <w:style w:type="paragraph" w:customStyle="1" w:styleId="NumberedList2">
    <w:name w:val="Numbered List 2"/>
    <w:basedOn w:val="Normal"/>
    <w:link w:val="NumberedList2Char"/>
    <w:rsid w:val="00DE1A7F"/>
    <w:pPr>
      <w:numPr>
        <w:ilvl w:val="2"/>
        <w:numId w:val="3"/>
      </w:numPr>
    </w:pPr>
  </w:style>
  <w:style w:type="character" w:customStyle="1" w:styleId="NumberedList2Char">
    <w:name w:val="Numbered List 2 Char"/>
    <w:basedOn w:val="DefaultParagraphFont"/>
    <w:link w:val="NumberedList2"/>
    <w:rsid w:val="00DE1A7F"/>
    <w:rPr>
      <w:rFonts w:ascii="Calibri" w:hAnsi="Calibri"/>
      <w:color w:val="000000"/>
      <w:sz w:val="24"/>
    </w:rPr>
  </w:style>
  <w:style w:type="paragraph" w:customStyle="1" w:styleId="NumberedList3">
    <w:name w:val="Numbered List 3"/>
    <w:basedOn w:val="Normal"/>
    <w:link w:val="NumberedList3Char"/>
    <w:rsid w:val="00DE1A7F"/>
    <w:pPr>
      <w:numPr>
        <w:ilvl w:val="3"/>
        <w:numId w:val="3"/>
      </w:numPr>
    </w:pPr>
  </w:style>
  <w:style w:type="character" w:customStyle="1" w:styleId="NumberedList3Char">
    <w:name w:val="Numbered List 3 Char"/>
    <w:basedOn w:val="DefaultParagraphFont"/>
    <w:link w:val="NumberedList3"/>
    <w:rsid w:val="00DE1A7F"/>
    <w:rPr>
      <w:rFonts w:ascii="Calibri" w:hAnsi="Calibri"/>
      <w:color w:val="000000"/>
      <w:sz w:val="24"/>
    </w:rPr>
  </w:style>
  <w:style w:type="numbering" w:customStyle="1" w:styleId="FSProStyle7">
    <w:name w:val="FSProStyle7"/>
    <w:basedOn w:val="NoList"/>
    <w:rsid w:val="00DE1A7F"/>
    <w:pPr>
      <w:numPr>
        <w:numId w:val="1"/>
      </w:numPr>
    </w:pPr>
  </w:style>
  <w:style w:type="paragraph" w:customStyle="1" w:styleId="ContinuedTableLabel">
    <w:name w:val="Continued Table Label"/>
    <w:basedOn w:val="Normal"/>
    <w:link w:val="ContinuedTableLabelChar"/>
    <w:rsid w:val="00DE1A7F"/>
    <w:pPr>
      <w:spacing w:after="240"/>
    </w:pPr>
    <w:rPr>
      <w:b/>
      <w:sz w:val="22"/>
    </w:rPr>
  </w:style>
  <w:style w:type="character" w:customStyle="1" w:styleId="ContinuedTableLabelChar">
    <w:name w:val="Continued Table Label Char"/>
    <w:basedOn w:val="DefaultParagraphFont"/>
    <w:link w:val="ContinuedTableLabel"/>
    <w:rsid w:val="00DE1A7F"/>
    <w:rPr>
      <w:rFonts w:ascii="Calibri" w:hAnsi="Calibri"/>
      <w:b/>
      <w:color w:val="000000"/>
    </w:rPr>
  </w:style>
  <w:style w:type="paragraph" w:styleId="Footer">
    <w:name w:val="footer"/>
    <w:basedOn w:val="Normal"/>
    <w:link w:val="FooterChar"/>
    <w:uiPriority w:val="99"/>
    <w:unhideWhenUsed/>
    <w:rsid w:val="00DE1A7F"/>
    <w:pPr>
      <w:tabs>
        <w:tab w:val="center" w:pos="4513"/>
        <w:tab w:val="right" w:pos="9026"/>
      </w:tabs>
    </w:pPr>
    <w:rPr>
      <w:sz w:val="20"/>
    </w:rPr>
  </w:style>
  <w:style w:type="character" w:customStyle="1" w:styleId="FooterChar">
    <w:name w:val="Footer Char"/>
    <w:basedOn w:val="DefaultParagraphFont"/>
    <w:link w:val="Footer"/>
    <w:uiPriority w:val="99"/>
    <w:rsid w:val="00DE1A7F"/>
    <w:rPr>
      <w:rFonts w:ascii="Calibri" w:hAnsi="Calibri"/>
      <w:color w:val="000000"/>
      <w:sz w:val="20"/>
    </w:rPr>
  </w:style>
  <w:style w:type="paragraph" w:styleId="Header">
    <w:name w:val="header"/>
    <w:basedOn w:val="Normal"/>
    <w:link w:val="HeaderChar"/>
    <w:uiPriority w:val="99"/>
    <w:unhideWhenUsed/>
    <w:rsid w:val="00DE1A7F"/>
    <w:pPr>
      <w:tabs>
        <w:tab w:val="center" w:pos="4513"/>
        <w:tab w:val="right" w:pos="9026"/>
      </w:tabs>
    </w:pPr>
    <w:rPr>
      <w:sz w:val="20"/>
    </w:rPr>
  </w:style>
  <w:style w:type="character" w:customStyle="1" w:styleId="HeaderChar">
    <w:name w:val="Header Char"/>
    <w:basedOn w:val="DefaultParagraphFont"/>
    <w:link w:val="Header"/>
    <w:uiPriority w:val="99"/>
    <w:rsid w:val="00DE1A7F"/>
    <w:rPr>
      <w:rFonts w:ascii="Calibri" w:hAnsi="Calibri"/>
      <w:color w:val="000000"/>
      <w:sz w:val="20"/>
    </w:rPr>
  </w:style>
  <w:style w:type="character" w:styleId="Hyperlink">
    <w:name w:val="Hyperlink"/>
    <w:basedOn w:val="DefaultParagraphFont"/>
    <w:uiPriority w:val="99"/>
    <w:unhideWhenUsed/>
    <w:rsid w:val="00DE1A7F"/>
    <w:rPr>
      <w:rFonts w:ascii="Calibri" w:hAnsi="Calibri"/>
      <w:b w:val="0"/>
      <w:i w:val="0"/>
      <w:color w:val="0B0080"/>
      <w:sz w:val="24"/>
    </w:rPr>
  </w:style>
  <w:style w:type="paragraph" w:styleId="TOC1">
    <w:name w:val="toc 1"/>
    <w:basedOn w:val="Normal"/>
    <w:next w:val="Normal"/>
    <w:autoRedefine/>
    <w:uiPriority w:val="39"/>
    <w:semiHidden/>
    <w:unhideWhenUsed/>
    <w:rsid w:val="00DE1A7F"/>
    <w:pPr>
      <w:spacing w:after="100"/>
    </w:pPr>
  </w:style>
  <w:style w:type="paragraph" w:styleId="TOC2">
    <w:name w:val="toc 2"/>
    <w:basedOn w:val="Normal"/>
    <w:next w:val="Normal"/>
    <w:autoRedefine/>
    <w:uiPriority w:val="39"/>
    <w:semiHidden/>
    <w:unhideWhenUsed/>
    <w:rsid w:val="00DE1A7F"/>
    <w:pPr>
      <w:spacing w:after="100"/>
      <w:ind w:left="240"/>
    </w:pPr>
  </w:style>
  <w:style w:type="paragraph" w:styleId="TOC3">
    <w:name w:val="toc 3"/>
    <w:basedOn w:val="Normal"/>
    <w:next w:val="Normal"/>
    <w:autoRedefine/>
    <w:uiPriority w:val="39"/>
    <w:semiHidden/>
    <w:unhideWhenUsed/>
    <w:rsid w:val="00DE1A7F"/>
    <w:pPr>
      <w:spacing w:after="100"/>
      <w:ind w:left="280"/>
    </w:pPr>
  </w:style>
  <w:style w:type="paragraph" w:styleId="TOC4">
    <w:name w:val="toc 4"/>
    <w:basedOn w:val="Normal"/>
    <w:next w:val="Normal"/>
    <w:autoRedefine/>
    <w:uiPriority w:val="39"/>
    <w:semiHidden/>
    <w:unhideWhenUsed/>
    <w:rsid w:val="00DE1A7F"/>
    <w:pPr>
      <w:spacing w:after="100"/>
      <w:ind w:left="720"/>
    </w:pPr>
  </w:style>
  <w:style w:type="paragraph" w:styleId="TOC5">
    <w:name w:val="toc 5"/>
    <w:basedOn w:val="Normal"/>
    <w:next w:val="Normal"/>
    <w:autoRedefine/>
    <w:uiPriority w:val="39"/>
    <w:semiHidden/>
    <w:unhideWhenUsed/>
    <w:rsid w:val="00DE1A7F"/>
    <w:pPr>
      <w:spacing w:after="100"/>
      <w:ind w:left="960"/>
    </w:pPr>
  </w:style>
  <w:style w:type="paragraph" w:styleId="Caption">
    <w:name w:val="caption"/>
    <w:basedOn w:val="Normal"/>
    <w:next w:val="Normal"/>
    <w:uiPriority w:val="35"/>
    <w:semiHidden/>
    <w:unhideWhenUsed/>
    <w:qFormat/>
    <w:rsid w:val="00DE1A7F"/>
    <w:pPr>
      <w:spacing w:after="200"/>
    </w:pPr>
    <w:rPr>
      <w:b/>
      <w:color w:val="4F81BD"/>
      <w:sz w:val="18"/>
    </w:rPr>
  </w:style>
  <w:style w:type="numbering" w:customStyle="1" w:styleId="BulletTextList">
    <w:name w:val="Bullet Text List"/>
    <w:basedOn w:val="NoList"/>
    <w:rsid w:val="00DE1A7F"/>
    <w:pPr>
      <w:numPr>
        <w:numId w:val="2"/>
      </w:numPr>
    </w:pPr>
  </w:style>
  <w:style w:type="numbering" w:customStyle="1" w:styleId="NumberedListList">
    <w:name w:val="Numbered List List"/>
    <w:basedOn w:val="NoList"/>
    <w:rsid w:val="00DE1A7F"/>
    <w:pPr>
      <w:numPr>
        <w:numId w:val="3"/>
      </w:numPr>
    </w:pPr>
  </w:style>
  <w:style w:type="paragraph" w:styleId="TOC6">
    <w:name w:val="toc 6"/>
    <w:basedOn w:val="Normal"/>
    <w:next w:val="Normal"/>
    <w:autoRedefine/>
    <w:uiPriority w:val="39"/>
    <w:semiHidden/>
    <w:unhideWhenUsed/>
    <w:rsid w:val="00DE1A7F"/>
    <w:pPr>
      <w:spacing w:after="100"/>
      <w:ind w:left="1200"/>
    </w:pPr>
  </w:style>
  <w:style w:type="paragraph" w:styleId="TOC7">
    <w:name w:val="toc 7"/>
    <w:basedOn w:val="Normal"/>
    <w:next w:val="Normal"/>
    <w:autoRedefine/>
    <w:uiPriority w:val="39"/>
    <w:semiHidden/>
    <w:unhideWhenUsed/>
    <w:rsid w:val="00DE1A7F"/>
    <w:pPr>
      <w:spacing w:after="100"/>
      <w:ind w:left="1440"/>
    </w:pPr>
  </w:style>
  <w:style w:type="paragraph" w:styleId="TOC8">
    <w:name w:val="toc 8"/>
    <w:basedOn w:val="Normal"/>
    <w:next w:val="Normal"/>
    <w:autoRedefine/>
    <w:uiPriority w:val="39"/>
    <w:semiHidden/>
    <w:unhideWhenUsed/>
    <w:rsid w:val="00DE1A7F"/>
    <w:pPr>
      <w:spacing w:after="100"/>
      <w:ind w:left="1680"/>
    </w:pPr>
  </w:style>
  <w:style w:type="paragraph" w:styleId="TOC9">
    <w:name w:val="toc 9"/>
    <w:basedOn w:val="Normal"/>
    <w:next w:val="Normal"/>
    <w:autoRedefine/>
    <w:uiPriority w:val="39"/>
    <w:semiHidden/>
    <w:unhideWhenUsed/>
    <w:rsid w:val="00DE1A7F"/>
    <w:pPr>
      <w:spacing w:after="100"/>
      <w:ind w:left="1920"/>
    </w:pPr>
  </w:style>
  <w:style w:type="paragraph" w:styleId="TableofFigures">
    <w:name w:val="table of figures"/>
    <w:basedOn w:val="Normal"/>
    <w:next w:val="Normal"/>
    <w:uiPriority w:val="99"/>
    <w:semiHidden/>
    <w:unhideWhenUsed/>
    <w:rsid w:val="00DE1A7F"/>
  </w:style>
  <w:style w:type="paragraph" w:styleId="Title">
    <w:name w:val="Title"/>
    <w:basedOn w:val="Normal"/>
    <w:next w:val="Normal"/>
    <w:link w:val="TitleChar"/>
    <w:uiPriority w:val="10"/>
    <w:qFormat/>
    <w:rsid w:val="00DE1A7F"/>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E1A7F"/>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qFormat/>
    <w:rsid w:val="00DE1A7F"/>
    <w:pPr>
      <w:pBdr>
        <w:top w:val="single" w:sz="6" w:space="0" w:color="000000"/>
      </w:pBdr>
      <w:spacing w:before="240"/>
      <w:ind w:left="1720"/>
      <w:jc w:val="right"/>
    </w:pPr>
    <w:rPr>
      <w:i/>
    </w:rPr>
  </w:style>
  <w:style w:type="paragraph" w:styleId="BalloonText">
    <w:name w:val="Balloon Text"/>
    <w:basedOn w:val="Normal"/>
    <w:link w:val="BalloonTextChar"/>
    <w:uiPriority w:val="99"/>
    <w:semiHidden/>
    <w:unhideWhenUsed/>
    <w:rsid w:val="00AF2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2E"/>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32552D"/>
    <w:rPr>
      <w:color w:val="808080"/>
      <w:shd w:val="clear" w:color="auto" w:fill="E6E6E6"/>
    </w:rPr>
  </w:style>
  <w:style w:type="paragraph" w:styleId="PlainText">
    <w:name w:val="Plain Text"/>
    <w:basedOn w:val="Normal"/>
    <w:link w:val="PlainTextChar"/>
    <w:rsid w:val="006F2094"/>
    <w:rPr>
      <w:rFonts w:ascii="Courier New" w:eastAsia="Calibri" w:hAnsi="Courier New" w:cs="Courier New"/>
    </w:rPr>
  </w:style>
  <w:style w:type="character" w:customStyle="1" w:styleId="PlainTextChar">
    <w:name w:val="Plain Text Char"/>
    <w:basedOn w:val="DefaultParagraphFont"/>
    <w:link w:val="PlainText"/>
    <w:rsid w:val="006F2094"/>
    <w:rPr>
      <w:rFonts w:ascii="Courier New" w:eastAsia="Calibri" w:hAnsi="Courier New" w:cs="Courier New"/>
      <w:color w:val="000000"/>
      <w:sz w:val="24"/>
    </w:rPr>
  </w:style>
  <w:style w:type="paragraph" w:styleId="ListParagraph">
    <w:name w:val="List Paragraph"/>
    <w:basedOn w:val="Normal"/>
    <w:uiPriority w:val="34"/>
    <w:qFormat/>
    <w:rsid w:val="007D7FD9"/>
    <w:pPr>
      <w:ind w:left="720"/>
      <w:contextualSpacing/>
    </w:pPr>
  </w:style>
  <w:style w:type="table" w:styleId="TableGrid">
    <w:name w:val="Table Grid"/>
    <w:basedOn w:val="TableNormal"/>
    <w:uiPriority w:val="39"/>
    <w:rsid w:val="000A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ba.va.gov/pubs/forms/VBA-26-1820-A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H:\LGY-26\.FRONT%20OFFICE\MANUALS\M26-7\LENDERS%20HANDBOOK%20FORMS%20LINKS\VA%20Form%2026-182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USCODE-2015-title38/pdf/USCODE-2015-title38-partIII-chap37-subchapII.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nefits.va.gov/HOMELOANS/nadl.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27A0-9358-48D2-B887-E1A279267738}">
  <ds:schemaRefs>
    <ds:schemaRef ds:uri="http://schemas.microsoft.com/sharepoint/v3/contenttype/forms"/>
  </ds:schemaRefs>
</ds:datastoreItem>
</file>

<file path=customXml/itemProps2.xml><?xml version="1.0" encoding="utf-8"?>
<ds:datastoreItem xmlns:ds="http://schemas.openxmlformats.org/officeDocument/2006/customXml" ds:itemID="{1C998B62-40E5-43D1-9254-B9992514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22E89-3211-4F10-B897-F42D15F765AD}">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0042A12-590D-49A6-AB2D-71622740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7148</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Alexander, VBAVACO</dc:creator>
  <cp:keywords/>
  <dc:description/>
  <cp:lastModifiedBy>Lilley, Brian L., VBAVACO</cp:lastModifiedBy>
  <cp:revision>5</cp:revision>
  <cp:lastPrinted>2019-03-12T19:45:00Z</cp:lastPrinted>
  <dcterms:created xsi:type="dcterms:W3CDTF">2019-03-12T11:36:00Z</dcterms:created>
  <dcterms:modified xsi:type="dcterms:W3CDTF">2019-03-14T19:20:00Z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0x010100C037877FFA65A44D9422EECCEB6FED60</vt:lpwstr>
  </property>
</Properties>
</file>