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2B518346"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r>
      <w:r w:rsidR="008B7FFE">
        <w:rPr>
          <w:rFonts w:ascii="Times New Roman" w:hAnsi="Times New Roman"/>
          <w:sz w:val="20"/>
        </w:rPr>
        <w:t xml:space="preserve">  </w:t>
      </w:r>
      <w:proofErr w:type="spellStart"/>
      <w:r>
        <w:rPr>
          <w:rFonts w:ascii="Times New Roman" w:hAnsi="Times New Roman"/>
          <w:sz w:val="20"/>
        </w:rPr>
        <w:t>M21</w:t>
      </w:r>
      <w:proofErr w:type="spellEnd"/>
      <w:r>
        <w:rPr>
          <w:rFonts w:ascii="Times New Roman" w:hAnsi="Times New Roman"/>
          <w:sz w:val="20"/>
        </w:rPr>
        <w:t xml:space="preserve">-1, Part </w:t>
      </w:r>
      <w:r w:rsidR="00945950">
        <w:rPr>
          <w:rFonts w:ascii="Times New Roman" w:hAnsi="Times New Roman"/>
          <w:sz w:val="20"/>
        </w:rPr>
        <w:t>I</w:t>
      </w:r>
      <w:r w:rsidR="000B338B">
        <w:rPr>
          <w:rFonts w:ascii="Times New Roman" w:hAnsi="Times New Roman"/>
          <w:sz w:val="20"/>
        </w:rPr>
        <w:t>V</w:t>
      </w:r>
      <w:r>
        <w:rPr>
          <w:rFonts w:ascii="Times New Roman" w:hAnsi="Times New Roman"/>
          <w:sz w:val="20"/>
        </w:rPr>
        <w:t xml:space="preserve">, Subpart </w:t>
      </w:r>
      <w:r w:rsidR="00945950">
        <w:rPr>
          <w:rFonts w:ascii="Times New Roman" w:hAnsi="Times New Roman"/>
          <w:sz w:val="20"/>
        </w:rPr>
        <w:t>ii</w:t>
      </w:r>
    </w:p>
    <w:p w14:paraId="57C64ADF" w14:textId="1DD175B0"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0B338B">
        <w:rPr>
          <w:b/>
          <w:bCs/>
          <w:sz w:val="20"/>
        </w:rPr>
        <w:t xml:space="preserve">                  November 12, 2015</w:t>
      </w:r>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07A8973A" w:rsidR="00504F80" w:rsidRDefault="00AE64CB"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28324E6A" w:rsidR="00504F80" w:rsidRDefault="00504F80" w:rsidP="00237C22">
            <w:pPr>
              <w:pStyle w:val="BlockText"/>
            </w:pPr>
            <w:r>
              <w:t xml:space="preserve">The table below describes the changes included in this revision of Veterans Benefits Manual M21-1, </w:t>
            </w:r>
            <w:r w:rsidR="009C5C62" w:rsidRPr="009C5C62">
              <w:t xml:space="preserve">Part IV, </w:t>
            </w:r>
            <w:proofErr w:type="gramStart"/>
            <w:r w:rsidR="009C5C62" w:rsidRPr="009C5C62">
              <w:t>“</w:t>
            </w:r>
            <w:proofErr w:type="gramEnd"/>
            <w:r w:rsidR="009C5C62" w:rsidRPr="009C5C62">
              <w:t>Compensation, DIC, and Death Compensation Benefits,” Subpart ii, “Compensation.”</w:t>
            </w:r>
          </w:p>
          <w:p w14:paraId="57C64AE6" w14:textId="77777777" w:rsidR="00504F80" w:rsidRPr="00450FD6" w:rsidRDefault="00504F80" w:rsidP="00237C22">
            <w:pPr>
              <w:pStyle w:val="BulletText1"/>
              <w:numPr>
                <w:ilvl w:val="0"/>
                <w:numId w:val="0"/>
              </w:numPr>
            </w:pPr>
          </w:p>
          <w:p w14:paraId="5B4D789B" w14:textId="77777777" w:rsidR="000B338B" w:rsidRDefault="00504F80" w:rsidP="009C5C62">
            <w:pPr>
              <w:pStyle w:val="BulletText1"/>
              <w:numPr>
                <w:ilvl w:val="0"/>
                <w:numId w:val="0"/>
              </w:numPr>
            </w:pPr>
            <w:r>
              <w:rPr>
                <w:b/>
                <w:i/>
              </w:rPr>
              <w:t>Notes</w:t>
            </w:r>
            <w:r>
              <w:t xml:space="preserve">:  </w:t>
            </w:r>
          </w:p>
          <w:p w14:paraId="74D3DA6E" w14:textId="77777777" w:rsidR="00504F80" w:rsidRDefault="0027298D" w:rsidP="004D65AE">
            <w:pPr>
              <w:pStyle w:val="ListParagraph"/>
              <w:numPr>
                <w:ilvl w:val="0"/>
                <w:numId w:val="4"/>
              </w:numPr>
              <w:ind w:left="158" w:hanging="187"/>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57C64AF4" w14:textId="50DE0B22" w:rsidR="000B338B" w:rsidRPr="00EA3A57" w:rsidRDefault="000B338B" w:rsidP="004D65AE">
            <w:pPr>
              <w:pStyle w:val="BulletText1"/>
            </w:pPr>
            <w:r>
              <w:t xml:space="preserve">Minor editorial changes </w:t>
            </w:r>
            <w:proofErr w:type="gramStart"/>
            <w:r>
              <w:t>have also been made</w:t>
            </w:r>
            <w:proofErr w:type="gramEnd"/>
            <w:r>
              <w:t xml:space="preserve"> to bring the document into conformance with </w:t>
            </w:r>
            <w:proofErr w:type="spellStart"/>
            <w:r>
              <w:t>M21</w:t>
            </w:r>
            <w:proofErr w:type="spellEnd"/>
            <w:r>
              <w:t>-1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1"/>
        <w:gridCol w:w="2699"/>
      </w:tblGrid>
      <w:tr w:rsidR="002A1D3E" w14:paraId="57C64AFA" w14:textId="77777777" w:rsidTr="004D65AE">
        <w:trPr>
          <w:trHeight w:val="180"/>
        </w:trPr>
        <w:tc>
          <w:tcPr>
            <w:tcW w:w="3558" w:type="pct"/>
            <w:shd w:val="clear" w:color="auto" w:fill="auto"/>
          </w:tcPr>
          <w:p w14:paraId="57C64AF7" w14:textId="77777777" w:rsidR="002A1D3E" w:rsidRPr="00C24D50" w:rsidRDefault="002A1D3E" w:rsidP="002F7397">
            <w:pPr>
              <w:pStyle w:val="TableHeaderText"/>
            </w:pPr>
            <w:r w:rsidRPr="00C24D50">
              <w:t>Reason(s) for the Change</w:t>
            </w:r>
          </w:p>
        </w:tc>
        <w:tc>
          <w:tcPr>
            <w:tcW w:w="1442"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4D65AE">
        <w:trPr>
          <w:trHeight w:val="180"/>
        </w:trPr>
        <w:tc>
          <w:tcPr>
            <w:tcW w:w="3558" w:type="pct"/>
            <w:shd w:val="clear" w:color="auto" w:fill="auto"/>
          </w:tcPr>
          <w:p w14:paraId="57C64AFB" w14:textId="39C51C8A" w:rsidR="002A1D3E" w:rsidRPr="00C24D50" w:rsidRDefault="009C5C62" w:rsidP="0036339C">
            <w:pPr>
              <w:pStyle w:val="TableText"/>
            </w:pPr>
            <w:r>
              <w:t xml:space="preserve">To replace the guidance </w:t>
            </w:r>
            <w:r w:rsidR="0036339C">
              <w:t xml:space="preserve">for </w:t>
            </w:r>
            <w:r>
              <w:t xml:space="preserve">conceding </w:t>
            </w:r>
            <w:r w:rsidR="0036339C">
              <w:t xml:space="preserve">herbicide </w:t>
            </w:r>
            <w:r>
              <w:t xml:space="preserve">exposure </w:t>
            </w:r>
            <w:r w:rsidR="0036339C">
              <w:t xml:space="preserve">in Thailand for specific military occupations </w:t>
            </w:r>
            <w:r>
              <w:t>with a cross reference</w:t>
            </w:r>
            <w:r w:rsidR="000B338B">
              <w:t>,</w:t>
            </w:r>
            <w:r>
              <w:t xml:space="preserve"> as this </w:t>
            </w:r>
            <w:r w:rsidR="0036339C">
              <w:t>guidance was out-of-date after</w:t>
            </w:r>
            <w:r>
              <w:t xml:space="preserve"> the prior revision to this </w:t>
            </w:r>
            <w:r w:rsidR="000B338B">
              <w:t>s</w:t>
            </w:r>
            <w:r>
              <w:t>ection.</w:t>
            </w:r>
          </w:p>
        </w:tc>
        <w:tc>
          <w:tcPr>
            <w:tcW w:w="1442" w:type="pct"/>
            <w:shd w:val="clear" w:color="auto" w:fill="auto"/>
          </w:tcPr>
          <w:p w14:paraId="57C64AFC" w14:textId="16714CCE" w:rsidR="002A1D3E" w:rsidRPr="00C24D50" w:rsidRDefault="008B7FFE" w:rsidP="009C5C62">
            <w:pPr>
              <w:pStyle w:val="TableText"/>
            </w:pPr>
            <w:hyperlink w:anchor="Topic5a" w:history="1">
              <w:proofErr w:type="spellStart"/>
              <w:r w:rsidR="009C5C62" w:rsidRPr="008B7FFE">
                <w:rPr>
                  <w:rStyle w:val="Hyperlink"/>
                </w:rPr>
                <w:t>M21</w:t>
              </w:r>
              <w:proofErr w:type="spellEnd"/>
              <w:r w:rsidR="009C5C62" w:rsidRPr="008B7FFE">
                <w:rPr>
                  <w:rStyle w:val="Hyperlink"/>
                </w:rPr>
                <w:t>-1, Part IV, Subpart ii, Chapt</w:t>
              </w:r>
              <w:r w:rsidR="009C5C62" w:rsidRPr="008B7FFE">
                <w:rPr>
                  <w:rStyle w:val="Hyperlink"/>
                </w:rPr>
                <w:t>e</w:t>
              </w:r>
              <w:r w:rsidR="009C5C62" w:rsidRPr="008B7FFE">
                <w:rPr>
                  <w:rStyle w:val="Hyperlink"/>
                </w:rPr>
                <w:t>r 1, Section H, Topic 5, Block a (</w:t>
              </w:r>
              <w:proofErr w:type="spellStart"/>
              <w:r w:rsidR="009C5C62" w:rsidRPr="008B7FFE">
                <w:rPr>
                  <w:rStyle w:val="Hyperlink"/>
                </w:rPr>
                <w:t>IV.ii.1.H.5.a</w:t>
              </w:r>
              <w:proofErr w:type="spellEnd"/>
              <w:r w:rsidR="009C5C62" w:rsidRPr="008B7FFE">
                <w:rPr>
                  <w:rStyle w:val="Hyperlink"/>
                </w:rPr>
                <w:t>)</w:t>
              </w:r>
            </w:hyperlink>
          </w:p>
        </w:tc>
      </w:tr>
      <w:tr w:rsidR="00032633" w14:paraId="186434FA" w14:textId="77777777" w:rsidTr="004D65AE">
        <w:trPr>
          <w:trHeight w:val="180"/>
        </w:trPr>
        <w:tc>
          <w:tcPr>
            <w:tcW w:w="3558" w:type="pct"/>
            <w:shd w:val="clear" w:color="auto" w:fill="auto"/>
          </w:tcPr>
          <w:p w14:paraId="36756A63" w14:textId="328EEF06" w:rsidR="00032633" w:rsidRDefault="00032633" w:rsidP="00CA0F81">
            <w:pPr>
              <w:pStyle w:val="TableText"/>
            </w:pPr>
            <w:r>
              <w:t>To update the procedures for verifying herbicide exposure in Thailand during the Vietnam era</w:t>
            </w:r>
            <w:r w:rsidR="00CA0F81">
              <w:t xml:space="preserve"> that w</w:t>
            </w:r>
            <w:r w:rsidR="000B338B">
              <w:t>ere</w:t>
            </w:r>
            <w:r w:rsidR="00CA0F81">
              <w:t xml:space="preserve"> erroneously changed</w:t>
            </w:r>
            <w:r>
              <w:t>, reestablishing the guidance for Army Veterans on Army bases in Thailand and</w:t>
            </w:r>
            <w:r w:rsidR="00655D7D">
              <w:t xml:space="preserve"> the</w:t>
            </w:r>
            <w:r>
              <w:t xml:space="preserve"> </w:t>
            </w:r>
            <w:r w:rsidRPr="00032633">
              <w:t>U.S. Army and Joint Services Records Research Center (</w:t>
            </w:r>
            <w:proofErr w:type="spellStart"/>
            <w:r w:rsidRPr="00032633">
              <w:t>JSRRC</w:t>
            </w:r>
            <w:proofErr w:type="spellEnd"/>
            <w:r w:rsidRPr="00032633">
              <w:t xml:space="preserve">) </w:t>
            </w:r>
            <w:r>
              <w:t>procedures.</w:t>
            </w:r>
          </w:p>
        </w:tc>
        <w:tc>
          <w:tcPr>
            <w:tcW w:w="1442" w:type="pct"/>
            <w:shd w:val="clear" w:color="auto" w:fill="auto"/>
          </w:tcPr>
          <w:p w14:paraId="517F36C0" w14:textId="37871C3D" w:rsidR="00032633" w:rsidRDefault="008B7FFE" w:rsidP="009C5C62">
            <w:pPr>
              <w:pStyle w:val="TableText"/>
            </w:pPr>
            <w:hyperlink w:anchor="Topic5b" w:history="1">
              <w:proofErr w:type="spellStart"/>
              <w:r w:rsidR="00032633" w:rsidRPr="008B7FFE">
                <w:rPr>
                  <w:rStyle w:val="Hyperlink"/>
                </w:rPr>
                <w:t>IV.ii.1.H</w:t>
              </w:r>
              <w:r w:rsidR="00032633" w:rsidRPr="008B7FFE">
                <w:rPr>
                  <w:rStyle w:val="Hyperlink"/>
                </w:rPr>
                <w:t>.</w:t>
              </w:r>
              <w:r w:rsidR="00032633" w:rsidRPr="008B7FFE">
                <w:rPr>
                  <w:rStyle w:val="Hyperlink"/>
                </w:rPr>
                <w:t>5.b</w:t>
              </w:r>
              <w:proofErr w:type="spellEnd"/>
            </w:hyperlink>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3422D6CB" w14:textId="77777777" w:rsidR="000B338B" w:rsidRDefault="000B338B">
      <w:r>
        <w:br w:type="page"/>
      </w:r>
    </w:p>
    <w:p w14:paraId="63DB83DA" w14:textId="77777777" w:rsidR="004D65AE" w:rsidRPr="003B3CC0" w:rsidRDefault="004D65AE" w:rsidP="004D65AE">
      <w:pPr>
        <w:pStyle w:val="Heading3"/>
      </w:pPr>
      <w:proofErr w:type="gramStart"/>
      <w:r w:rsidRPr="003B3CC0">
        <w:lastRenderedPageBreak/>
        <w:t>Section H.</w:t>
      </w:r>
      <w:proofErr w:type="gramEnd"/>
      <w:r w:rsidRPr="003B3CC0">
        <w:t xml:space="preserve">  Developing Claims for Service Connection (SC) Based on Herbicide Exposure</w:t>
      </w:r>
    </w:p>
    <w:p w14:paraId="775E22C6" w14:textId="77777777" w:rsidR="004D65AE" w:rsidRPr="003B3CC0" w:rsidRDefault="004D65AE" w:rsidP="004D65AE">
      <w:pPr>
        <w:pStyle w:val="Heading4"/>
      </w:pPr>
      <w:r w:rsidRPr="003B3CC0">
        <w:t>Overview</w:t>
      </w:r>
    </w:p>
    <w:p w14:paraId="71690B4D"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239F6821" w14:textId="77777777" w:rsidTr="003A07F9">
        <w:trPr>
          <w:cantSplit/>
        </w:trPr>
        <w:tc>
          <w:tcPr>
            <w:tcW w:w="1728" w:type="dxa"/>
          </w:tcPr>
          <w:p w14:paraId="65E36F19" w14:textId="77777777" w:rsidR="004D65AE" w:rsidRPr="003B3CC0" w:rsidRDefault="004D65AE" w:rsidP="003A07F9">
            <w:pPr>
              <w:pStyle w:val="Heading5"/>
            </w:pPr>
            <w:r w:rsidRPr="003B3CC0">
              <w:t>In This Section</w:t>
            </w:r>
          </w:p>
        </w:tc>
        <w:tc>
          <w:tcPr>
            <w:tcW w:w="7740" w:type="dxa"/>
          </w:tcPr>
          <w:p w14:paraId="612A0219" w14:textId="77777777" w:rsidR="004D65AE" w:rsidRPr="003B3CC0" w:rsidRDefault="004D65AE" w:rsidP="003A07F9">
            <w:pPr>
              <w:pStyle w:val="BlockText"/>
            </w:pPr>
            <w:r w:rsidRPr="003B3CC0">
              <w:t>This section contains the following topics:</w:t>
            </w:r>
          </w:p>
        </w:tc>
      </w:tr>
    </w:tbl>
    <w:p w14:paraId="356A74CF" w14:textId="77777777" w:rsidR="004D65AE" w:rsidRPr="003B3CC0" w:rsidRDefault="004D65AE" w:rsidP="004D65AE"/>
    <w:tbl>
      <w:tblPr>
        <w:tblW w:w="7640" w:type="dxa"/>
        <w:tblInd w:w="1800" w:type="dxa"/>
        <w:tblLayout w:type="fixed"/>
        <w:tblCellMar>
          <w:left w:w="80" w:type="dxa"/>
          <w:right w:w="80" w:type="dxa"/>
        </w:tblCellMar>
        <w:tblLook w:val="0000" w:firstRow="0" w:lastRow="0" w:firstColumn="0" w:lastColumn="0" w:noHBand="0" w:noVBand="0"/>
      </w:tblPr>
      <w:tblGrid>
        <w:gridCol w:w="1070"/>
        <w:gridCol w:w="6570"/>
      </w:tblGrid>
      <w:tr w:rsidR="004D65AE" w:rsidRPr="003B3CC0" w14:paraId="17120ACC" w14:textId="77777777" w:rsidTr="003A07F9">
        <w:trPr>
          <w:cantSplit/>
        </w:trPr>
        <w:tc>
          <w:tcPr>
            <w:tcW w:w="1070" w:type="dxa"/>
            <w:tcBorders>
              <w:top w:val="single" w:sz="6" w:space="0" w:color="auto"/>
              <w:left w:val="single" w:sz="6" w:space="0" w:color="auto"/>
              <w:bottom w:val="single" w:sz="6" w:space="0" w:color="auto"/>
              <w:right w:val="single" w:sz="6" w:space="0" w:color="auto"/>
            </w:tcBorders>
          </w:tcPr>
          <w:p w14:paraId="500FF33A" w14:textId="77777777" w:rsidR="004D65AE" w:rsidRPr="003B3CC0" w:rsidRDefault="004D65AE" w:rsidP="003A07F9">
            <w:pPr>
              <w:pStyle w:val="TableHeaderText"/>
            </w:pPr>
            <w:r w:rsidRPr="003B3CC0">
              <w:t>Topic</w:t>
            </w:r>
          </w:p>
        </w:tc>
        <w:tc>
          <w:tcPr>
            <w:tcW w:w="6570" w:type="dxa"/>
            <w:tcBorders>
              <w:top w:val="single" w:sz="6" w:space="0" w:color="auto"/>
              <w:left w:val="single" w:sz="6" w:space="0" w:color="auto"/>
              <w:bottom w:val="single" w:sz="6" w:space="0" w:color="auto"/>
              <w:right w:val="single" w:sz="6" w:space="0" w:color="auto"/>
            </w:tcBorders>
          </w:tcPr>
          <w:p w14:paraId="0EF2E399" w14:textId="77777777" w:rsidR="004D65AE" w:rsidRPr="003B3CC0" w:rsidRDefault="004D65AE" w:rsidP="003A07F9">
            <w:pPr>
              <w:pStyle w:val="TableHeaderText"/>
            </w:pPr>
            <w:r w:rsidRPr="003B3CC0">
              <w:t>Topic Name</w:t>
            </w:r>
          </w:p>
        </w:tc>
      </w:tr>
      <w:tr w:rsidR="004D65AE" w:rsidRPr="003B3CC0" w14:paraId="2CECF801" w14:textId="77777777" w:rsidTr="003A07F9">
        <w:trPr>
          <w:cantSplit/>
        </w:trPr>
        <w:tc>
          <w:tcPr>
            <w:tcW w:w="1070" w:type="dxa"/>
            <w:tcBorders>
              <w:top w:val="single" w:sz="6" w:space="0" w:color="auto"/>
              <w:left w:val="single" w:sz="6" w:space="0" w:color="auto"/>
              <w:bottom w:val="single" w:sz="6" w:space="0" w:color="auto"/>
              <w:right w:val="single" w:sz="6" w:space="0" w:color="auto"/>
            </w:tcBorders>
          </w:tcPr>
          <w:p w14:paraId="2A350003" w14:textId="77777777" w:rsidR="004D65AE" w:rsidRPr="003B3CC0" w:rsidRDefault="004D65AE" w:rsidP="003A07F9">
            <w:pPr>
              <w:pStyle w:val="TableText"/>
              <w:jc w:val="center"/>
            </w:pPr>
            <w:r w:rsidRPr="003B3CC0">
              <w:t>1</w:t>
            </w:r>
          </w:p>
        </w:tc>
        <w:tc>
          <w:tcPr>
            <w:tcW w:w="6570" w:type="dxa"/>
            <w:tcBorders>
              <w:top w:val="single" w:sz="6" w:space="0" w:color="auto"/>
              <w:left w:val="single" w:sz="6" w:space="0" w:color="auto"/>
              <w:bottom w:val="single" w:sz="6" w:space="0" w:color="auto"/>
              <w:right w:val="single" w:sz="6" w:space="0" w:color="auto"/>
            </w:tcBorders>
          </w:tcPr>
          <w:p w14:paraId="4E4E4D01" w14:textId="77777777" w:rsidR="004D65AE" w:rsidRPr="003B3CC0" w:rsidRDefault="004D65AE" w:rsidP="003A07F9">
            <w:pPr>
              <w:pStyle w:val="TableText"/>
            </w:pPr>
            <w:r w:rsidRPr="003B3CC0">
              <w:t>Developing Claims Based on Herbicide Exposure in the Republic of Vietnam (</w:t>
            </w:r>
            <w:proofErr w:type="spellStart"/>
            <w:r w:rsidRPr="003B3CC0">
              <w:t>RVN</w:t>
            </w:r>
            <w:proofErr w:type="spellEnd"/>
            <w:r w:rsidRPr="003B3CC0">
              <w:t>)</w:t>
            </w:r>
          </w:p>
        </w:tc>
      </w:tr>
      <w:tr w:rsidR="004D65AE" w:rsidRPr="003B3CC0" w14:paraId="7A95B65E" w14:textId="77777777" w:rsidTr="003A07F9">
        <w:trPr>
          <w:cantSplit/>
        </w:trPr>
        <w:tc>
          <w:tcPr>
            <w:tcW w:w="1070" w:type="dxa"/>
            <w:tcBorders>
              <w:top w:val="single" w:sz="6" w:space="0" w:color="auto"/>
              <w:left w:val="single" w:sz="6" w:space="0" w:color="auto"/>
              <w:bottom w:val="single" w:sz="6" w:space="0" w:color="auto"/>
              <w:right w:val="single" w:sz="6" w:space="0" w:color="auto"/>
            </w:tcBorders>
          </w:tcPr>
          <w:p w14:paraId="19F313A2" w14:textId="77777777" w:rsidR="004D65AE" w:rsidRPr="003B3CC0" w:rsidRDefault="004D65AE" w:rsidP="003A07F9">
            <w:pPr>
              <w:pStyle w:val="TableText"/>
              <w:jc w:val="center"/>
            </w:pPr>
            <w:r w:rsidRPr="003B3CC0">
              <w:t>2</w:t>
            </w:r>
          </w:p>
        </w:tc>
        <w:tc>
          <w:tcPr>
            <w:tcW w:w="6570" w:type="dxa"/>
            <w:tcBorders>
              <w:top w:val="single" w:sz="6" w:space="0" w:color="auto"/>
              <w:left w:val="single" w:sz="6" w:space="0" w:color="auto"/>
              <w:bottom w:val="single" w:sz="6" w:space="0" w:color="auto"/>
              <w:right w:val="single" w:sz="6" w:space="0" w:color="auto"/>
            </w:tcBorders>
          </w:tcPr>
          <w:p w14:paraId="1D44FC74" w14:textId="77777777" w:rsidR="004D65AE" w:rsidRPr="003B3CC0" w:rsidRDefault="004D65AE" w:rsidP="003A07F9">
            <w:pPr>
              <w:pStyle w:val="TableText"/>
            </w:pPr>
            <w:r w:rsidRPr="003B3CC0">
              <w:t xml:space="preserve">Developing Claims Based on Service Aboard Ships Offshore of the </w:t>
            </w:r>
            <w:proofErr w:type="spellStart"/>
            <w:r w:rsidRPr="003B3CC0">
              <w:t>RVN</w:t>
            </w:r>
            <w:proofErr w:type="spellEnd"/>
            <w:r w:rsidRPr="003B3CC0">
              <w:t xml:space="preserve"> or on Inland Waterways</w:t>
            </w:r>
          </w:p>
        </w:tc>
      </w:tr>
      <w:tr w:rsidR="004D65AE" w:rsidRPr="003B3CC0" w14:paraId="502C7BB9" w14:textId="77777777" w:rsidTr="003A07F9">
        <w:trPr>
          <w:cantSplit/>
        </w:trPr>
        <w:tc>
          <w:tcPr>
            <w:tcW w:w="1070" w:type="dxa"/>
            <w:tcBorders>
              <w:top w:val="single" w:sz="6" w:space="0" w:color="auto"/>
              <w:left w:val="single" w:sz="6" w:space="0" w:color="auto"/>
              <w:bottom w:val="single" w:sz="6" w:space="0" w:color="auto"/>
              <w:right w:val="single" w:sz="6" w:space="0" w:color="auto"/>
            </w:tcBorders>
          </w:tcPr>
          <w:p w14:paraId="5C82383F" w14:textId="77777777" w:rsidR="004D65AE" w:rsidRPr="003B3CC0" w:rsidDel="00954CA7" w:rsidRDefault="004D65AE" w:rsidP="003A07F9">
            <w:pPr>
              <w:pStyle w:val="TableText"/>
              <w:jc w:val="center"/>
            </w:pPr>
            <w:r w:rsidRPr="003B3CC0">
              <w:t>3</w:t>
            </w:r>
          </w:p>
        </w:tc>
        <w:tc>
          <w:tcPr>
            <w:tcW w:w="6570" w:type="dxa"/>
            <w:tcBorders>
              <w:top w:val="single" w:sz="6" w:space="0" w:color="auto"/>
              <w:left w:val="single" w:sz="6" w:space="0" w:color="auto"/>
              <w:bottom w:val="single" w:sz="6" w:space="0" w:color="auto"/>
              <w:right w:val="single" w:sz="6" w:space="0" w:color="auto"/>
            </w:tcBorders>
          </w:tcPr>
          <w:p w14:paraId="0AB4ABB9" w14:textId="77777777" w:rsidR="004D65AE" w:rsidRPr="003B3CC0" w:rsidDel="00696CBD" w:rsidRDefault="004D65AE" w:rsidP="003A07F9">
            <w:pPr>
              <w:pStyle w:val="TableText"/>
            </w:pPr>
            <w:r w:rsidRPr="003B3CC0">
              <w:t xml:space="preserve">Developing Claims Based on Exposure to Agent Orange for Select Air Force Personnel Through Contact With Contaminated C-123 Aircraft Used in </w:t>
            </w:r>
            <w:proofErr w:type="spellStart"/>
            <w:r w:rsidRPr="003B3CC0">
              <w:t>RVN</w:t>
            </w:r>
            <w:proofErr w:type="spellEnd"/>
            <w:r w:rsidRPr="003B3CC0">
              <w:t xml:space="preserve"> as Part of Operation Ranch Hand (</w:t>
            </w:r>
            <w:proofErr w:type="spellStart"/>
            <w:r w:rsidRPr="003B3CC0">
              <w:t>ORH</w:t>
            </w:r>
            <w:proofErr w:type="spellEnd"/>
            <w:r w:rsidRPr="003B3CC0">
              <w:t xml:space="preserve">) </w:t>
            </w:r>
          </w:p>
        </w:tc>
      </w:tr>
      <w:tr w:rsidR="004D65AE" w:rsidRPr="003B3CC0" w14:paraId="4AEAF2D4" w14:textId="77777777" w:rsidTr="003A07F9">
        <w:trPr>
          <w:cantSplit/>
        </w:trPr>
        <w:tc>
          <w:tcPr>
            <w:tcW w:w="1070" w:type="dxa"/>
            <w:tcBorders>
              <w:top w:val="single" w:sz="6" w:space="0" w:color="auto"/>
              <w:left w:val="single" w:sz="6" w:space="0" w:color="auto"/>
              <w:bottom w:val="single" w:sz="6" w:space="0" w:color="auto"/>
              <w:right w:val="single" w:sz="6" w:space="0" w:color="auto"/>
            </w:tcBorders>
          </w:tcPr>
          <w:p w14:paraId="559345CB" w14:textId="77777777" w:rsidR="004D65AE" w:rsidRPr="003B3CC0" w:rsidRDefault="004D65AE" w:rsidP="003A07F9">
            <w:pPr>
              <w:pStyle w:val="TableText"/>
              <w:jc w:val="center"/>
            </w:pPr>
            <w:r w:rsidRPr="003B3CC0">
              <w:t>4</w:t>
            </w:r>
          </w:p>
        </w:tc>
        <w:tc>
          <w:tcPr>
            <w:tcW w:w="6570" w:type="dxa"/>
            <w:tcBorders>
              <w:top w:val="single" w:sz="6" w:space="0" w:color="auto"/>
              <w:left w:val="single" w:sz="6" w:space="0" w:color="auto"/>
              <w:bottom w:val="single" w:sz="6" w:space="0" w:color="auto"/>
              <w:right w:val="single" w:sz="6" w:space="0" w:color="auto"/>
            </w:tcBorders>
          </w:tcPr>
          <w:p w14:paraId="0DE95191" w14:textId="77777777" w:rsidR="004D65AE" w:rsidRPr="003B3CC0" w:rsidRDefault="004D65AE" w:rsidP="003A07F9">
            <w:pPr>
              <w:pStyle w:val="TableText"/>
            </w:pPr>
            <w:r w:rsidRPr="003B3CC0">
              <w:t>Developing Claims Based on Herbicide Exposure on the Korean Demilitarized Zone (DMZ)</w:t>
            </w:r>
          </w:p>
        </w:tc>
      </w:tr>
      <w:tr w:rsidR="004D65AE" w:rsidRPr="003B3CC0" w14:paraId="4F51FB6F" w14:textId="77777777" w:rsidTr="003A07F9">
        <w:trPr>
          <w:cantSplit/>
        </w:trPr>
        <w:tc>
          <w:tcPr>
            <w:tcW w:w="1070" w:type="dxa"/>
            <w:tcBorders>
              <w:top w:val="single" w:sz="6" w:space="0" w:color="auto"/>
              <w:left w:val="single" w:sz="6" w:space="0" w:color="auto"/>
              <w:bottom w:val="single" w:sz="6" w:space="0" w:color="auto"/>
              <w:right w:val="single" w:sz="6" w:space="0" w:color="auto"/>
            </w:tcBorders>
          </w:tcPr>
          <w:p w14:paraId="32728FF9" w14:textId="77777777" w:rsidR="004D65AE" w:rsidRPr="003B3CC0" w:rsidDel="00954CA7" w:rsidRDefault="004D65AE" w:rsidP="003A07F9">
            <w:pPr>
              <w:pStyle w:val="TableText"/>
              <w:jc w:val="center"/>
            </w:pPr>
            <w:r w:rsidRPr="003B3CC0">
              <w:t>5</w:t>
            </w:r>
          </w:p>
        </w:tc>
        <w:tc>
          <w:tcPr>
            <w:tcW w:w="6570" w:type="dxa"/>
            <w:tcBorders>
              <w:top w:val="single" w:sz="6" w:space="0" w:color="auto"/>
              <w:left w:val="single" w:sz="6" w:space="0" w:color="auto"/>
              <w:bottom w:val="single" w:sz="6" w:space="0" w:color="auto"/>
              <w:right w:val="single" w:sz="6" w:space="0" w:color="auto"/>
            </w:tcBorders>
          </w:tcPr>
          <w:p w14:paraId="700A1EF1" w14:textId="77777777" w:rsidR="004D65AE" w:rsidRPr="003B3CC0" w:rsidRDefault="004D65AE" w:rsidP="003A07F9">
            <w:pPr>
              <w:pStyle w:val="TableText"/>
            </w:pPr>
            <w:r w:rsidRPr="003B3CC0">
              <w:t>Developing Claims Based on Herbicide Exposure in Thailand During the Vietnam Era</w:t>
            </w:r>
          </w:p>
        </w:tc>
      </w:tr>
      <w:tr w:rsidR="004D65AE" w:rsidRPr="003B3CC0" w14:paraId="2BB24FDD" w14:textId="77777777" w:rsidTr="003A07F9">
        <w:trPr>
          <w:cantSplit/>
        </w:trPr>
        <w:tc>
          <w:tcPr>
            <w:tcW w:w="1070" w:type="dxa"/>
            <w:tcBorders>
              <w:top w:val="single" w:sz="6" w:space="0" w:color="auto"/>
              <w:left w:val="single" w:sz="6" w:space="0" w:color="auto"/>
              <w:bottom w:val="single" w:sz="6" w:space="0" w:color="auto"/>
              <w:right w:val="single" w:sz="6" w:space="0" w:color="auto"/>
            </w:tcBorders>
          </w:tcPr>
          <w:p w14:paraId="1727C325" w14:textId="77777777" w:rsidR="004D65AE" w:rsidRPr="003B3CC0" w:rsidRDefault="004D65AE" w:rsidP="003A07F9">
            <w:pPr>
              <w:pStyle w:val="TableText"/>
              <w:jc w:val="center"/>
            </w:pPr>
            <w:r w:rsidRPr="003B3CC0">
              <w:t>6</w:t>
            </w:r>
          </w:p>
        </w:tc>
        <w:tc>
          <w:tcPr>
            <w:tcW w:w="6570" w:type="dxa"/>
            <w:tcBorders>
              <w:top w:val="single" w:sz="6" w:space="0" w:color="auto"/>
              <w:left w:val="single" w:sz="6" w:space="0" w:color="auto"/>
              <w:bottom w:val="single" w:sz="6" w:space="0" w:color="auto"/>
              <w:right w:val="single" w:sz="6" w:space="0" w:color="auto"/>
            </w:tcBorders>
          </w:tcPr>
          <w:p w14:paraId="6B76128B" w14:textId="77777777" w:rsidR="004D65AE" w:rsidRPr="003B3CC0" w:rsidRDefault="004D65AE" w:rsidP="003A07F9">
            <w:pPr>
              <w:pStyle w:val="TableText"/>
            </w:pPr>
            <w:r w:rsidRPr="003B3CC0">
              <w:t>Developing Claims Based on Herbicide Exposure on Johnston Island</w:t>
            </w:r>
          </w:p>
        </w:tc>
      </w:tr>
      <w:tr w:rsidR="004D65AE" w:rsidRPr="003B3CC0" w14:paraId="5D6E4ED6" w14:textId="77777777" w:rsidTr="003A07F9">
        <w:trPr>
          <w:cantSplit/>
        </w:trPr>
        <w:tc>
          <w:tcPr>
            <w:tcW w:w="1070" w:type="dxa"/>
            <w:tcBorders>
              <w:top w:val="single" w:sz="6" w:space="0" w:color="auto"/>
              <w:left w:val="single" w:sz="6" w:space="0" w:color="auto"/>
              <w:bottom w:val="single" w:sz="6" w:space="0" w:color="auto"/>
              <w:right w:val="single" w:sz="6" w:space="0" w:color="auto"/>
            </w:tcBorders>
          </w:tcPr>
          <w:p w14:paraId="72AEA461" w14:textId="77777777" w:rsidR="004D65AE" w:rsidRPr="003B3CC0" w:rsidDel="00E442F3" w:rsidRDefault="004D65AE" w:rsidP="003A07F9">
            <w:pPr>
              <w:pStyle w:val="TableText"/>
              <w:jc w:val="center"/>
            </w:pPr>
            <w:r w:rsidRPr="003B3CC0">
              <w:t xml:space="preserve">7 </w:t>
            </w:r>
          </w:p>
        </w:tc>
        <w:tc>
          <w:tcPr>
            <w:tcW w:w="6570" w:type="dxa"/>
            <w:tcBorders>
              <w:top w:val="single" w:sz="6" w:space="0" w:color="auto"/>
              <w:left w:val="single" w:sz="6" w:space="0" w:color="auto"/>
              <w:bottom w:val="single" w:sz="6" w:space="0" w:color="auto"/>
              <w:right w:val="single" w:sz="6" w:space="0" w:color="auto"/>
            </w:tcBorders>
          </w:tcPr>
          <w:p w14:paraId="30E507F0" w14:textId="77777777" w:rsidR="004D65AE" w:rsidRPr="003B3CC0" w:rsidDel="00696CBD" w:rsidRDefault="004D65AE" w:rsidP="003A07F9">
            <w:pPr>
              <w:pStyle w:val="TableText"/>
            </w:pPr>
            <w:r w:rsidRPr="003B3CC0">
              <w:t>Developing Claims Based on Herbicide Exposure in Other Locations</w:t>
            </w:r>
          </w:p>
        </w:tc>
      </w:tr>
      <w:tr w:rsidR="004D65AE" w:rsidRPr="003B3CC0" w14:paraId="4A885C20" w14:textId="77777777" w:rsidTr="003A07F9">
        <w:trPr>
          <w:cantSplit/>
        </w:trPr>
        <w:tc>
          <w:tcPr>
            <w:tcW w:w="1070" w:type="dxa"/>
            <w:tcBorders>
              <w:top w:val="single" w:sz="6" w:space="0" w:color="auto"/>
              <w:left w:val="single" w:sz="6" w:space="0" w:color="auto"/>
              <w:bottom w:val="single" w:sz="6" w:space="0" w:color="auto"/>
              <w:right w:val="single" w:sz="6" w:space="0" w:color="auto"/>
            </w:tcBorders>
          </w:tcPr>
          <w:p w14:paraId="6BD360F9" w14:textId="77777777" w:rsidR="004D65AE" w:rsidRPr="003B3CC0" w:rsidDel="00954CA7" w:rsidRDefault="004D65AE" w:rsidP="003A07F9">
            <w:pPr>
              <w:pStyle w:val="TableText"/>
              <w:jc w:val="center"/>
            </w:pPr>
            <w:r w:rsidRPr="003B3CC0">
              <w:t>8</w:t>
            </w:r>
          </w:p>
        </w:tc>
        <w:tc>
          <w:tcPr>
            <w:tcW w:w="6570" w:type="dxa"/>
            <w:tcBorders>
              <w:top w:val="single" w:sz="6" w:space="0" w:color="auto"/>
              <w:left w:val="single" w:sz="6" w:space="0" w:color="auto"/>
              <w:bottom w:val="single" w:sz="6" w:space="0" w:color="auto"/>
              <w:right w:val="single" w:sz="6" w:space="0" w:color="auto"/>
            </w:tcBorders>
          </w:tcPr>
          <w:p w14:paraId="273C2C9D" w14:textId="77777777" w:rsidR="004D65AE" w:rsidRPr="003B3CC0" w:rsidRDefault="004D65AE" w:rsidP="003A07F9">
            <w:pPr>
              <w:pStyle w:val="TableText"/>
            </w:pPr>
            <w:r w:rsidRPr="003B3CC0">
              <w:t>Claims for Benefits Based on Birth Defects Due to Herbicide Exposure</w:t>
            </w:r>
          </w:p>
        </w:tc>
      </w:tr>
      <w:tr w:rsidR="004D65AE" w:rsidRPr="003B3CC0" w14:paraId="3F0AEA06" w14:textId="77777777" w:rsidTr="003A07F9">
        <w:trPr>
          <w:cantSplit/>
        </w:trPr>
        <w:tc>
          <w:tcPr>
            <w:tcW w:w="1070" w:type="dxa"/>
            <w:tcBorders>
              <w:top w:val="single" w:sz="6" w:space="0" w:color="auto"/>
              <w:left w:val="single" w:sz="6" w:space="0" w:color="auto"/>
              <w:bottom w:val="single" w:sz="6" w:space="0" w:color="auto"/>
              <w:right w:val="single" w:sz="6" w:space="0" w:color="auto"/>
            </w:tcBorders>
          </w:tcPr>
          <w:p w14:paraId="6C431056" w14:textId="77777777" w:rsidR="004D65AE" w:rsidRPr="003B3CC0" w:rsidDel="00E442F3" w:rsidRDefault="004D65AE" w:rsidP="003A07F9">
            <w:pPr>
              <w:pStyle w:val="TableText"/>
              <w:jc w:val="center"/>
            </w:pPr>
            <w:r w:rsidRPr="003B3CC0">
              <w:t>9</w:t>
            </w:r>
          </w:p>
        </w:tc>
        <w:tc>
          <w:tcPr>
            <w:tcW w:w="6570" w:type="dxa"/>
            <w:tcBorders>
              <w:top w:val="single" w:sz="6" w:space="0" w:color="auto"/>
              <w:left w:val="single" w:sz="6" w:space="0" w:color="auto"/>
              <w:bottom w:val="single" w:sz="6" w:space="0" w:color="auto"/>
              <w:right w:val="single" w:sz="6" w:space="0" w:color="auto"/>
            </w:tcBorders>
          </w:tcPr>
          <w:p w14:paraId="63D6B5D7" w14:textId="77777777" w:rsidR="004D65AE" w:rsidRPr="003B3CC0" w:rsidDel="00696CBD" w:rsidRDefault="004D65AE" w:rsidP="003A07F9">
            <w:pPr>
              <w:pStyle w:val="TableText"/>
            </w:pPr>
            <w:r w:rsidRPr="003B3CC0">
              <w:t xml:space="preserve">Other Development Procedures for Claims Under the </w:t>
            </w:r>
            <w:proofErr w:type="spellStart"/>
            <w:r w:rsidRPr="003B3CC0">
              <w:t>Nehmer</w:t>
            </w:r>
            <w:proofErr w:type="spellEnd"/>
            <w:r w:rsidRPr="003B3CC0">
              <w:t xml:space="preserve"> Stipulation for Disabilities Resulting From Exposure to Herbicides</w:t>
            </w:r>
          </w:p>
        </w:tc>
      </w:tr>
    </w:tbl>
    <w:p w14:paraId="20C0B7C1" w14:textId="77777777" w:rsidR="004D65AE" w:rsidRPr="003B3CC0" w:rsidRDefault="004D65AE" w:rsidP="004D65AE">
      <w:pPr>
        <w:pStyle w:val="BlockLine"/>
      </w:pPr>
    </w:p>
    <w:p w14:paraId="1C563D35" w14:textId="77777777" w:rsidR="004D65AE" w:rsidRPr="003B3CC0" w:rsidRDefault="004D65AE" w:rsidP="004D65AE">
      <w:pPr>
        <w:rPr>
          <w:rFonts w:ascii="Arial" w:hAnsi="Arial" w:cs="Arial"/>
          <w:b/>
          <w:sz w:val="32"/>
          <w:szCs w:val="20"/>
        </w:rPr>
      </w:pPr>
      <w:r w:rsidRPr="003B3CC0">
        <w:br w:type="page"/>
      </w:r>
    </w:p>
    <w:p w14:paraId="3376E8C8" w14:textId="77777777" w:rsidR="004D65AE" w:rsidRPr="003B3CC0" w:rsidRDefault="004D65AE" w:rsidP="004D65AE">
      <w:pPr>
        <w:pStyle w:val="Heading4"/>
      </w:pPr>
      <w:r w:rsidRPr="003B3CC0">
        <w:lastRenderedPageBreak/>
        <w:t xml:space="preserve">1.  Developing Claims Based on Herbicide Exposure in the </w:t>
      </w:r>
      <w:proofErr w:type="spellStart"/>
      <w:r w:rsidRPr="003B3CC0">
        <w:t>RVN</w:t>
      </w:r>
      <w:proofErr w:type="spellEnd"/>
    </w:p>
    <w:p w14:paraId="73CD01EA"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3B246E32" w14:textId="77777777" w:rsidTr="003A07F9">
        <w:tc>
          <w:tcPr>
            <w:tcW w:w="1728" w:type="dxa"/>
          </w:tcPr>
          <w:p w14:paraId="1ACF763B" w14:textId="77777777" w:rsidR="004D65AE" w:rsidRPr="003B3CC0" w:rsidRDefault="004D65AE" w:rsidP="003A07F9">
            <w:pPr>
              <w:pStyle w:val="Heading5"/>
            </w:pPr>
            <w:r w:rsidRPr="003B3CC0">
              <w:t>Introduction</w:t>
            </w:r>
          </w:p>
        </w:tc>
        <w:tc>
          <w:tcPr>
            <w:tcW w:w="7740" w:type="dxa"/>
          </w:tcPr>
          <w:p w14:paraId="23F77174" w14:textId="77777777" w:rsidR="004D65AE" w:rsidRPr="003B3CC0" w:rsidRDefault="004D65AE" w:rsidP="003A07F9">
            <w:pPr>
              <w:pStyle w:val="BlockText"/>
            </w:pPr>
            <w:r w:rsidRPr="003B3CC0">
              <w:t xml:space="preserve">This topic contains information on developing claims based on herbicide exposure in the </w:t>
            </w:r>
            <w:proofErr w:type="spellStart"/>
            <w:r w:rsidRPr="003B3CC0">
              <w:t>RVN</w:t>
            </w:r>
            <w:proofErr w:type="spellEnd"/>
            <w:r w:rsidRPr="003B3CC0">
              <w:t>, including</w:t>
            </w:r>
          </w:p>
          <w:p w14:paraId="66C83592" w14:textId="77777777" w:rsidR="004D65AE" w:rsidRPr="003B3CC0" w:rsidRDefault="004D65AE" w:rsidP="003A07F9">
            <w:pPr>
              <w:pStyle w:val="BlockText"/>
            </w:pPr>
          </w:p>
          <w:p w14:paraId="29BC185A" w14:textId="77777777" w:rsidR="004D65AE" w:rsidRPr="003B3CC0" w:rsidRDefault="004D65AE" w:rsidP="004D65AE">
            <w:pPr>
              <w:pStyle w:val="ListParagraph"/>
              <w:numPr>
                <w:ilvl w:val="0"/>
                <w:numId w:val="11"/>
              </w:numPr>
              <w:ind w:left="158" w:hanging="187"/>
            </w:pPr>
            <w:r w:rsidRPr="003B3CC0">
              <w:t xml:space="preserve">requirement for service in the </w:t>
            </w:r>
            <w:proofErr w:type="spellStart"/>
            <w:r w:rsidRPr="003B3CC0">
              <w:t>RVN</w:t>
            </w:r>
            <w:proofErr w:type="spellEnd"/>
          </w:p>
          <w:p w14:paraId="2FFF0745" w14:textId="77777777" w:rsidR="004D65AE" w:rsidRPr="003B3CC0" w:rsidRDefault="004D65AE" w:rsidP="004D65AE">
            <w:pPr>
              <w:pStyle w:val="ListParagraph"/>
              <w:numPr>
                <w:ilvl w:val="0"/>
                <w:numId w:val="11"/>
              </w:numPr>
              <w:ind w:left="158" w:hanging="187"/>
            </w:pPr>
            <w:r w:rsidRPr="003B3CC0">
              <w:t>the time period during which herbicide exposure may be presumed</w:t>
            </w:r>
          </w:p>
          <w:p w14:paraId="65C69BFC" w14:textId="77777777" w:rsidR="004D65AE" w:rsidRPr="003B3CC0" w:rsidRDefault="004D65AE" w:rsidP="004D65AE">
            <w:pPr>
              <w:pStyle w:val="ListParagraph"/>
              <w:numPr>
                <w:ilvl w:val="0"/>
                <w:numId w:val="11"/>
              </w:numPr>
              <w:ind w:left="158" w:hanging="187"/>
            </w:pPr>
            <w:r w:rsidRPr="003B3CC0">
              <w:t xml:space="preserve">considering qualifying length of service in the </w:t>
            </w:r>
            <w:proofErr w:type="spellStart"/>
            <w:r w:rsidRPr="003B3CC0">
              <w:t>RVN</w:t>
            </w:r>
            <w:proofErr w:type="spellEnd"/>
          </w:p>
          <w:p w14:paraId="0F5AFC0D" w14:textId="77777777" w:rsidR="004D65AE" w:rsidRPr="003B3CC0" w:rsidRDefault="004D65AE" w:rsidP="004D65AE">
            <w:pPr>
              <w:pStyle w:val="ListParagraph"/>
              <w:numPr>
                <w:ilvl w:val="0"/>
                <w:numId w:val="11"/>
              </w:numPr>
              <w:ind w:left="158" w:hanging="187"/>
            </w:pPr>
            <w:r w:rsidRPr="003B3CC0">
              <w:t xml:space="preserve">reviewing the claims folder for proof of </w:t>
            </w:r>
            <w:proofErr w:type="spellStart"/>
            <w:r w:rsidRPr="003B3CC0">
              <w:t>RVN</w:t>
            </w:r>
            <w:proofErr w:type="spellEnd"/>
            <w:r w:rsidRPr="003B3CC0">
              <w:t xml:space="preserve"> service</w:t>
            </w:r>
          </w:p>
          <w:p w14:paraId="3084289C" w14:textId="77777777" w:rsidR="004D65AE" w:rsidRPr="003B3CC0" w:rsidRDefault="004D65AE" w:rsidP="004D65AE">
            <w:pPr>
              <w:pStyle w:val="ListParagraph"/>
              <w:numPr>
                <w:ilvl w:val="0"/>
                <w:numId w:val="12"/>
              </w:numPr>
              <w:ind w:left="158" w:hanging="187"/>
            </w:pPr>
            <w:r w:rsidRPr="003B3CC0">
              <w:t xml:space="preserve">developing for proof of </w:t>
            </w:r>
            <w:proofErr w:type="spellStart"/>
            <w:r w:rsidRPr="003B3CC0">
              <w:t>RVN</w:t>
            </w:r>
            <w:proofErr w:type="spellEnd"/>
            <w:r w:rsidRPr="003B3CC0">
              <w:t xml:space="preserve"> service</w:t>
            </w:r>
          </w:p>
          <w:p w14:paraId="5916B0C0" w14:textId="77777777" w:rsidR="004D65AE" w:rsidRPr="003B3CC0" w:rsidRDefault="004D65AE" w:rsidP="004D65AE">
            <w:pPr>
              <w:pStyle w:val="ListParagraph"/>
              <w:numPr>
                <w:ilvl w:val="0"/>
                <w:numId w:val="12"/>
              </w:numPr>
              <w:ind w:left="158" w:hanging="187"/>
            </w:pPr>
            <w:r w:rsidRPr="003B3CC0">
              <w:t>the diseases for which SC may be presumed under the Agent Orange Act of 1991</w:t>
            </w:r>
          </w:p>
          <w:p w14:paraId="5687ABE9" w14:textId="77777777" w:rsidR="004D65AE" w:rsidRPr="003B3CC0" w:rsidRDefault="004D65AE" w:rsidP="004D65AE">
            <w:pPr>
              <w:pStyle w:val="ListParagraph"/>
              <w:numPr>
                <w:ilvl w:val="0"/>
                <w:numId w:val="12"/>
              </w:numPr>
              <w:ind w:left="158" w:hanging="187"/>
            </w:pPr>
            <w:r w:rsidRPr="003B3CC0">
              <w:t>informing the Veteran about the Agent Orange Registry program, and</w:t>
            </w:r>
          </w:p>
          <w:p w14:paraId="2DDAF4A5" w14:textId="77777777" w:rsidR="004D65AE" w:rsidRPr="003B3CC0" w:rsidRDefault="004D65AE" w:rsidP="004D65AE">
            <w:pPr>
              <w:pStyle w:val="ListParagraph"/>
              <w:numPr>
                <w:ilvl w:val="0"/>
                <w:numId w:val="12"/>
              </w:numPr>
              <w:ind w:left="158" w:hanging="187"/>
            </w:pPr>
            <w:r w:rsidRPr="003B3CC0">
              <w:t xml:space="preserve">the action to take when the Veteran claims herbicide exposure but does not  </w:t>
            </w:r>
          </w:p>
          <w:p w14:paraId="43E8201A" w14:textId="77777777" w:rsidR="004D65AE" w:rsidRPr="003B3CC0" w:rsidRDefault="004D65AE" w:rsidP="003A07F9">
            <w:r w:rsidRPr="003B3CC0">
              <w:t xml:space="preserve">   </w:t>
            </w:r>
            <w:proofErr w:type="gramStart"/>
            <w:r w:rsidRPr="003B3CC0">
              <w:t>claim</w:t>
            </w:r>
            <w:proofErr w:type="gramEnd"/>
            <w:r w:rsidRPr="003B3CC0">
              <w:t xml:space="preserve"> a disability.</w:t>
            </w:r>
          </w:p>
        </w:tc>
      </w:tr>
    </w:tbl>
    <w:p w14:paraId="7FA44B74"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1803E2BA" w14:textId="77777777" w:rsidTr="003A07F9">
        <w:trPr>
          <w:cantSplit/>
        </w:trPr>
        <w:tc>
          <w:tcPr>
            <w:tcW w:w="1728" w:type="dxa"/>
          </w:tcPr>
          <w:p w14:paraId="5CEF926E" w14:textId="77777777" w:rsidR="004D65AE" w:rsidRPr="003B3CC0" w:rsidRDefault="004D65AE" w:rsidP="003A07F9">
            <w:pPr>
              <w:pStyle w:val="Heading5"/>
            </w:pPr>
            <w:r w:rsidRPr="003B3CC0">
              <w:t>Change Date</w:t>
            </w:r>
          </w:p>
        </w:tc>
        <w:tc>
          <w:tcPr>
            <w:tcW w:w="7740" w:type="dxa"/>
          </w:tcPr>
          <w:p w14:paraId="6DD17860" w14:textId="77777777" w:rsidR="004D65AE" w:rsidRPr="003B3CC0" w:rsidRDefault="004D65AE" w:rsidP="003A07F9">
            <w:pPr>
              <w:pStyle w:val="BlockText"/>
            </w:pPr>
            <w:r w:rsidRPr="003B3CC0">
              <w:t>August 7, 2015</w:t>
            </w:r>
          </w:p>
        </w:tc>
      </w:tr>
    </w:tbl>
    <w:p w14:paraId="681DC9F7"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6042DB00" w14:textId="77777777" w:rsidTr="003A07F9">
        <w:tc>
          <w:tcPr>
            <w:tcW w:w="1728" w:type="dxa"/>
          </w:tcPr>
          <w:p w14:paraId="59DA051C" w14:textId="77777777" w:rsidR="004D65AE" w:rsidRPr="003B3CC0" w:rsidRDefault="004D65AE" w:rsidP="003A07F9">
            <w:pPr>
              <w:pStyle w:val="Heading5"/>
            </w:pPr>
            <w:proofErr w:type="gramStart"/>
            <w:r w:rsidRPr="003B3CC0">
              <w:t>a.  Requirement</w:t>
            </w:r>
            <w:proofErr w:type="gramEnd"/>
            <w:r w:rsidRPr="003B3CC0">
              <w:t xml:space="preserve"> for Service in the </w:t>
            </w:r>
            <w:proofErr w:type="spellStart"/>
            <w:r w:rsidRPr="003B3CC0">
              <w:t>RVN</w:t>
            </w:r>
            <w:proofErr w:type="spellEnd"/>
            <w:r w:rsidRPr="003B3CC0">
              <w:t xml:space="preserve">  </w:t>
            </w:r>
          </w:p>
        </w:tc>
        <w:tc>
          <w:tcPr>
            <w:tcW w:w="7740" w:type="dxa"/>
          </w:tcPr>
          <w:p w14:paraId="1C02F118" w14:textId="77777777" w:rsidR="004D65AE" w:rsidRPr="003B3CC0" w:rsidRDefault="004D65AE" w:rsidP="003A07F9">
            <w:pPr>
              <w:pStyle w:val="BlockText"/>
            </w:pPr>
            <w:r w:rsidRPr="003B3CC0">
              <w:t xml:space="preserve">For the purposes of </w:t>
            </w:r>
            <w:r w:rsidRPr="003B3CC0">
              <w:rPr>
                <w:iCs/>
              </w:rPr>
              <w:t xml:space="preserve">establishing service connection (SC) under </w:t>
            </w:r>
            <w:hyperlink r:id="rId12" w:history="1">
              <w:r w:rsidRPr="003B3CC0">
                <w:rPr>
                  <w:rStyle w:val="Hyperlink"/>
                </w:rPr>
                <w:t>38 CFR 3.307(a</w:t>
              </w:r>
              <w:proofErr w:type="gramStart"/>
              <w:r w:rsidRPr="003B3CC0">
                <w:rPr>
                  <w:rStyle w:val="Hyperlink"/>
                </w:rPr>
                <w:t>)(</w:t>
              </w:r>
              <w:proofErr w:type="gramEnd"/>
              <w:r w:rsidRPr="003B3CC0">
                <w:rPr>
                  <w:rStyle w:val="Hyperlink"/>
                </w:rPr>
                <w:t>6)</w:t>
              </w:r>
            </w:hyperlink>
            <w:r w:rsidRPr="003B3CC0">
              <w:t xml:space="preserve"> and </w:t>
            </w:r>
            <w:hyperlink r:id="rId13" w:history="1">
              <w:r w:rsidRPr="003B3CC0">
                <w:rPr>
                  <w:rStyle w:val="Hyperlink"/>
                </w:rPr>
                <w:t>38 CFR 3</w:t>
              </w:r>
              <w:r w:rsidRPr="003B3CC0">
                <w:rPr>
                  <w:rStyle w:val="Hyperlink"/>
                  <w:iCs/>
                </w:rPr>
                <w:t>.309(e)</w:t>
              </w:r>
            </w:hyperlink>
            <w:r w:rsidRPr="003B3CC0">
              <w:t xml:space="preserve">, </w:t>
            </w:r>
            <w:r w:rsidRPr="003B3CC0">
              <w:rPr>
                <w:bCs/>
                <w:iCs/>
              </w:rPr>
              <w:t>s</w:t>
            </w:r>
            <w:r w:rsidRPr="003B3CC0">
              <w:rPr>
                <w:bCs/>
              </w:rPr>
              <w:t>ervice in the Republic of Vietnam</w:t>
            </w:r>
            <w:r w:rsidRPr="003B3CC0">
              <w:rPr>
                <w:b/>
                <w:bCs/>
                <w:i/>
              </w:rPr>
              <w:t xml:space="preserve"> </w:t>
            </w:r>
            <w:r w:rsidRPr="003B3CC0">
              <w:rPr>
                <w:iCs/>
              </w:rPr>
              <w:t>(</w:t>
            </w:r>
            <w:proofErr w:type="spellStart"/>
            <w:r w:rsidRPr="003B3CC0">
              <w:rPr>
                <w:iCs/>
              </w:rPr>
              <w:t>RVN</w:t>
            </w:r>
            <w:proofErr w:type="spellEnd"/>
            <w:r w:rsidRPr="003B3CC0">
              <w:rPr>
                <w:iCs/>
              </w:rPr>
              <w:t>)</w:t>
            </w:r>
            <w:r w:rsidRPr="003B3CC0">
              <w:rPr>
                <w:b/>
                <w:bCs/>
                <w:i/>
              </w:rPr>
              <w:t xml:space="preserve"> </w:t>
            </w:r>
            <w:r w:rsidRPr="003B3CC0">
              <w:t>must be shown.</w:t>
            </w:r>
          </w:p>
          <w:p w14:paraId="37E7EB1A" w14:textId="77777777" w:rsidR="004D65AE" w:rsidRPr="003B3CC0" w:rsidRDefault="004D65AE" w:rsidP="003A07F9">
            <w:pPr>
              <w:pStyle w:val="BlockText"/>
            </w:pPr>
          </w:p>
          <w:p w14:paraId="573325ED" w14:textId="77777777" w:rsidR="004D65AE" w:rsidRPr="003B3CC0" w:rsidRDefault="004D65AE" w:rsidP="003A07F9">
            <w:pPr>
              <w:pStyle w:val="BlockText"/>
            </w:pPr>
            <w:r w:rsidRPr="003B3CC0">
              <w:rPr>
                <w:b/>
                <w:i/>
              </w:rPr>
              <w:t>Reference</w:t>
            </w:r>
            <w:r w:rsidRPr="003B3CC0">
              <w:t xml:space="preserve">:  For more information on the definition of </w:t>
            </w:r>
            <w:r w:rsidRPr="003B3CC0">
              <w:rPr>
                <w:b/>
                <w:i/>
              </w:rPr>
              <w:t xml:space="preserve">service in the </w:t>
            </w:r>
            <w:proofErr w:type="spellStart"/>
            <w:r w:rsidRPr="003B3CC0">
              <w:rPr>
                <w:b/>
                <w:i/>
              </w:rPr>
              <w:t>RVN</w:t>
            </w:r>
            <w:proofErr w:type="spellEnd"/>
            <w:r w:rsidRPr="003B3CC0">
              <w:t xml:space="preserve">, see </w:t>
            </w:r>
            <w:proofErr w:type="spellStart"/>
            <w:r w:rsidRPr="003B3CC0">
              <w:t>M21</w:t>
            </w:r>
            <w:proofErr w:type="spellEnd"/>
            <w:r w:rsidRPr="003B3CC0">
              <w:t xml:space="preserve">-1, Part IV, Subpart ii, </w:t>
            </w:r>
            <w:proofErr w:type="spellStart"/>
            <w:r w:rsidRPr="003B3CC0">
              <w:t>2.C.3.e</w:t>
            </w:r>
            <w:proofErr w:type="spellEnd"/>
            <w:r w:rsidRPr="003B3CC0">
              <w:t xml:space="preserve">.  </w:t>
            </w:r>
          </w:p>
        </w:tc>
      </w:tr>
    </w:tbl>
    <w:p w14:paraId="7FD86A09"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7A22F7B6" w14:textId="77777777" w:rsidTr="003A07F9">
        <w:tc>
          <w:tcPr>
            <w:tcW w:w="1728" w:type="dxa"/>
          </w:tcPr>
          <w:p w14:paraId="2C68CFB6" w14:textId="77777777" w:rsidR="004D65AE" w:rsidRPr="003B3CC0" w:rsidRDefault="004D65AE" w:rsidP="003A07F9">
            <w:pPr>
              <w:pStyle w:val="Heading5"/>
            </w:pPr>
            <w:proofErr w:type="gramStart"/>
            <w:r w:rsidRPr="003B3CC0">
              <w:t>b.  Time</w:t>
            </w:r>
            <w:proofErr w:type="gramEnd"/>
            <w:r w:rsidRPr="003B3CC0">
              <w:t xml:space="preserve"> Period During Which Herbicide Exposure May Be Presumed  </w:t>
            </w:r>
          </w:p>
        </w:tc>
        <w:tc>
          <w:tcPr>
            <w:tcW w:w="7740" w:type="dxa"/>
          </w:tcPr>
          <w:p w14:paraId="4BF536EF" w14:textId="77777777" w:rsidR="004D65AE" w:rsidRPr="003B3CC0" w:rsidRDefault="004D65AE" w:rsidP="003A07F9">
            <w:pPr>
              <w:pStyle w:val="BlockText"/>
            </w:pPr>
            <w:r w:rsidRPr="003B3CC0">
              <w:t xml:space="preserve">The specific </w:t>
            </w:r>
            <w:proofErr w:type="gramStart"/>
            <w:r w:rsidRPr="003B3CC0">
              <w:t>time period</w:t>
            </w:r>
            <w:proofErr w:type="gramEnd"/>
            <w:r w:rsidRPr="003B3CC0">
              <w:t xml:space="preserve"> during which herbicide exposure in the </w:t>
            </w:r>
            <w:proofErr w:type="spellStart"/>
            <w:r w:rsidRPr="003B3CC0">
              <w:t>RVN</w:t>
            </w:r>
            <w:proofErr w:type="spellEnd"/>
            <w:r w:rsidRPr="003B3CC0">
              <w:t xml:space="preserve"> may be presumed is the period beginning on January 9, 1962, and ending on May 7, 1975. </w:t>
            </w:r>
          </w:p>
          <w:p w14:paraId="1949430C" w14:textId="77777777" w:rsidR="004D65AE" w:rsidRPr="003B3CC0" w:rsidRDefault="004D65AE" w:rsidP="003A07F9">
            <w:pPr>
              <w:pStyle w:val="BlockText"/>
            </w:pPr>
          </w:p>
          <w:p w14:paraId="2A9DDD21" w14:textId="77777777" w:rsidR="004D65AE" w:rsidRPr="003B3CC0" w:rsidRDefault="004D65AE" w:rsidP="003A07F9">
            <w:pPr>
              <w:pStyle w:val="BulletText1"/>
              <w:numPr>
                <w:ilvl w:val="0"/>
                <w:numId w:val="0"/>
              </w:numPr>
              <w:ind w:left="173" w:hanging="173"/>
            </w:pPr>
            <w:r w:rsidRPr="003B3CC0">
              <w:rPr>
                <w:b/>
                <w:i/>
              </w:rPr>
              <w:t>Reference</w:t>
            </w:r>
            <w:r w:rsidRPr="003B3CC0">
              <w:t xml:space="preserve">:  For more information on the definition of herbicide agent, see </w:t>
            </w:r>
          </w:p>
          <w:p w14:paraId="0539168E" w14:textId="77777777" w:rsidR="004D65AE" w:rsidRPr="003B3CC0" w:rsidRDefault="004D65AE" w:rsidP="003A07F9">
            <w:pPr>
              <w:pStyle w:val="BulletText1"/>
              <w:numPr>
                <w:ilvl w:val="0"/>
                <w:numId w:val="0"/>
              </w:numPr>
              <w:ind w:left="173" w:hanging="173"/>
            </w:pPr>
            <w:proofErr w:type="spellStart"/>
            <w:r w:rsidRPr="003B3CC0">
              <w:t>M21</w:t>
            </w:r>
            <w:proofErr w:type="spellEnd"/>
            <w:r w:rsidRPr="003B3CC0">
              <w:t xml:space="preserve">-1, Part IV, Subpart ii, </w:t>
            </w:r>
            <w:proofErr w:type="spellStart"/>
            <w:r w:rsidRPr="003B3CC0">
              <w:t>2.C.3.b</w:t>
            </w:r>
            <w:proofErr w:type="spellEnd"/>
            <w:r w:rsidRPr="003B3CC0">
              <w:t>.</w:t>
            </w:r>
          </w:p>
        </w:tc>
      </w:tr>
    </w:tbl>
    <w:p w14:paraId="2A85EED0" w14:textId="77777777" w:rsidR="004D65AE" w:rsidRPr="003B3CC0" w:rsidRDefault="004D65AE" w:rsidP="004D65AE">
      <w:pPr>
        <w:pStyle w:val="ContinuedOnNextPa"/>
        <w:jc w:val="left"/>
      </w:pPr>
    </w:p>
    <w:tbl>
      <w:tblPr>
        <w:tblW w:w="0" w:type="auto"/>
        <w:tblLayout w:type="fixed"/>
        <w:tblLook w:val="0000" w:firstRow="0" w:lastRow="0" w:firstColumn="0" w:lastColumn="0" w:noHBand="0" w:noVBand="0"/>
      </w:tblPr>
      <w:tblGrid>
        <w:gridCol w:w="1728"/>
        <w:gridCol w:w="7740"/>
      </w:tblGrid>
      <w:tr w:rsidR="004D65AE" w:rsidRPr="003B3CC0" w14:paraId="1BC7F01F" w14:textId="77777777" w:rsidTr="003A07F9">
        <w:trPr>
          <w:cantSplit/>
        </w:trPr>
        <w:tc>
          <w:tcPr>
            <w:tcW w:w="1728" w:type="dxa"/>
          </w:tcPr>
          <w:p w14:paraId="6F277867" w14:textId="77777777" w:rsidR="004D65AE" w:rsidRPr="003B3CC0" w:rsidRDefault="004D65AE" w:rsidP="003A07F9">
            <w:pPr>
              <w:pStyle w:val="Heading5"/>
            </w:pPr>
            <w:proofErr w:type="gramStart"/>
            <w:r w:rsidRPr="003B3CC0">
              <w:t>c.  Considering</w:t>
            </w:r>
            <w:proofErr w:type="gramEnd"/>
            <w:r w:rsidRPr="003B3CC0">
              <w:t xml:space="preserve"> Qualifying Length of Service in the </w:t>
            </w:r>
            <w:proofErr w:type="spellStart"/>
            <w:r w:rsidRPr="003B3CC0">
              <w:t>RVN</w:t>
            </w:r>
            <w:proofErr w:type="spellEnd"/>
            <w:r w:rsidRPr="003B3CC0">
              <w:t xml:space="preserve">  </w:t>
            </w:r>
          </w:p>
        </w:tc>
        <w:tc>
          <w:tcPr>
            <w:tcW w:w="7740" w:type="dxa"/>
          </w:tcPr>
          <w:p w14:paraId="5842F543" w14:textId="77777777" w:rsidR="004D65AE" w:rsidRPr="003B3CC0" w:rsidRDefault="004D65AE" w:rsidP="003A07F9">
            <w:pPr>
              <w:pStyle w:val="BlockText"/>
            </w:pPr>
            <w:r w:rsidRPr="003B3CC0">
              <w:t xml:space="preserve">There is no requirement for a specified length of service, duty, or visitation in the </w:t>
            </w:r>
            <w:proofErr w:type="spellStart"/>
            <w:r w:rsidRPr="003B3CC0">
              <w:t>RVN</w:t>
            </w:r>
            <w:proofErr w:type="spellEnd"/>
            <w:r w:rsidRPr="003B3CC0">
              <w:t xml:space="preserve"> under </w:t>
            </w:r>
            <w:hyperlink r:id="rId14" w:history="1">
              <w:r w:rsidRPr="003B3CC0">
                <w:rPr>
                  <w:rStyle w:val="Hyperlink"/>
                </w:rPr>
                <w:t>38 CFR 3.307(a</w:t>
              </w:r>
              <w:proofErr w:type="gramStart"/>
              <w:r w:rsidRPr="003B3CC0">
                <w:rPr>
                  <w:rStyle w:val="Hyperlink"/>
                </w:rPr>
                <w:t>)(</w:t>
              </w:r>
              <w:proofErr w:type="gramEnd"/>
              <w:r w:rsidRPr="003B3CC0">
                <w:rPr>
                  <w:rStyle w:val="Hyperlink"/>
                </w:rPr>
                <w:t>6)(iii)</w:t>
              </w:r>
            </w:hyperlink>
            <w:r w:rsidRPr="003B3CC0">
              <w:t xml:space="preserve">.  Any length of time in the </w:t>
            </w:r>
            <w:proofErr w:type="spellStart"/>
            <w:r w:rsidRPr="003B3CC0">
              <w:t>RVN</w:t>
            </w:r>
            <w:proofErr w:type="spellEnd"/>
            <w:r w:rsidRPr="003B3CC0">
              <w:t xml:space="preserve"> during the Vietnam era may be sufficient to establish SC for </w:t>
            </w:r>
            <w:proofErr w:type="gramStart"/>
            <w:r w:rsidRPr="003B3CC0">
              <w:t>subsequently-developed</w:t>
            </w:r>
            <w:proofErr w:type="gramEnd"/>
            <w:r w:rsidRPr="003B3CC0">
              <w:t xml:space="preserve"> diseases based on a presumption of exposure to herbicides.</w:t>
            </w:r>
          </w:p>
        </w:tc>
      </w:tr>
    </w:tbl>
    <w:p w14:paraId="60539480" w14:textId="77777777" w:rsidR="004D65AE" w:rsidRPr="003B3CC0" w:rsidRDefault="004D65AE" w:rsidP="004D65AE">
      <w:pPr>
        <w:tabs>
          <w:tab w:val="left" w:pos="9360"/>
        </w:tabs>
        <w:ind w:left="1714"/>
        <w:rPr>
          <w:szCs w:val="20"/>
        </w:rPr>
      </w:pPr>
      <w:r w:rsidRPr="003B3CC0">
        <w:rPr>
          <w:szCs w:val="20"/>
          <w:u w:val="single"/>
        </w:rPr>
        <w:tab/>
      </w:r>
    </w:p>
    <w:p w14:paraId="0174D808" w14:textId="77777777" w:rsidR="004D65AE" w:rsidRPr="003B3CC0" w:rsidRDefault="004D65AE" w:rsidP="004D65AE">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7D151438" w14:textId="77777777" w:rsidTr="003A07F9">
        <w:tc>
          <w:tcPr>
            <w:tcW w:w="1728" w:type="dxa"/>
            <w:shd w:val="clear" w:color="auto" w:fill="auto"/>
          </w:tcPr>
          <w:p w14:paraId="7A906319" w14:textId="77777777" w:rsidR="004D65AE" w:rsidRPr="003B3CC0" w:rsidRDefault="004D65AE" w:rsidP="003A07F9">
            <w:pPr>
              <w:rPr>
                <w:b/>
                <w:sz w:val="22"/>
              </w:rPr>
            </w:pPr>
            <w:r w:rsidRPr="003B3CC0">
              <w:rPr>
                <w:b/>
                <w:sz w:val="22"/>
              </w:rPr>
              <w:t xml:space="preserve">d.  Reviewing the Claims Folder for Proof of </w:t>
            </w:r>
            <w:proofErr w:type="spellStart"/>
            <w:r w:rsidRPr="003B3CC0">
              <w:rPr>
                <w:b/>
                <w:sz w:val="22"/>
              </w:rPr>
              <w:t>RVN</w:t>
            </w:r>
            <w:proofErr w:type="spellEnd"/>
            <w:r w:rsidRPr="003B3CC0">
              <w:rPr>
                <w:b/>
                <w:sz w:val="22"/>
              </w:rPr>
              <w:t xml:space="preserve"> </w:t>
            </w:r>
            <w:r w:rsidRPr="003B3CC0">
              <w:rPr>
                <w:b/>
                <w:sz w:val="22"/>
              </w:rPr>
              <w:lastRenderedPageBreak/>
              <w:t>Service</w:t>
            </w:r>
          </w:p>
        </w:tc>
        <w:tc>
          <w:tcPr>
            <w:tcW w:w="7740" w:type="dxa"/>
            <w:shd w:val="clear" w:color="auto" w:fill="auto"/>
          </w:tcPr>
          <w:p w14:paraId="1036BF21" w14:textId="77777777" w:rsidR="004D65AE" w:rsidRPr="003B3CC0" w:rsidRDefault="004D65AE" w:rsidP="003A07F9">
            <w:r w:rsidRPr="003B3CC0">
              <w:lastRenderedPageBreak/>
              <w:t xml:space="preserve">Certain documents within the claims folder may show proof of </w:t>
            </w:r>
            <w:proofErr w:type="spellStart"/>
            <w:r w:rsidRPr="003B3CC0">
              <w:t>RVN</w:t>
            </w:r>
            <w:proofErr w:type="spellEnd"/>
            <w:r w:rsidRPr="003B3CC0">
              <w:t xml:space="preserve"> service.  </w:t>
            </w:r>
          </w:p>
          <w:p w14:paraId="1F4F1C66" w14:textId="77777777" w:rsidR="004D65AE" w:rsidRPr="003B3CC0" w:rsidRDefault="004D65AE" w:rsidP="003A07F9"/>
          <w:p w14:paraId="39012C81" w14:textId="77777777" w:rsidR="004D65AE" w:rsidRPr="003B3CC0" w:rsidRDefault="004D65AE" w:rsidP="003A07F9">
            <w:r w:rsidRPr="003B3CC0">
              <w:t xml:space="preserve">See the table below for guidance on reviewing documents that may show </w:t>
            </w:r>
            <w:proofErr w:type="spellStart"/>
            <w:r w:rsidRPr="003B3CC0">
              <w:t>RVN</w:t>
            </w:r>
            <w:proofErr w:type="spellEnd"/>
            <w:r w:rsidRPr="003B3CC0">
              <w:t xml:space="preserve"> service between January 9, 1962, and May 7, 1975.</w:t>
            </w:r>
          </w:p>
        </w:tc>
      </w:tr>
    </w:tbl>
    <w:p w14:paraId="2CB5B3DD" w14:textId="77777777" w:rsidR="004D65AE" w:rsidRPr="003B3CC0" w:rsidRDefault="004D65AE" w:rsidP="004D65AE"/>
    <w:tbl>
      <w:tblPr>
        <w:tblStyle w:val="TableGrid"/>
        <w:tblW w:w="0" w:type="auto"/>
        <w:tblInd w:w="1728" w:type="dxa"/>
        <w:tblLook w:val="04A0" w:firstRow="1" w:lastRow="0" w:firstColumn="1" w:lastColumn="0" w:noHBand="0" w:noVBand="1"/>
      </w:tblPr>
      <w:tblGrid>
        <w:gridCol w:w="3060"/>
        <w:gridCol w:w="4788"/>
      </w:tblGrid>
      <w:tr w:rsidR="004D65AE" w:rsidRPr="003B3CC0" w14:paraId="0ECE34F5" w14:textId="77777777" w:rsidTr="003A07F9">
        <w:tc>
          <w:tcPr>
            <w:tcW w:w="3060" w:type="dxa"/>
          </w:tcPr>
          <w:p w14:paraId="51C1E101" w14:textId="77777777" w:rsidR="004D65AE" w:rsidRPr="003B3CC0" w:rsidRDefault="004D65AE" w:rsidP="003A07F9">
            <w:pPr>
              <w:rPr>
                <w:b/>
              </w:rPr>
            </w:pPr>
            <w:r w:rsidRPr="003B3CC0">
              <w:rPr>
                <w:b/>
              </w:rPr>
              <w:t>Review …</w:t>
            </w:r>
          </w:p>
        </w:tc>
        <w:tc>
          <w:tcPr>
            <w:tcW w:w="4788" w:type="dxa"/>
          </w:tcPr>
          <w:p w14:paraId="15E1B44A" w14:textId="77777777" w:rsidR="004D65AE" w:rsidRPr="003B3CC0" w:rsidRDefault="004D65AE" w:rsidP="003A07F9">
            <w:pPr>
              <w:rPr>
                <w:b/>
              </w:rPr>
            </w:pPr>
            <w:r w:rsidRPr="003B3CC0">
              <w:rPr>
                <w:b/>
              </w:rPr>
              <w:t>For …</w:t>
            </w:r>
          </w:p>
        </w:tc>
      </w:tr>
      <w:tr w:rsidR="004D65AE" w:rsidRPr="003B3CC0" w14:paraId="0C193448" w14:textId="77777777" w:rsidTr="003A07F9">
        <w:tc>
          <w:tcPr>
            <w:tcW w:w="3060" w:type="dxa"/>
          </w:tcPr>
          <w:p w14:paraId="17D245B7" w14:textId="77777777" w:rsidR="004D65AE" w:rsidRPr="003B3CC0" w:rsidRDefault="004D65AE" w:rsidP="003A07F9">
            <w:r w:rsidRPr="003B3CC0">
              <w:rPr>
                <w:iCs/>
              </w:rPr>
              <w:t xml:space="preserve">all certified </w:t>
            </w:r>
            <w:r w:rsidRPr="003B3CC0">
              <w:rPr>
                <w:i/>
                <w:iCs/>
              </w:rPr>
              <w:t xml:space="preserve">DD Forms 214, </w:t>
            </w:r>
            <w:r w:rsidRPr="003B3CC0">
              <w:rPr>
                <w:i/>
              </w:rPr>
              <w:t>Certificate of Release or Discharge from Active Duty</w:t>
            </w:r>
          </w:p>
        </w:tc>
        <w:tc>
          <w:tcPr>
            <w:tcW w:w="4788" w:type="dxa"/>
          </w:tcPr>
          <w:p w14:paraId="78C9457C" w14:textId="77777777" w:rsidR="004D65AE" w:rsidRPr="003B3CC0" w:rsidRDefault="004D65AE" w:rsidP="004D65AE">
            <w:pPr>
              <w:pStyle w:val="ListParagraph"/>
              <w:numPr>
                <w:ilvl w:val="0"/>
                <w:numId w:val="7"/>
              </w:numPr>
              <w:ind w:left="158" w:hanging="187"/>
            </w:pPr>
            <w:r w:rsidRPr="003B3CC0">
              <w:t xml:space="preserve">entries such as </w:t>
            </w:r>
            <w:r w:rsidRPr="003B3CC0">
              <w:rPr>
                <w:i/>
                <w:iCs/>
              </w:rPr>
              <w:t>Foreign Service: Republic of Vietnam</w:t>
            </w:r>
            <w:r w:rsidRPr="003B3CC0">
              <w:t>, or</w:t>
            </w:r>
          </w:p>
          <w:p w14:paraId="5C7B953D" w14:textId="77777777" w:rsidR="004D65AE" w:rsidRPr="003B3CC0" w:rsidRDefault="004D65AE" w:rsidP="004D65AE">
            <w:pPr>
              <w:pStyle w:val="ListParagraph"/>
              <w:numPr>
                <w:ilvl w:val="0"/>
                <w:numId w:val="8"/>
              </w:numPr>
              <w:ind w:left="158" w:hanging="187"/>
            </w:pPr>
            <w:proofErr w:type="gramStart"/>
            <w:r w:rsidRPr="003B3CC0">
              <w:t>a</w:t>
            </w:r>
            <w:proofErr w:type="gramEnd"/>
            <w:r w:rsidRPr="003B3CC0">
              <w:t xml:space="preserve"> separating station/last duty assignment in </w:t>
            </w:r>
            <w:proofErr w:type="spellStart"/>
            <w:r w:rsidRPr="003B3CC0">
              <w:t>RVN</w:t>
            </w:r>
            <w:proofErr w:type="spellEnd"/>
            <w:r w:rsidRPr="003B3CC0">
              <w:t>.</w:t>
            </w:r>
          </w:p>
        </w:tc>
      </w:tr>
      <w:tr w:rsidR="004D65AE" w:rsidRPr="003B3CC0" w14:paraId="688BD02F" w14:textId="77777777" w:rsidTr="003A07F9">
        <w:tc>
          <w:tcPr>
            <w:tcW w:w="3060" w:type="dxa"/>
          </w:tcPr>
          <w:p w14:paraId="3DF76FF2" w14:textId="77777777" w:rsidR="004D65AE" w:rsidRPr="003B3CC0" w:rsidRDefault="004D65AE" w:rsidP="003A07F9">
            <w:r w:rsidRPr="003B3CC0">
              <w:t xml:space="preserve">military personnel records, including the </w:t>
            </w:r>
            <w:r w:rsidRPr="003B3CC0">
              <w:rPr>
                <w:i/>
              </w:rPr>
              <w:t>DA Form 20, Enlisted Qualification Record</w:t>
            </w:r>
          </w:p>
        </w:tc>
        <w:tc>
          <w:tcPr>
            <w:tcW w:w="4788" w:type="dxa"/>
          </w:tcPr>
          <w:p w14:paraId="588E5CD2" w14:textId="77777777" w:rsidR="004D65AE" w:rsidRPr="003B3CC0" w:rsidRDefault="004D65AE" w:rsidP="003A07F9">
            <w:proofErr w:type="gramStart"/>
            <w:r w:rsidRPr="003B3CC0">
              <w:t>verification</w:t>
            </w:r>
            <w:proofErr w:type="gramEnd"/>
            <w:r w:rsidRPr="003B3CC0">
              <w:t xml:space="preserve"> of service locations.</w:t>
            </w:r>
          </w:p>
        </w:tc>
      </w:tr>
      <w:tr w:rsidR="004D65AE" w:rsidRPr="003B3CC0" w14:paraId="1054BF96" w14:textId="77777777" w:rsidTr="003A07F9">
        <w:tc>
          <w:tcPr>
            <w:tcW w:w="3060" w:type="dxa"/>
          </w:tcPr>
          <w:p w14:paraId="56BE8A7E" w14:textId="77777777" w:rsidR="004D65AE" w:rsidRPr="003B3CC0" w:rsidRDefault="004D65AE" w:rsidP="003A07F9">
            <w:r w:rsidRPr="003B3CC0">
              <w:t>service treatment records (</w:t>
            </w:r>
            <w:proofErr w:type="spellStart"/>
            <w:r w:rsidRPr="003B3CC0">
              <w:t>STRs</w:t>
            </w:r>
            <w:proofErr w:type="spellEnd"/>
            <w:r w:rsidRPr="003B3CC0">
              <w:t>) and dental records</w:t>
            </w:r>
          </w:p>
        </w:tc>
        <w:tc>
          <w:tcPr>
            <w:tcW w:w="4788" w:type="dxa"/>
          </w:tcPr>
          <w:p w14:paraId="66D3E16F" w14:textId="77777777" w:rsidR="004D65AE" w:rsidRPr="003B3CC0" w:rsidRDefault="004D65AE" w:rsidP="003A07F9">
            <w:proofErr w:type="gramStart"/>
            <w:r w:rsidRPr="003B3CC0">
              <w:t>treatment</w:t>
            </w:r>
            <w:proofErr w:type="gramEnd"/>
            <w:r w:rsidRPr="003B3CC0">
              <w:t xml:space="preserve"> in the </w:t>
            </w:r>
            <w:proofErr w:type="spellStart"/>
            <w:r w:rsidRPr="003B3CC0">
              <w:t>RVN</w:t>
            </w:r>
            <w:proofErr w:type="spellEnd"/>
            <w:r w:rsidRPr="003B3CC0">
              <w:t xml:space="preserve"> with particular attention to Army Post Office (APO) numbers, which may be associated with a location in which the presumption of herbicide exposure applies.</w:t>
            </w:r>
          </w:p>
          <w:p w14:paraId="697C3B1C" w14:textId="77777777" w:rsidR="004D65AE" w:rsidRPr="003B3CC0" w:rsidRDefault="004D65AE" w:rsidP="003A07F9"/>
          <w:p w14:paraId="5DF48E91" w14:textId="77777777" w:rsidR="004D65AE" w:rsidRPr="003B3CC0" w:rsidRDefault="004D65AE" w:rsidP="003A07F9">
            <w:r w:rsidRPr="003B3CC0">
              <w:rPr>
                <w:b/>
                <w:i/>
              </w:rPr>
              <w:t>Reference</w:t>
            </w:r>
            <w:r w:rsidRPr="003B3CC0">
              <w:t xml:space="preserve">:  For a list of APO address numbers for the Asian Pacific Theater during the Vietnam Era, see the </w:t>
            </w:r>
            <w:hyperlink r:id="rId15" w:history="1">
              <w:r w:rsidRPr="003B3CC0">
                <w:rPr>
                  <w:rStyle w:val="Hyperlink"/>
                </w:rPr>
                <w:t>General 1942-2002 APO-</w:t>
              </w:r>
              <w:proofErr w:type="spellStart"/>
              <w:r w:rsidRPr="003B3CC0">
                <w:rPr>
                  <w:rStyle w:val="Hyperlink"/>
                </w:rPr>
                <w:t>FPO</w:t>
              </w:r>
              <w:proofErr w:type="spellEnd"/>
              <w:r w:rsidRPr="003B3CC0">
                <w:rPr>
                  <w:rStyle w:val="Hyperlink"/>
                </w:rPr>
                <w:t xml:space="preserve"> Files</w:t>
              </w:r>
            </w:hyperlink>
            <w:r w:rsidRPr="003B3CC0">
              <w:t xml:space="preserve"> document on the Compensation Service Stressor Verification web site.</w:t>
            </w:r>
          </w:p>
          <w:p w14:paraId="0A0E3203" w14:textId="77777777" w:rsidR="004D65AE" w:rsidRPr="003B3CC0" w:rsidRDefault="004D65AE" w:rsidP="003A07F9"/>
          <w:p w14:paraId="5DA14EB1" w14:textId="77777777" w:rsidR="004D65AE" w:rsidRPr="003B3CC0" w:rsidRDefault="004D65AE" w:rsidP="003A07F9">
            <w:r w:rsidRPr="003B3CC0">
              <w:rPr>
                <w:b/>
                <w:i/>
              </w:rPr>
              <w:t>Note</w:t>
            </w:r>
            <w:r w:rsidRPr="003B3CC0">
              <w:t>:  The listing of APO-</w:t>
            </w:r>
            <w:proofErr w:type="spellStart"/>
            <w:r w:rsidRPr="003B3CC0">
              <w:t>FPO</w:t>
            </w:r>
            <w:proofErr w:type="spellEnd"/>
            <w:r w:rsidRPr="003B3CC0">
              <w:t xml:space="preserve"> addresses begins on page 4998.</w:t>
            </w:r>
          </w:p>
        </w:tc>
      </w:tr>
    </w:tbl>
    <w:p w14:paraId="1E468475" w14:textId="77777777" w:rsidR="004D65AE" w:rsidRPr="003B3CC0" w:rsidRDefault="004D65AE" w:rsidP="004D65AE"/>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D65AE" w:rsidRPr="003B3CC0" w14:paraId="0C5B4829" w14:textId="77777777" w:rsidTr="003A07F9">
        <w:tc>
          <w:tcPr>
            <w:tcW w:w="7740" w:type="dxa"/>
            <w:shd w:val="clear" w:color="auto" w:fill="auto"/>
          </w:tcPr>
          <w:p w14:paraId="1254415E" w14:textId="77777777" w:rsidR="004D65AE" w:rsidRPr="003B3CC0" w:rsidRDefault="004D65AE" w:rsidP="003A07F9">
            <w:r w:rsidRPr="003B3CC0">
              <w:rPr>
                <w:b/>
                <w:i/>
              </w:rPr>
              <w:t>Important</w:t>
            </w:r>
            <w:r w:rsidRPr="003B3CC0">
              <w:t xml:space="preserve">:  Receipt of the Vietnam Service Medal, Vietnam Campaign Medal, and/or the Vietnam Cross of Gallantry is </w:t>
            </w:r>
            <w:r w:rsidRPr="003B3CC0">
              <w:rPr>
                <w:b/>
                <w:i/>
              </w:rPr>
              <w:t>not</w:t>
            </w:r>
            <w:r w:rsidRPr="003B3CC0">
              <w:t xml:space="preserve"> acceptable proof of </w:t>
            </w:r>
            <w:proofErr w:type="spellStart"/>
            <w:r w:rsidRPr="003B3CC0">
              <w:t>RVN</w:t>
            </w:r>
            <w:proofErr w:type="spellEnd"/>
            <w:r w:rsidRPr="003B3CC0">
              <w:t xml:space="preserve"> service </w:t>
            </w:r>
            <w:proofErr w:type="gramStart"/>
            <w:r w:rsidRPr="003B3CC0">
              <w:t>for the purpose of</w:t>
            </w:r>
            <w:proofErr w:type="gramEnd"/>
            <w:r w:rsidRPr="003B3CC0">
              <w:t xml:space="preserve"> proving herbicide exposure.  </w:t>
            </w:r>
          </w:p>
          <w:p w14:paraId="455C63DA" w14:textId="77777777" w:rsidR="004D65AE" w:rsidRPr="003B3CC0" w:rsidRDefault="004D65AE" w:rsidP="004D65AE">
            <w:pPr>
              <w:pStyle w:val="ListParagraph"/>
              <w:numPr>
                <w:ilvl w:val="0"/>
                <w:numId w:val="9"/>
              </w:numPr>
              <w:ind w:left="158" w:hanging="187"/>
            </w:pPr>
            <w:r w:rsidRPr="003B3CC0">
              <w:t xml:space="preserve">The Vietnam Service Medal </w:t>
            </w:r>
            <w:proofErr w:type="gramStart"/>
            <w:r w:rsidRPr="003B3CC0">
              <w:t>was given</w:t>
            </w:r>
            <w:proofErr w:type="gramEnd"/>
            <w:r w:rsidRPr="003B3CC0">
              <w:t xml:space="preserve"> to service members who were stationed on ships offshore or flew high altitude missions over the </w:t>
            </w:r>
            <w:proofErr w:type="spellStart"/>
            <w:r w:rsidRPr="003B3CC0">
              <w:t>RVN</w:t>
            </w:r>
            <w:proofErr w:type="spellEnd"/>
            <w:r w:rsidRPr="003B3CC0">
              <w:t xml:space="preserve"> as well as those who served in Thailand.</w:t>
            </w:r>
          </w:p>
          <w:p w14:paraId="046F7E96" w14:textId="77777777" w:rsidR="004D65AE" w:rsidRPr="003B3CC0" w:rsidRDefault="004D65AE" w:rsidP="004D65AE">
            <w:pPr>
              <w:pStyle w:val="ListParagraph"/>
              <w:numPr>
                <w:ilvl w:val="0"/>
                <w:numId w:val="9"/>
              </w:numPr>
              <w:ind w:left="158" w:hanging="187"/>
            </w:pPr>
            <w:r w:rsidRPr="003B3CC0">
              <w:t xml:space="preserve">The </w:t>
            </w:r>
            <w:proofErr w:type="gramStart"/>
            <w:r w:rsidRPr="003B3CC0">
              <w:t>Vietnam Cross of Gallantry was issued by the Vietnamese Government</w:t>
            </w:r>
            <w:proofErr w:type="gramEnd"/>
            <w:r w:rsidRPr="003B3CC0">
              <w:t xml:space="preserve"> to all units subordinate to Military Assistance Command (</w:t>
            </w:r>
            <w:proofErr w:type="spellStart"/>
            <w:r w:rsidRPr="003B3CC0">
              <w:t>MACV</w:t>
            </w:r>
            <w:proofErr w:type="spellEnd"/>
            <w:r w:rsidRPr="003B3CC0">
              <w:t xml:space="preserve">) and the U.S. Army Vietnam, regardless of their physical presence in the </w:t>
            </w:r>
            <w:proofErr w:type="spellStart"/>
            <w:r w:rsidRPr="003B3CC0">
              <w:t>RVN</w:t>
            </w:r>
            <w:proofErr w:type="spellEnd"/>
            <w:r w:rsidRPr="003B3CC0">
              <w:t xml:space="preserve">.  Since this is a unit-level citation and not an individual citation, receipt of this medal alone is not acceptable proof of service in the </w:t>
            </w:r>
            <w:proofErr w:type="spellStart"/>
            <w:r w:rsidRPr="003B3CC0">
              <w:t>RVN</w:t>
            </w:r>
            <w:proofErr w:type="spellEnd"/>
            <w:r w:rsidRPr="003B3CC0">
              <w:t>.</w:t>
            </w:r>
          </w:p>
          <w:p w14:paraId="4457F28B" w14:textId="77777777" w:rsidR="004D65AE" w:rsidRPr="003B3CC0" w:rsidRDefault="004D65AE" w:rsidP="003A07F9">
            <w:pPr>
              <w:ind w:left="-29"/>
            </w:pPr>
          </w:p>
          <w:p w14:paraId="7D00A538" w14:textId="77777777" w:rsidR="004D65AE" w:rsidRPr="003B3CC0" w:rsidRDefault="004D65AE" w:rsidP="003A07F9">
            <w:pPr>
              <w:ind w:left="-29"/>
            </w:pPr>
            <w:r w:rsidRPr="003B3CC0">
              <w:rPr>
                <w:b/>
                <w:i/>
              </w:rPr>
              <w:t>References</w:t>
            </w:r>
            <w:r w:rsidRPr="003B3CC0">
              <w:t>:  For more information on</w:t>
            </w:r>
          </w:p>
          <w:p w14:paraId="1CCF56AC" w14:textId="77777777" w:rsidR="004D65AE" w:rsidRPr="003B3CC0" w:rsidRDefault="004D65AE" w:rsidP="004D65AE">
            <w:pPr>
              <w:pStyle w:val="ListParagraph"/>
              <w:numPr>
                <w:ilvl w:val="0"/>
                <w:numId w:val="22"/>
              </w:numPr>
              <w:ind w:left="158" w:hanging="187"/>
              <w:rPr>
                <w:rStyle w:val="Hyperlink"/>
              </w:rPr>
            </w:pPr>
            <w:proofErr w:type="spellStart"/>
            <w:r w:rsidRPr="003B3CC0">
              <w:t>RVN</w:t>
            </w:r>
            <w:proofErr w:type="spellEnd"/>
            <w:r w:rsidRPr="003B3CC0">
              <w:t xml:space="preserve"> service in regards to Veterans who flew military missions over </w:t>
            </w:r>
            <w:proofErr w:type="spellStart"/>
            <w:r w:rsidRPr="003B3CC0">
              <w:t>RVN</w:t>
            </w:r>
            <w:proofErr w:type="spellEnd"/>
            <w:r w:rsidRPr="003B3CC0">
              <w:t xml:space="preserve"> but never actually landed in country, see </w:t>
            </w:r>
            <w:hyperlink r:id="rId16" w:history="1">
              <w:proofErr w:type="spellStart"/>
              <w:r w:rsidRPr="003B3CC0">
                <w:rPr>
                  <w:rStyle w:val="Hyperlink"/>
                </w:rPr>
                <w:t>VAOPGCPREC</w:t>
              </w:r>
              <w:proofErr w:type="spellEnd"/>
              <w:r w:rsidRPr="003B3CC0">
                <w:rPr>
                  <w:rStyle w:val="Hyperlink"/>
                </w:rPr>
                <w:t xml:space="preserve"> 7-93</w:t>
              </w:r>
            </w:hyperlink>
            <w:r w:rsidRPr="003B3CC0">
              <w:rPr>
                <w:rStyle w:val="Hyperlink"/>
                <w:color w:val="auto"/>
              </w:rPr>
              <w:t>, and</w:t>
            </w:r>
          </w:p>
          <w:p w14:paraId="593CCB97" w14:textId="77777777" w:rsidR="004D65AE" w:rsidRPr="003B3CC0" w:rsidRDefault="004D65AE" w:rsidP="004D65AE">
            <w:pPr>
              <w:pStyle w:val="ListParagraph"/>
              <w:numPr>
                <w:ilvl w:val="0"/>
                <w:numId w:val="34"/>
              </w:numPr>
              <w:ind w:left="158" w:hanging="187"/>
            </w:pPr>
            <w:proofErr w:type="gramStart"/>
            <w:r w:rsidRPr="003B3CC0">
              <w:t>select</w:t>
            </w:r>
            <w:proofErr w:type="gramEnd"/>
            <w:r w:rsidRPr="003B3CC0">
              <w:t xml:space="preserve"> Air Force personnel who had contact with contaminated C-123 aircraft used in </w:t>
            </w:r>
            <w:proofErr w:type="spellStart"/>
            <w:r w:rsidRPr="003B3CC0">
              <w:t>RVN</w:t>
            </w:r>
            <w:proofErr w:type="spellEnd"/>
            <w:r w:rsidRPr="003B3CC0">
              <w:t xml:space="preserve">, see </w:t>
            </w:r>
            <w:proofErr w:type="spellStart"/>
            <w:r w:rsidRPr="003B3CC0">
              <w:t>M21</w:t>
            </w:r>
            <w:proofErr w:type="spellEnd"/>
            <w:r w:rsidRPr="003B3CC0">
              <w:t xml:space="preserve">-1, Part IV, Subpart ii, </w:t>
            </w:r>
            <w:proofErr w:type="spellStart"/>
            <w:r w:rsidRPr="003B3CC0">
              <w:t>1.H.3</w:t>
            </w:r>
            <w:proofErr w:type="spellEnd"/>
            <w:r w:rsidRPr="003B3CC0">
              <w:t>.</w:t>
            </w:r>
          </w:p>
        </w:tc>
      </w:tr>
    </w:tbl>
    <w:p w14:paraId="24EBFA61" w14:textId="77777777" w:rsidR="004D65AE" w:rsidRPr="003B3CC0" w:rsidRDefault="004D65AE" w:rsidP="004D65A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4BC65858" w14:textId="77777777" w:rsidTr="003A07F9">
        <w:tc>
          <w:tcPr>
            <w:tcW w:w="1728" w:type="dxa"/>
            <w:shd w:val="clear" w:color="auto" w:fill="auto"/>
          </w:tcPr>
          <w:p w14:paraId="0BF11888" w14:textId="77777777" w:rsidR="004D65AE" w:rsidRPr="003B3CC0" w:rsidRDefault="004D65AE" w:rsidP="003A07F9">
            <w:pPr>
              <w:rPr>
                <w:b/>
                <w:sz w:val="22"/>
              </w:rPr>
            </w:pPr>
            <w:r w:rsidRPr="003B3CC0">
              <w:rPr>
                <w:b/>
                <w:sz w:val="22"/>
              </w:rPr>
              <w:t xml:space="preserve">e.  Developing for Proof of </w:t>
            </w:r>
            <w:proofErr w:type="spellStart"/>
            <w:r w:rsidRPr="003B3CC0">
              <w:rPr>
                <w:b/>
                <w:sz w:val="22"/>
              </w:rPr>
              <w:t>RVN</w:t>
            </w:r>
            <w:proofErr w:type="spellEnd"/>
            <w:r w:rsidRPr="003B3CC0">
              <w:rPr>
                <w:b/>
                <w:sz w:val="22"/>
              </w:rPr>
              <w:t xml:space="preserve"> Service  </w:t>
            </w:r>
          </w:p>
        </w:tc>
        <w:tc>
          <w:tcPr>
            <w:tcW w:w="7740" w:type="dxa"/>
            <w:shd w:val="clear" w:color="auto" w:fill="auto"/>
          </w:tcPr>
          <w:p w14:paraId="3B46E336" w14:textId="77777777" w:rsidR="004D65AE" w:rsidRPr="003B3CC0" w:rsidRDefault="004D65AE" w:rsidP="003A07F9">
            <w:r w:rsidRPr="003B3CC0">
              <w:t xml:space="preserve">If </w:t>
            </w:r>
            <w:proofErr w:type="spellStart"/>
            <w:r w:rsidRPr="003B3CC0">
              <w:t>RVN</w:t>
            </w:r>
            <w:proofErr w:type="spellEnd"/>
            <w:r w:rsidRPr="003B3CC0">
              <w:t xml:space="preserve"> service cannot be verified based on initial review of the materials in the claims folder</w:t>
            </w:r>
          </w:p>
          <w:p w14:paraId="2987653C" w14:textId="77777777" w:rsidR="004D65AE" w:rsidRPr="003B3CC0" w:rsidRDefault="004D65AE" w:rsidP="003A07F9"/>
          <w:p w14:paraId="4A4387BD" w14:textId="77777777" w:rsidR="004D65AE" w:rsidRPr="003B3CC0" w:rsidRDefault="004D65AE" w:rsidP="004D65AE">
            <w:pPr>
              <w:pStyle w:val="ListParagraph"/>
              <w:numPr>
                <w:ilvl w:val="0"/>
                <w:numId w:val="10"/>
              </w:numPr>
              <w:ind w:left="158" w:hanging="187"/>
            </w:pPr>
            <w:r w:rsidRPr="003B3CC0">
              <w:t xml:space="preserve">develop to the claimant for proof of service in the </w:t>
            </w:r>
            <w:proofErr w:type="spellStart"/>
            <w:r w:rsidRPr="003B3CC0">
              <w:t>RVN</w:t>
            </w:r>
            <w:proofErr w:type="spellEnd"/>
            <w:r w:rsidRPr="003B3CC0">
              <w:t xml:space="preserve"> to include “buddy statements,” and</w:t>
            </w:r>
          </w:p>
          <w:p w14:paraId="1BBB2871" w14:textId="77777777" w:rsidR="004D65AE" w:rsidRPr="003B3CC0" w:rsidRDefault="004D65AE" w:rsidP="004D65AE">
            <w:pPr>
              <w:pStyle w:val="ListParagraph"/>
              <w:numPr>
                <w:ilvl w:val="0"/>
                <w:numId w:val="10"/>
              </w:numPr>
              <w:ind w:left="158" w:hanging="187"/>
            </w:pPr>
            <w:proofErr w:type="gramStart"/>
            <w:r w:rsidRPr="003B3CC0">
              <w:lastRenderedPageBreak/>
              <w:t>develop</w:t>
            </w:r>
            <w:proofErr w:type="gramEnd"/>
            <w:r w:rsidRPr="003B3CC0">
              <w:t xml:space="preserve"> for Federal records containing proof of service in the </w:t>
            </w:r>
            <w:proofErr w:type="spellStart"/>
            <w:r w:rsidRPr="003B3CC0">
              <w:t>RVN</w:t>
            </w:r>
            <w:proofErr w:type="spellEnd"/>
            <w:r w:rsidRPr="003B3CC0">
              <w:t>.</w:t>
            </w:r>
          </w:p>
          <w:p w14:paraId="760B352A" w14:textId="77777777" w:rsidR="004D65AE" w:rsidRPr="003B3CC0" w:rsidRDefault="004D65AE" w:rsidP="003A07F9"/>
          <w:p w14:paraId="27037C5A" w14:textId="77777777" w:rsidR="004D65AE" w:rsidRPr="003B3CC0" w:rsidRDefault="004D65AE" w:rsidP="003A07F9">
            <w:r w:rsidRPr="003B3CC0">
              <w:t xml:space="preserve">Use the table below to develop for Federal records containing proof of </w:t>
            </w:r>
            <w:proofErr w:type="spellStart"/>
            <w:r w:rsidRPr="003B3CC0">
              <w:t>RVN</w:t>
            </w:r>
            <w:proofErr w:type="spellEnd"/>
            <w:r w:rsidRPr="003B3CC0">
              <w:t xml:space="preserve"> service.</w:t>
            </w:r>
          </w:p>
        </w:tc>
      </w:tr>
    </w:tbl>
    <w:p w14:paraId="13380508" w14:textId="77777777" w:rsidR="004D65AE" w:rsidRPr="003B3CC0" w:rsidRDefault="004D65AE" w:rsidP="004D65AE">
      <w:pPr>
        <w:pStyle w:val="Heading4"/>
        <w:tabs>
          <w:tab w:val="left" w:pos="9360"/>
        </w:tabs>
        <w:rPr>
          <w:sz w:val="22"/>
          <w:szCs w:val="22"/>
        </w:rPr>
      </w:pPr>
    </w:p>
    <w:tbl>
      <w:tblPr>
        <w:tblStyle w:val="TableGrid"/>
        <w:tblW w:w="7650" w:type="dxa"/>
        <w:tblInd w:w="1818" w:type="dxa"/>
        <w:tblLook w:val="04A0" w:firstRow="1" w:lastRow="0" w:firstColumn="1" w:lastColumn="0" w:noHBand="0" w:noVBand="1"/>
      </w:tblPr>
      <w:tblGrid>
        <w:gridCol w:w="3330"/>
        <w:gridCol w:w="4320"/>
      </w:tblGrid>
      <w:tr w:rsidR="004D65AE" w:rsidRPr="003B3CC0" w14:paraId="371D755D" w14:textId="77777777" w:rsidTr="003A07F9">
        <w:tc>
          <w:tcPr>
            <w:tcW w:w="3330" w:type="dxa"/>
          </w:tcPr>
          <w:p w14:paraId="6725CE4F" w14:textId="77777777" w:rsidR="004D65AE" w:rsidRPr="003B3CC0" w:rsidRDefault="004D65AE" w:rsidP="003A07F9">
            <w:pPr>
              <w:rPr>
                <w:b/>
              </w:rPr>
            </w:pPr>
            <w:proofErr w:type="gramStart"/>
            <w:r w:rsidRPr="003B3CC0">
              <w:rPr>
                <w:b/>
              </w:rPr>
              <w:t>If the claims folder is...</w:t>
            </w:r>
            <w:proofErr w:type="gramEnd"/>
          </w:p>
        </w:tc>
        <w:tc>
          <w:tcPr>
            <w:tcW w:w="4320" w:type="dxa"/>
          </w:tcPr>
          <w:p w14:paraId="306894B3" w14:textId="77777777" w:rsidR="004D65AE" w:rsidRPr="003B3CC0" w:rsidRDefault="004D65AE" w:rsidP="003A07F9">
            <w:pPr>
              <w:rPr>
                <w:b/>
              </w:rPr>
            </w:pPr>
            <w:r w:rsidRPr="003B3CC0">
              <w:rPr>
                <w:b/>
              </w:rPr>
              <w:t>Then ...</w:t>
            </w:r>
          </w:p>
        </w:tc>
      </w:tr>
      <w:tr w:rsidR="004D65AE" w:rsidRPr="003B3CC0" w14:paraId="11841016" w14:textId="77777777" w:rsidTr="003A07F9">
        <w:tc>
          <w:tcPr>
            <w:tcW w:w="3330" w:type="dxa"/>
          </w:tcPr>
          <w:p w14:paraId="002C3E91" w14:textId="77777777" w:rsidR="004D65AE" w:rsidRPr="003B3CC0" w:rsidRDefault="004D65AE" w:rsidP="003A07F9">
            <w:r w:rsidRPr="003B3CC0">
              <w:t>in an electronic claims folder (</w:t>
            </w:r>
            <w:proofErr w:type="spellStart"/>
            <w:r w:rsidRPr="003B3CC0">
              <w:t>eFolder</w:t>
            </w:r>
            <w:proofErr w:type="spellEnd"/>
            <w:r w:rsidRPr="003B3CC0">
              <w:t>)</w:t>
            </w:r>
          </w:p>
        </w:tc>
        <w:tc>
          <w:tcPr>
            <w:tcW w:w="4320" w:type="dxa"/>
          </w:tcPr>
          <w:p w14:paraId="3C68E29E" w14:textId="77777777" w:rsidR="004D65AE" w:rsidRPr="003B3CC0" w:rsidRDefault="004D65AE" w:rsidP="003A07F9">
            <w:proofErr w:type="gramStart"/>
            <w:r w:rsidRPr="003B3CC0">
              <w:t>submit</w:t>
            </w:r>
            <w:proofErr w:type="gramEnd"/>
            <w:r w:rsidRPr="003B3CC0">
              <w:t xml:space="preserve"> a request through the Personnel Information Exchange System (PIES), using request code </w:t>
            </w:r>
            <w:proofErr w:type="spellStart"/>
            <w:r w:rsidRPr="003B3CC0">
              <w:t>O50</w:t>
            </w:r>
            <w:proofErr w:type="spellEnd"/>
            <w:r w:rsidRPr="003B3CC0">
              <w:t>.</w:t>
            </w:r>
          </w:p>
          <w:p w14:paraId="1ECAAC1B" w14:textId="77777777" w:rsidR="004D65AE" w:rsidRPr="003B3CC0" w:rsidRDefault="004D65AE" w:rsidP="003A07F9"/>
          <w:p w14:paraId="60394E77" w14:textId="77777777" w:rsidR="004D65AE" w:rsidRPr="003B3CC0" w:rsidRDefault="004D65AE" w:rsidP="003A07F9">
            <w:r w:rsidRPr="003B3CC0">
              <w:rPr>
                <w:b/>
                <w:i/>
              </w:rPr>
              <w:t>Note</w:t>
            </w:r>
            <w:r w:rsidRPr="003B3CC0">
              <w:t xml:space="preserve">: Do </w:t>
            </w:r>
            <w:r w:rsidRPr="003B3CC0">
              <w:rPr>
                <w:i/>
              </w:rPr>
              <w:t>not</w:t>
            </w:r>
            <w:r w:rsidRPr="003B3CC0">
              <w:t xml:space="preserve"> resubmit a PIES </w:t>
            </w:r>
            <w:proofErr w:type="spellStart"/>
            <w:r w:rsidRPr="003B3CC0">
              <w:t>O50</w:t>
            </w:r>
            <w:proofErr w:type="spellEnd"/>
            <w:r w:rsidRPr="003B3CC0">
              <w:t xml:space="preserve"> request if already submitted and received under prior claims development.</w:t>
            </w:r>
          </w:p>
        </w:tc>
      </w:tr>
      <w:tr w:rsidR="004D65AE" w:rsidRPr="003B3CC0" w14:paraId="1F4260EC" w14:textId="77777777" w:rsidTr="003A07F9">
        <w:tc>
          <w:tcPr>
            <w:tcW w:w="3330" w:type="dxa"/>
          </w:tcPr>
          <w:p w14:paraId="1269E234" w14:textId="77777777" w:rsidR="004D65AE" w:rsidRPr="003B3CC0" w:rsidRDefault="004D65AE" w:rsidP="003A07F9">
            <w:r w:rsidRPr="003B3CC0">
              <w:t>a paper claims folder</w:t>
            </w:r>
          </w:p>
        </w:tc>
        <w:tc>
          <w:tcPr>
            <w:tcW w:w="4320" w:type="dxa"/>
          </w:tcPr>
          <w:p w14:paraId="03179FF0" w14:textId="77777777" w:rsidR="004D65AE" w:rsidRPr="003B3CC0" w:rsidRDefault="004D65AE" w:rsidP="003A07F9">
            <w:proofErr w:type="gramStart"/>
            <w:r w:rsidRPr="003B3CC0">
              <w:t>submit</w:t>
            </w:r>
            <w:proofErr w:type="gramEnd"/>
            <w:r w:rsidRPr="003B3CC0">
              <w:t xml:space="preserve"> a request through PIES, using request code </w:t>
            </w:r>
            <w:proofErr w:type="spellStart"/>
            <w:r w:rsidRPr="003B3CC0">
              <w:t>O34</w:t>
            </w:r>
            <w:proofErr w:type="spellEnd"/>
            <w:r w:rsidRPr="003B3CC0">
              <w:t>.</w:t>
            </w:r>
          </w:p>
          <w:p w14:paraId="3C5F72C2" w14:textId="77777777" w:rsidR="004D65AE" w:rsidRPr="003B3CC0" w:rsidRDefault="004D65AE" w:rsidP="003A07F9"/>
          <w:p w14:paraId="34C25BA4" w14:textId="77777777" w:rsidR="004D65AE" w:rsidRPr="003B3CC0" w:rsidRDefault="004D65AE" w:rsidP="003A07F9">
            <w:r w:rsidRPr="003B3CC0">
              <w:rPr>
                <w:b/>
                <w:i/>
              </w:rPr>
              <w:t>Note</w:t>
            </w:r>
            <w:r w:rsidRPr="003B3CC0">
              <w:t xml:space="preserve">:  If the response to the PIES </w:t>
            </w:r>
            <w:proofErr w:type="spellStart"/>
            <w:r w:rsidRPr="003B3CC0">
              <w:t>O34</w:t>
            </w:r>
            <w:proofErr w:type="spellEnd"/>
            <w:r w:rsidRPr="003B3CC0">
              <w:t xml:space="preserve"> request is negative, request the entire personnel record using the PIES </w:t>
            </w:r>
            <w:proofErr w:type="spellStart"/>
            <w:r w:rsidRPr="003B3CC0">
              <w:t>O18</w:t>
            </w:r>
            <w:proofErr w:type="spellEnd"/>
            <w:r w:rsidRPr="003B3CC0">
              <w:t xml:space="preserve"> code.</w:t>
            </w:r>
          </w:p>
        </w:tc>
      </w:tr>
    </w:tbl>
    <w:p w14:paraId="508CF601" w14:textId="77777777" w:rsidR="004D65AE" w:rsidRPr="003B3CC0" w:rsidRDefault="004D65AE" w:rsidP="004D65AE"/>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D65AE" w:rsidRPr="003B3CC0" w14:paraId="7F337A71" w14:textId="77777777" w:rsidTr="003A07F9">
        <w:tc>
          <w:tcPr>
            <w:tcW w:w="7740" w:type="dxa"/>
            <w:shd w:val="clear" w:color="auto" w:fill="auto"/>
          </w:tcPr>
          <w:p w14:paraId="4AC66E03" w14:textId="77777777" w:rsidR="004D65AE" w:rsidRPr="003B3CC0" w:rsidRDefault="004D65AE" w:rsidP="003A07F9">
            <w:pPr>
              <w:pStyle w:val="BlockText"/>
            </w:pPr>
            <w:r w:rsidRPr="003B3CC0">
              <w:rPr>
                <w:b/>
                <w:i/>
              </w:rPr>
              <w:t>Exception</w:t>
            </w:r>
            <w:r w:rsidRPr="003B3CC0">
              <w:t xml:space="preserve">:  Use PIES </w:t>
            </w:r>
            <w:proofErr w:type="spellStart"/>
            <w:r w:rsidRPr="003B3CC0">
              <w:t>O39</w:t>
            </w:r>
            <w:proofErr w:type="spellEnd"/>
            <w:r w:rsidRPr="003B3CC0">
              <w:t xml:space="preserve"> request code to verify service if the Veteran claims </w:t>
            </w:r>
            <w:proofErr w:type="spellStart"/>
            <w:r w:rsidRPr="003B3CC0">
              <w:t>TDY</w:t>
            </w:r>
            <w:proofErr w:type="spellEnd"/>
            <w:r w:rsidRPr="003B3CC0">
              <w:t xml:space="preserve"> to the </w:t>
            </w:r>
            <w:proofErr w:type="spellStart"/>
            <w:r w:rsidRPr="003B3CC0">
              <w:t>RVN</w:t>
            </w:r>
            <w:proofErr w:type="spellEnd"/>
            <w:r w:rsidRPr="003B3CC0">
              <w:t xml:space="preserve"> during the early period of the Southeast Asian conflict from January 9, 1962, to August 5, 1964.</w:t>
            </w:r>
          </w:p>
          <w:p w14:paraId="39774747" w14:textId="77777777" w:rsidR="004D65AE" w:rsidRPr="003B3CC0" w:rsidRDefault="004D65AE" w:rsidP="003A07F9">
            <w:pPr>
              <w:pStyle w:val="BlockText"/>
            </w:pPr>
          </w:p>
          <w:p w14:paraId="2FF62EA2" w14:textId="77777777" w:rsidR="004D65AE" w:rsidRPr="003B3CC0" w:rsidRDefault="004D65AE" w:rsidP="003A07F9">
            <w:pPr>
              <w:pStyle w:val="BlockText"/>
            </w:pPr>
            <w:r w:rsidRPr="003B3CC0">
              <w:rPr>
                <w:b/>
                <w:i/>
              </w:rPr>
              <w:t>Important</w:t>
            </w:r>
            <w:r w:rsidRPr="003B3CC0">
              <w:t xml:space="preserve">:  A claim may not be denied solely because service in the </w:t>
            </w:r>
            <w:proofErr w:type="spellStart"/>
            <w:r w:rsidRPr="003B3CC0">
              <w:t>RVN</w:t>
            </w:r>
            <w:proofErr w:type="spellEnd"/>
            <w:r w:rsidRPr="003B3CC0">
              <w:t xml:space="preserve"> cannot be verified </w:t>
            </w:r>
          </w:p>
          <w:p w14:paraId="1267CD67" w14:textId="77777777" w:rsidR="004D65AE" w:rsidRPr="003B3CC0" w:rsidRDefault="004D65AE" w:rsidP="003A07F9">
            <w:pPr>
              <w:pStyle w:val="BulletText1"/>
            </w:pPr>
            <w:r w:rsidRPr="003B3CC0">
              <w:t>until the end of the initial 30-day and 30-day follow-up response periods, and/or</w:t>
            </w:r>
          </w:p>
          <w:p w14:paraId="333FA603" w14:textId="77777777" w:rsidR="004D65AE" w:rsidRPr="003B3CC0" w:rsidRDefault="004D65AE" w:rsidP="003A07F9">
            <w:pPr>
              <w:pStyle w:val="BulletText1"/>
            </w:pPr>
            <w:proofErr w:type="gramStart"/>
            <w:r w:rsidRPr="003B3CC0">
              <w:t>all</w:t>
            </w:r>
            <w:proofErr w:type="gramEnd"/>
            <w:r w:rsidRPr="003B3CC0">
              <w:t xml:space="preserve"> requested Federal records needed to verify service in the </w:t>
            </w:r>
            <w:proofErr w:type="spellStart"/>
            <w:r w:rsidRPr="003B3CC0">
              <w:t>RVN</w:t>
            </w:r>
            <w:proofErr w:type="spellEnd"/>
            <w:r w:rsidRPr="003B3CC0">
              <w:t xml:space="preserve"> have been received </w:t>
            </w:r>
            <w:r w:rsidRPr="003B3CC0">
              <w:rPr>
                <w:i/>
              </w:rPr>
              <w:t>or</w:t>
            </w:r>
            <w:r w:rsidRPr="003B3CC0">
              <w:t xml:space="preserve"> a formal response has been received indicating the records are unavailable.  </w:t>
            </w:r>
          </w:p>
          <w:p w14:paraId="2BD08068" w14:textId="77777777" w:rsidR="004D65AE" w:rsidRPr="003B3CC0" w:rsidRDefault="004D65AE" w:rsidP="003A07F9">
            <w:pPr>
              <w:pStyle w:val="NoteText"/>
            </w:pPr>
          </w:p>
          <w:p w14:paraId="78DADBE9" w14:textId="77777777" w:rsidR="004D65AE" w:rsidRPr="003B3CC0" w:rsidRDefault="004D65AE" w:rsidP="003A07F9">
            <w:pPr>
              <w:pStyle w:val="NoteText"/>
            </w:pPr>
            <w:r w:rsidRPr="003B3CC0">
              <w:rPr>
                <w:b/>
                <w:i/>
              </w:rPr>
              <w:t>Reference</w:t>
            </w:r>
            <w:r w:rsidRPr="003B3CC0">
              <w:t xml:space="preserve">:  For more information on requesting records through PIES, see </w:t>
            </w:r>
            <w:r w:rsidRPr="003B3CC0">
              <w:rPr>
                <w:rFonts w:eastAsiaTheme="minorEastAsia"/>
              </w:rPr>
              <w:t xml:space="preserve">the </w:t>
            </w:r>
            <w:hyperlink r:id="rId17" w:history="1">
              <w:r w:rsidRPr="003B3CC0">
                <w:rPr>
                  <w:rFonts w:eastAsiaTheme="minorEastAsia"/>
                  <w:i/>
                  <w:iCs/>
                  <w:color w:val="0000FF"/>
                  <w:u w:val="single"/>
                </w:rPr>
                <w:t>PIES Participant Guide</w:t>
              </w:r>
            </w:hyperlink>
            <w:r w:rsidRPr="003B3CC0">
              <w:rPr>
                <w:rFonts w:eastAsiaTheme="minorEastAsia"/>
              </w:rPr>
              <w:t>.</w:t>
            </w:r>
          </w:p>
        </w:tc>
      </w:tr>
    </w:tbl>
    <w:p w14:paraId="74ED4A8B" w14:textId="77777777" w:rsidR="004D65AE" w:rsidRPr="003B3CC0" w:rsidRDefault="004D65AE" w:rsidP="004D65AE">
      <w:pPr>
        <w:tabs>
          <w:tab w:val="left" w:pos="9360"/>
        </w:tabs>
        <w:ind w:left="1714"/>
      </w:pPr>
      <w:r w:rsidRPr="003B3CC0">
        <w:rPr>
          <w:u w:val="single"/>
        </w:rPr>
        <w:tab/>
      </w:r>
    </w:p>
    <w:p w14:paraId="4E519C53" w14:textId="77777777" w:rsidR="004D65AE" w:rsidRPr="003B3CC0" w:rsidRDefault="004D65AE" w:rsidP="004D65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7BDC6505" w14:textId="77777777" w:rsidTr="003A07F9">
        <w:tc>
          <w:tcPr>
            <w:tcW w:w="1728" w:type="dxa"/>
            <w:shd w:val="clear" w:color="auto" w:fill="auto"/>
          </w:tcPr>
          <w:p w14:paraId="2BE6F04C" w14:textId="77777777" w:rsidR="004D65AE" w:rsidRPr="003B3CC0" w:rsidRDefault="004D65AE" w:rsidP="003A07F9">
            <w:pPr>
              <w:rPr>
                <w:b/>
                <w:sz w:val="22"/>
              </w:rPr>
            </w:pPr>
            <w:r w:rsidRPr="003B3CC0">
              <w:rPr>
                <w:b/>
                <w:sz w:val="22"/>
              </w:rPr>
              <w:t>f.  Diseases for Which SC May Be Presumed Under the Agent Orange Act of 1991</w:t>
            </w:r>
          </w:p>
        </w:tc>
        <w:tc>
          <w:tcPr>
            <w:tcW w:w="7740" w:type="dxa"/>
            <w:shd w:val="clear" w:color="auto" w:fill="auto"/>
          </w:tcPr>
          <w:p w14:paraId="559D6CC6" w14:textId="77777777" w:rsidR="004D65AE" w:rsidRPr="003B3CC0" w:rsidRDefault="004D65AE" w:rsidP="003A07F9">
            <w:pPr>
              <w:pStyle w:val="BlockText"/>
            </w:pPr>
            <w:r w:rsidRPr="003B3CC0">
              <w:t xml:space="preserve">The Agent Orange Act of 1991, </w:t>
            </w:r>
            <w:r w:rsidRPr="003B3CC0">
              <w:rPr>
                <w:i/>
              </w:rPr>
              <w:t>Public Law (PL) 102-4</w:t>
            </w:r>
            <w:r w:rsidRPr="003B3CC0">
              <w:t xml:space="preserve">, established a presumption of SC for Veterans with service in the </w:t>
            </w:r>
            <w:proofErr w:type="spellStart"/>
            <w:r w:rsidRPr="003B3CC0">
              <w:t>RVN</w:t>
            </w:r>
            <w:proofErr w:type="spellEnd"/>
            <w:r w:rsidRPr="003B3CC0">
              <w:t xml:space="preserve"> during the Vietnam Era who subsequently </w:t>
            </w:r>
            <w:proofErr w:type="gramStart"/>
            <w:r w:rsidRPr="003B3CC0">
              <w:t>develop</w:t>
            </w:r>
            <w:proofErr w:type="gramEnd"/>
            <w:r w:rsidRPr="003B3CC0">
              <w:t xml:space="preserve"> specific diseases to a degree of 10 percent or more.</w:t>
            </w:r>
          </w:p>
          <w:p w14:paraId="1362C79E" w14:textId="77777777" w:rsidR="004D65AE" w:rsidRPr="003B3CC0" w:rsidRDefault="004D65AE" w:rsidP="003A07F9">
            <w:pPr>
              <w:pStyle w:val="BlockText"/>
            </w:pPr>
          </w:p>
          <w:p w14:paraId="4F90AA26" w14:textId="77777777" w:rsidR="004D65AE" w:rsidRPr="003B3CC0" w:rsidRDefault="004D65AE" w:rsidP="003A07F9">
            <w:r w:rsidRPr="003B3CC0">
              <w:rPr>
                <w:b/>
                <w:i/>
              </w:rPr>
              <w:t>Reference</w:t>
            </w:r>
            <w:r w:rsidRPr="003B3CC0">
              <w:t xml:space="preserve">:  For a list of diseases presumptive to herbicide exposure as well as the date the disabilities became subject to presumptive SC under </w:t>
            </w:r>
            <w:hyperlink r:id="rId18" w:history="1">
              <w:r w:rsidRPr="003B3CC0">
                <w:rPr>
                  <w:rStyle w:val="Hyperlink"/>
                </w:rPr>
                <w:t>38 CFR 3.309(e)</w:t>
              </w:r>
            </w:hyperlink>
            <w:r w:rsidRPr="003B3CC0">
              <w:t xml:space="preserve">, see </w:t>
            </w:r>
            <w:proofErr w:type="spellStart"/>
            <w:r w:rsidRPr="003B3CC0">
              <w:t>M21</w:t>
            </w:r>
            <w:proofErr w:type="spellEnd"/>
            <w:r w:rsidRPr="003B3CC0">
              <w:t xml:space="preserve">-1, Part IV, Subpart ii, </w:t>
            </w:r>
            <w:proofErr w:type="spellStart"/>
            <w:r w:rsidRPr="003B3CC0">
              <w:t>2.C.3.i</w:t>
            </w:r>
            <w:proofErr w:type="spellEnd"/>
            <w:r w:rsidRPr="003B3CC0">
              <w:t>.</w:t>
            </w:r>
          </w:p>
        </w:tc>
      </w:tr>
    </w:tbl>
    <w:p w14:paraId="511C5C43" w14:textId="77777777" w:rsidR="004D65AE" w:rsidRPr="003B3CC0" w:rsidRDefault="004D65AE" w:rsidP="004D65AE">
      <w:pPr>
        <w:tabs>
          <w:tab w:val="left" w:pos="9360"/>
        </w:tabs>
        <w:ind w:left="1714"/>
      </w:pPr>
      <w:r w:rsidRPr="003B3CC0">
        <w:rPr>
          <w:u w:val="single"/>
        </w:rPr>
        <w:tab/>
      </w:r>
    </w:p>
    <w:p w14:paraId="480C6250" w14:textId="77777777" w:rsidR="004D65AE" w:rsidRPr="003B3CC0" w:rsidRDefault="004D65AE" w:rsidP="004D65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1B3F3C6E" w14:textId="77777777" w:rsidTr="003A07F9">
        <w:tc>
          <w:tcPr>
            <w:tcW w:w="1728" w:type="dxa"/>
            <w:shd w:val="clear" w:color="auto" w:fill="auto"/>
          </w:tcPr>
          <w:p w14:paraId="1E246717" w14:textId="77777777" w:rsidR="004D65AE" w:rsidRPr="003B3CC0" w:rsidRDefault="004D65AE" w:rsidP="003A07F9">
            <w:pPr>
              <w:rPr>
                <w:b/>
                <w:sz w:val="22"/>
              </w:rPr>
            </w:pPr>
            <w:r w:rsidRPr="003B3CC0">
              <w:rPr>
                <w:b/>
                <w:sz w:val="22"/>
              </w:rPr>
              <w:t xml:space="preserve">g.  Informing </w:t>
            </w:r>
            <w:r w:rsidRPr="003B3CC0">
              <w:rPr>
                <w:b/>
                <w:sz w:val="22"/>
              </w:rPr>
              <w:lastRenderedPageBreak/>
              <w:t>the Veteran About the Agent Orange Registry Program</w:t>
            </w:r>
          </w:p>
        </w:tc>
        <w:tc>
          <w:tcPr>
            <w:tcW w:w="7740" w:type="dxa"/>
            <w:shd w:val="clear" w:color="auto" w:fill="auto"/>
          </w:tcPr>
          <w:p w14:paraId="75939087" w14:textId="77777777" w:rsidR="004D65AE" w:rsidRPr="003B3CC0" w:rsidRDefault="004D65AE" w:rsidP="003A07F9">
            <w:pPr>
              <w:pStyle w:val="BlockText"/>
            </w:pPr>
            <w:r w:rsidRPr="003B3CC0">
              <w:lastRenderedPageBreak/>
              <w:t xml:space="preserve">If the development activity determines further development is necessary to </w:t>
            </w:r>
            <w:r w:rsidRPr="003B3CC0">
              <w:lastRenderedPageBreak/>
              <w:t xml:space="preserve">verify </w:t>
            </w:r>
            <w:proofErr w:type="spellStart"/>
            <w:r w:rsidRPr="003B3CC0">
              <w:t>RVN</w:t>
            </w:r>
            <w:proofErr w:type="spellEnd"/>
            <w:r w:rsidRPr="003B3CC0">
              <w:t xml:space="preserve"> service and requests the information per </w:t>
            </w:r>
            <w:proofErr w:type="spellStart"/>
            <w:r w:rsidRPr="003B3CC0">
              <w:t>M21</w:t>
            </w:r>
            <w:proofErr w:type="spellEnd"/>
            <w:r w:rsidRPr="003B3CC0">
              <w:t xml:space="preserve">-1, Part IV, Subpart ii, </w:t>
            </w:r>
            <w:proofErr w:type="spellStart"/>
            <w:r w:rsidRPr="003B3CC0">
              <w:t>1.H.1.e</w:t>
            </w:r>
            <w:proofErr w:type="spellEnd"/>
            <w:r w:rsidRPr="003B3CC0">
              <w:t>, the development activity should also</w:t>
            </w:r>
          </w:p>
          <w:p w14:paraId="391C8D92" w14:textId="77777777" w:rsidR="004D65AE" w:rsidRPr="003B3CC0" w:rsidRDefault="004D65AE" w:rsidP="003A07F9">
            <w:pPr>
              <w:pStyle w:val="BlockText"/>
            </w:pPr>
          </w:p>
          <w:p w14:paraId="176FDD8D" w14:textId="77777777" w:rsidR="004D65AE" w:rsidRPr="003B3CC0" w:rsidRDefault="004D65AE" w:rsidP="003A07F9">
            <w:pPr>
              <w:pStyle w:val="BulletText1"/>
            </w:pPr>
            <w:r w:rsidRPr="003B3CC0">
              <w:t xml:space="preserve">inform the Veteran of the availability of hospital examinations and treatment as part of the Agent Orange Registry program, and </w:t>
            </w:r>
          </w:p>
          <w:p w14:paraId="399336F3" w14:textId="77777777" w:rsidR="004D65AE" w:rsidRPr="003B3CC0" w:rsidRDefault="004D65AE" w:rsidP="003A07F9">
            <w:pPr>
              <w:pStyle w:val="BulletText1"/>
            </w:pPr>
            <w:r w:rsidRPr="003B3CC0">
              <w:t xml:space="preserve">if the Veteran has already had the herbicide examination or been treated for herbicide exposure, request that the Veteran submit </w:t>
            </w:r>
          </w:p>
          <w:p w14:paraId="5FAFE21D" w14:textId="77777777" w:rsidR="004D65AE" w:rsidRPr="003B3CC0" w:rsidRDefault="004D65AE" w:rsidP="003A07F9">
            <w:pPr>
              <w:pStyle w:val="BulletText2"/>
            </w:pPr>
            <w:r w:rsidRPr="003B3CC0">
              <w:t>a copy of the examination or treatment report, or</w:t>
            </w:r>
          </w:p>
          <w:p w14:paraId="79826A91" w14:textId="77777777" w:rsidR="004D65AE" w:rsidRPr="003B3CC0" w:rsidRDefault="004D65AE" w:rsidP="004D65AE">
            <w:pPr>
              <w:pStyle w:val="ListParagraph"/>
              <w:numPr>
                <w:ilvl w:val="0"/>
                <w:numId w:val="13"/>
              </w:numPr>
              <w:ind w:left="346" w:hanging="187"/>
            </w:pPr>
            <w:proofErr w:type="gramStart"/>
            <w:r w:rsidRPr="003B3CC0">
              <w:t>the</w:t>
            </w:r>
            <w:proofErr w:type="gramEnd"/>
            <w:r w:rsidRPr="003B3CC0">
              <w:t xml:space="preserve"> name of the Department of Veterans Affairs (VA) facility performing the examination or treatment so that a copy of the report may be associated with the claims folder.</w:t>
            </w:r>
          </w:p>
        </w:tc>
      </w:tr>
    </w:tbl>
    <w:p w14:paraId="63FE1642" w14:textId="77777777" w:rsidR="004D65AE" w:rsidRPr="003B3CC0" w:rsidRDefault="004D65AE" w:rsidP="004D65AE">
      <w:pPr>
        <w:tabs>
          <w:tab w:val="left" w:pos="9360"/>
        </w:tabs>
        <w:ind w:left="1714"/>
      </w:pPr>
      <w:r w:rsidRPr="003B3CC0">
        <w:rPr>
          <w:u w:val="single"/>
        </w:rPr>
        <w:lastRenderedPageBreak/>
        <w:tab/>
      </w:r>
    </w:p>
    <w:p w14:paraId="25A8DB10" w14:textId="77777777" w:rsidR="004D65AE" w:rsidRPr="003B3CC0" w:rsidRDefault="004D65AE" w:rsidP="004D65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45B55A5E" w14:textId="77777777" w:rsidTr="003A07F9">
        <w:tc>
          <w:tcPr>
            <w:tcW w:w="1728" w:type="dxa"/>
            <w:shd w:val="clear" w:color="auto" w:fill="auto"/>
          </w:tcPr>
          <w:p w14:paraId="59E8BCAB" w14:textId="77777777" w:rsidR="004D65AE" w:rsidRPr="003B3CC0" w:rsidRDefault="004D65AE" w:rsidP="003A07F9">
            <w:pPr>
              <w:rPr>
                <w:b/>
                <w:sz w:val="22"/>
              </w:rPr>
            </w:pPr>
            <w:r w:rsidRPr="003B3CC0">
              <w:rPr>
                <w:b/>
                <w:sz w:val="22"/>
              </w:rPr>
              <w:t>h.  Action to Take When the Veteran Claims Herbicide Exposure but Does Not Claim a Disability</w:t>
            </w:r>
          </w:p>
        </w:tc>
        <w:tc>
          <w:tcPr>
            <w:tcW w:w="7740" w:type="dxa"/>
            <w:shd w:val="clear" w:color="auto" w:fill="auto"/>
          </w:tcPr>
          <w:p w14:paraId="509ACD61" w14:textId="77777777" w:rsidR="004D65AE" w:rsidRPr="003B3CC0" w:rsidRDefault="004D65AE" w:rsidP="003A07F9">
            <w:pPr>
              <w:pStyle w:val="BlockText"/>
            </w:pPr>
            <w:r w:rsidRPr="003B3CC0">
              <w:t>A claim is not substantially complete if a Veteran claims herbicide exposure during service, but does not claim SC for a specific disability.  In cases such as these</w:t>
            </w:r>
          </w:p>
          <w:p w14:paraId="5DC5D33C" w14:textId="77777777" w:rsidR="004D65AE" w:rsidRPr="003B3CC0" w:rsidRDefault="004D65AE" w:rsidP="003A07F9">
            <w:pPr>
              <w:pStyle w:val="BlockText"/>
            </w:pPr>
          </w:p>
          <w:p w14:paraId="09458C34" w14:textId="77777777" w:rsidR="004D65AE" w:rsidRPr="003B3CC0" w:rsidRDefault="004D65AE" w:rsidP="003A07F9">
            <w:pPr>
              <w:pStyle w:val="BulletText1"/>
            </w:pPr>
            <w:r w:rsidRPr="003B3CC0">
              <w:t xml:space="preserve">inform the Veteran that he/she </w:t>
            </w:r>
            <w:r w:rsidRPr="003B3CC0">
              <w:rPr>
                <w:i/>
              </w:rPr>
              <w:t>must</w:t>
            </w:r>
            <w:r w:rsidRPr="003B3CC0">
              <w:t xml:space="preserve"> identify a specific disability, since exposure in and of itself is not a disability, and</w:t>
            </w:r>
          </w:p>
          <w:p w14:paraId="4C204D7A" w14:textId="77777777" w:rsidR="004D65AE" w:rsidRPr="003B3CC0" w:rsidRDefault="004D65AE" w:rsidP="003A07F9">
            <w:pPr>
              <w:pStyle w:val="BulletText1"/>
            </w:pPr>
            <w:proofErr w:type="gramStart"/>
            <w:r w:rsidRPr="003B3CC0">
              <w:t>ask</w:t>
            </w:r>
            <w:proofErr w:type="gramEnd"/>
            <w:r w:rsidRPr="003B3CC0">
              <w:t xml:space="preserve"> the Veteran to identify the disability(</w:t>
            </w:r>
            <w:proofErr w:type="spellStart"/>
            <w:r w:rsidRPr="003B3CC0">
              <w:t>ies</w:t>
            </w:r>
            <w:proofErr w:type="spellEnd"/>
            <w:r w:rsidRPr="003B3CC0">
              <w:t>) that resulted from exposure to herbicides during service.</w:t>
            </w:r>
          </w:p>
          <w:p w14:paraId="0E493011" w14:textId="77777777" w:rsidR="004D65AE" w:rsidRPr="003B3CC0" w:rsidRDefault="004D65AE" w:rsidP="003A07F9">
            <w:pPr>
              <w:pStyle w:val="BlockText"/>
            </w:pPr>
          </w:p>
          <w:p w14:paraId="28C5C17C" w14:textId="77777777" w:rsidR="004D65AE" w:rsidRPr="003B3CC0" w:rsidRDefault="004D65AE" w:rsidP="003A07F9">
            <w:pPr>
              <w:pStyle w:val="BlockText"/>
            </w:pPr>
            <w:r w:rsidRPr="003B3CC0">
              <w:rPr>
                <w:b/>
                <w:bCs/>
                <w:i/>
                <w:iCs/>
              </w:rPr>
              <w:t>Important</w:t>
            </w:r>
            <w:r w:rsidRPr="003B3CC0">
              <w:t>:</w:t>
            </w:r>
          </w:p>
          <w:p w14:paraId="459C8C8F" w14:textId="77777777" w:rsidR="004D65AE" w:rsidRPr="003B3CC0" w:rsidRDefault="004D65AE" w:rsidP="003A07F9">
            <w:pPr>
              <w:pStyle w:val="BulletText1"/>
            </w:pPr>
            <w:r w:rsidRPr="003B3CC0">
              <w:t xml:space="preserve">do not </w:t>
            </w:r>
          </w:p>
          <w:p w14:paraId="21C933FA" w14:textId="77777777" w:rsidR="004D65AE" w:rsidRPr="003B3CC0" w:rsidRDefault="004D65AE" w:rsidP="003A07F9">
            <w:pPr>
              <w:pStyle w:val="BulletText2"/>
            </w:pPr>
            <w:r w:rsidRPr="003B3CC0">
              <w:t>process the claim as a denial, or</w:t>
            </w:r>
          </w:p>
          <w:p w14:paraId="3EDBB21F" w14:textId="77777777" w:rsidR="004D65AE" w:rsidRPr="003B3CC0" w:rsidRDefault="004D65AE" w:rsidP="003A07F9">
            <w:pPr>
              <w:pStyle w:val="BulletText2"/>
            </w:pPr>
            <w:r w:rsidRPr="003B3CC0">
              <w:t>establish end product (EP) control for the incomplete claim, and</w:t>
            </w:r>
          </w:p>
          <w:p w14:paraId="0D4D20DD" w14:textId="77777777" w:rsidR="004D65AE" w:rsidRPr="003B3CC0" w:rsidRDefault="004D65AE" w:rsidP="003A07F9">
            <w:pPr>
              <w:pStyle w:val="BulletText1"/>
            </w:pPr>
            <w:proofErr w:type="gramStart"/>
            <w:r w:rsidRPr="003B3CC0">
              <w:t>whenever</w:t>
            </w:r>
            <w:proofErr w:type="gramEnd"/>
            <w:r w:rsidRPr="003B3CC0">
              <w:t xml:space="preserve"> possible, telephone the Veteran to obtain the information needed to substantiate the claim.</w:t>
            </w:r>
          </w:p>
          <w:p w14:paraId="62F26A57" w14:textId="77777777" w:rsidR="004D65AE" w:rsidRPr="003B3CC0" w:rsidRDefault="004D65AE" w:rsidP="003A07F9">
            <w:pPr>
              <w:pStyle w:val="BlockText"/>
            </w:pPr>
          </w:p>
          <w:p w14:paraId="08E68452" w14:textId="77777777" w:rsidR="004D65AE" w:rsidRPr="003B3CC0" w:rsidRDefault="004D65AE" w:rsidP="003A07F9">
            <w:pPr>
              <w:pStyle w:val="BlockText"/>
            </w:pPr>
            <w:r w:rsidRPr="003B3CC0">
              <w:rPr>
                <w:b/>
                <w:bCs/>
                <w:i/>
                <w:iCs/>
              </w:rPr>
              <w:t>Reference</w:t>
            </w:r>
            <w:r w:rsidRPr="003B3CC0">
              <w:t>:  For more information on what constitutes a substantially complete application for benefits, see</w:t>
            </w:r>
          </w:p>
          <w:p w14:paraId="0E6EE2CF" w14:textId="77777777" w:rsidR="004D65AE" w:rsidRPr="003B3CC0" w:rsidRDefault="004D65AE" w:rsidP="003A07F9">
            <w:pPr>
              <w:pStyle w:val="BulletText1"/>
            </w:pPr>
            <w:hyperlink r:id="rId19" w:history="1">
              <w:r w:rsidRPr="003B3CC0">
                <w:rPr>
                  <w:rStyle w:val="Hyperlink"/>
                </w:rPr>
                <w:t>38 CFR 3.159(a)(3)</w:t>
              </w:r>
            </w:hyperlink>
            <w:r w:rsidRPr="003B3CC0">
              <w:t>, and</w:t>
            </w:r>
          </w:p>
          <w:p w14:paraId="4EFFC856" w14:textId="77777777" w:rsidR="004D65AE" w:rsidRPr="003B3CC0" w:rsidRDefault="004D65AE" w:rsidP="003A07F9">
            <w:pPr>
              <w:pStyle w:val="BulletText1"/>
            </w:pPr>
            <w:proofErr w:type="spellStart"/>
            <w:r w:rsidRPr="003B3CC0">
              <w:t>M21</w:t>
            </w:r>
            <w:proofErr w:type="spellEnd"/>
            <w:r w:rsidRPr="003B3CC0">
              <w:t xml:space="preserve">-1, Part I, </w:t>
            </w:r>
            <w:proofErr w:type="spellStart"/>
            <w:r w:rsidRPr="003B3CC0">
              <w:t>1.B.1.b</w:t>
            </w:r>
            <w:proofErr w:type="spellEnd"/>
            <w:r w:rsidRPr="003B3CC0">
              <w:t>.</w:t>
            </w:r>
          </w:p>
        </w:tc>
      </w:tr>
    </w:tbl>
    <w:p w14:paraId="59589ACB" w14:textId="77777777" w:rsidR="004D65AE" w:rsidRPr="003B3CC0" w:rsidRDefault="004D65AE" w:rsidP="004D65AE">
      <w:pPr>
        <w:tabs>
          <w:tab w:val="left" w:pos="9360"/>
        </w:tabs>
        <w:ind w:left="1714"/>
      </w:pPr>
      <w:r w:rsidRPr="003B3CC0">
        <w:rPr>
          <w:u w:val="single"/>
        </w:rPr>
        <w:tab/>
      </w:r>
    </w:p>
    <w:p w14:paraId="37374500" w14:textId="77777777" w:rsidR="004D65AE" w:rsidRPr="003B3CC0" w:rsidRDefault="004D65AE" w:rsidP="004D65AE"/>
    <w:p w14:paraId="5E5ED003" w14:textId="77777777" w:rsidR="004D65AE" w:rsidRPr="003B3CC0" w:rsidRDefault="004D65AE" w:rsidP="004D65AE">
      <w:pPr>
        <w:rPr>
          <w:rFonts w:ascii="Arial" w:hAnsi="Arial" w:cs="Arial"/>
          <w:b/>
          <w:sz w:val="32"/>
          <w:szCs w:val="20"/>
        </w:rPr>
      </w:pPr>
      <w:r w:rsidRPr="003B3CC0">
        <w:br w:type="page"/>
      </w:r>
    </w:p>
    <w:p w14:paraId="765EFA13" w14:textId="77777777" w:rsidR="004D65AE" w:rsidRPr="003B3CC0" w:rsidRDefault="004D65AE" w:rsidP="004D65AE">
      <w:pPr>
        <w:pStyle w:val="Heading4"/>
        <w:tabs>
          <w:tab w:val="left" w:pos="9360"/>
        </w:tabs>
      </w:pPr>
      <w:r w:rsidRPr="003B3CC0">
        <w:lastRenderedPageBreak/>
        <w:t xml:space="preserve">2.  Developing Claims Based on Service </w:t>
      </w:r>
      <w:proofErr w:type="gramStart"/>
      <w:r w:rsidRPr="003B3CC0">
        <w:t>Aboard</w:t>
      </w:r>
      <w:proofErr w:type="gramEnd"/>
      <w:r w:rsidRPr="003B3CC0">
        <w:t xml:space="preserve"> Ships Offshore of the </w:t>
      </w:r>
      <w:proofErr w:type="spellStart"/>
      <w:r w:rsidRPr="003B3CC0">
        <w:t>RVN</w:t>
      </w:r>
      <w:proofErr w:type="spellEnd"/>
      <w:r w:rsidRPr="003B3CC0">
        <w:t xml:space="preserve"> or on Inland Waterways</w:t>
      </w:r>
    </w:p>
    <w:p w14:paraId="34AC95D3"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6868858E" w14:textId="77777777" w:rsidTr="003A07F9">
        <w:trPr>
          <w:cantSplit/>
          <w:trHeight w:val="3753"/>
        </w:trPr>
        <w:tc>
          <w:tcPr>
            <w:tcW w:w="1728" w:type="dxa"/>
          </w:tcPr>
          <w:p w14:paraId="5BFCA148" w14:textId="77777777" w:rsidR="004D65AE" w:rsidRPr="003B3CC0" w:rsidRDefault="004D65AE" w:rsidP="003A07F9">
            <w:pPr>
              <w:pStyle w:val="Heading5"/>
            </w:pPr>
            <w:r w:rsidRPr="003B3CC0">
              <w:t>Introduction</w:t>
            </w:r>
          </w:p>
        </w:tc>
        <w:tc>
          <w:tcPr>
            <w:tcW w:w="7740" w:type="dxa"/>
          </w:tcPr>
          <w:p w14:paraId="05C43B00" w14:textId="77777777" w:rsidR="004D65AE" w:rsidRPr="003B3CC0" w:rsidRDefault="004D65AE" w:rsidP="003A07F9">
            <w:pPr>
              <w:pStyle w:val="BlockText"/>
            </w:pPr>
            <w:r w:rsidRPr="003B3CC0">
              <w:t xml:space="preserve">This topic contains information on developing claims based on service aboard ships offshore of the </w:t>
            </w:r>
            <w:proofErr w:type="spellStart"/>
            <w:r w:rsidRPr="003B3CC0">
              <w:t>RVN</w:t>
            </w:r>
            <w:proofErr w:type="spellEnd"/>
            <w:r w:rsidRPr="003B3CC0">
              <w:t xml:space="preserve"> or on inland waterways, including</w:t>
            </w:r>
          </w:p>
          <w:p w14:paraId="54181B6E" w14:textId="77777777" w:rsidR="004D65AE" w:rsidRPr="003B3CC0" w:rsidRDefault="004D65AE" w:rsidP="003A07F9">
            <w:pPr>
              <w:pStyle w:val="BlockText"/>
            </w:pPr>
          </w:p>
          <w:p w14:paraId="3BE14026" w14:textId="77777777" w:rsidR="004D65AE" w:rsidRPr="003B3CC0" w:rsidRDefault="004D65AE" w:rsidP="004D65AE">
            <w:pPr>
              <w:pStyle w:val="ListParagraph"/>
              <w:numPr>
                <w:ilvl w:val="0"/>
                <w:numId w:val="14"/>
              </w:numPr>
              <w:ind w:left="158" w:hanging="187"/>
            </w:pPr>
            <w:r w:rsidRPr="003B3CC0">
              <w:t>the definition of inland waterways</w:t>
            </w:r>
          </w:p>
          <w:p w14:paraId="4B66CEF1" w14:textId="77777777" w:rsidR="004D65AE" w:rsidRPr="003B3CC0" w:rsidRDefault="004D65AE" w:rsidP="004D65AE">
            <w:pPr>
              <w:pStyle w:val="ListParagraph"/>
              <w:numPr>
                <w:ilvl w:val="0"/>
                <w:numId w:val="14"/>
              </w:numPr>
              <w:ind w:left="158" w:hanging="187"/>
            </w:pPr>
            <w:r w:rsidRPr="003B3CC0">
              <w:t xml:space="preserve">review of military service personnel records to verify service on ships offshore of the </w:t>
            </w:r>
            <w:proofErr w:type="spellStart"/>
            <w:r w:rsidRPr="003B3CC0">
              <w:t>RVN</w:t>
            </w:r>
            <w:proofErr w:type="spellEnd"/>
            <w:r w:rsidRPr="003B3CC0">
              <w:t xml:space="preserve"> or on inland waterways</w:t>
            </w:r>
          </w:p>
          <w:p w14:paraId="421DC4EC" w14:textId="77777777" w:rsidR="004D65AE" w:rsidRPr="003B3CC0" w:rsidRDefault="004D65AE" w:rsidP="004D65AE">
            <w:pPr>
              <w:pStyle w:val="ListParagraph"/>
              <w:numPr>
                <w:ilvl w:val="0"/>
                <w:numId w:val="14"/>
              </w:numPr>
              <w:ind w:left="158" w:hanging="187"/>
            </w:pPr>
            <w:r w:rsidRPr="003B3CC0">
              <w:t>presumption of exposure to herbicides with verified service aboard ships operating on inland waterways</w:t>
            </w:r>
          </w:p>
          <w:p w14:paraId="0B18759E" w14:textId="77777777" w:rsidR="004D65AE" w:rsidRPr="003B3CC0" w:rsidRDefault="004D65AE" w:rsidP="004D65AE">
            <w:pPr>
              <w:pStyle w:val="ListParagraph"/>
              <w:numPr>
                <w:ilvl w:val="0"/>
                <w:numId w:val="14"/>
              </w:numPr>
              <w:ind w:left="158" w:hanging="187"/>
            </w:pPr>
            <w:r w:rsidRPr="003B3CC0">
              <w:t xml:space="preserve">developing claims based on exposure to herbicides during service aboard ships operating in offshore waters of the </w:t>
            </w:r>
            <w:proofErr w:type="spellStart"/>
            <w:r w:rsidRPr="003B3CC0">
              <w:t>RVN</w:t>
            </w:r>
            <w:proofErr w:type="spellEnd"/>
          </w:p>
          <w:p w14:paraId="4464E6BF" w14:textId="77777777" w:rsidR="004D65AE" w:rsidRPr="003B3CC0" w:rsidRDefault="004D65AE" w:rsidP="004D65AE">
            <w:pPr>
              <w:pStyle w:val="ListParagraph"/>
              <w:numPr>
                <w:ilvl w:val="0"/>
                <w:numId w:val="14"/>
              </w:numPr>
              <w:ind w:left="158" w:hanging="187"/>
            </w:pPr>
            <w:r w:rsidRPr="003B3CC0">
              <w:t xml:space="preserve">requesting verification of service aboard ships offshore of the </w:t>
            </w:r>
            <w:proofErr w:type="spellStart"/>
            <w:r w:rsidRPr="003B3CC0">
              <w:t>RVN</w:t>
            </w:r>
            <w:proofErr w:type="spellEnd"/>
            <w:r w:rsidRPr="003B3CC0">
              <w:t xml:space="preserve"> or on inland waterways from the National Personnel Records Center (</w:t>
            </w:r>
            <w:proofErr w:type="spellStart"/>
            <w:r w:rsidRPr="003B3CC0">
              <w:t>NPRC</w:t>
            </w:r>
            <w:proofErr w:type="spellEnd"/>
            <w:r w:rsidRPr="003B3CC0">
              <w:t>)</w:t>
            </w:r>
          </w:p>
          <w:p w14:paraId="6DF4F7A3" w14:textId="77777777" w:rsidR="004D65AE" w:rsidRPr="003B3CC0" w:rsidRDefault="004D65AE" w:rsidP="004D65AE">
            <w:pPr>
              <w:pStyle w:val="ListParagraph"/>
              <w:numPr>
                <w:ilvl w:val="0"/>
                <w:numId w:val="14"/>
              </w:numPr>
              <w:ind w:left="158" w:hanging="187"/>
            </w:pPr>
            <w:r w:rsidRPr="003B3CC0">
              <w:t xml:space="preserve">requesting verification of service aboard ships offshore of the </w:t>
            </w:r>
            <w:proofErr w:type="spellStart"/>
            <w:r w:rsidRPr="003B3CC0">
              <w:t>RVN</w:t>
            </w:r>
            <w:proofErr w:type="spellEnd"/>
            <w:r w:rsidRPr="003B3CC0">
              <w:t xml:space="preserve"> or on inland waterways from the U.S. Army and Joint Services Records Research Center (</w:t>
            </w:r>
            <w:proofErr w:type="spellStart"/>
            <w:r w:rsidRPr="003B3CC0">
              <w:t>JSRRC</w:t>
            </w:r>
            <w:proofErr w:type="spellEnd"/>
            <w:r w:rsidRPr="003B3CC0">
              <w:t xml:space="preserve">) </w:t>
            </w:r>
          </w:p>
          <w:p w14:paraId="69CD28A4" w14:textId="77777777" w:rsidR="004D65AE" w:rsidRPr="003B3CC0" w:rsidRDefault="004D65AE" w:rsidP="004D65AE">
            <w:pPr>
              <w:pStyle w:val="ListParagraph"/>
              <w:numPr>
                <w:ilvl w:val="0"/>
                <w:numId w:val="14"/>
              </w:numPr>
              <w:ind w:left="158" w:hanging="187"/>
            </w:pPr>
            <w:r w:rsidRPr="003B3CC0">
              <w:t>processing claims based on storage of Agent Orange aboard U.S. Navy and Coast Guard ships, and</w:t>
            </w:r>
          </w:p>
          <w:p w14:paraId="7E9D0227" w14:textId="77777777" w:rsidR="004D65AE" w:rsidRPr="003B3CC0" w:rsidRDefault="004D65AE" w:rsidP="004D65AE">
            <w:pPr>
              <w:pStyle w:val="ListParagraph"/>
              <w:numPr>
                <w:ilvl w:val="0"/>
                <w:numId w:val="14"/>
              </w:numPr>
              <w:ind w:left="158" w:hanging="187"/>
            </w:pPr>
            <w:proofErr w:type="gramStart"/>
            <w:r w:rsidRPr="003B3CC0">
              <w:t>mandatory</w:t>
            </w:r>
            <w:proofErr w:type="gramEnd"/>
            <w:r w:rsidRPr="003B3CC0">
              <w:t xml:space="preserve"> claims folder documentation for Veterans claiming herbicide exposure aboard a ship in offshore waters.</w:t>
            </w:r>
          </w:p>
        </w:tc>
      </w:tr>
    </w:tbl>
    <w:p w14:paraId="0CD88E4D"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66882B3B" w14:textId="77777777" w:rsidTr="003A07F9">
        <w:trPr>
          <w:cantSplit/>
        </w:trPr>
        <w:tc>
          <w:tcPr>
            <w:tcW w:w="1728" w:type="dxa"/>
          </w:tcPr>
          <w:p w14:paraId="6AD7E128" w14:textId="77777777" w:rsidR="004D65AE" w:rsidRPr="003B3CC0" w:rsidRDefault="004D65AE" w:rsidP="003A07F9">
            <w:pPr>
              <w:pStyle w:val="Heading5"/>
            </w:pPr>
            <w:r w:rsidRPr="003B3CC0">
              <w:t>Change Date</w:t>
            </w:r>
          </w:p>
        </w:tc>
        <w:tc>
          <w:tcPr>
            <w:tcW w:w="7740" w:type="dxa"/>
          </w:tcPr>
          <w:p w14:paraId="76E5BCC8" w14:textId="77777777" w:rsidR="004D65AE" w:rsidRPr="003B3CC0" w:rsidRDefault="004D65AE" w:rsidP="003A07F9">
            <w:pPr>
              <w:pStyle w:val="BlockText"/>
            </w:pPr>
            <w:r w:rsidRPr="003B3CC0">
              <w:t>August 7, 2015</w:t>
            </w:r>
          </w:p>
        </w:tc>
      </w:tr>
    </w:tbl>
    <w:p w14:paraId="10EF69E7" w14:textId="77777777" w:rsidR="004D65AE" w:rsidRPr="003B3CC0" w:rsidRDefault="004D65AE" w:rsidP="004D65A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258ECABE" w14:textId="77777777" w:rsidTr="003A07F9">
        <w:tc>
          <w:tcPr>
            <w:tcW w:w="1728" w:type="dxa"/>
            <w:shd w:val="clear" w:color="auto" w:fill="auto"/>
          </w:tcPr>
          <w:p w14:paraId="4BBE72DF" w14:textId="77777777" w:rsidR="004D65AE" w:rsidRPr="003B3CC0" w:rsidRDefault="004D65AE" w:rsidP="003A07F9">
            <w:pPr>
              <w:rPr>
                <w:b/>
                <w:sz w:val="22"/>
              </w:rPr>
            </w:pPr>
            <w:r w:rsidRPr="003B3CC0">
              <w:rPr>
                <w:b/>
                <w:sz w:val="22"/>
              </w:rPr>
              <w:t>a.  Definition of Inland Waterways</w:t>
            </w:r>
          </w:p>
        </w:tc>
        <w:tc>
          <w:tcPr>
            <w:tcW w:w="7740" w:type="dxa"/>
            <w:shd w:val="clear" w:color="auto" w:fill="auto"/>
          </w:tcPr>
          <w:p w14:paraId="6449B871" w14:textId="77777777" w:rsidR="004D65AE" w:rsidRPr="003B3CC0" w:rsidRDefault="004D65AE" w:rsidP="003A07F9">
            <w:r w:rsidRPr="003B3CC0">
              <w:t xml:space="preserve">The Agent Orange Act of 1991 implemented under </w:t>
            </w:r>
            <w:hyperlink r:id="rId20" w:history="1">
              <w:r w:rsidRPr="003B3CC0">
                <w:rPr>
                  <w:rStyle w:val="Hyperlink"/>
                </w:rPr>
                <w:t xml:space="preserve">38 </w:t>
              </w:r>
              <w:proofErr w:type="spellStart"/>
              <w:r w:rsidRPr="003B3CC0">
                <w:rPr>
                  <w:rStyle w:val="Hyperlink"/>
                </w:rPr>
                <w:t>C.F.R</w:t>
              </w:r>
              <w:proofErr w:type="spellEnd"/>
              <w:r w:rsidRPr="003B3CC0">
                <w:rPr>
                  <w:rStyle w:val="Hyperlink"/>
                </w:rPr>
                <w:t>. 3.307(a</w:t>
              </w:r>
              <w:proofErr w:type="gramStart"/>
              <w:r w:rsidRPr="003B3CC0">
                <w:rPr>
                  <w:rStyle w:val="Hyperlink"/>
                </w:rPr>
                <w:t>)(</w:t>
              </w:r>
              <w:proofErr w:type="gramEnd"/>
              <w:r w:rsidRPr="003B3CC0">
                <w:rPr>
                  <w:rStyle w:val="Hyperlink"/>
                </w:rPr>
                <w:t>6)(iii)</w:t>
              </w:r>
            </w:hyperlink>
            <w:r w:rsidRPr="003B3CC0">
              <w:t xml:space="preserve"> requires “duty or visitation” within the </w:t>
            </w:r>
            <w:proofErr w:type="spellStart"/>
            <w:r w:rsidRPr="003B3CC0">
              <w:t>RVN</w:t>
            </w:r>
            <w:proofErr w:type="spellEnd"/>
            <w:r w:rsidRPr="003B3CC0">
              <w:t xml:space="preserve">, or on its inland waterways, between January 9, 1962, and May 7, 1975, to establish a presumption of Agent Orange exposure.  </w:t>
            </w:r>
          </w:p>
          <w:p w14:paraId="7B35A24F" w14:textId="77777777" w:rsidR="004D65AE" w:rsidRPr="003B3CC0" w:rsidRDefault="004D65AE" w:rsidP="003A07F9"/>
          <w:p w14:paraId="53A0BA0B" w14:textId="77777777" w:rsidR="004D65AE" w:rsidRPr="003B3CC0" w:rsidRDefault="004D65AE" w:rsidP="003A07F9">
            <w:r w:rsidRPr="003B3CC0">
              <w:rPr>
                <w:b/>
                <w:i/>
              </w:rPr>
              <w:t>Inland waterways</w:t>
            </w:r>
            <w:r w:rsidRPr="003B3CC0">
              <w:t xml:space="preserve"> are those rivers, canals, estuaries, delta areas, and interior or enclosed bays within the land boundaries of </w:t>
            </w:r>
            <w:proofErr w:type="spellStart"/>
            <w:r w:rsidRPr="003B3CC0">
              <w:t>RVN</w:t>
            </w:r>
            <w:proofErr w:type="spellEnd"/>
            <w:r w:rsidRPr="003B3CC0">
              <w:t xml:space="preserve"> itself.  Agent Orange aerial spraying occurred within the land boundaries and affected the inland waterways.</w:t>
            </w:r>
          </w:p>
          <w:p w14:paraId="580E0FE3" w14:textId="77777777" w:rsidR="004D65AE" w:rsidRPr="003B3CC0" w:rsidRDefault="004D65AE" w:rsidP="003A07F9"/>
          <w:p w14:paraId="2E8453C7" w14:textId="77777777" w:rsidR="004D65AE" w:rsidRPr="003B3CC0" w:rsidRDefault="004D65AE" w:rsidP="003A07F9">
            <w:r w:rsidRPr="003B3CC0">
              <w:rPr>
                <w:b/>
                <w:i/>
              </w:rPr>
              <w:t>Important</w:t>
            </w:r>
            <w:r w:rsidRPr="003B3CC0">
              <w:t xml:space="preserve">:  Because Agent Orange was not sprayed over </w:t>
            </w:r>
            <w:proofErr w:type="spellStart"/>
            <w:r w:rsidRPr="003B3CC0">
              <w:t>RVN’s</w:t>
            </w:r>
            <w:proofErr w:type="spellEnd"/>
            <w:r w:rsidRPr="003B3CC0">
              <w:t xml:space="preserve"> offshore waters, there is no presumption of exposure for service on the offshore open waters</w:t>
            </w:r>
            <w:proofErr w:type="gramStart"/>
            <w:r w:rsidRPr="003B3CC0">
              <w:t xml:space="preserve">. </w:t>
            </w:r>
            <w:proofErr w:type="gramEnd"/>
          </w:p>
        </w:tc>
      </w:tr>
    </w:tbl>
    <w:p w14:paraId="72049F81"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6A4787D9" w14:textId="77777777" w:rsidTr="003A07F9">
        <w:tc>
          <w:tcPr>
            <w:tcW w:w="1728" w:type="dxa"/>
          </w:tcPr>
          <w:p w14:paraId="366818D1" w14:textId="77777777" w:rsidR="004D65AE" w:rsidRPr="003B3CC0" w:rsidRDefault="004D65AE" w:rsidP="003A07F9">
            <w:pPr>
              <w:pStyle w:val="Heading5"/>
            </w:pPr>
            <w:proofErr w:type="gramStart"/>
            <w:r w:rsidRPr="003B3CC0">
              <w:t>b.  Review</w:t>
            </w:r>
            <w:proofErr w:type="gramEnd"/>
            <w:r w:rsidRPr="003B3CC0">
              <w:t xml:space="preserve"> of Military Service Personnel Records to </w:t>
            </w:r>
            <w:r w:rsidRPr="003B3CC0">
              <w:lastRenderedPageBreak/>
              <w:t xml:space="preserve">Verify Service on Ships Offshore of the </w:t>
            </w:r>
            <w:proofErr w:type="spellStart"/>
            <w:r w:rsidRPr="003B3CC0">
              <w:t>RVN</w:t>
            </w:r>
            <w:proofErr w:type="spellEnd"/>
            <w:r w:rsidRPr="003B3CC0">
              <w:t xml:space="preserve"> or on Inland Waterways  </w:t>
            </w:r>
          </w:p>
        </w:tc>
        <w:tc>
          <w:tcPr>
            <w:tcW w:w="7740" w:type="dxa"/>
          </w:tcPr>
          <w:p w14:paraId="528CD4A1" w14:textId="77777777" w:rsidR="004D65AE" w:rsidRPr="003B3CC0" w:rsidRDefault="004D65AE" w:rsidP="003A07F9">
            <w:r w:rsidRPr="003B3CC0">
              <w:lastRenderedPageBreak/>
              <w:t xml:space="preserve">Follow the guidance in the table below to verify service on a ship in the offshore waters or inland waterways of the </w:t>
            </w:r>
            <w:proofErr w:type="spellStart"/>
            <w:r w:rsidRPr="003B3CC0">
              <w:t>RVN</w:t>
            </w:r>
            <w:proofErr w:type="spellEnd"/>
            <w:r w:rsidRPr="003B3CC0">
              <w:t>.</w:t>
            </w:r>
          </w:p>
          <w:p w14:paraId="7FC601FF" w14:textId="77777777" w:rsidR="004D65AE" w:rsidRPr="003B3CC0" w:rsidRDefault="004D65AE" w:rsidP="003A07F9">
            <w:pPr>
              <w:pStyle w:val="BulletText1"/>
              <w:numPr>
                <w:ilvl w:val="0"/>
                <w:numId w:val="0"/>
              </w:numPr>
              <w:ind w:left="173" w:hanging="173"/>
            </w:pPr>
          </w:p>
        </w:tc>
      </w:tr>
    </w:tbl>
    <w:p w14:paraId="5533858B" w14:textId="77777777" w:rsidR="004D65AE" w:rsidRPr="003B3CC0" w:rsidRDefault="004D65AE" w:rsidP="004D65AE"/>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4D65AE" w:rsidRPr="003B3CC0" w14:paraId="1E653764" w14:textId="77777777" w:rsidTr="003A07F9">
        <w:tc>
          <w:tcPr>
            <w:tcW w:w="675" w:type="pct"/>
            <w:shd w:val="clear" w:color="auto" w:fill="auto"/>
          </w:tcPr>
          <w:p w14:paraId="34970D0C" w14:textId="77777777" w:rsidR="004D65AE" w:rsidRPr="003B3CC0" w:rsidRDefault="004D65AE" w:rsidP="003A07F9">
            <w:pPr>
              <w:pStyle w:val="TableHeaderText"/>
            </w:pPr>
            <w:r w:rsidRPr="003B3CC0">
              <w:t>Step</w:t>
            </w:r>
          </w:p>
        </w:tc>
        <w:tc>
          <w:tcPr>
            <w:tcW w:w="4325" w:type="pct"/>
            <w:shd w:val="clear" w:color="auto" w:fill="auto"/>
          </w:tcPr>
          <w:p w14:paraId="21DC6040" w14:textId="77777777" w:rsidR="004D65AE" w:rsidRPr="003B3CC0" w:rsidRDefault="004D65AE" w:rsidP="003A07F9">
            <w:pPr>
              <w:pStyle w:val="TableHeaderText"/>
            </w:pPr>
            <w:r w:rsidRPr="003B3CC0">
              <w:t>Action</w:t>
            </w:r>
          </w:p>
        </w:tc>
      </w:tr>
      <w:tr w:rsidR="004D65AE" w:rsidRPr="003B3CC0" w14:paraId="01C02E84" w14:textId="77777777" w:rsidTr="003A07F9">
        <w:tc>
          <w:tcPr>
            <w:tcW w:w="675" w:type="pct"/>
            <w:shd w:val="clear" w:color="auto" w:fill="auto"/>
          </w:tcPr>
          <w:p w14:paraId="2C0ABD63" w14:textId="77777777" w:rsidR="004D65AE" w:rsidRPr="003B3CC0" w:rsidRDefault="004D65AE" w:rsidP="003A07F9">
            <w:pPr>
              <w:pStyle w:val="TableText"/>
              <w:jc w:val="center"/>
            </w:pPr>
            <w:r w:rsidRPr="003B3CC0">
              <w:t>1</w:t>
            </w:r>
          </w:p>
        </w:tc>
        <w:tc>
          <w:tcPr>
            <w:tcW w:w="4325" w:type="pct"/>
            <w:shd w:val="clear" w:color="auto" w:fill="auto"/>
          </w:tcPr>
          <w:p w14:paraId="33105270" w14:textId="77777777" w:rsidR="004D65AE" w:rsidRPr="003B3CC0" w:rsidRDefault="004D65AE" w:rsidP="003A07F9">
            <w:pPr>
              <w:pStyle w:val="TableText"/>
            </w:pPr>
            <w:r w:rsidRPr="003B3CC0">
              <w:t xml:space="preserve">Review military service personnel records for </w:t>
            </w:r>
          </w:p>
          <w:p w14:paraId="14375381" w14:textId="77777777" w:rsidR="004D65AE" w:rsidRPr="003B3CC0" w:rsidRDefault="004D65AE" w:rsidP="003A07F9">
            <w:pPr>
              <w:pStyle w:val="TableText"/>
            </w:pPr>
          </w:p>
          <w:p w14:paraId="298B33E9" w14:textId="77777777" w:rsidR="004D65AE" w:rsidRPr="003B3CC0" w:rsidRDefault="004D65AE" w:rsidP="003A07F9">
            <w:pPr>
              <w:pStyle w:val="BulletText1"/>
            </w:pPr>
            <w:r w:rsidRPr="003B3CC0">
              <w:t xml:space="preserve">the ship on which the Veteran served in the waters offshore of the </w:t>
            </w:r>
            <w:proofErr w:type="spellStart"/>
            <w:r w:rsidRPr="003B3CC0">
              <w:t>RVN</w:t>
            </w:r>
            <w:proofErr w:type="spellEnd"/>
            <w:r w:rsidRPr="003B3CC0">
              <w:t>, and/or</w:t>
            </w:r>
          </w:p>
          <w:p w14:paraId="5C534663" w14:textId="77777777" w:rsidR="004D65AE" w:rsidRPr="003B3CC0" w:rsidRDefault="004D65AE" w:rsidP="003A07F9">
            <w:pPr>
              <w:pStyle w:val="BulletText1"/>
            </w:pPr>
            <w:proofErr w:type="gramStart"/>
            <w:r w:rsidRPr="003B3CC0">
              <w:t>any</w:t>
            </w:r>
            <w:proofErr w:type="gramEnd"/>
            <w:r w:rsidRPr="003B3CC0">
              <w:t xml:space="preserve"> service involving duty or visitation on land in the </w:t>
            </w:r>
            <w:proofErr w:type="spellStart"/>
            <w:r w:rsidRPr="003B3CC0">
              <w:t>RVN</w:t>
            </w:r>
            <w:proofErr w:type="spellEnd"/>
            <w:r w:rsidRPr="003B3CC0">
              <w:t>.</w:t>
            </w:r>
          </w:p>
        </w:tc>
      </w:tr>
      <w:tr w:rsidR="004D65AE" w:rsidRPr="003B3CC0" w14:paraId="026F1984" w14:textId="77777777" w:rsidTr="003A07F9">
        <w:tc>
          <w:tcPr>
            <w:tcW w:w="675" w:type="pct"/>
            <w:shd w:val="clear" w:color="auto" w:fill="auto"/>
          </w:tcPr>
          <w:p w14:paraId="44C53CAB" w14:textId="77777777" w:rsidR="004D65AE" w:rsidRPr="003B3CC0" w:rsidRDefault="004D65AE" w:rsidP="003A07F9">
            <w:pPr>
              <w:pStyle w:val="TableText"/>
              <w:jc w:val="center"/>
            </w:pPr>
            <w:r w:rsidRPr="003B3CC0">
              <w:t>2</w:t>
            </w:r>
          </w:p>
        </w:tc>
        <w:tc>
          <w:tcPr>
            <w:tcW w:w="4325" w:type="pct"/>
            <w:shd w:val="clear" w:color="auto" w:fill="auto"/>
          </w:tcPr>
          <w:p w14:paraId="5DB5473C" w14:textId="77777777" w:rsidR="004D65AE" w:rsidRPr="003B3CC0" w:rsidRDefault="004D65AE" w:rsidP="003A07F9">
            <w:pPr>
              <w:pStyle w:val="TableText"/>
            </w:pPr>
            <w:r w:rsidRPr="003B3CC0">
              <w:t xml:space="preserve">Search the </w:t>
            </w:r>
            <w:hyperlink r:id="rId21" w:history="1">
              <w:r w:rsidRPr="003B3CC0">
                <w:rPr>
                  <w:rStyle w:val="Hyperlink"/>
                </w:rPr>
                <w:t>Vietnam Era Navy Ship Agent Orange Exposure Development Site</w:t>
              </w:r>
            </w:hyperlink>
            <w:r w:rsidRPr="003B3CC0">
              <w:t xml:space="preserve"> to verify whether the ship on which the claimant served </w:t>
            </w:r>
          </w:p>
          <w:p w14:paraId="0E7AB4D9" w14:textId="77777777" w:rsidR="004D65AE" w:rsidRPr="003B3CC0" w:rsidRDefault="004D65AE" w:rsidP="003A07F9">
            <w:pPr>
              <w:pStyle w:val="TableText"/>
            </w:pPr>
          </w:p>
          <w:p w14:paraId="14789977" w14:textId="77777777" w:rsidR="004D65AE" w:rsidRPr="003B3CC0" w:rsidRDefault="004D65AE" w:rsidP="003A07F9">
            <w:pPr>
              <w:pStyle w:val="BulletText1"/>
            </w:pPr>
            <w:r w:rsidRPr="003B3CC0">
              <w:t>traveled on inland waterways</w:t>
            </w:r>
          </w:p>
          <w:p w14:paraId="71A41948" w14:textId="77777777" w:rsidR="004D65AE" w:rsidRPr="003B3CC0" w:rsidRDefault="004D65AE" w:rsidP="003A07F9">
            <w:pPr>
              <w:pStyle w:val="BulletText1"/>
            </w:pPr>
            <w:r w:rsidRPr="003B3CC0">
              <w:t xml:space="preserve">docked to a pier or the shore of the </w:t>
            </w:r>
            <w:proofErr w:type="spellStart"/>
            <w:r w:rsidRPr="003B3CC0">
              <w:t>RVN</w:t>
            </w:r>
            <w:proofErr w:type="spellEnd"/>
            <w:r w:rsidRPr="003B3CC0">
              <w:t>, or</w:t>
            </w:r>
          </w:p>
          <w:p w14:paraId="3F6AE20E" w14:textId="77777777" w:rsidR="004D65AE" w:rsidRPr="003B3CC0" w:rsidRDefault="004D65AE" w:rsidP="003A07F9">
            <w:pPr>
              <w:pStyle w:val="BulletText1"/>
            </w:pPr>
            <w:r w:rsidRPr="003B3CC0">
              <w:t>operated on close coastal waters for extended periods of time</w:t>
            </w:r>
            <w:proofErr w:type="gramStart"/>
            <w:r w:rsidRPr="003B3CC0">
              <w:t xml:space="preserve">. </w:t>
            </w:r>
            <w:proofErr w:type="gramEnd"/>
          </w:p>
        </w:tc>
      </w:tr>
      <w:tr w:rsidR="004D65AE" w:rsidRPr="003B3CC0" w14:paraId="78604BF6" w14:textId="77777777" w:rsidTr="003A07F9">
        <w:tc>
          <w:tcPr>
            <w:tcW w:w="675" w:type="pct"/>
            <w:shd w:val="clear" w:color="auto" w:fill="auto"/>
          </w:tcPr>
          <w:p w14:paraId="7B329C0A" w14:textId="77777777" w:rsidR="004D65AE" w:rsidRPr="003B3CC0" w:rsidRDefault="004D65AE" w:rsidP="003A07F9">
            <w:pPr>
              <w:pStyle w:val="TableText"/>
              <w:jc w:val="center"/>
            </w:pPr>
            <w:r w:rsidRPr="003B3CC0">
              <w:t>3</w:t>
            </w:r>
          </w:p>
        </w:tc>
        <w:tc>
          <w:tcPr>
            <w:tcW w:w="4325" w:type="pct"/>
            <w:shd w:val="clear" w:color="auto" w:fill="auto"/>
          </w:tcPr>
          <w:p w14:paraId="5F992997" w14:textId="77777777" w:rsidR="004D65AE" w:rsidRPr="003B3CC0" w:rsidRDefault="004D65AE" w:rsidP="003A07F9">
            <w:pPr>
              <w:pStyle w:val="TableText"/>
            </w:pPr>
            <w:r w:rsidRPr="003B3CC0">
              <w:t xml:space="preserve">Accept the Veteran’s statement that he/she went ashore from a ship as evidence of presumptive exposure to herbicides </w:t>
            </w:r>
            <w:r w:rsidRPr="003B3CC0">
              <w:rPr>
                <w:i/>
              </w:rPr>
              <w:t>if</w:t>
            </w:r>
            <w:r w:rsidRPr="003B3CC0">
              <w:t xml:space="preserve"> there is evidence that the Veteran’s ship </w:t>
            </w:r>
          </w:p>
          <w:p w14:paraId="11DD5D4D" w14:textId="77777777" w:rsidR="004D65AE" w:rsidRPr="003B3CC0" w:rsidRDefault="004D65AE" w:rsidP="003A07F9">
            <w:pPr>
              <w:pStyle w:val="TableText"/>
            </w:pPr>
          </w:p>
          <w:p w14:paraId="74510579" w14:textId="77777777" w:rsidR="004D65AE" w:rsidRPr="003B3CC0" w:rsidRDefault="004D65AE" w:rsidP="003A07F9">
            <w:pPr>
              <w:pStyle w:val="BulletText1"/>
            </w:pPr>
            <w:r w:rsidRPr="003B3CC0">
              <w:t xml:space="preserve">docked to the shore of the </w:t>
            </w:r>
            <w:proofErr w:type="spellStart"/>
            <w:r w:rsidRPr="003B3CC0">
              <w:t>RVN</w:t>
            </w:r>
            <w:proofErr w:type="spellEnd"/>
            <w:r w:rsidRPr="003B3CC0">
              <w:t>, or</w:t>
            </w:r>
          </w:p>
          <w:p w14:paraId="634BDD21" w14:textId="77777777" w:rsidR="004D65AE" w:rsidRPr="003B3CC0" w:rsidRDefault="004D65AE" w:rsidP="003A07F9">
            <w:pPr>
              <w:pStyle w:val="BulletText1"/>
            </w:pPr>
            <w:r w:rsidRPr="003B3CC0">
              <w:t xml:space="preserve">sent crew members ashore while operating on close coastal waters for extended periods of time, </w:t>
            </w:r>
            <w:r w:rsidRPr="003B3CC0">
              <w:rPr>
                <w:i/>
              </w:rPr>
              <w:t>and</w:t>
            </w:r>
          </w:p>
          <w:p w14:paraId="706F23A9" w14:textId="77777777" w:rsidR="004D65AE" w:rsidRPr="003B3CC0" w:rsidRDefault="004D65AE" w:rsidP="003A07F9">
            <w:pPr>
              <w:pStyle w:val="BulletText1"/>
            </w:pPr>
            <w:proofErr w:type="gramStart"/>
            <w:r w:rsidRPr="003B3CC0">
              <w:t>the</w:t>
            </w:r>
            <w:proofErr w:type="gramEnd"/>
            <w:r w:rsidRPr="003B3CC0">
              <w:t xml:space="preserve"> claimant was stationed aboard the ship at that time.</w:t>
            </w:r>
          </w:p>
          <w:p w14:paraId="72B80114" w14:textId="77777777" w:rsidR="004D65AE" w:rsidRPr="003B3CC0" w:rsidRDefault="004D65AE" w:rsidP="003A07F9">
            <w:pPr>
              <w:pStyle w:val="TableText"/>
            </w:pPr>
          </w:p>
          <w:p w14:paraId="180E51AE" w14:textId="77777777" w:rsidR="004D65AE" w:rsidRPr="003B3CC0" w:rsidRDefault="004D65AE" w:rsidP="003A07F9">
            <w:pPr>
              <w:pStyle w:val="TableText"/>
            </w:pPr>
            <w:r w:rsidRPr="003B3CC0">
              <w:rPr>
                <w:b/>
                <w:i/>
              </w:rPr>
              <w:t>Important</w:t>
            </w:r>
            <w:r w:rsidRPr="003B3CC0">
              <w:t xml:space="preserve">:  The presumption of herbicide exposure extends to any Veteran who served aboard a ship that entered </w:t>
            </w:r>
            <w:r w:rsidRPr="003B3CC0">
              <w:rPr>
                <w:i/>
              </w:rPr>
              <w:t>inland</w:t>
            </w:r>
            <w:r w:rsidRPr="003B3CC0">
              <w:t xml:space="preserve"> waterways.</w:t>
            </w:r>
          </w:p>
        </w:tc>
      </w:tr>
    </w:tbl>
    <w:p w14:paraId="214F0EB6" w14:textId="77777777" w:rsidR="004D65AE" w:rsidRPr="003B3CC0" w:rsidRDefault="004D65AE" w:rsidP="004D65AE"/>
    <w:tbl>
      <w:tblPr>
        <w:tblW w:w="7732" w:type="dxa"/>
        <w:tblInd w:w="1728" w:type="dxa"/>
        <w:tblLayout w:type="fixed"/>
        <w:tblLook w:val="0000" w:firstRow="0" w:lastRow="0" w:firstColumn="0" w:lastColumn="0" w:noHBand="0" w:noVBand="0"/>
      </w:tblPr>
      <w:tblGrid>
        <w:gridCol w:w="7732"/>
      </w:tblGrid>
      <w:tr w:rsidR="004D65AE" w:rsidRPr="003B3CC0" w14:paraId="4D3AE4F0" w14:textId="77777777" w:rsidTr="003A07F9">
        <w:tc>
          <w:tcPr>
            <w:tcW w:w="5000" w:type="pct"/>
            <w:shd w:val="clear" w:color="auto" w:fill="auto"/>
          </w:tcPr>
          <w:p w14:paraId="70F416A2" w14:textId="77777777" w:rsidR="004D65AE" w:rsidRPr="003B3CC0" w:rsidRDefault="004D65AE" w:rsidP="003A07F9">
            <w:pPr>
              <w:pStyle w:val="BulletText1"/>
              <w:numPr>
                <w:ilvl w:val="0"/>
                <w:numId w:val="0"/>
              </w:numPr>
              <w:ind w:left="173" w:hanging="173"/>
            </w:pPr>
            <w:r w:rsidRPr="003B3CC0">
              <w:rPr>
                <w:b/>
                <w:i/>
              </w:rPr>
              <w:t>Reference</w:t>
            </w:r>
            <w:r w:rsidRPr="003B3CC0">
              <w:t xml:space="preserve">:  For more information on reviewing the claims folder for proof of </w:t>
            </w:r>
          </w:p>
          <w:p w14:paraId="5F153FBB" w14:textId="77777777" w:rsidR="004D65AE" w:rsidRPr="003B3CC0" w:rsidRDefault="004D65AE" w:rsidP="003A07F9">
            <w:pPr>
              <w:pStyle w:val="NoteText"/>
            </w:pPr>
            <w:proofErr w:type="spellStart"/>
            <w:r w:rsidRPr="003B3CC0">
              <w:t>RVN</w:t>
            </w:r>
            <w:proofErr w:type="spellEnd"/>
            <w:r w:rsidRPr="003B3CC0">
              <w:t xml:space="preserve"> service, see </w:t>
            </w:r>
            <w:proofErr w:type="spellStart"/>
            <w:r w:rsidRPr="003B3CC0">
              <w:t>M21</w:t>
            </w:r>
            <w:proofErr w:type="spellEnd"/>
            <w:r w:rsidRPr="003B3CC0">
              <w:t xml:space="preserve">-1, Part IV, Subpart ii, </w:t>
            </w:r>
            <w:proofErr w:type="spellStart"/>
            <w:r w:rsidRPr="003B3CC0">
              <w:t>1.H.1.d</w:t>
            </w:r>
            <w:proofErr w:type="spellEnd"/>
            <w:r w:rsidRPr="003B3CC0">
              <w:t>.</w:t>
            </w:r>
          </w:p>
        </w:tc>
      </w:tr>
    </w:tbl>
    <w:p w14:paraId="676DBCA0"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4EE6FE61" w14:textId="77777777" w:rsidTr="003A07F9">
        <w:tc>
          <w:tcPr>
            <w:tcW w:w="1728" w:type="dxa"/>
            <w:shd w:val="clear" w:color="auto" w:fill="auto"/>
          </w:tcPr>
          <w:p w14:paraId="77EA4679" w14:textId="77777777" w:rsidR="004D65AE" w:rsidRPr="003B3CC0" w:rsidRDefault="004D65AE" w:rsidP="003A07F9">
            <w:pPr>
              <w:pStyle w:val="Heading5"/>
            </w:pPr>
            <w:proofErr w:type="gramStart"/>
            <w:r w:rsidRPr="003B3CC0">
              <w:t>c.  Presumption</w:t>
            </w:r>
            <w:proofErr w:type="gramEnd"/>
            <w:r w:rsidRPr="003B3CC0">
              <w:t xml:space="preserve"> of Exposure to Herbicides With Verified Service Aboard Ships Operating on Inland Waterways</w:t>
            </w:r>
          </w:p>
        </w:tc>
        <w:tc>
          <w:tcPr>
            <w:tcW w:w="7740" w:type="dxa"/>
            <w:shd w:val="clear" w:color="auto" w:fill="auto"/>
          </w:tcPr>
          <w:p w14:paraId="719E95ED" w14:textId="77777777" w:rsidR="004D65AE" w:rsidRPr="003B3CC0" w:rsidRDefault="004D65AE" w:rsidP="003A07F9">
            <w:pPr>
              <w:pStyle w:val="BlockText"/>
              <w:rPr>
                <w:rStyle w:val="Hyperlink"/>
                <w:color w:val="auto"/>
              </w:rPr>
            </w:pPr>
            <w:r w:rsidRPr="003B3CC0">
              <w:t xml:space="preserve">Veterans with verified service aboard ships operating on </w:t>
            </w:r>
            <w:proofErr w:type="spellStart"/>
            <w:r w:rsidRPr="003B3CC0">
              <w:t>RVN</w:t>
            </w:r>
            <w:proofErr w:type="spellEnd"/>
            <w:r w:rsidRPr="003B3CC0">
              <w:t xml:space="preserve"> </w:t>
            </w:r>
            <w:r w:rsidRPr="003B3CC0">
              <w:rPr>
                <w:i/>
              </w:rPr>
              <w:t>inland</w:t>
            </w:r>
            <w:r w:rsidRPr="003B3CC0">
              <w:t xml:space="preserve"> waterways qualify for presumption of Agent Orange exposure according to the Agent Orange Act of 1991 implemented under </w:t>
            </w:r>
            <w:hyperlink r:id="rId22" w:history="1">
              <w:r w:rsidRPr="003B3CC0">
                <w:rPr>
                  <w:rStyle w:val="Hyperlink"/>
                </w:rPr>
                <w:t xml:space="preserve">38 </w:t>
              </w:r>
              <w:proofErr w:type="spellStart"/>
              <w:r w:rsidRPr="003B3CC0">
                <w:rPr>
                  <w:rStyle w:val="Hyperlink"/>
                </w:rPr>
                <w:t>C.F.R</w:t>
              </w:r>
              <w:proofErr w:type="spellEnd"/>
              <w:r w:rsidRPr="003B3CC0">
                <w:rPr>
                  <w:rStyle w:val="Hyperlink"/>
                </w:rPr>
                <w:t>. 3.307(a)(6)(iii)</w:t>
              </w:r>
            </w:hyperlink>
            <w:r w:rsidRPr="003B3CC0">
              <w:rPr>
                <w:rStyle w:val="Hyperlink"/>
                <w:color w:val="auto"/>
              </w:rPr>
              <w:t>.</w:t>
            </w:r>
          </w:p>
          <w:p w14:paraId="6BEA9C9B" w14:textId="77777777" w:rsidR="004D65AE" w:rsidRPr="003B3CC0" w:rsidRDefault="004D65AE" w:rsidP="003A07F9">
            <w:pPr>
              <w:pStyle w:val="BlockText"/>
              <w:rPr>
                <w:rStyle w:val="Hyperlink"/>
                <w:color w:val="auto"/>
              </w:rPr>
            </w:pPr>
          </w:p>
          <w:p w14:paraId="2286DBB9" w14:textId="77777777" w:rsidR="004D65AE" w:rsidRPr="003B3CC0" w:rsidRDefault="004D65AE" w:rsidP="003A07F9">
            <w:pPr>
              <w:pStyle w:val="BlockText"/>
            </w:pPr>
            <w:r w:rsidRPr="003B3CC0">
              <w:rPr>
                <w:b/>
                <w:i/>
              </w:rPr>
              <w:t>Note</w:t>
            </w:r>
            <w:r w:rsidRPr="003B3CC0">
              <w:t xml:space="preserve">:  Veterans are </w:t>
            </w:r>
            <w:r w:rsidRPr="003B3CC0">
              <w:rPr>
                <w:i/>
              </w:rPr>
              <w:t>not</w:t>
            </w:r>
            <w:r w:rsidRPr="003B3CC0">
              <w:t xml:space="preserve"> required to state that they went ashore if the service aboard ships during the time the ships were operating on inland waterways </w:t>
            </w:r>
            <w:proofErr w:type="gramStart"/>
            <w:r w:rsidRPr="003B3CC0">
              <w:t>is verified</w:t>
            </w:r>
            <w:proofErr w:type="gramEnd"/>
            <w:r w:rsidRPr="003B3CC0">
              <w:t>.</w:t>
            </w:r>
          </w:p>
          <w:p w14:paraId="2AA813F6" w14:textId="77777777" w:rsidR="004D65AE" w:rsidRPr="003B3CC0" w:rsidRDefault="004D65AE" w:rsidP="003A07F9">
            <w:pPr>
              <w:pStyle w:val="BlockText"/>
            </w:pPr>
          </w:p>
          <w:p w14:paraId="0D129059" w14:textId="77777777" w:rsidR="004D65AE" w:rsidRPr="003B3CC0" w:rsidRDefault="004D65AE" w:rsidP="003A07F9">
            <w:pPr>
              <w:pStyle w:val="BlockText"/>
            </w:pPr>
            <w:r w:rsidRPr="003B3CC0">
              <w:rPr>
                <w:b/>
                <w:i/>
              </w:rPr>
              <w:t>References</w:t>
            </w:r>
            <w:r w:rsidRPr="003B3CC0">
              <w:t>:  For more information on</w:t>
            </w:r>
          </w:p>
          <w:p w14:paraId="1C3860DB" w14:textId="77777777" w:rsidR="004D65AE" w:rsidRPr="003B3CC0" w:rsidRDefault="004D65AE" w:rsidP="003A07F9">
            <w:pPr>
              <w:pStyle w:val="BulletText1"/>
            </w:pPr>
            <w:r w:rsidRPr="003B3CC0">
              <w:t xml:space="preserve">the definition of </w:t>
            </w:r>
            <w:r w:rsidRPr="008B7FFE">
              <w:t>inland waterway</w:t>
            </w:r>
            <w:r w:rsidRPr="003B3CC0">
              <w:t xml:space="preserve">, see </w:t>
            </w:r>
            <w:proofErr w:type="spellStart"/>
            <w:r w:rsidRPr="003B3CC0">
              <w:t>M21</w:t>
            </w:r>
            <w:proofErr w:type="spellEnd"/>
            <w:r w:rsidRPr="003B3CC0">
              <w:t xml:space="preserve">-1, Part IV, Subpart ii, </w:t>
            </w:r>
            <w:proofErr w:type="spellStart"/>
            <w:r w:rsidRPr="003B3CC0">
              <w:t>1.H.2.a</w:t>
            </w:r>
            <w:proofErr w:type="spellEnd"/>
            <w:r w:rsidRPr="003B3CC0">
              <w:t>, and</w:t>
            </w:r>
          </w:p>
          <w:p w14:paraId="39E85FB7" w14:textId="77777777" w:rsidR="004D65AE" w:rsidRPr="003B3CC0" w:rsidRDefault="004D65AE" w:rsidP="003A07F9">
            <w:pPr>
              <w:pStyle w:val="BulletText1"/>
            </w:pPr>
            <w:r w:rsidRPr="003B3CC0">
              <w:t>verification of service aboard ships operating on inland waterways, see</w:t>
            </w:r>
          </w:p>
          <w:p w14:paraId="22ACC520" w14:textId="77777777" w:rsidR="004D65AE" w:rsidRPr="003B3CC0" w:rsidRDefault="004D65AE" w:rsidP="003A07F9">
            <w:pPr>
              <w:pStyle w:val="BulletText2"/>
            </w:pPr>
            <w:proofErr w:type="spellStart"/>
            <w:r w:rsidRPr="003B3CC0">
              <w:lastRenderedPageBreak/>
              <w:t>M21</w:t>
            </w:r>
            <w:proofErr w:type="spellEnd"/>
            <w:r w:rsidRPr="003B3CC0">
              <w:t xml:space="preserve">-1, Part IV, Subpart ii, </w:t>
            </w:r>
            <w:proofErr w:type="spellStart"/>
            <w:r w:rsidRPr="003B3CC0">
              <w:t>1.H.2.b</w:t>
            </w:r>
            <w:proofErr w:type="spellEnd"/>
            <w:r w:rsidRPr="003B3CC0">
              <w:t>, and</w:t>
            </w:r>
          </w:p>
          <w:p w14:paraId="591327B4" w14:textId="77777777" w:rsidR="004D65AE" w:rsidRPr="003B3CC0" w:rsidRDefault="004D65AE" w:rsidP="003A07F9">
            <w:pPr>
              <w:pStyle w:val="BulletText2"/>
            </w:pPr>
            <w:proofErr w:type="spellStart"/>
            <w:proofErr w:type="gramStart"/>
            <w:r w:rsidRPr="003B3CC0">
              <w:t>M21</w:t>
            </w:r>
            <w:proofErr w:type="spellEnd"/>
            <w:r w:rsidRPr="003B3CC0">
              <w:t xml:space="preserve">-1, Part IV, Subpart ii, </w:t>
            </w:r>
            <w:proofErr w:type="spellStart"/>
            <w:r w:rsidRPr="003B3CC0">
              <w:t>1.H.2.e</w:t>
            </w:r>
            <w:proofErr w:type="spellEnd"/>
            <w:r w:rsidRPr="003B3CC0">
              <w:t>-g.</w:t>
            </w:r>
            <w:proofErr w:type="gramEnd"/>
          </w:p>
        </w:tc>
      </w:tr>
    </w:tbl>
    <w:p w14:paraId="0EB9AEDA"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3F031153" w14:textId="77777777" w:rsidTr="003A07F9">
        <w:tc>
          <w:tcPr>
            <w:tcW w:w="1728" w:type="dxa"/>
          </w:tcPr>
          <w:p w14:paraId="04758BFC" w14:textId="77777777" w:rsidR="004D65AE" w:rsidRPr="003B3CC0" w:rsidRDefault="004D65AE" w:rsidP="003A07F9">
            <w:pPr>
              <w:pStyle w:val="Heading5"/>
            </w:pPr>
            <w:proofErr w:type="gramStart"/>
            <w:r w:rsidRPr="003B3CC0">
              <w:t>d.  Developing</w:t>
            </w:r>
            <w:proofErr w:type="gramEnd"/>
            <w:r w:rsidRPr="003B3CC0">
              <w:t xml:space="preserve"> Claims Based on Exposure to Herbicides During Service Aboard Ships Operating in Offshore Waters of the </w:t>
            </w:r>
            <w:proofErr w:type="spellStart"/>
            <w:r w:rsidRPr="003B3CC0">
              <w:t>RVN</w:t>
            </w:r>
            <w:proofErr w:type="spellEnd"/>
            <w:r w:rsidRPr="003B3CC0">
              <w:t xml:space="preserve">  </w:t>
            </w:r>
          </w:p>
        </w:tc>
        <w:tc>
          <w:tcPr>
            <w:tcW w:w="7740" w:type="dxa"/>
          </w:tcPr>
          <w:p w14:paraId="2C87EB29" w14:textId="77777777" w:rsidR="004D65AE" w:rsidRPr="003B3CC0" w:rsidRDefault="004D65AE" w:rsidP="003A07F9">
            <w:pPr>
              <w:pStyle w:val="BlockText"/>
            </w:pPr>
            <w:r w:rsidRPr="003B3CC0">
              <w:t xml:space="preserve">When the evidence of record is not sufficient to verify a Veteran’s claim of exposure to herbicides while serving aboard a ship that operated on the offshore waters of the </w:t>
            </w:r>
            <w:proofErr w:type="spellStart"/>
            <w:r w:rsidRPr="003B3CC0">
              <w:t>RVN</w:t>
            </w:r>
            <w:proofErr w:type="spellEnd"/>
            <w:r w:rsidRPr="003B3CC0">
              <w:t>, then develop for</w:t>
            </w:r>
          </w:p>
          <w:p w14:paraId="7555489A" w14:textId="77777777" w:rsidR="004D65AE" w:rsidRPr="003B3CC0" w:rsidRDefault="004D65AE" w:rsidP="003A07F9">
            <w:pPr>
              <w:pStyle w:val="BlockText"/>
            </w:pPr>
          </w:p>
          <w:p w14:paraId="63CF2B70" w14:textId="77777777" w:rsidR="004D65AE" w:rsidRPr="003B3CC0" w:rsidRDefault="004D65AE" w:rsidP="003A07F9">
            <w:pPr>
              <w:pStyle w:val="BulletText1"/>
            </w:pPr>
            <w:r w:rsidRPr="003B3CC0">
              <w:t>evidence showing the ship</w:t>
            </w:r>
          </w:p>
          <w:p w14:paraId="1DC24C52" w14:textId="77777777" w:rsidR="004D65AE" w:rsidRPr="003B3CC0" w:rsidRDefault="004D65AE" w:rsidP="003A07F9">
            <w:pPr>
              <w:pStyle w:val="BulletText2"/>
            </w:pPr>
            <w:r w:rsidRPr="003B3CC0">
              <w:t xml:space="preserve">operated temporarily on the </w:t>
            </w:r>
            <w:proofErr w:type="spellStart"/>
            <w:r w:rsidRPr="003B3CC0">
              <w:t>RVN</w:t>
            </w:r>
            <w:proofErr w:type="spellEnd"/>
            <w:r w:rsidRPr="003B3CC0">
              <w:t xml:space="preserve"> inland waterways</w:t>
            </w:r>
          </w:p>
          <w:p w14:paraId="41F69718" w14:textId="77777777" w:rsidR="004D65AE" w:rsidRPr="003B3CC0" w:rsidRDefault="004D65AE" w:rsidP="003A07F9">
            <w:pPr>
              <w:pStyle w:val="BulletText2"/>
            </w:pPr>
            <w:r w:rsidRPr="003B3CC0">
              <w:t xml:space="preserve">docked on the shores or piers of the </w:t>
            </w:r>
            <w:proofErr w:type="spellStart"/>
            <w:r w:rsidRPr="008B7FFE">
              <w:t>RVN</w:t>
            </w:r>
            <w:proofErr w:type="spellEnd"/>
            <w:r w:rsidRPr="008B7FFE">
              <w:t>, or</w:t>
            </w:r>
          </w:p>
          <w:p w14:paraId="2C0F3B21" w14:textId="77777777" w:rsidR="004D65AE" w:rsidRPr="003B3CC0" w:rsidRDefault="004D65AE" w:rsidP="003A07F9">
            <w:pPr>
              <w:pStyle w:val="BulletText2"/>
            </w:pPr>
            <w:r w:rsidRPr="003B3CC0">
              <w:t>operated on close coastal waters for extended periods, with additional evidence showing</w:t>
            </w:r>
          </w:p>
          <w:p w14:paraId="5F5C186F" w14:textId="77777777" w:rsidR="004D65AE" w:rsidRPr="003B3CC0" w:rsidRDefault="004D65AE" w:rsidP="003A07F9">
            <w:pPr>
              <w:pStyle w:val="BulletText3"/>
            </w:pPr>
            <w:r w:rsidRPr="003B3CC0">
              <w:t>crew members went ashore, or</w:t>
            </w:r>
          </w:p>
          <w:p w14:paraId="6B22440C" w14:textId="77777777" w:rsidR="004D65AE" w:rsidRPr="003B3CC0" w:rsidRDefault="004D65AE" w:rsidP="003A07F9">
            <w:pPr>
              <w:pStyle w:val="BulletText3"/>
            </w:pPr>
            <w:r w:rsidRPr="003B3CC0">
              <w:t>smaller vessels from the ship went ashore regularly with supplies or personnel</w:t>
            </w:r>
          </w:p>
          <w:p w14:paraId="1C996584" w14:textId="77777777" w:rsidR="004D65AE" w:rsidRPr="003B3CC0" w:rsidRDefault="004D65AE" w:rsidP="003A07F9">
            <w:pPr>
              <w:pStyle w:val="BulletText1"/>
            </w:pPr>
            <w:r w:rsidRPr="003B3CC0">
              <w:t xml:space="preserve">evidence placing the Veteran onboard the ship at the time the ship </w:t>
            </w:r>
          </w:p>
          <w:p w14:paraId="43D834AC" w14:textId="77777777" w:rsidR="004D65AE" w:rsidRPr="003B3CC0" w:rsidRDefault="004D65AE" w:rsidP="003A07F9">
            <w:pPr>
              <w:pStyle w:val="BulletText2"/>
            </w:pPr>
            <w:r w:rsidRPr="003B3CC0">
              <w:t>operated on inland waterways</w:t>
            </w:r>
          </w:p>
          <w:p w14:paraId="58697B68" w14:textId="77777777" w:rsidR="004D65AE" w:rsidRPr="003B3CC0" w:rsidRDefault="004D65AE" w:rsidP="003A07F9">
            <w:pPr>
              <w:pStyle w:val="BulletText2"/>
            </w:pPr>
            <w:r w:rsidRPr="003B3CC0">
              <w:t xml:space="preserve">docked to the shore or pier, or </w:t>
            </w:r>
          </w:p>
          <w:p w14:paraId="61B02536" w14:textId="77777777" w:rsidR="004D65AE" w:rsidRPr="003B3CC0" w:rsidRDefault="004D65AE" w:rsidP="003A07F9">
            <w:pPr>
              <w:pStyle w:val="BulletText2"/>
            </w:pPr>
            <w:r w:rsidRPr="003B3CC0">
              <w:t xml:space="preserve">operated on close coastal waters for extended periods, </w:t>
            </w:r>
            <w:r w:rsidRPr="003B3CC0">
              <w:rPr>
                <w:i/>
              </w:rPr>
              <w:t>and</w:t>
            </w:r>
          </w:p>
          <w:p w14:paraId="3D90800E" w14:textId="77777777" w:rsidR="004D65AE" w:rsidRPr="003B3CC0" w:rsidRDefault="004D65AE" w:rsidP="003A07F9">
            <w:pPr>
              <w:pStyle w:val="BulletText1"/>
            </w:pPr>
            <w:r w:rsidRPr="003B3CC0">
              <w:t>the Veteran’s statement as to whether he/she went ashore when the ship docked or operated on close coastal waters for extended periods, if the evidence shows the ship docked to the shore or pier or that crew members were sent ashore when the ship operated on close coastal waters.</w:t>
            </w:r>
          </w:p>
          <w:p w14:paraId="6B8D6117" w14:textId="77777777" w:rsidR="004D65AE" w:rsidRPr="003B3CC0" w:rsidRDefault="004D65AE" w:rsidP="003A07F9">
            <w:pPr>
              <w:pStyle w:val="BlockText"/>
            </w:pPr>
          </w:p>
          <w:p w14:paraId="29D29E8D" w14:textId="77777777" w:rsidR="004D65AE" w:rsidRPr="003B3CC0" w:rsidRDefault="004D65AE" w:rsidP="003A07F9">
            <w:pPr>
              <w:pStyle w:val="BlockText"/>
            </w:pPr>
            <w:r w:rsidRPr="003B3CC0">
              <w:rPr>
                <w:b/>
                <w:bCs/>
                <w:i/>
                <w:iCs/>
              </w:rPr>
              <w:t>References</w:t>
            </w:r>
            <w:r w:rsidRPr="003B3CC0">
              <w:t xml:space="preserve">:  </w:t>
            </w:r>
          </w:p>
          <w:p w14:paraId="10194FFB" w14:textId="77777777" w:rsidR="004D65AE" w:rsidRPr="003B3CC0" w:rsidRDefault="004D65AE" w:rsidP="003A07F9">
            <w:pPr>
              <w:pStyle w:val="BulletText1"/>
            </w:pPr>
            <w:r w:rsidRPr="003B3CC0">
              <w:t xml:space="preserve">See the </w:t>
            </w:r>
            <w:hyperlink r:id="rId23" w:history="1">
              <w:r w:rsidRPr="003B3CC0">
                <w:rPr>
                  <w:rStyle w:val="Hyperlink"/>
                </w:rPr>
                <w:t>Vietnam Era Navy Ship Agent Orange Exposure Development Site</w:t>
              </w:r>
            </w:hyperlink>
            <w:r w:rsidRPr="003B3CC0">
              <w:t xml:space="preserve"> for information on</w:t>
            </w:r>
          </w:p>
          <w:p w14:paraId="361E11F9" w14:textId="77777777" w:rsidR="004D65AE" w:rsidRPr="003B3CC0" w:rsidRDefault="004D65AE" w:rsidP="003A07F9">
            <w:pPr>
              <w:pStyle w:val="BulletText2"/>
            </w:pPr>
            <w:r w:rsidRPr="003B3CC0">
              <w:t xml:space="preserve">ships associated with service in the </w:t>
            </w:r>
            <w:proofErr w:type="spellStart"/>
            <w:r w:rsidRPr="003B3CC0">
              <w:t>RVN</w:t>
            </w:r>
            <w:proofErr w:type="spellEnd"/>
            <w:r w:rsidRPr="003B3CC0">
              <w:t xml:space="preserve"> and exposure to herbicides</w:t>
            </w:r>
          </w:p>
          <w:p w14:paraId="3AA4435E" w14:textId="77777777" w:rsidR="004D65AE" w:rsidRPr="003B3CC0" w:rsidRDefault="004D65AE" w:rsidP="003A07F9">
            <w:pPr>
              <w:pStyle w:val="BulletText2"/>
            </w:pPr>
            <w:r w:rsidRPr="003B3CC0">
              <w:t>American Naval fighting ships</w:t>
            </w:r>
            <w:r w:rsidRPr="008B7FFE">
              <w:rPr>
                <w:highlight w:val="yellow"/>
              </w:rPr>
              <w:t>, and</w:t>
            </w:r>
          </w:p>
          <w:p w14:paraId="4AB932AE" w14:textId="77777777" w:rsidR="004D65AE" w:rsidRPr="003B3CC0" w:rsidRDefault="004D65AE" w:rsidP="003A07F9">
            <w:pPr>
              <w:pStyle w:val="BulletText2"/>
            </w:pPr>
            <w:r w:rsidRPr="003B3CC0">
              <w:t>U.S. Naval bases and support activities in Vietnam</w:t>
            </w:r>
            <w:r w:rsidRPr="008B7FFE">
              <w:rPr>
                <w:highlight w:val="yellow"/>
              </w:rPr>
              <w:t>.</w:t>
            </w:r>
          </w:p>
          <w:p w14:paraId="3DDA2CA1" w14:textId="77777777" w:rsidR="004D65AE" w:rsidRPr="003B3CC0" w:rsidRDefault="004D65AE" w:rsidP="003A07F9">
            <w:pPr>
              <w:pStyle w:val="BulletText1"/>
            </w:pPr>
            <w:r w:rsidRPr="003B3CC0">
              <w:t xml:space="preserve">See </w:t>
            </w:r>
            <w:proofErr w:type="spellStart"/>
            <w:r w:rsidRPr="003B3CC0">
              <w:t>M21</w:t>
            </w:r>
            <w:proofErr w:type="spellEnd"/>
            <w:r w:rsidRPr="003B3CC0">
              <w:t xml:space="preserve">-1, Part IV, Subpart ii, </w:t>
            </w:r>
            <w:proofErr w:type="spellStart"/>
            <w:r w:rsidRPr="003B3CC0">
              <w:t>2.C.3.m</w:t>
            </w:r>
            <w:proofErr w:type="spellEnd"/>
            <w:r w:rsidRPr="003B3CC0">
              <w:t xml:space="preserve"> for information on</w:t>
            </w:r>
          </w:p>
          <w:p w14:paraId="75EEFA25" w14:textId="77777777" w:rsidR="004D65AE" w:rsidRPr="003B3CC0" w:rsidRDefault="004D65AE" w:rsidP="003A07F9">
            <w:pPr>
              <w:pStyle w:val="BulletText2"/>
            </w:pPr>
            <w:r w:rsidRPr="003B3CC0">
              <w:t xml:space="preserve"> “blue water” versus “brown water” Veterans, and </w:t>
            </w:r>
          </w:p>
          <w:p w14:paraId="6BFF5F97" w14:textId="77777777" w:rsidR="004D65AE" w:rsidRPr="003B3CC0" w:rsidRDefault="004D65AE" w:rsidP="003A07F9">
            <w:pPr>
              <w:pStyle w:val="BulletText2"/>
            </w:pPr>
            <w:proofErr w:type="gramStart"/>
            <w:r w:rsidRPr="003B3CC0">
              <w:t>presumption</w:t>
            </w:r>
            <w:proofErr w:type="gramEnd"/>
            <w:r w:rsidRPr="003B3CC0">
              <w:t xml:space="preserve"> of herbicide exposure for “brown water” U.S. Navy and Coast Guard Veterans.</w:t>
            </w:r>
          </w:p>
        </w:tc>
      </w:tr>
    </w:tbl>
    <w:p w14:paraId="73BC8586"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5100C5E6" w14:textId="77777777" w:rsidTr="003A07F9">
        <w:tc>
          <w:tcPr>
            <w:tcW w:w="1728" w:type="dxa"/>
          </w:tcPr>
          <w:p w14:paraId="225B66DC" w14:textId="77777777" w:rsidR="004D65AE" w:rsidRPr="003B3CC0" w:rsidRDefault="004D65AE" w:rsidP="003A07F9">
            <w:pPr>
              <w:pStyle w:val="Heading5"/>
            </w:pPr>
            <w:proofErr w:type="gramStart"/>
            <w:r w:rsidRPr="003B3CC0">
              <w:t>e.  Requesting</w:t>
            </w:r>
            <w:proofErr w:type="gramEnd"/>
            <w:r w:rsidRPr="003B3CC0">
              <w:t xml:space="preserve"> Verification of Service Aboard Ships Offshore of the </w:t>
            </w:r>
            <w:proofErr w:type="spellStart"/>
            <w:r w:rsidRPr="003B3CC0">
              <w:t>RVN</w:t>
            </w:r>
            <w:proofErr w:type="spellEnd"/>
            <w:r w:rsidRPr="003B3CC0">
              <w:t xml:space="preserve"> or on Inland Waterways From the </w:t>
            </w:r>
            <w:proofErr w:type="spellStart"/>
            <w:r w:rsidRPr="003B3CC0">
              <w:t>NPRC</w:t>
            </w:r>
            <w:proofErr w:type="spellEnd"/>
            <w:r w:rsidRPr="003B3CC0">
              <w:t xml:space="preserve">  </w:t>
            </w:r>
          </w:p>
        </w:tc>
        <w:tc>
          <w:tcPr>
            <w:tcW w:w="7740" w:type="dxa"/>
          </w:tcPr>
          <w:p w14:paraId="2785BF18" w14:textId="77777777" w:rsidR="004D65AE" w:rsidRPr="003B3CC0" w:rsidRDefault="004D65AE" w:rsidP="003A07F9">
            <w:pPr>
              <w:pStyle w:val="BlockText"/>
            </w:pPr>
            <w:proofErr w:type="gramStart"/>
            <w:r w:rsidRPr="003B3CC0">
              <w:t xml:space="preserve">If the claimant’s military service personnel records are not currently in the claims folder and there is an assertion of a disability resulting from exposure to herbicides while serving on a ship in the waters offshore of the </w:t>
            </w:r>
            <w:proofErr w:type="spellStart"/>
            <w:r w:rsidRPr="003B3CC0">
              <w:t>RVN</w:t>
            </w:r>
            <w:proofErr w:type="spellEnd"/>
            <w:r w:rsidRPr="003B3CC0">
              <w:t xml:space="preserve"> or on the inland waterways, follow the procedures in the table below to develop for service personnel records from the National Personnel Records Center (</w:t>
            </w:r>
            <w:proofErr w:type="spellStart"/>
            <w:r w:rsidRPr="003B3CC0">
              <w:t>NPRC</w:t>
            </w:r>
            <w:proofErr w:type="spellEnd"/>
            <w:r w:rsidRPr="003B3CC0">
              <w:t>).</w:t>
            </w:r>
            <w:proofErr w:type="gramEnd"/>
          </w:p>
        </w:tc>
      </w:tr>
    </w:tbl>
    <w:p w14:paraId="25B4DBA7" w14:textId="77777777" w:rsidR="004D65AE" w:rsidRPr="003B3CC0" w:rsidRDefault="004D65AE" w:rsidP="004D65AE"/>
    <w:tbl>
      <w:tblPr>
        <w:tblStyle w:val="TableGrid"/>
        <w:tblW w:w="0" w:type="auto"/>
        <w:tblInd w:w="1728" w:type="dxa"/>
        <w:tblLook w:val="04A0" w:firstRow="1" w:lastRow="0" w:firstColumn="1" w:lastColumn="0" w:noHBand="0" w:noVBand="1"/>
      </w:tblPr>
      <w:tblGrid>
        <w:gridCol w:w="3060"/>
        <w:gridCol w:w="4788"/>
      </w:tblGrid>
      <w:tr w:rsidR="004D65AE" w:rsidRPr="003B3CC0" w14:paraId="0FFF5D54" w14:textId="77777777" w:rsidTr="003A07F9">
        <w:tc>
          <w:tcPr>
            <w:tcW w:w="3060" w:type="dxa"/>
          </w:tcPr>
          <w:p w14:paraId="265B5A01" w14:textId="77777777" w:rsidR="004D65AE" w:rsidRPr="003B3CC0" w:rsidRDefault="004D65AE" w:rsidP="003A07F9">
            <w:pPr>
              <w:pStyle w:val="TableHeaderText"/>
              <w:jc w:val="left"/>
            </w:pPr>
            <w:r w:rsidRPr="003B3CC0">
              <w:t>If the claims folder is …</w:t>
            </w:r>
          </w:p>
        </w:tc>
        <w:tc>
          <w:tcPr>
            <w:tcW w:w="4788" w:type="dxa"/>
          </w:tcPr>
          <w:p w14:paraId="1998A505" w14:textId="77777777" w:rsidR="004D65AE" w:rsidRPr="003B3CC0" w:rsidRDefault="004D65AE" w:rsidP="003A07F9">
            <w:pPr>
              <w:pStyle w:val="TableHeaderText"/>
              <w:jc w:val="left"/>
            </w:pPr>
            <w:r w:rsidRPr="003B3CC0">
              <w:t>Then …</w:t>
            </w:r>
          </w:p>
        </w:tc>
      </w:tr>
      <w:tr w:rsidR="004D65AE" w:rsidRPr="003B3CC0" w14:paraId="23469424" w14:textId="77777777" w:rsidTr="003A07F9">
        <w:tc>
          <w:tcPr>
            <w:tcW w:w="3060" w:type="dxa"/>
          </w:tcPr>
          <w:p w14:paraId="52AC0EF2" w14:textId="77777777" w:rsidR="004D65AE" w:rsidRPr="003B3CC0" w:rsidRDefault="004D65AE" w:rsidP="003A07F9">
            <w:pPr>
              <w:pStyle w:val="TableText"/>
            </w:pPr>
            <w:r w:rsidRPr="003B3CC0">
              <w:t xml:space="preserve">an </w:t>
            </w:r>
            <w:proofErr w:type="spellStart"/>
            <w:r w:rsidRPr="003B3CC0">
              <w:t>eFolder</w:t>
            </w:r>
            <w:proofErr w:type="spellEnd"/>
          </w:p>
        </w:tc>
        <w:tc>
          <w:tcPr>
            <w:tcW w:w="4788" w:type="dxa"/>
          </w:tcPr>
          <w:p w14:paraId="2DC632EE" w14:textId="77777777" w:rsidR="004D65AE" w:rsidRPr="003B3CC0" w:rsidRDefault="004D65AE" w:rsidP="003A07F9">
            <w:pPr>
              <w:pStyle w:val="TableText"/>
            </w:pPr>
            <w:proofErr w:type="gramStart"/>
            <w:r w:rsidRPr="003B3CC0">
              <w:t>submit</w:t>
            </w:r>
            <w:proofErr w:type="gramEnd"/>
            <w:r w:rsidRPr="003B3CC0">
              <w:t xml:space="preserve"> a request through PIES, using request </w:t>
            </w:r>
            <w:r w:rsidRPr="003B3CC0">
              <w:lastRenderedPageBreak/>
              <w:t xml:space="preserve">code </w:t>
            </w:r>
            <w:proofErr w:type="spellStart"/>
            <w:r w:rsidRPr="003B3CC0">
              <w:t>O50</w:t>
            </w:r>
            <w:proofErr w:type="spellEnd"/>
            <w:r w:rsidRPr="003B3CC0">
              <w:t>.</w:t>
            </w:r>
          </w:p>
          <w:p w14:paraId="279CA636" w14:textId="77777777" w:rsidR="004D65AE" w:rsidRPr="003B3CC0" w:rsidRDefault="004D65AE" w:rsidP="003A07F9">
            <w:pPr>
              <w:pStyle w:val="TableText"/>
            </w:pPr>
          </w:p>
          <w:p w14:paraId="3FA11F9D" w14:textId="77777777" w:rsidR="004D65AE" w:rsidRPr="003B3CC0" w:rsidRDefault="004D65AE" w:rsidP="003A07F9">
            <w:pPr>
              <w:pStyle w:val="TableText"/>
            </w:pPr>
            <w:r w:rsidRPr="003B3CC0">
              <w:rPr>
                <w:b/>
                <w:i/>
              </w:rPr>
              <w:t>Note</w:t>
            </w:r>
            <w:r w:rsidRPr="003B3CC0">
              <w:t>:</w:t>
            </w:r>
            <w:r w:rsidRPr="003B3CC0">
              <w:rPr>
                <w:i/>
              </w:rPr>
              <w:t xml:space="preserve"> </w:t>
            </w:r>
            <w:r w:rsidRPr="003B3CC0">
              <w:t xml:space="preserve"> Do </w:t>
            </w:r>
            <w:r w:rsidRPr="003B3CC0">
              <w:rPr>
                <w:i/>
              </w:rPr>
              <w:t>not</w:t>
            </w:r>
            <w:r w:rsidRPr="003B3CC0">
              <w:t xml:space="preserve"> resubmit a PIES </w:t>
            </w:r>
            <w:proofErr w:type="spellStart"/>
            <w:r w:rsidRPr="003B3CC0">
              <w:t>O50</w:t>
            </w:r>
            <w:proofErr w:type="spellEnd"/>
            <w:r w:rsidRPr="003B3CC0">
              <w:t xml:space="preserve"> request if already submitted and a response </w:t>
            </w:r>
            <w:proofErr w:type="gramStart"/>
            <w:r w:rsidRPr="003B3CC0">
              <w:t>has been received</w:t>
            </w:r>
            <w:proofErr w:type="gramEnd"/>
            <w:r w:rsidRPr="003B3CC0">
              <w:t xml:space="preserve"> under prior claims development.</w:t>
            </w:r>
          </w:p>
        </w:tc>
      </w:tr>
      <w:tr w:rsidR="004D65AE" w:rsidRPr="003B3CC0" w14:paraId="139BA466" w14:textId="77777777" w:rsidTr="003A07F9">
        <w:tc>
          <w:tcPr>
            <w:tcW w:w="3060" w:type="dxa"/>
          </w:tcPr>
          <w:p w14:paraId="65ADF534" w14:textId="77777777" w:rsidR="004D65AE" w:rsidRPr="003B3CC0" w:rsidRDefault="004D65AE" w:rsidP="003A07F9">
            <w:pPr>
              <w:pStyle w:val="TableText"/>
            </w:pPr>
            <w:r w:rsidRPr="003B3CC0">
              <w:lastRenderedPageBreak/>
              <w:t>a paper claims folder</w:t>
            </w:r>
          </w:p>
        </w:tc>
        <w:tc>
          <w:tcPr>
            <w:tcW w:w="4788" w:type="dxa"/>
          </w:tcPr>
          <w:p w14:paraId="5DA4BAB5" w14:textId="77777777" w:rsidR="004D65AE" w:rsidRPr="003B3CC0" w:rsidRDefault="004D65AE" w:rsidP="003A07F9">
            <w:pPr>
              <w:pStyle w:val="TableText"/>
            </w:pPr>
            <w:proofErr w:type="gramStart"/>
            <w:r w:rsidRPr="003B3CC0">
              <w:t>submit</w:t>
            </w:r>
            <w:proofErr w:type="gramEnd"/>
            <w:r w:rsidRPr="003B3CC0">
              <w:t xml:space="preserve"> a request through PIES, using request code </w:t>
            </w:r>
            <w:proofErr w:type="spellStart"/>
            <w:r w:rsidRPr="003B3CC0">
              <w:t>O18</w:t>
            </w:r>
            <w:proofErr w:type="spellEnd"/>
            <w:r w:rsidRPr="003B3CC0">
              <w:t>.</w:t>
            </w:r>
          </w:p>
        </w:tc>
      </w:tr>
    </w:tbl>
    <w:p w14:paraId="54FE8D15"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0562E5BF" w14:textId="77777777" w:rsidTr="003A07F9">
        <w:tc>
          <w:tcPr>
            <w:tcW w:w="1728" w:type="dxa"/>
          </w:tcPr>
          <w:p w14:paraId="44774907" w14:textId="77777777" w:rsidR="004D65AE" w:rsidRPr="003B3CC0" w:rsidRDefault="004D65AE" w:rsidP="003A07F9">
            <w:pPr>
              <w:pStyle w:val="Heading5"/>
            </w:pPr>
            <w:proofErr w:type="gramStart"/>
            <w:r w:rsidRPr="003B3CC0">
              <w:t>f.  Requesting</w:t>
            </w:r>
            <w:proofErr w:type="gramEnd"/>
            <w:r w:rsidRPr="003B3CC0">
              <w:t xml:space="preserve"> Verification of Service Aboard Ships Offshore of the </w:t>
            </w:r>
            <w:proofErr w:type="spellStart"/>
            <w:r w:rsidRPr="003B3CC0">
              <w:t>RVN</w:t>
            </w:r>
            <w:proofErr w:type="spellEnd"/>
            <w:r w:rsidRPr="003B3CC0">
              <w:t xml:space="preserve"> or on Inland Waterways From the </w:t>
            </w:r>
            <w:proofErr w:type="spellStart"/>
            <w:r w:rsidRPr="003B3CC0">
              <w:t>JSRRC</w:t>
            </w:r>
            <w:proofErr w:type="spellEnd"/>
            <w:r w:rsidRPr="003B3CC0">
              <w:t xml:space="preserve">  </w:t>
            </w:r>
          </w:p>
        </w:tc>
        <w:tc>
          <w:tcPr>
            <w:tcW w:w="7740" w:type="dxa"/>
          </w:tcPr>
          <w:p w14:paraId="2F3968B0" w14:textId="77777777" w:rsidR="004D65AE" w:rsidRPr="003B3CC0" w:rsidRDefault="004D65AE" w:rsidP="003A07F9">
            <w:pPr>
              <w:pStyle w:val="BlockText"/>
            </w:pPr>
            <w:r w:rsidRPr="003B3CC0">
              <w:t xml:space="preserve">Prior to submitting a PIES </w:t>
            </w:r>
            <w:proofErr w:type="spellStart"/>
            <w:r w:rsidRPr="003B3CC0">
              <w:t>O34</w:t>
            </w:r>
            <w:proofErr w:type="spellEnd"/>
            <w:r w:rsidRPr="003B3CC0">
              <w:t xml:space="preserve"> request to the U.S. Army and Joint Services Records Research Center (</w:t>
            </w:r>
            <w:proofErr w:type="spellStart"/>
            <w:r w:rsidRPr="003B3CC0">
              <w:t>JSRRC</w:t>
            </w:r>
            <w:proofErr w:type="spellEnd"/>
            <w:r w:rsidRPr="003B3CC0">
              <w:t xml:space="preserve">) for verification of herbicide exposure, the development activity must ensure </w:t>
            </w:r>
          </w:p>
          <w:p w14:paraId="4871E4EE" w14:textId="77777777" w:rsidR="004D65AE" w:rsidRPr="003B3CC0" w:rsidRDefault="004D65AE" w:rsidP="003A07F9">
            <w:pPr>
              <w:pStyle w:val="BlockText"/>
            </w:pPr>
          </w:p>
          <w:p w14:paraId="546852C1" w14:textId="77777777" w:rsidR="004D65AE" w:rsidRPr="003B3CC0" w:rsidRDefault="004D65AE" w:rsidP="003A07F9">
            <w:pPr>
              <w:pStyle w:val="BulletText1"/>
            </w:pPr>
            <w:r w:rsidRPr="003B3CC0">
              <w:t xml:space="preserve">all other possible avenues of verifying exposure to herbicides have been exhausted, to include </w:t>
            </w:r>
          </w:p>
          <w:p w14:paraId="413B9D37" w14:textId="77777777" w:rsidR="004D65AE" w:rsidRPr="003B3CC0" w:rsidRDefault="004D65AE" w:rsidP="003A07F9">
            <w:pPr>
              <w:pStyle w:val="BulletText2"/>
            </w:pPr>
            <w:r w:rsidRPr="003B3CC0">
              <w:t xml:space="preserve">following the development guidance in </w:t>
            </w:r>
            <w:proofErr w:type="spellStart"/>
            <w:r w:rsidRPr="003B3CC0">
              <w:t>M21</w:t>
            </w:r>
            <w:proofErr w:type="spellEnd"/>
            <w:r w:rsidRPr="003B3CC0">
              <w:t xml:space="preserve">-1, Part IV, Subpart ii, </w:t>
            </w:r>
            <w:proofErr w:type="spellStart"/>
            <w:r w:rsidRPr="003B3CC0">
              <w:t>1.H.2.a</w:t>
            </w:r>
            <w:proofErr w:type="spellEnd"/>
            <w:r w:rsidRPr="003B3CC0">
              <w:t>-e</w:t>
            </w:r>
            <w:r w:rsidRPr="008B7FFE">
              <w:rPr>
                <w:highlight w:val="yellow"/>
              </w:rPr>
              <w:t>, and</w:t>
            </w:r>
          </w:p>
          <w:p w14:paraId="270B1E6C" w14:textId="77777777" w:rsidR="004D65AE" w:rsidRPr="003B3CC0" w:rsidRDefault="004D65AE" w:rsidP="003A07F9">
            <w:pPr>
              <w:pStyle w:val="BulletText2"/>
            </w:pPr>
            <w:r w:rsidRPr="003B3CC0">
              <w:t xml:space="preserve">consulting the resources on </w:t>
            </w:r>
          </w:p>
          <w:p w14:paraId="709AEE19" w14:textId="77777777" w:rsidR="004D65AE" w:rsidRPr="003B3CC0" w:rsidRDefault="004D65AE" w:rsidP="003A07F9">
            <w:pPr>
              <w:pStyle w:val="BulletText3"/>
            </w:pPr>
            <w:r w:rsidRPr="003B3CC0">
              <w:t xml:space="preserve">the </w:t>
            </w:r>
            <w:hyperlink r:id="rId24" w:history="1">
              <w:r w:rsidRPr="003B3CC0">
                <w:rPr>
                  <w:rStyle w:val="Hyperlink"/>
                </w:rPr>
                <w:t>Vietnam Era Navy Ship Agent Orange Exposure Development Site</w:t>
              </w:r>
            </w:hyperlink>
          </w:p>
          <w:p w14:paraId="02AD1F42" w14:textId="77777777" w:rsidR="004D65AE" w:rsidRPr="003B3CC0" w:rsidRDefault="004D65AE" w:rsidP="003A07F9">
            <w:pPr>
              <w:pStyle w:val="BulletText3"/>
            </w:pPr>
            <w:r w:rsidRPr="003B3CC0">
              <w:t xml:space="preserve">the U.S. Navy web site </w:t>
            </w:r>
            <w:hyperlink r:id="rId25" w:history="1">
              <w:r w:rsidRPr="003B3CC0">
                <w:rPr>
                  <w:rStyle w:val="Hyperlink"/>
                  <w:i/>
                </w:rPr>
                <w:t>Dictionary of American Naval Aviation Squadrons</w:t>
              </w:r>
            </w:hyperlink>
            <w:r w:rsidRPr="008B7FFE">
              <w:rPr>
                <w:rStyle w:val="Hyperlink"/>
                <w:color w:val="auto"/>
                <w:highlight w:val="yellow"/>
                <w:u w:val="none"/>
              </w:rPr>
              <w:t>, and</w:t>
            </w:r>
          </w:p>
          <w:p w14:paraId="4694E94A" w14:textId="77777777" w:rsidR="004D65AE" w:rsidRPr="003B3CC0" w:rsidRDefault="004D65AE" w:rsidP="003A07F9">
            <w:pPr>
              <w:pStyle w:val="BulletText3"/>
            </w:pPr>
            <w:r w:rsidRPr="003B3CC0">
              <w:t xml:space="preserve">the </w:t>
            </w:r>
            <w:hyperlink r:id="rId26" w:history="1">
              <w:r w:rsidRPr="003B3CC0">
                <w:rPr>
                  <w:rStyle w:val="Hyperlink"/>
                  <w:i/>
                </w:rPr>
                <w:t>Dictionary of American Naval Aviation Squadrons</w:t>
              </w:r>
            </w:hyperlink>
            <w:r w:rsidRPr="003B3CC0">
              <w:rPr>
                <w:rStyle w:val="Hyperlink"/>
              </w:rPr>
              <w:t>,</w:t>
            </w:r>
            <w:r w:rsidRPr="003B3CC0">
              <w:rPr>
                <w:i/>
              </w:rPr>
              <w:t xml:space="preserve"> </w:t>
            </w:r>
            <w:r w:rsidRPr="003B3CC0">
              <w:t>which contains the histories of all attack squadrons (“VA” prefix) and strike fighter squadrons (“</w:t>
            </w:r>
            <w:proofErr w:type="spellStart"/>
            <w:r w:rsidRPr="003B3CC0">
              <w:t>VFA</w:t>
            </w:r>
            <w:proofErr w:type="spellEnd"/>
            <w:r w:rsidRPr="003B3CC0">
              <w:t>” prefix), for Navy flight personnel who state they served with a unit in Vietnam</w:t>
            </w:r>
          </w:p>
          <w:p w14:paraId="59C68C35" w14:textId="77777777" w:rsidR="004D65AE" w:rsidRPr="003B3CC0" w:rsidRDefault="004D65AE" w:rsidP="003A07F9">
            <w:pPr>
              <w:pStyle w:val="BulletText1"/>
            </w:pPr>
            <w:r w:rsidRPr="003B3CC0">
              <w:t xml:space="preserve">the Veteran has identified a cumulative 60-day time frame for docking or inland waterway travel which may include different dates as long as the cumulative number of days does not exceed 60 days, and </w:t>
            </w:r>
          </w:p>
          <w:p w14:paraId="30FDB34F" w14:textId="77777777" w:rsidR="004D65AE" w:rsidRPr="003B3CC0" w:rsidRDefault="004D65AE" w:rsidP="003A07F9">
            <w:pPr>
              <w:pStyle w:val="BulletText1"/>
            </w:pPr>
            <w:proofErr w:type="gramStart"/>
            <w:r w:rsidRPr="003B3CC0">
              <w:t>the</w:t>
            </w:r>
            <w:proofErr w:type="gramEnd"/>
            <w:r w:rsidRPr="003B3CC0">
              <w:t xml:space="preserve"> service department has been unable to provide verification that the Veteran went ashore or traveled on inland waterways.  </w:t>
            </w:r>
          </w:p>
          <w:p w14:paraId="0FD4A050" w14:textId="77777777" w:rsidR="004D65AE" w:rsidRPr="003B3CC0" w:rsidRDefault="004D65AE" w:rsidP="003A07F9">
            <w:pPr>
              <w:pStyle w:val="BlockText"/>
            </w:pPr>
          </w:p>
          <w:p w14:paraId="6B16E2E5" w14:textId="77777777" w:rsidR="004D65AE" w:rsidRPr="003B3CC0" w:rsidRDefault="004D65AE" w:rsidP="003A07F9">
            <w:pPr>
              <w:pStyle w:val="BlockText"/>
            </w:pPr>
            <w:r w:rsidRPr="003B3CC0">
              <w:rPr>
                <w:b/>
                <w:i/>
              </w:rPr>
              <w:t>Important</w:t>
            </w:r>
            <w:r w:rsidRPr="003B3CC0">
              <w:t xml:space="preserve">:  The PIES </w:t>
            </w:r>
            <w:proofErr w:type="spellStart"/>
            <w:r w:rsidRPr="003B3CC0">
              <w:t>O34</w:t>
            </w:r>
            <w:proofErr w:type="spellEnd"/>
            <w:r w:rsidRPr="003B3CC0">
              <w:t xml:space="preserve"> request to </w:t>
            </w:r>
            <w:proofErr w:type="spellStart"/>
            <w:r w:rsidRPr="003B3CC0">
              <w:t>JSRRC</w:t>
            </w:r>
            <w:proofErr w:type="spellEnd"/>
            <w:r w:rsidRPr="003B3CC0">
              <w:t xml:space="preserve"> </w:t>
            </w:r>
            <w:r w:rsidRPr="003B3CC0">
              <w:rPr>
                <w:i/>
              </w:rPr>
              <w:t>must</w:t>
            </w:r>
            <w:r w:rsidRPr="003B3CC0">
              <w:t xml:space="preserve"> include the following information</w:t>
            </w:r>
          </w:p>
          <w:p w14:paraId="680B501E" w14:textId="77777777" w:rsidR="004D65AE" w:rsidRPr="003B3CC0" w:rsidRDefault="004D65AE" w:rsidP="003A07F9">
            <w:pPr>
              <w:pStyle w:val="BulletText1"/>
            </w:pPr>
            <w:r w:rsidRPr="003B3CC0">
              <w:t>the name and hull number of the ship, such as U.S. Ship (USS) Galveston (</w:t>
            </w:r>
            <w:proofErr w:type="spellStart"/>
            <w:r w:rsidRPr="003B3CC0">
              <w:t>CLG</w:t>
            </w:r>
            <w:proofErr w:type="spellEnd"/>
            <w:r w:rsidRPr="003B3CC0">
              <w:t xml:space="preserve"> 3), and </w:t>
            </w:r>
          </w:p>
          <w:p w14:paraId="150D8284" w14:textId="77777777" w:rsidR="004D65AE" w:rsidRPr="003B3CC0" w:rsidRDefault="004D65AE" w:rsidP="003A07F9">
            <w:pPr>
              <w:pStyle w:val="BulletText1"/>
            </w:pPr>
            <w:r w:rsidRPr="003B3CC0">
              <w:t>the dates during which the ship</w:t>
            </w:r>
          </w:p>
          <w:p w14:paraId="4254BFD8" w14:textId="77777777" w:rsidR="004D65AE" w:rsidRPr="003B3CC0" w:rsidRDefault="004D65AE" w:rsidP="003A07F9">
            <w:pPr>
              <w:pStyle w:val="BulletText2"/>
            </w:pPr>
            <w:r w:rsidRPr="003B3CC0">
              <w:t>traveled on inland waterways</w:t>
            </w:r>
          </w:p>
          <w:p w14:paraId="48509CA8" w14:textId="77777777" w:rsidR="004D65AE" w:rsidRPr="003B3CC0" w:rsidRDefault="004D65AE" w:rsidP="003A07F9">
            <w:pPr>
              <w:pStyle w:val="BulletText2"/>
            </w:pPr>
            <w:r w:rsidRPr="003B3CC0">
              <w:t>docked to shore or pier, or</w:t>
            </w:r>
          </w:p>
          <w:p w14:paraId="5796B50B" w14:textId="77777777" w:rsidR="004D65AE" w:rsidRPr="003B3CC0" w:rsidRDefault="004D65AE" w:rsidP="003A07F9">
            <w:pPr>
              <w:pStyle w:val="BulletText2"/>
            </w:pPr>
            <w:proofErr w:type="gramStart"/>
            <w:r w:rsidRPr="003B3CC0">
              <w:t>sent</w:t>
            </w:r>
            <w:proofErr w:type="gramEnd"/>
            <w:r w:rsidRPr="003B3CC0">
              <w:t xml:space="preserve"> crew members ashore.</w:t>
            </w:r>
          </w:p>
          <w:p w14:paraId="4BAC42EF" w14:textId="77777777" w:rsidR="004D65AE" w:rsidRPr="003B3CC0" w:rsidRDefault="004D65AE" w:rsidP="003A07F9">
            <w:pPr>
              <w:pStyle w:val="BlockText"/>
            </w:pPr>
          </w:p>
          <w:p w14:paraId="2A909FCB" w14:textId="77777777" w:rsidR="004D65AE" w:rsidRPr="003B3CC0" w:rsidRDefault="004D65AE" w:rsidP="003A07F9">
            <w:pPr>
              <w:pStyle w:val="BlockText"/>
            </w:pPr>
            <w:r w:rsidRPr="003B3CC0">
              <w:rPr>
                <w:b/>
                <w:bCs/>
                <w:i/>
                <w:iCs/>
              </w:rPr>
              <w:t>Note</w:t>
            </w:r>
            <w:r w:rsidRPr="003B3CC0">
              <w:t>:  Concede exposure to herbicides on a presumptive basis if the</w:t>
            </w:r>
          </w:p>
          <w:p w14:paraId="094F07D7" w14:textId="77777777" w:rsidR="004D65AE" w:rsidRPr="003B3CC0" w:rsidRDefault="004D65AE" w:rsidP="003A07F9">
            <w:pPr>
              <w:pStyle w:val="BulletText1"/>
            </w:pPr>
            <w:r w:rsidRPr="003B3CC0">
              <w:t xml:space="preserve">Veteran’s unit history shows </w:t>
            </w:r>
            <w:proofErr w:type="spellStart"/>
            <w:r w:rsidRPr="003B3CC0">
              <w:t>RVN</w:t>
            </w:r>
            <w:proofErr w:type="spellEnd"/>
            <w:r w:rsidRPr="003B3CC0">
              <w:t xml:space="preserve"> in-country service, consistent with the Veteran’s dates of assignment to that unit, and</w:t>
            </w:r>
          </w:p>
          <w:p w14:paraId="37EC7575" w14:textId="77777777" w:rsidR="004D65AE" w:rsidRPr="003B3CC0" w:rsidRDefault="004D65AE" w:rsidP="003A07F9">
            <w:pPr>
              <w:pStyle w:val="BulletText1"/>
            </w:pPr>
            <w:r w:rsidRPr="003B3CC0">
              <w:t>Veteran provides a lay statement of personal in-country service.</w:t>
            </w:r>
          </w:p>
        </w:tc>
      </w:tr>
    </w:tbl>
    <w:p w14:paraId="3E147481"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2A82C0C9" w14:textId="77777777" w:rsidTr="003A07F9">
        <w:tc>
          <w:tcPr>
            <w:tcW w:w="1728" w:type="dxa"/>
            <w:shd w:val="clear" w:color="auto" w:fill="auto"/>
          </w:tcPr>
          <w:p w14:paraId="31C64178" w14:textId="77777777" w:rsidR="004D65AE" w:rsidRPr="003B3CC0" w:rsidRDefault="004D65AE" w:rsidP="003A07F9">
            <w:pPr>
              <w:pStyle w:val="Heading5"/>
            </w:pPr>
            <w:proofErr w:type="gramStart"/>
            <w:r w:rsidRPr="003B3CC0">
              <w:t>g.  Processing</w:t>
            </w:r>
            <w:proofErr w:type="gramEnd"/>
            <w:r w:rsidRPr="003B3CC0">
              <w:t xml:space="preserve"> Claims Based </w:t>
            </w:r>
            <w:r w:rsidRPr="003B3CC0">
              <w:lastRenderedPageBreak/>
              <w:t>on Storage of Agent Orange Aboard U.S. Navy and Coast Guard Ships</w:t>
            </w:r>
          </w:p>
        </w:tc>
        <w:tc>
          <w:tcPr>
            <w:tcW w:w="7740" w:type="dxa"/>
            <w:shd w:val="clear" w:color="auto" w:fill="auto"/>
          </w:tcPr>
          <w:p w14:paraId="1DCA72CF" w14:textId="77777777" w:rsidR="004D65AE" w:rsidRPr="003B3CC0" w:rsidRDefault="004D65AE" w:rsidP="003A07F9">
            <w:pPr>
              <w:pStyle w:val="BlockText"/>
            </w:pPr>
            <w:r w:rsidRPr="003B3CC0">
              <w:lastRenderedPageBreak/>
              <w:t xml:space="preserve">Agent Orange </w:t>
            </w:r>
            <w:proofErr w:type="gramStart"/>
            <w:r w:rsidRPr="003B3CC0">
              <w:t xml:space="preserve">was </w:t>
            </w:r>
            <w:r w:rsidRPr="003B3CC0">
              <w:rPr>
                <w:b/>
                <w:i/>
              </w:rPr>
              <w:t>not</w:t>
            </w:r>
            <w:r w:rsidRPr="003B3CC0">
              <w:t xml:space="preserve"> transported, stored, or used aboard U.S. Navy or Coast Guard ships</w:t>
            </w:r>
            <w:proofErr w:type="gramEnd"/>
            <w:r w:rsidRPr="003B3CC0">
              <w:t xml:space="preserve">.  </w:t>
            </w:r>
          </w:p>
          <w:p w14:paraId="7AA33D59" w14:textId="77777777" w:rsidR="004D65AE" w:rsidRPr="003B3CC0" w:rsidRDefault="004D65AE" w:rsidP="003A07F9">
            <w:pPr>
              <w:pStyle w:val="BlockText"/>
            </w:pPr>
          </w:p>
          <w:p w14:paraId="63756A7A" w14:textId="77777777" w:rsidR="004D65AE" w:rsidRPr="003B3CC0" w:rsidRDefault="004D65AE" w:rsidP="003A07F9">
            <w:pPr>
              <w:pStyle w:val="BlockText"/>
            </w:pPr>
            <w:r w:rsidRPr="003B3CC0">
              <w:t xml:space="preserve">If a Veteran claims exposure to herbicides due to transport, storage, or use aboard a U.S. Navy or Coast Guard ship, associate a copy of the </w:t>
            </w:r>
            <w:proofErr w:type="spellStart"/>
            <w:r w:rsidRPr="003B3CC0">
              <w:t>JSRRC</w:t>
            </w:r>
            <w:proofErr w:type="spellEnd"/>
            <w:r w:rsidRPr="003B3CC0">
              <w:t xml:space="preserve"> memorandum shown in </w:t>
            </w:r>
            <w:proofErr w:type="spellStart"/>
            <w:r w:rsidRPr="003B3CC0">
              <w:t>M21</w:t>
            </w:r>
            <w:proofErr w:type="spellEnd"/>
            <w:r w:rsidRPr="003B3CC0">
              <w:t xml:space="preserve">-1, Part IV, Subpart ii, </w:t>
            </w:r>
            <w:proofErr w:type="spellStart"/>
            <w:r w:rsidRPr="003B3CC0">
              <w:t>1.H.2.h</w:t>
            </w:r>
            <w:proofErr w:type="spellEnd"/>
            <w:r w:rsidRPr="003B3CC0">
              <w:t xml:space="preserve"> with the Veteran’s claims folder</w:t>
            </w:r>
            <w:proofErr w:type="gramStart"/>
            <w:r w:rsidRPr="003B3CC0">
              <w:t xml:space="preserve">. </w:t>
            </w:r>
            <w:proofErr w:type="gramEnd"/>
          </w:p>
        </w:tc>
      </w:tr>
    </w:tbl>
    <w:p w14:paraId="752A9929"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3AAD1213" w14:textId="77777777" w:rsidTr="003A07F9">
        <w:tc>
          <w:tcPr>
            <w:tcW w:w="1728" w:type="dxa"/>
          </w:tcPr>
          <w:p w14:paraId="7E42B84C" w14:textId="77777777" w:rsidR="004D65AE" w:rsidRPr="003B3CC0" w:rsidRDefault="004D65AE" w:rsidP="003A07F9">
            <w:pPr>
              <w:pStyle w:val="Heading5"/>
            </w:pPr>
            <w:proofErr w:type="gramStart"/>
            <w:r w:rsidRPr="003B3CC0">
              <w:t>h.  Mandatory</w:t>
            </w:r>
            <w:proofErr w:type="gramEnd"/>
            <w:r w:rsidRPr="003B3CC0">
              <w:t xml:space="preserve"> Claims Folder Documentation for Veterans Claiming Herbicide Exposure Aboard a Ship in Offshore Waters</w:t>
            </w:r>
          </w:p>
        </w:tc>
        <w:tc>
          <w:tcPr>
            <w:tcW w:w="7740" w:type="dxa"/>
          </w:tcPr>
          <w:p w14:paraId="60A525EE" w14:textId="77777777" w:rsidR="004D65AE" w:rsidRPr="003B3CC0" w:rsidRDefault="004D65AE" w:rsidP="003A07F9">
            <w:pPr>
              <w:pStyle w:val="BlockText"/>
            </w:pPr>
            <w:r w:rsidRPr="003B3CC0">
              <w:t xml:space="preserve">When a Veteran claims exposure </w:t>
            </w:r>
            <w:proofErr w:type="gramStart"/>
            <w:r w:rsidRPr="003B3CC0">
              <w:t>to herbicides during service aboard a ship in offshore waters</w:t>
            </w:r>
            <w:proofErr w:type="gramEnd"/>
            <w:r w:rsidRPr="003B3CC0">
              <w:t xml:space="preserve"> based on shipboard herbicide transportation, storage, or use, associate a copy of the </w:t>
            </w:r>
            <w:proofErr w:type="spellStart"/>
            <w:r w:rsidRPr="003B3CC0">
              <w:t>JSRRC</w:t>
            </w:r>
            <w:proofErr w:type="spellEnd"/>
            <w:r w:rsidRPr="003B3CC0">
              <w:t xml:space="preserve"> memorandum provided below with the Veteran’s claim folder.</w:t>
            </w:r>
          </w:p>
        </w:tc>
      </w:tr>
    </w:tbl>
    <w:p w14:paraId="1C9B2AFC" w14:textId="77777777" w:rsidR="004D65AE" w:rsidRPr="003B3CC0" w:rsidRDefault="004D65AE" w:rsidP="004D65AE"/>
    <w:tbl>
      <w:tblPr>
        <w:tblW w:w="0" w:type="auto"/>
        <w:tblLayout w:type="fixed"/>
        <w:tblLook w:val="0000" w:firstRow="0" w:lastRow="0" w:firstColumn="0" w:lastColumn="0" w:noHBand="0" w:noVBand="0"/>
      </w:tblPr>
      <w:tblGrid>
        <w:gridCol w:w="9269"/>
      </w:tblGrid>
      <w:tr w:rsidR="004D65AE" w:rsidRPr="003B3CC0" w14:paraId="43F66A68" w14:textId="77777777" w:rsidTr="003A07F9">
        <w:tc>
          <w:tcPr>
            <w:tcW w:w="9269" w:type="dxa"/>
            <w:tcBorders>
              <w:top w:val="single" w:sz="6" w:space="0" w:color="auto"/>
              <w:left w:val="single" w:sz="6" w:space="0" w:color="auto"/>
              <w:bottom w:val="single" w:sz="6" w:space="0" w:color="auto"/>
              <w:right w:val="single" w:sz="6" w:space="0" w:color="auto"/>
            </w:tcBorders>
          </w:tcPr>
          <w:p w14:paraId="07CCD559" w14:textId="77777777" w:rsidR="004D65AE" w:rsidRPr="003B3CC0" w:rsidRDefault="004D65AE" w:rsidP="003A07F9">
            <w:pPr>
              <w:pStyle w:val="TableHeaderText"/>
              <w:jc w:val="left"/>
            </w:pPr>
          </w:p>
          <w:p w14:paraId="58217BF7" w14:textId="77777777" w:rsidR="004D65AE" w:rsidRPr="003B3CC0" w:rsidRDefault="004D65AE" w:rsidP="003A07F9">
            <w:pPr>
              <w:pStyle w:val="TableHeaderText"/>
              <w:jc w:val="left"/>
            </w:pPr>
          </w:p>
          <w:p w14:paraId="179D9B42" w14:textId="77777777" w:rsidR="004D65AE" w:rsidRPr="003B3CC0" w:rsidRDefault="004D65AE" w:rsidP="003A07F9">
            <w:pPr>
              <w:pStyle w:val="TableText"/>
              <w:jc w:val="center"/>
              <w:rPr>
                <w:rFonts w:ascii="Arial" w:hAnsi="Arial" w:cs="Arial"/>
                <w:b/>
                <w:bCs/>
                <w:sz w:val="18"/>
              </w:rPr>
            </w:pPr>
          </w:p>
          <w:p w14:paraId="1459F55E" w14:textId="77777777" w:rsidR="004D65AE" w:rsidRPr="003B3CC0" w:rsidRDefault="004D65AE" w:rsidP="003A07F9">
            <w:pPr>
              <w:pStyle w:val="TableText"/>
              <w:jc w:val="center"/>
              <w:rPr>
                <w:rFonts w:ascii="Arial" w:hAnsi="Arial" w:cs="Arial"/>
                <w:b/>
                <w:bCs/>
                <w:sz w:val="18"/>
              </w:rPr>
            </w:pPr>
            <w:r w:rsidRPr="003B3CC0">
              <w:rPr>
                <w:rFonts w:ascii="Arial" w:hAnsi="Arial" w:cs="Arial"/>
                <w:b/>
                <w:bCs/>
                <w:sz w:val="18"/>
              </w:rPr>
              <w:t>DEPARTMENT OF THE ARMY</w:t>
            </w:r>
          </w:p>
          <w:p w14:paraId="5A26C813" w14:textId="77777777" w:rsidR="004D65AE" w:rsidRPr="003B3CC0" w:rsidRDefault="004D65AE" w:rsidP="003A07F9">
            <w:pPr>
              <w:pStyle w:val="TableText"/>
              <w:jc w:val="center"/>
              <w:rPr>
                <w:rFonts w:ascii="Arial" w:hAnsi="Arial" w:cs="Arial"/>
                <w:b/>
                <w:bCs/>
                <w:sz w:val="18"/>
              </w:rPr>
            </w:pPr>
            <w:r w:rsidRPr="003B3CC0">
              <w:rPr>
                <w:rFonts w:ascii="Arial" w:hAnsi="Arial" w:cs="Arial"/>
                <w:b/>
                <w:bCs/>
                <w:sz w:val="18"/>
              </w:rPr>
              <w:t>U.S. ARMY &amp; JOINT SERVICES RECORDS RESEARCH CENTER</w:t>
            </w:r>
          </w:p>
          <w:p w14:paraId="1CD67232" w14:textId="77777777" w:rsidR="004D65AE" w:rsidRPr="003B3CC0" w:rsidRDefault="004D65AE" w:rsidP="003A07F9">
            <w:pPr>
              <w:pStyle w:val="TableText"/>
              <w:jc w:val="center"/>
              <w:rPr>
                <w:rFonts w:ascii="Arial" w:hAnsi="Arial" w:cs="Arial"/>
                <w:b/>
                <w:bCs/>
                <w:sz w:val="18"/>
              </w:rPr>
            </w:pPr>
            <w:r w:rsidRPr="003B3CC0">
              <w:rPr>
                <w:rFonts w:ascii="Arial" w:hAnsi="Arial" w:cs="Arial"/>
                <w:b/>
                <w:bCs/>
                <w:sz w:val="18"/>
              </w:rPr>
              <w:t>7701 TELEGRAPH ROAD</w:t>
            </w:r>
          </w:p>
          <w:p w14:paraId="69E7B437" w14:textId="77777777" w:rsidR="004D65AE" w:rsidRPr="003B3CC0" w:rsidRDefault="004D65AE" w:rsidP="003A07F9">
            <w:pPr>
              <w:pStyle w:val="TableText"/>
              <w:jc w:val="center"/>
              <w:rPr>
                <w:rFonts w:ascii="Arial" w:hAnsi="Arial" w:cs="Arial"/>
                <w:b/>
                <w:bCs/>
                <w:sz w:val="18"/>
              </w:rPr>
            </w:pPr>
            <w:r w:rsidRPr="003B3CC0">
              <w:rPr>
                <w:rFonts w:ascii="Arial" w:hAnsi="Arial" w:cs="Arial"/>
                <w:b/>
                <w:bCs/>
                <w:sz w:val="18"/>
              </w:rPr>
              <w:t xml:space="preserve">KINGMAN BUILDING, ROOM </w:t>
            </w:r>
            <w:proofErr w:type="spellStart"/>
            <w:r w:rsidRPr="003B3CC0">
              <w:rPr>
                <w:rFonts w:ascii="Arial" w:hAnsi="Arial" w:cs="Arial"/>
                <w:b/>
                <w:bCs/>
                <w:sz w:val="18"/>
              </w:rPr>
              <w:t>2C08</w:t>
            </w:r>
            <w:proofErr w:type="spellEnd"/>
          </w:p>
          <w:p w14:paraId="78F989D4" w14:textId="77777777" w:rsidR="004D65AE" w:rsidRPr="003B3CC0" w:rsidRDefault="004D65AE" w:rsidP="003A07F9">
            <w:pPr>
              <w:pStyle w:val="TableText"/>
              <w:jc w:val="center"/>
              <w:rPr>
                <w:rFonts w:ascii="Arial" w:hAnsi="Arial" w:cs="Arial"/>
                <w:b/>
                <w:bCs/>
                <w:sz w:val="18"/>
              </w:rPr>
            </w:pPr>
            <w:r w:rsidRPr="003B3CC0">
              <w:rPr>
                <w:rFonts w:ascii="Arial" w:hAnsi="Arial" w:cs="Arial"/>
                <w:b/>
                <w:bCs/>
                <w:sz w:val="18"/>
              </w:rPr>
              <w:t>ALEXANDRIA, VA 22315-3828</w:t>
            </w:r>
          </w:p>
          <w:p w14:paraId="182980C8" w14:textId="77777777" w:rsidR="004D65AE" w:rsidRPr="003B3CC0" w:rsidRDefault="004D65AE" w:rsidP="003A07F9">
            <w:pPr>
              <w:pStyle w:val="TableText"/>
            </w:pPr>
          </w:p>
          <w:p w14:paraId="0B3E2864" w14:textId="77777777" w:rsidR="004D65AE" w:rsidRPr="003B3CC0" w:rsidRDefault="004D65AE" w:rsidP="003A07F9">
            <w:pPr>
              <w:pStyle w:val="TableText"/>
            </w:pPr>
            <w:proofErr w:type="spellStart"/>
            <w:r w:rsidRPr="003B3CC0">
              <w:t>AAHS-RDC</w:t>
            </w:r>
            <w:proofErr w:type="spellEnd"/>
            <w:r w:rsidRPr="003B3CC0">
              <w:tab/>
            </w:r>
            <w:r w:rsidRPr="003B3CC0">
              <w:tab/>
            </w:r>
            <w:r w:rsidRPr="003B3CC0">
              <w:tab/>
            </w:r>
            <w:r w:rsidRPr="003B3CC0">
              <w:tab/>
            </w:r>
            <w:r w:rsidRPr="003B3CC0">
              <w:tab/>
            </w:r>
            <w:r w:rsidRPr="003B3CC0">
              <w:tab/>
            </w:r>
            <w:r w:rsidRPr="003B3CC0">
              <w:tab/>
            </w:r>
            <w:r w:rsidRPr="003B3CC0">
              <w:tab/>
            </w:r>
            <w:r w:rsidRPr="003B3CC0">
              <w:tab/>
              <w:t>01 May 09</w:t>
            </w:r>
          </w:p>
          <w:p w14:paraId="6AA02C7D" w14:textId="77777777" w:rsidR="004D65AE" w:rsidRPr="003B3CC0" w:rsidRDefault="004D65AE" w:rsidP="003A07F9">
            <w:pPr>
              <w:pStyle w:val="TableText"/>
            </w:pPr>
          </w:p>
          <w:p w14:paraId="1DD79F0A" w14:textId="77777777" w:rsidR="004D65AE" w:rsidRPr="003B3CC0" w:rsidRDefault="004D65AE" w:rsidP="003A07F9">
            <w:pPr>
              <w:pStyle w:val="TableText"/>
            </w:pPr>
          </w:p>
          <w:p w14:paraId="73FCFE1F" w14:textId="77777777" w:rsidR="004D65AE" w:rsidRPr="003B3CC0" w:rsidRDefault="004D65AE" w:rsidP="003A07F9">
            <w:pPr>
              <w:pStyle w:val="TableText"/>
            </w:pPr>
            <w:r w:rsidRPr="003B3CC0">
              <w:t>MEMORANDUM FOR RECORD</w:t>
            </w:r>
          </w:p>
          <w:p w14:paraId="4BADF401" w14:textId="77777777" w:rsidR="004D65AE" w:rsidRPr="003B3CC0" w:rsidRDefault="004D65AE" w:rsidP="003A07F9">
            <w:pPr>
              <w:pStyle w:val="TableText"/>
            </w:pPr>
          </w:p>
          <w:p w14:paraId="6B76B73B" w14:textId="77777777" w:rsidR="004D65AE" w:rsidRPr="003B3CC0" w:rsidRDefault="004D65AE" w:rsidP="003A07F9">
            <w:pPr>
              <w:pStyle w:val="TableText"/>
            </w:pPr>
            <w:r w:rsidRPr="003B3CC0">
              <w:t>SUBJECT:  Joint Services Records Research Center Statement on Research Findings Regarding Navy and Coast Guard Ships During the Vietnam Era</w:t>
            </w:r>
          </w:p>
          <w:p w14:paraId="44604FB7" w14:textId="77777777" w:rsidR="004D65AE" w:rsidRPr="003B3CC0" w:rsidRDefault="004D65AE" w:rsidP="003A07F9">
            <w:pPr>
              <w:pStyle w:val="TableText"/>
            </w:pPr>
          </w:p>
          <w:p w14:paraId="3DDEEDEE" w14:textId="77777777" w:rsidR="004D65AE" w:rsidRPr="003B3CC0" w:rsidRDefault="004D65AE" w:rsidP="003A07F9">
            <w:pPr>
              <w:pStyle w:val="TableText"/>
            </w:pPr>
          </w:p>
          <w:p w14:paraId="2C5AA41F" w14:textId="77777777" w:rsidR="004D65AE" w:rsidRPr="003B3CC0" w:rsidRDefault="004D65AE" w:rsidP="003A07F9">
            <w:pPr>
              <w:pStyle w:val="TableText"/>
            </w:pPr>
            <w:r w:rsidRPr="003B3CC0">
              <w:t xml:space="preserve">1. In the course of its research efforts, the </w:t>
            </w:r>
            <w:proofErr w:type="spellStart"/>
            <w:r w:rsidRPr="003B3CC0">
              <w:t>JSRRC</w:t>
            </w:r>
            <w:proofErr w:type="spellEnd"/>
            <w:r w:rsidRPr="003B3CC0">
              <w:t xml:space="preserve"> has reviewed numerous official military documents, ships histories, deck logs, and other sources of information related to Navy and Coast Guard ships and the use of tactical herbicide agents, such as Agent Orange, during the Vietnam Era.</w:t>
            </w:r>
          </w:p>
          <w:p w14:paraId="2C56F8E1" w14:textId="77777777" w:rsidR="004D65AE" w:rsidRPr="003B3CC0" w:rsidRDefault="004D65AE" w:rsidP="003A07F9">
            <w:pPr>
              <w:pStyle w:val="TableText"/>
            </w:pPr>
          </w:p>
          <w:p w14:paraId="1F968B62" w14:textId="77777777" w:rsidR="004D65AE" w:rsidRPr="003B3CC0" w:rsidRDefault="004D65AE" w:rsidP="003A07F9">
            <w:pPr>
              <w:pStyle w:val="TableText"/>
            </w:pPr>
            <w:r w:rsidRPr="003B3CC0">
              <w:t xml:space="preserve">2. To date, the </w:t>
            </w:r>
            <w:proofErr w:type="spellStart"/>
            <w:r w:rsidRPr="003B3CC0">
              <w:t>JSRRC</w:t>
            </w:r>
            <w:proofErr w:type="spellEnd"/>
            <w:r w:rsidRPr="003B3CC0">
              <w:t xml:space="preserve"> has found no evidence that indicates Navy or Coast Guard ships transported tactical herbicides from the U.S. to the Republic of Vietnam or that ships operating off the coast of Vietnam used, stored, tested, or transported tactical herbicides.  Additionally, the </w:t>
            </w:r>
            <w:proofErr w:type="spellStart"/>
            <w:r w:rsidRPr="003B3CC0">
              <w:t>JSRRC</w:t>
            </w:r>
            <w:proofErr w:type="spellEnd"/>
            <w:r w:rsidRPr="003B3CC0">
              <w:t xml:space="preserve"> cannot document or verify that a shipboard Veteran </w:t>
            </w:r>
            <w:proofErr w:type="gramStart"/>
            <w:r w:rsidRPr="003B3CC0">
              <w:t>was exposed</w:t>
            </w:r>
            <w:proofErr w:type="gramEnd"/>
            <w:r w:rsidRPr="003B3CC0">
              <w:t xml:space="preserve"> to tactical herbicides based on contact with aircraft that flew over Vietnam or equipment that was used in Vietnam.</w:t>
            </w:r>
          </w:p>
          <w:p w14:paraId="6D6DF88E" w14:textId="77777777" w:rsidR="004D65AE" w:rsidRPr="003B3CC0" w:rsidRDefault="004D65AE" w:rsidP="003A07F9">
            <w:pPr>
              <w:pStyle w:val="TableText"/>
            </w:pPr>
          </w:p>
          <w:p w14:paraId="2EE54424" w14:textId="77777777" w:rsidR="004D65AE" w:rsidRPr="003B3CC0" w:rsidRDefault="004D65AE" w:rsidP="003A07F9">
            <w:pPr>
              <w:pStyle w:val="TableText"/>
            </w:pPr>
            <w:r w:rsidRPr="003B3CC0">
              <w:t xml:space="preserve">3. Therefore, the </w:t>
            </w:r>
            <w:proofErr w:type="spellStart"/>
            <w:r w:rsidRPr="003B3CC0">
              <w:t>JSRRC</w:t>
            </w:r>
            <w:proofErr w:type="spellEnd"/>
            <w:r w:rsidRPr="003B3CC0">
              <w:t xml:space="preserve"> can provide no evidence to support a Veteran’s claim of exposure to tactical herbicide agents while serving aboard a Navy or Coast Guard ship during the Vietnam era.</w:t>
            </w:r>
          </w:p>
          <w:p w14:paraId="2C73E9C7" w14:textId="77777777" w:rsidR="004D65AE" w:rsidRPr="003B3CC0" w:rsidRDefault="004D65AE" w:rsidP="003A07F9">
            <w:pPr>
              <w:pStyle w:val="TableText"/>
            </w:pPr>
            <w:r w:rsidRPr="003B3CC0">
              <w:lastRenderedPageBreak/>
              <w:t xml:space="preserve">                                                           </w:t>
            </w:r>
          </w:p>
          <w:p w14:paraId="75DC42D1" w14:textId="77777777" w:rsidR="004D65AE" w:rsidRPr="003B3CC0" w:rsidRDefault="004D65AE" w:rsidP="003A07F9">
            <w:pPr>
              <w:pStyle w:val="TableText"/>
            </w:pPr>
            <w:r w:rsidRPr="003B3CC0">
              <w:t xml:space="preserve">                                                           /s/</w:t>
            </w:r>
          </w:p>
          <w:p w14:paraId="1DFC4FBA" w14:textId="77777777" w:rsidR="004D65AE" w:rsidRPr="003B3CC0" w:rsidRDefault="004D65AE" w:rsidP="003A07F9">
            <w:pPr>
              <w:pStyle w:val="TableText"/>
            </w:pPr>
            <w:r w:rsidRPr="003B3CC0">
              <w:t xml:space="preserve">                                                           Domenic A. </w:t>
            </w:r>
            <w:proofErr w:type="spellStart"/>
            <w:r w:rsidRPr="003B3CC0">
              <w:t>Baldini</w:t>
            </w:r>
            <w:proofErr w:type="spellEnd"/>
          </w:p>
          <w:p w14:paraId="738B5986" w14:textId="77777777" w:rsidR="004D65AE" w:rsidRPr="003B3CC0" w:rsidRDefault="004D65AE" w:rsidP="003A07F9">
            <w:pPr>
              <w:pStyle w:val="TableText"/>
            </w:pPr>
            <w:r w:rsidRPr="003B3CC0">
              <w:t xml:space="preserve">                                                           Director</w:t>
            </w:r>
          </w:p>
        </w:tc>
      </w:tr>
    </w:tbl>
    <w:p w14:paraId="5F5CF3DE" w14:textId="77777777" w:rsidR="004D65AE" w:rsidRPr="003B3CC0" w:rsidRDefault="004D65AE" w:rsidP="004D65AE">
      <w:pPr>
        <w:tabs>
          <w:tab w:val="left" w:pos="9360"/>
        </w:tabs>
        <w:ind w:left="1714"/>
        <w:rPr>
          <w:u w:val="single"/>
        </w:rPr>
      </w:pPr>
    </w:p>
    <w:tbl>
      <w:tblPr>
        <w:tblW w:w="7732" w:type="dxa"/>
        <w:tblInd w:w="1728" w:type="dxa"/>
        <w:tblLayout w:type="fixed"/>
        <w:tblLook w:val="0000" w:firstRow="0" w:lastRow="0" w:firstColumn="0" w:lastColumn="0" w:noHBand="0" w:noVBand="0"/>
      </w:tblPr>
      <w:tblGrid>
        <w:gridCol w:w="7732"/>
      </w:tblGrid>
      <w:tr w:rsidR="004D65AE" w:rsidRPr="003B3CC0" w14:paraId="12A5C794" w14:textId="77777777" w:rsidTr="003A07F9">
        <w:tc>
          <w:tcPr>
            <w:tcW w:w="5000" w:type="pct"/>
            <w:shd w:val="clear" w:color="auto" w:fill="auto"/>
          </w:tcPr>
          <w:p w14:paraId="0C046E8F" w14:textId="77777777" w:rsidR="004D65AE" w:rsidRPr="003B3CC0" w:rsidRDefault="004D65AE" w:rsidP="003A07F9">
            <w:pPr>
              <w:pStyle w:val="NoteText"/>
            </w:pPr>
            <w:r w:rsidRPr="003B3CC0">
              <w:rPr>
                <w:b/>
                <w:i/>
              </w:rPr>
              <w:t>Note</w:t>
            </w:r>
            <w:r w:rsidRPr="003B3CC0">
              <w:t xml:space="preserve">:  Association of the </w:t>
            </w:r>
            <w:proofErr w:type="spellStart"/>
            <w:r w:rsidRPr="003B3CC0">
              <w:t>JSRRC</w:t>
            </w:r>
            <w:proofErr w:type="spellEnd"/>
            <w:r w:rsidRPr="003B3CC0">
              <w:t xml:space="preserve"> memorandum with the claims folder will</w:t>
            </w:r>
          </w:p>
          <w:p w14:paraId="21120E70" w14:textId="77777777" w:rsidR="004D65AE" w:rsidRPr="003B3CC0" w:rsidRDefault="004D65AE" w:rsidP="003A07F9">
            <w:pPr>
              <w:pStyle w:val="BulletText1"/>
            </w:pPr>
            <w:r w:rsidRPr="003B3CC0">
              <w:t>substitute for individual inquiries to the C</w:t>
            </w:r>
            <w:r w:rsidRPr="008B7FFE">
              <w:rPr>
                <w:highlight w:val="yellow"/>
              </w:rPr>
              <w:t>ompensation</w:t>
            </w:r>
            <w:r>
              <w:t xml:space="preserve"> </w:t>
            </w:r>
            <w:r w:rsidRPr="003B3CC0">
              <w:t>S</w:t>
            </w:r>
            <w:r w:rsidRPr="008B7FFE">
              <w:rPr>
                <w:highlight w:val="yellow"/>
              </w:rPr>
              <w:t>ervice</w:t>
            </w:r>
            <w:r w:rsidRPr="003B3CC0">
              <w:t xml:space="preserve"> Agent Orange mailbox and to </w:t>
            </w:r>
            <w:proofErr w:type="spellStart"/>
            <w:r w:rsidRPr="003B3CC0">
              <w:t>JSRRC</w:t>
            </w:r>
            <w:proofErr w:type="spellEnd"/>
            <w:r w:rsidRPr="003B3CC0">
              <w:t>, and</w:t>
            </w:r>
          </w:p>
          <w:p w14:paraId="4CC091CA" w14:textId="77777777" w:rsidR="004D65AE" w:rsidRPr="003B3CC0" w:rsidRDefault="004D65AE" w:rsidP="003A07F9">
            <w:pPr>
              <w:pStyle w:val="BulletText1"/>
            </w:pPr>
            <w:proofErr w:type="gramStart"/>
            <w:r w:rsidRPr="003B3CC0">
              <w:t>establish</w:t>
            </w:r>
            <w:proofErr w:type="gramEnd"/>
            <w:r w:rsidRPr="003B3CC0">
              <w:t xml:space="preserve"> that </w:t>
            </w:r>
            <w:proofErr w:type="spellStart"/>
            <w:r w:rsidRPr="003B3CC0">
              <w:t>JSRRC</w:t>
            </w:r>
            <w:proofErr w:type="spellEnd"/>
            <w:r w:rsidRPr="003B3CC0">
              <w:t xml:space="preserve"> has no evidence to support a claim of herbicide exposure during shipboard service.</w:t>
            </w:r>
          </w:p>
        </w:tc>
      </w:tr>
    </w:tbl>
    <w:p w14:paraId="7CE64065" w14:textId="77777777" w:rsidR="004D65AE" w:rsidRPr="003B3CC0" w:rsidRDefault="004D65AE" w:rsidP="004D65AE">
      <w:pPr>
        <w:pStyle w:val="BlockLine"/>
      </w:pPr>
      <w:r w:rsidRPr="003B3CC0">
        <w:tab/>
      </w:r>
    </w:p>
    <w:p w14:paraId="28415569" w14:textId="77777777" w:rsidR="004D65AE" w:rsidRPr="003B3CC0" w:rsidRDefault="004D65AE" w:rsidP="004D65AE">
      <w:pPr>
        <w:ind w:left="1714"/>
        <w:rPr>
          <w:u w:val="single"/>
        </w:rPr>
      </w:pPr>
    </w:p>
    <w:p w14:paraId="6D765437" w14:textId="77777777" w:rsidR="004D65AE" w:rsidRPr="003B3CC0" w:rsidRDefault="004D65AE" w:rsidP="004D65AE">
      <w:pPr>
        <w:rPr>
          <w:rFonts w:ascii="Arial" w:hAnsi="Arial" w:cs="Arial"/>
          <w:b/>
          <w:sz w:val="32"/>
          <w:szCs w:val="32"/>
        </w:rPr>
      </w:pPr>
      <w:r w:rsidRPr="003B3CC0">
        <w:rPr>
          <w:rFonts w:ascii="Arial" w:hAnsi="Arial" w:cs="Arial"/>
          <w:b/>
          <w:sz w:val="32"/>
          <w:szCs w:val="32"/>
        </w:rPr>
        <w:br w:type="page"/>
      </w:r>
    </w:p>
    <w:p w14:paraId="6F89AF39" w14:textId="77777777" w:rsidR="004D65AE" w:rsidRPr="003B3CC0" w:rsidRDefault="004D65AE" w:rsidP="004D65AE">
      <w:pPr>
        <w:rPr>
          <w:rFonts w:ascii="Arial" w:hAnsi="Arial" w:cs="Arial"/>
          <w:b/>
          <w:sz w:val="32"/>
          <w:szCs w:val="32"/>
        </w:rPr>
      </w:pPr>
      <w:r w:rsidRPr="003B3CC0">
        <w:rPr>
          <w:rFonts w:ascii="Arial" w:hAnsi="Arial" w:cs="Arial"/>
          <w:b/>
          <w:sz w:val="32"/>
          <w:szCs w:val="32"/>
        </w:rPr>
        <w:lastRenderedPageBreak/>
        <w:t xml:space="preserve">3.  Developing Claims Based on Exposure to Agent Orange for Select Air Force Personnel </w:t>
      </w:r>
      <w:proofErr w:type="gramStart"/>
      <w:r w:rsidRPr="003B3CC0">
        <w:rPr>
          <w:rFonts w:ascii="Arial" w:hAnsi="Arial" w:cs="Arial"/>
          <w:b/>
          <w:sz w:val="32"/>
          <w:szCs w:val="32"/>
        </w:rPr>
        <w:t>Through</w:t>
      </w:r>
      <w:proofErr w:type="gramEnd"/>
      <w:r w:rsidRPr="003B3CC0">
        <w:rPr>
          <w:rFonts w:ascii="Arial" w:hAnsi="Arial" w:cs="Arial"/>
          <w:b/>
          <w:sz w:val="32"/>
          <w:szCs w:val="32"/>
        </w:rPr>
        <w:t xml:space="preserve"> Contact With Contaminated C-123 Aircraft Used in </w:t>
      </w:r>
      <w:proofErr w:type="spellStart"/>
      <w:r w:rsidRPr="003B3CC0">
        <w:rPr>
          <w:rFonts w:ascii="Arial" w:hAnsi="Arial" w:cs="Arial"/>
          <w:b/>
          <w:sz w:val="32"/>
          <w:szCs w:val="32"/>
        </w:rPr>
        <w:t>RVN</w:t>
      </w:r>
      <w:proofErr w:type="spellEnd"/>
      <w:r w:rsidRPr="003B3CC0">
        <w:rPr>
          <w:rFonts w:ascii="Arial" w:hAnsi="Arial" w:cs="Arial"/>
          <w:b/>
          <w:sz w:val="32"/>
          <w:szCs w:val="32"/>
        </w:rPr>
        <w:t xml:space="preserve"> as Part of </w:t>
      </w:r>
      <w:proofErr w:type="spellStart"/>
      <w:r w:rsidRPr="003B3CC0">
        <w:rPr>
          <w:rFonts w:ascii="Arial" w:hAnsi="Arial" w:cs="Arial"/>
          <w:b/>
          <w:sz w:val="32"/>
          <w:szCs w:val="32"/>
        </w:rPr>
        <w:t>ORH</w:t>
      </w:r>
      <w:proofErr w:type="spellEnd"/>
    </w:p>
    <w:p w14:paraId="10141778" w14:textId="77777777" w:rsidR="004D65AE" w:rsidRPr="003B3CC0" w:rsidRDefault="004D65AE" w:rsidP="004D65A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439E519B" w14:textId="77777777" w:rsidTr="003A07F9">
        <w:tc>
          <w:tcPr>
            <w:tcW w:w="1728" w:type="dxa"/>
            <w:shd w:val="clear" w:color="auto" w:fill="auto"/>
          </w:tcPr>
          <w:p w14:paraId="6DD51083" w14:textId="77777777" w:rsidR="004D65AE" w:rsidRPr="003B3CC0" w:rsidRDefault="004D65AE" w:rsidP="003A07F9">
            <w:pPr>
              <w:tabs>
                <w:tab w:val="left" w:pos="9360"/>
              </w:tabs>
              <w:rPr>
                <w:b/>
                <w:sz w:val="22"/>
              </w:rPr>
            </w:pPr>
            <w:r w:rsidRPr="003B3CC0">
              <w:rPr>
                <w:b/>
                <w:sz w:val="22"/>
              </w:rPr>
              <w:t>Change Date</w:t>
            </w:r>
          </w:p>
        </w:tc>
        <w:tc>
          <w:tcPr>
            <w:tcW w:w="7740" w:type="dxa"/>
            <w:shd w:val="clear" w:color="auto" w:fill="auto"/>
          </w:tcPr>
          <w:p w14:paraId="21E75B17" w14:textId="77777777" w:rsidR="004D65AE" w:rsidRPr="003B3CC0" w:rsidRDefault="004D65AE" w:rsidP="003A07F9">
            <w:pPr>
              <w:tabs>
                <w:tab w:val="left" w:pos="9360"/>
              </w:tabs>
            </w:pPr>
            <w:r w:rsidRPr="003B3CC0">
              <w:t>August 7, 2015</w:t>
            </w:r>
          </w:p>
        </w:tc>
      </w:tr>
    </w:tbl>
    <w:p w14:paraId="2BAD6F64" w14:textId="77777777" w:rsidR="004D65AE" w:rsidRPr="003B3CC0" w:rsidRDefault="004D65AE" w:rsidP="004D65AE">
      <w:pPr>
        <w:tabs>
          <w:tab w:val="left" w:pos="9360"/>
        </w:tabs>
        <w:ind w:left="1714"/>
      </w:pPr>
      <w:r w:rsidRPr="003B3CC0">
        <w:rPr>
          <w:u w:val="single"/>
        </w:rPr>
        <w:tab/>
      </w:r>
    </w:p>
    <w:p w14:paraId="37971F21" w14:textId="77777777" w:rsidR="004D65AE" w:rsidRPr="003B3CC0" w:rsidRDefault="004D65AE" w:rsidP="004D65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573BA059" w14:textId="77777777" w:rsidTr="003A07F9">
        <w:tc>
          <w:tcPr>
            <w:tcW w:w="1728" w:type="dxa"/>
            <w:shd w:val="clear" w:color="auto" w:fill="auto"/>
          </w:tcPr>
          <w:p w14:paraId="3B91F9A0" w14:textId="77777777" w:rsidR="004D65AE" w:rsidRPr="003B3CC0" w:rsidRDefault="004D65AE" w:rsidP="003A07F9">
            <w:pPr>
              <w:pStyle w:val="Heading5"/>
              <w:outlineLvl w:val="4"/>
            </w:pPr>
            <w:proofErr w:type="gramStart"/>
            <w:r w:rsidRPr="003B3CC0">
              <w:t>a.  RO</w:t>
            </w:r>
            <w:proofErr w:type="gramEnd"/>
            <w:r w:rsidRPr="003B3CC0">
              <w:t xml:space="preserve"> Procedure for Claims Based on Exposure to Agent Orange Through Contaminated C-123 Aircraft as Part of </w:t>
            </w:r>
            <w:proofErr w:type="spellStart"/>
            <w:r w:rsidRPr="003B3CC0">
              <w:t>ORH</w:t>
            </w:r>
            <w:proofErr w:type="spellEnd"/>
          </w:p>
        </w:tc>
        <w:tc>
          <w:tcPr>
            <w:tcW w:w="7740" w:type="dxa"/>
            <w:shd w:val="clear" w:color="auto" w:fill="auto"/>
          </w:tcPr>
          <w:p w14:paraId="6A223149" w14:textId="77777777" w:rsidR="004D65AE" w:rsidRPr="003B3CC0" w:rsidRDefault="004D65AE" w:rsidP="003A07F9">
            <w:pPr>
              <w:pStyle w:val="BlockText"/>
            </w:pPr>
            <w:r w:rsidRPr="003B3CC0">
              <w:t xml:space="preserve">The St. Paul </w:t>
            </w:r>
            <w:r w:rsidRPr="008B7FFE">
              <w:rPr>
                <w:highlight w:val="yellow"/>
              </w:rPr>
              <w:t>Regional Office (</w:t>
            </w:r>
            <w:r w:rsidRPr="003B3CC0">
              <w:t>RO</w:t>
            </w:r>
            <w:r w:rsidRPr="008B7FFE">
              <w:rPr>
                <w:highlight w:val="yellow"/>
              </w:rPr>
              <w:t>)</w:t>
            </w:r>
            <w:r w:rsidRPr="003B3CC0">
              <w:t xml:space="preserve"> has </w:t>
            </w:r>
            <w:r w:rsidRPr="003B3CC0">
              <w:rPr>
                <w:b/>
                <w:i/>
              </w:rPr>
              <w:t>exclusive</w:t>
            </w:r>
            <w:r w:rsidRPr="003B3CC0">
              <w:t xml:space="preserve"> jurisdiction of all claims for service-connected (SC) disability or death associated with Agent Orange exposure through regular and repeated duties flying on, or maintaining, contaminated former Operation Ranch Hand (</w:t>
            </w:r>
            <w:proofErr w:type="spellStart"/>
            <w:r w:rsidRPr="003B3CC0">
              <w:t>ORH</w:t>
            </w:r>
            <w:proofErr w:type="spellEnd"/>
            <w:r w:rsidRPr="003B3CC0">
              <w:t xml:space="preserve">) C-123 aircraft, which </w:t>
            </w:r>
            <w:proofErr w:type="gramStart"/>
            <w:r w:rsidRPr="003B3CC0">
              <w:t>were used</w:t>
            </w:r>
            <w:proofErr w:type="gramEnd"/>
            <w:r w:rsidRPr="003B3CC0">
              <w:t xml:space="preserve"> to spray Agent Orange in Vietnam.  </w:t>
            </w:r>
          </w:p>
          <w:p w14:paraId="3CC9A645" w14:textId="77777777" w:rsidR="004D65AE" w:rsidRPr="003B3CC0" w:rsidRDefault="004D65AE" w:rsidP="003A07F9">
            <w:pPr>
              <w:pStyle w:val="BlockText"/>
            </w:pPr>
          </w:p>
          <w:p w14:paraId="1EFC7C5C" w14:textId="77777777" w:rsidR="004D65AE" w:rsidRPr="003B3CC0" w:rsidRDefault="004D65AE" w:rsidP="003A07F9">
            <w:pPr>
              <w:pStyle w:val="BlockText"/>
            </w:pPr>
            <w:r w:rsidRPr="003B3CC0">
              <w:t>The Claims Assistant (CA) or Intake Analyst (IA) should follow the steps in the table below when a claim based on regular and repeated C-123 exposure is received at the RO.</w:t>
            </w:r>
          </w:p>
        </w:tc>
      </w:tr>
    </w:tbl>
    <w:p w14:paraId="258368C0" w14:textId="77777777" w:rsidR="004D65AE" w:rsidRPr="003B3CC0" w:rsidRDefault="004D65AE" w:rsidP="004D65AE"/>
    <w:tbl>
      <w:tblPr>
        <w:tblStyle w:val="TableGrid"/>
        <w:tblW w:w="7740" w:type="dxa"/>
        <w:tblInd w:w="1728" w:type="dxa"/>
        <w:tblLook w:val="04A0" w:firstRow="1" w:lastRow="0" w:firstColumn="1" w:lastColumn="0" w:noHBand="0" w:noVBand="1"/>
      </w:tblPr>
      <w:tblGrid>
        <w:gridCol w:w="1170"/>
        <w:gridCol w:w="6570"/>
      </w:tblGrid>
      <w:tr w:rsidR="004D65AE" w:rsidRPr="003B3CC0" w14:paraId="066AEEF9" w14:textId="77777777" w:rsidTr="003A07F9">
        <w:tc>
          <w:tcPr>
            <w:tcW w:w="1170" w:type="dxa"/>
          </w:tcPr>
          <w:p w14:paraId="3D564F3D" w14:textId="77777777" w:rsidR="004D65AE" w:rsidRPr="003B3CC0" w:rsidRDefault="004D65AE" w:rsidP="003A07F9">
            <w:pPr>
              <w:pStyle w:val="TableHeaderText"/>
            </w:pPr>
            <w:r w:rsidRPr="003B3CC0">
              <w:t>Step</w:t>
            </w:r>
          </w:p>
        </w:tc>
        <w:tc>
          <w:tcPr>
            <w:tcW w:w="6570" w:type="dxa"/>
          </w:tcPr>
          <w:p w14:paraId="332AA78F" w14:textId="77777777" w:rsidR="004D65AE" w:rsidRPr="003B3CC0" w:rsidRDefault="004D65AE" w:rsidP="003A07F9">
            <w:pPr>
              <w:pStyle w:val="TableHeaderText"/>
            </w:pPr>
            <w:r w:rsidRPr="003B3CC0">
              <w:t>Action</w:t>
            </w:r>
          </w:p>
        </w:tc>
      </w:tr>
      <w:tr w:rsidR="004D65AE" w:rsidRPr="003B3CC0" w14:paraId="703BCF34" w14:textId="77777777" w:rsidTr="003A07F9">
        <w:tc>
          <w:tcPr>
            <w:tcW w:w="1170" w:type="dxa"/>
          </w:tcPr>
          <w:p w14:paraId="4F5E67A6" w14:textId="77777777" w:rsidR="004D65AE" w:rsidRPr="003B3CC0" w:rsidRDefault="004D65AE" w:rsidP="003A07F9">
            <w:pPr>
              <w:pStyle w:val="TableText"/>
              <w:jc w:val="center"/>
            </w:pPr>
            <w:r w:rsidRPr="003B3CC0">
              <w:t>1</w:t>
            </w:r>
          </w:p>
        </w:tc>
        <w:tc>
          <w:tcPr>
            <w:tcW w:w="6570" w:type="dxa"/>
          </w:tcPr>
          <w:p w14:paraId="73BB370C" w14:textId="77777777" w:rsidR="004D65AE" w:rsidRPr="003B3CC0" w:rsidRDefault="004D65AE" w:rsidP="003A07F9">
            <w:pPr>
              <w:pStyle w:val="TableText"/>
            </w:pPr>
            <w:r w:rsidRPr="003B3CC0">
              <w:t xml:space="preserve">Review the claim for Agent Orange and/or C-123 annotation.  </w:t>
            </w:r>
          </w:p>
        </w:tc>
      </w:tr>
      <w:tr w:rsidR="004D65AE" w:rsidRPr="003B3CC0" w14:paraId="35A1DFDB" w14:textId="77777777" w:rsidTr="003A07F9">
        <w:tc>
          <w:tcPr>
            <w:tcW w:w="1170" w:type="dxa"/>
          </w:tcPr>
          <w:p w14:paraId="4188E3DE" w14:textId="77777777" w:rsidR="004D65AE" w:rsidRPr="003B3CC0" w:rsidRDefault="004D65AE" w:rsidP="003A07F9">
            <w:pPr>
              <w:pStyle w:val="TableText"/>
              <w:jc w:val="center"/>
            </w:pPr>
            <w:r w:rsidRPr="003B3CC0">
              <w:t>2</w:t>
            </w:r>
          </w:p>
        </w:tc>
        <w:tc>
          <w:tcPr>
            <w:tcW w:w="6570" w:type="dxa"/>
          </w:tcPr>
          <w:p w14:paraId="3B9A9DBB" w14:textId="77777777" w:rsidR="004D65AE" w:rsidRPr="003B3CC0" w:rsidRDefault="004D65AE" w:rsidP="003A07F9">
            <w:pPr>
              <w:pStyle w:val="TableText"/>
            </w:pPr>
            <w:r w:rsidRPr="003B3CC0">
              <w:t xml:space="preserve">Establish the proper </w:t>
            </w:r>
            <w:del w:id="0" w:author="Mazar, Leah B., VBAVACO" w:date="2015-11-12T07:11:00Z">
              <w:r w:rsidRPr="003B3CC0" w:rsidDel="00D7259D">
                <w:delText>end product (</w:delText>
              </w:r>
            </w:del>
            <w:r w:rsidRPr="003B3CC0">
              <w:t>EP</w:t>
            </w:r>
            <w:del w:id="1" w:author="Mazar, Leah B., VBAVACO" w:date="2015-11-12T07:11:00Z">
              <w:r w:rsidRPr="003B3CC0" w:rsidDel="00D7259D">
                <w:delText>)</w:delText>
              </w:r>
            </w:del>
            <w:r w:rsidRPr="003B3CC0">
              <w:t xml:space="preserve"> with the </w:t>
            </w:r>
            <w:r w:rsidRPr="003B3CC0">
              <w:rPr>
                <w:i/>
              </w:rPr>
              <w:t>C-123 Agent Orange</w:t>
            </w:r>
            <w:r w:rsidRPr="003B3CC0">
              <w:t xml:space="preserve"> flash.</w:t>
            </w:r>
          </w:p>
        </w:tc>
      </w:tr>
      <w:tr w:rsidR="004D65AE" w:rsidRPr="003B3CC0" w14:paraId="7AEA2F56" w14:textId="77777777" w:rsidTr="003A07F9">
        <w:tc>
          <w:tcPr>
            <w:tcW w:w="1170" w:type="dxa"/>
          </w:tcPr>
          <w:p w14:paraId="1E15B4FE" w14:textId="77777777" w:rsidR="004D65AE" w:rsidRPr="003B3CC0" w:rsidRDefault="004D65AE" w:rsidP="003A07F9">
            <w:pPr>
              <w:pStyle w:val="TableText"/>
              <w:jc w:val="center"/>
            </w:pPr>
            <w:r w:rsidRPr="003B3CC0">
              <w:t>3</w:t>
            </w:r>
          </w:p>
        </w:tc>
        <w:tc>
          <w:tcPr>
            <w:tcW w:w="6570" w:type="dxa"/>
          </w:tcPr>
          <w:p w14:paraId="41CD4559" w14:textId="77777777" w:rsidR="004D65AE" w:rsidRPr="003B3CC0" w:rsidRDefault="004D65AE" w:rsidP="003A07F9">
            <w:pPr>
              <w:pStyle w:val="TableText"/>
            </w:pPr>
            <w:r w:rsidRPr="003B3CC0">
              <w:t xml:space="preserve">Attach the </w:t>
            </w:r>
            <w:r w:rsidRPr="003B3CC0">
              <w:rPr>
                <w:i/>
              </w:rPr>
              <w:t>C-123 Agent Orange</w:t>
            </w:r>
            <w:r w:rsidRPr="003B3CC0">
              <w:t xml:space="preserve"> special issue contention for each of the presumptive disabilities claimed.</w:t>
            </w:r>
          </w:p>
        </w:tc>
      </w:tr>
      <w:tr w:rsidR="004D65AE" w:rsidRPr="003B3CC0" w14:paraId="75FC5133" w14:textId="77777777" w:rsidTr="003A07F9">
        <w:tc>
          <w:tcPr>
            <w:tcW w:w="1170" w:type="dxa"/>
          </w:tcPr>
          <w:p w14:paraId="0526E571" w14:textId="77777777" w:rsidR="004D65AE" w:rsidRPr="003B3CC0" w:rsidRDefault="004D65AE" w:rsidP="003A07F9">
            <w:pPr>
              <w:pStyle w:val="TableText"/>
              <w:jc w:val="center"/>
            </w:pPr>
            <w:r w:rsidRPr="003B3CC0">
              <w:t>4</w:t>
            </w:r>
          </w:p>
        </w:tc>
        <w:tc>
          <w:tcPr>
            <w:tcW w:w="6570" w:type="dxa"/>
          </w:tcPr>
          <w:p w14:paraId="403CC271" w14:textId="77777777" w:rsidR="004D65AE" w:rsidRPr="003B3CC0" w:rsidRDefault="004D65AE" w:rsidP="003A07F9">
            <w:pPr>
              <w:pStyle w:val="TableText"/>
            </w:pPr>
            <w:r w:rsidRPr="003B3CC0">
              <w:t>Forward the claim to the St. Paul RO for processing.</w:t>
            </w:r>
          </w:p>
        </w:tc>
      </w:tr>
    </w:tbl>
    <w:p w14:paraId="6BC3FDCC" w14:textId="77777777" w:rsidR="004D65AE" w:rsidRPr="003B3CC0" w:rsidRDefault="004D65AE" w:rsidP="004D65AE"/>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D65AE" w:rsidRPr="003B3CC0" w14:paraId="003B60BB" w14:textId="77777777" w:rsidTr="003A07F9">
        <w:tc>
          <w:tcPr>
            <w:tcW w:w="7740" w:type="dxa"/>
            <w:shd w:val="clear" w:color="auto" w:fill="auto"/>
          </w:tcPr>
          <w:p w14:paraId="58EC6714" w14:textId="0EBA8984" w:rsidR="004D65AE" w:rsidRPr="003B3CC0" w:rsidRDefault="004D65AE" w:rsidP="003A07F9">
            <w:pPr>
              <w:pStyle w:val="BlockText"/>
            </w:pPr>
            <w:r w:rsidRPr="003B3CC0">
              <w:rPr>
                <w:b/>
                <w:i/>
              </w:rPr>
              <w:t>Reference</w:t>
            </w:r>
            <w:r w:rsidRPr="003B3CC0">
              <w:t xml:space="preserve">:  For more information on processing claims based on contaminated C-123 aircraft, see the </w:t>
            </w:r>
            <w:hyperlink r:id="rId27" w:history="1">
              <w:r w:rsidRPr="003B3CC0">
                <w:rPr>
                  <w:rStyle w:val="Hyperlink"/>
                </w:rPr>
                <w:t>C-123 Aircraft Agent Orange Exposure</w:t>
              </w:r>
            </w:hyperlink>
            <w:r w:rsidRPr="003B3CC0">
              <w:rPr>
                <w:rStyle w:val="Hyperlink"/>
              </w:rPr>
              <w:t xml:space="preserve"> </w:t>
            </w:r>
            <w:r w:rsidRPr="008B7FFE">
              <w:rPr>
                <w:rStyle w:val="Hyperlink"/>
                <w:color w:val="auto"/>
                <w:u w:val="none"/>
              </w:rPr>
              <w:t>web site</w:t>
            </w:r>
            <w:r w:rsidRPr="003B3CC0">
              <w:rPr>
                <w:color w:val="auto"/>
              </w:rPr>
              <w:t>.</w:t>
            </w:r>
          </w:p>
        </w:tc>
      </w:tr>
    </w:tbl>
    <w:p w14:paraId="00FAA015" w14:textId="77777777" w:rsidR="004D65AE" w:rsidRPr="003B3CC0" w:rsidRDefault="004D65AE" w:rsidP="004D65AE">
      <w:pPr>
        <w:tabs>
          <w:tab w:val="left" w:pos="9360"/>
        </w:tabs>
        <w:ind w:left="1714"/>
      </w:pPr>
      <w:r w:rsidRPr="003B3CC0">
        <w:rPr>
          <w:u w:val="single"/>
        </w:rPr>
        <w:tab/>
      </w:r>
    </w:p>
    <w:p w14:paraId="29DBF74F" w14:textId="77777777" w:rsidR="004D65AE" w:rsidRPr="003B3CC0" w:rsidRDefault="004D65AE" w:rsidP="004D65AE">
      <w:pPr>
        <w:ind w:left="1714"/>
      </w:pPr>
    </w:p>
    <w:p w14:paraId="76AB63F4" w14:textId="77777777" w:rsidR="004D65AE" w:rsidRPr="003B3CC0" w:rsidRDefault="004D65AE" w:rsidP="004D65AE">
      <w:pPr>
        <w:rPr>
          <w:rFonts w:ascii="Arial" w:hAnsi="Arial" w:cs="Arial"/>
          <w:b/>
          <w:sz w:val="32"/>
          <w:szCs w:val="20"/>
        </w:rPr>
      </w:pPr>
      <w:r w:rsidRPr="003B3CC0">
        <w:br w:type="page"/>
      </w:r>
    </w:p>
    <w:p w14:paraId="28268D64" w14:textId="77777777" w:rsidR="004D65AE" w:rsidRPr="003B3CC0" w:rsidRDefault="004D65AE" w:rsidP="004D65AE">
      <w:pPr>
        <w:pStyle w:val="Heading4"/>
        <w:tabs>
          <w:tab w:val="left" w:pos="9360"/>
        </w:tabs>
      </w:pPr>
      <w:r w:rsidRPr="003B3CC0">
        <w:lastRenderedPageBreak/>
        <w:t>4.  Developing Claims Based on Herbicide Exposure on the Korean DMZ</w:t>
      </w:r>
    </w:p>
    <w:p w14:paraId="6A0AF1A5"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3AA49689" w14:textId="77777777" w:rsidTr="003A07F9">
        <w:tc>
          <w:tcPr>
            <w:tcW w:w="1728" w:type="dxa"/>
          </w:tcPr>
          <w:p w14:paraId="40E5293F" w14:textId="77777777" w:rsidR="004D65AE" w:rsidRPr="003B3CC0" w:rsidRDefault="004D65AE" w:rsidP="003A07F9">
            <w:pPr>
              <w:pStyle w:val="Heading5"/>
            </w:pPr>
            <w:r w:rsidRPr="003B3CC0">
              <w:t>Introduction</w:t>
            </w:r>
          </w:p>
        </w:tc>
        <w:tc>
          <w:tcPr>
            <w:tcW w:w="7740" w:type="dxa"/>
          </w:tcPr>
          <w:p w14:paraId="326C3BB7" w14:textId="77777777" w:rsidR="004D65AE" w:rsidRPr="003B3CC0" w:rsidRDefault="004D65AE" w:rsidP="003A07F9">
            <w:pPr>
              <w:pStyle w:val="BlockText"/>
            </w:pPr>
            <w:r w:rsidRPr="003B3CC0">
              <w:t>This topic contains information on developing claims based on herbicide exposure in the Korean DMZ, including</w:t>
            </w:r>
          </w:p>
          <w:p w14:paraId="7D3BAF8C" w14:textId="77777777" w:rsidR="004D65AE" w:rsidRPr="003B3CC0" w:rsidRDefault="004D65AE" w:rsidP="003A07F9">
            <w:pPr>
              <w:pStyle w:val="BlockText"/>
            </w:pPr>
          </w:p>
          <w:p w14:paraId="75CA866B" w14:textId="77777777" w:rsidR="004D65AE" w:rsidRPr="003B3CC0" w:rsidRDefault="004D65AE" w:rsidP="003A07F9">
            <w:pPr>
              <w:pStyle w:val="BulletText1"/>
            </w:pPr>
            <w:r w:rsidRPr="003B3CC0">
              <w:t>requirements for presumptive SC based on herbicide exposure in the Korean DMZ, and</w:t>
            </w:r>
          </w:p>
          <w:p w14:paraId="75939ABF" w14:textId="77777777" w:rsidR="004D65AE" w:rsidRPr="003B3CC0" w:rsidRDefault="004D65AE" w:rsidP="003A07F9">
            <w:pPr>
              <w:pStyle w:val="BulletText1"/>
            </w:pPr>
            <w:r w:rsidRPr="003B3CC0">
              <w:t>units or other military entities identified by the Department of Defense (DoD) as operating in the Korean DMZ during the qualifying time period.</w:t>
            </w:r>
          </w:p>
        </w:tc>
      </w:tr>
    </w:tbl>
    <w:p w14:paraId="572FD711"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1666C289" w14:textId="77777777" w:rsidTr="003A07F9">
        <w:trPr>
          <w:cantSplit/>
        </w:trPr>
        <w:tc>
          <w:tcPr>
            <w:tcW w:w="1728" w:type="dxa"/>
          </w:tcPr>
          <w:p w14:paraId="615A8416" w14:textId="77777777" w:rsidR="004D65AE" w:rsidRPr="003B3CC0" w:rsidRDefault="004D65AE" w:rsidP="003A07F9">
            <w:pPr>
              <w:pStyle w:val="Heading5"/>
            </w:pPr>
            <w:r w:rsidRPr="003B3CC0">
              <w:t>Change Date</w:t>
            </w:r>
          </w:p>
        </w:tc>
        <w:tc>
          <w:tcPr>
            <w:tcW w:w="7740" w:type="dxa"/>
          </w:tcPr>
          <w:p w14:paraId="688A22D2" w14:textId="77777777" w:rsidR="004D65AE" w:rsidRPr="003B3CC0" w:rsidRDefault="004D65AE" w:rsidP="003A07F9">
            <w:pPr>
              <w:pStyle w:val="BlockText"/>
            </w:pPr>
            <w:r w:rsidRPr="003B3CC0">
              <w:t>August 7, 2015</w:t>
            </w:r>
          </w:p>
        </w:tc>
      </w:tr>
    </w:tbl>
    <w:p w14:paraId="7F41B8FD"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4D56CAF0" w14:textId="77777777" w:rsidTr="003A07F9">
        <w:tc>
          <w:tcPr>
            <w:tcW w:w="1728" w:type="dxa"/>
          </w:tcPr>
          <w:p w14:paraId="1762BD18" w14:textId="77777777" w:rsidR="004D65AE" w:rsidRPr="003B3CC0" w:rsidRDefault="004D65AE" w:rsidP="003A07F9">
            <w:pPr>
              <w:pStyle w:val="Heading5"/>
            </w:pPr>
            <w:proofErr w:type="gramStart"/>
            <w:r w:rsidRPr="003B3CC0">
              <w:t>a.  Requirements</w:t>
            </w:r>
            <w:proofErr w:type="gramEnd"/>
            <w:r w:rsidRPr="003B3CC0">
              <w:t xml:space="preserve"> for Presumptive SC Based on Herbicide Exposure in the Korean DMZ </w:t>
            </w:r>
          </w:p>
        </w:tc>
        <w:tc>
          <w:tcPr>
            <w:tcW w:w="7740" w:type="dxa"/>
          </w:tcPr>
          <w:p w14:paraId="41FD0CDF" w14:textId="77777777" w:rsidR="004D65AE" w:rsidRPr="003B3CC0" w:rsidRDefault="004D65AE" w:rsidP="003A07F9">
            <w:pPr>
              <w:pStyle w:val="BlockText"/>
            </w:pPr>
            <w:r w:rsidRPr="003B3CC0">
              <w:t xml:space="preserve">Under </w:t>
            </w:r>
            <w:hyperlink r:id="rId28" w:history="1">
              <w:r w:rsidRPr="003B3CC0">
                <w:rPr>
                  <w:rStyle w:val="Hyperlink"/>
                </w:rPr>
                <w:t>38 CFR 3.307(a)(6)(iv)</w:t>
              </w:r>
            </w:hyperlink>
            <w:r w:rsidRPr="003B3CC0">
              <w:t xml:space="preserve"> and effective February 24, 2011, extend the presumption of herbicide exposure to any Veteran who served</w:t>
            </w:r>
          </w:p>
          <w:p w14:paraId="23E3A7F9" w14:textId="77777777" w:rsidR="004D65AE" w:rsidRPr="003B3CC0" w:rsidRDefault="004D65AE" w:rsidP="003A07F9">
            <w:pPr>
              <w:pStyle w:val="BlockText"/>
            </w:pPr>
          </w:p>
          <w:p w14:paraId="6FAFB094" w14:textId="77777777" w:rsidR="004D65AE" w:rsidRPr="003B3CC0" w:rsidRDefault="004D65AE" w:rsidP="003A07F9">
            <w:pPr>
              <w:pStyle w:val="BulletText1"/>
            </w:pPr>
            <w:r w:rsidRPr="003B3CC0">
              <w:t xml:space="preserve">in a unit determined by VA or the Department of Defense (DoD) to have operated in the Korean Demilitarized Zone (DMZ), and </w:t>
            </w:r>
          </w:p>
          <w:p w14:paraId="421615A7" w14:textId="77777777" w:rsidR="004D65AE" w:rsidRPr="003B3CC0" w:rsidRDefault="004D65AE" w:rsidP="003A07F9">
            <w:pPr>
              <w:pStyle w:val="BulletText1"/>
            </w:pPr>
            <w:proofErr w:type="gramStart"/>
            <w:r w:rsidRPr="003B3CC0">
              <w:t>between</w:t>
            </w:r>
            <w:proofErr w:type="gramEnd"/>
            <w:r w:rsidRPr="003B3CC0">
              <w:t xml:space="preserve"> April 1, 1968, and August 31, 1971.</w:t>
            </w:r>
          </w:p>
          <w:p w14:paraId="6449731E" w14:textId="77777777" w:rsidR="004D65AE" w:rsidRPr="003B3CC0" w:rsidRDefault="004D65AE" w:rsidP="003A07F9">
            <w:pPr>
              <w:pStyle w:val="BulletText2"/>
              <w:numPr>
                <w:ilvl w:val="0"/>
                <w:numId w:val="0"/>
              </w:numPr>
            </w:pPr>
          </w:p>
          <w:p w14:paraId="70D242BA" w14:textId="77777777" w:rsidR="004D65AE" w:rsidRPr="003B3CC0" w:rsidRDefault="004D65AE" w:rsidP="003A07F9">
            <w:pPr>
              <w:pStyle w:val="BulletText2"/>
              <w:numPr>
                <w:ilvl w:val="0"/>
                <w:numId w:val="0"/>
              </w:numPr>
            </w:pPr>
            <w:r w:rsidRPr="003B3CC0">
              <w:rPr>
                <w:b/>
                <w:i/>
              </w:rPr>
              <w:t>Note</w:t>
            </w:r>
            <w:r w:rsidRPr="003B3CC0">
              <w:t xml:space="preserve">:  Before the amendment of </w:t>
            </w:r>
            <w:hyperlink r:id="rId29" w:history="1">
              <w:r w:rsidRPr="003B3CC0">
                <w:rPr>
                  <w:rStyle w:val="Hyperlink"/>
                </w:rPr>
                <w:t>38 CFR 3.307(a)(6)(iv)</w:t>
              </w:r>
            </w:hyperlink>
            <w:r w:rsidRPr="003B3CC0">
              <w:t xml:space="preserve"> which became effective February 24, 2011, VA conceded exposure to herbicides on a direct basis for Veterans who served between April 1968 and July 1969 in one of the groups listed under </w:t>
            </w:r>
            <w:proofErr w:type="spellStart"/>
            <w:r w:rsidRPr="003B3CC0">
              <w:t>M21</w:t>
            </w:r>
            <w:proofErr w:type="spellEnd"/>
            <w:r w:rsidRPr="003B3CC0">
              <w:t xml:space="preserve">-1, Part IV, Subpart ii, </w:t>
            </w:r>
            <w:proofErr w:type="spellStart"/>
            <w:r w:rsidRPr="003B3CC0">
              <w:t>1.H.4.b</w:t>
            </w:r>
            <w:proofErr w:type="spellEnd"/>
            <w:r w:rsidRPr="003B3CC0">
              <w:t>.</w:t>
            </w:r>
          </w:p>
        </w:tc>
      </w:tr>
    </w:tbl>
    <w:p w14:paraId="15B42C49"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10CE1135" w14:textId="77777777" w:rsidTr="003A07F9">
        <w:trPr>
          <w:cantSplit/>
        </w:trPr>
        <w:tc>
          <w:tcPr>
            <w:tcW w:w="1728" w:type="dxa"/>
          </w:tcPr>
          <w:p w14:paraId="3C13B0DB" w14:textId="77777777" w:rsidR="004D65AE" w:rsidRPr="003B3CC0" w:rsidRDefault="004D65AE" w:rsidP="003A07F9">
            <w:pPr>
              <w:pStyle w:val="Heading5"/>
            </w:pPr>
            <w:proofErr w:type="gramStart"/>
            <w:r w:rsidRPr="003B3CC0">
              <w:t>b.  Units</w:t>
            </w:r>
            <w:proofErr w:type="gramEnd"/>
            <w:r w:rsidRPr="003B3CC0">
              <w:t xml:space="preserve"> or Other Military Entities Identified by DoD as Operating in the Korean DMZ During the Qualifying Time Period  </w:t>
            </w:r>
          </w:p>
        </w:tc>
        <w:tc>
          <w:tcPr>
            <w:tcW w:w="7740" w:type="dxa"/>
          </w:tcPr>
          <w:p w14:paraId="5A748E35" w14:textId="77777777" w:rsidR="004D65AE" w:rsidRPr="003B3CC0" w:rsidRDefault="004D65AE" w:rsidP="003A07F9">
            <w:pPr>
              <w:pStyle w:val="BlockText"/>
            </w:pPr>
            <w:r w:rsidRPr="003B3CC0">
              <w:t xml:space="preserve">The table below shows the units or other military entities that DoD has identified as operating in the Korean DMZ during the qualifying </w:t>
            </w:r>
            <w:proofErr w:type="gramStart"/>
            <w:r w:rsidRPr="003B3CC0">
              <w:t>time period</w:t>
            </w:r>
            <w:proofErr w:type="gramEnd"/>
            <w:r w:rsidRPr="003B3CC0">
              <w:t xml:space="preserve"> of April 1, 1968</w:t>
            </w:r>
            <w:r w:rsidRPr="008B7FFE">
              <w:rPr>
                <w:highlight w:val="yellow"/>
              </w:rPr>
              <w:t>,</w:t>
            </w:r>
            <w:r w:rsidRPr="003B3CC0">
              <w:t xml:space="preserve"> to August 31, 1971.</w:t>
            </w:r>
          </w:p>
          <w:p w14:paraId="4480807D" w14:textId="77777777" w:rsidR="004D65AE" w:rsidRPr="003B3CC0" w:rsidRDefault="004D65AE" w:rsidP="003A07F9">
            <w:pPr>
              <w:pStyle w:val="BulletText1"/>
              <w:numPr>
                <w:ilvl w:val="0"/>
                <w:numId w:val="0"/>
              </w:numPr>
            </w:pPr>
          </w:p>
        </w:tc>
      </w:tr>
    </w:tbl>
    <w:p w14:paraId="4C76D0E8" w14:textId="77777777" w:rsidR="004D65AE" w:rsidRPr="003B3CC0" w:rsidRDefault="004D65AE" w:rsidP="004D65AE"/>
    <w:tbl>
      <w:tblPr>
        <w:tblW w:w="0" w:type="auto"/>
        <w:tblInd w:w="108" w:type="dxa"/>
        <w:tblLayout w:type="fixed"/>
        <w:tblLook w:val="0000" w:firstRow="0" w:lastRow="0" w:firstColumn="0" w:lastColumn="0" w:noHBand="0" w:noVBand="0"/>
      </w:tblPr>
      <w:tblGrid>
        <w:gridCol w:w="3089"/>
        <w:gridCol w:w="2761"/>
        <w:gridCol w:w="3419"/>
      </w:tblGrid>
      <w:tr w:rsidR="004D65AE" w:rsidRPr="003B3CC0" w14:paraId="2FAE8462" w14:textId="77777777" w:rsidTr="003A07F9">
        <w:trPr>
          <w:cantSplit/>
          <w:trHeight w:val="290"/>
        </w:trPr>
        <w:tc>
          <w:tcPr>
            <w:tcW w:w="3089" w:type="dxa"/>
            <w:tcBorders>
              <w:top w:val="single" w:sz="6" w:space="0" w:color="auto"/>
              <w:left w:val="single" w:sz="6" w:space="0" w:color="auto"/>
              <w:bottom w:val="single" w:sz="6" w:space="0" w:color="auto"/>
              <w:right w:val="single" w:sz="6" w:space="0" w:color="auto"/>
            </w:tcBorders>
          </w:tcPr>
          <w:p w14:paraId="05392608" w14:textId="77777777" w:rsidR="004D65AE" w:rsidRPr="003B3CC0" w:rsidRDefault="004D65AE" w:rsidP="003A07F9">
            <w:pPr>
              <w:pStyle w:val="TableHeaderText"/>
            </w:pPr>
            <w:r w:rsidRPr="003B3CC0">
              <w:t>Combat Brigade of the 2</w:t>
            </w:r>
            <w:r w:rsidRPr="003B3CC0">
              <w:rPr>
                <w:vertAlign w:val="superscript"/>
              </w:rPr>
              <w:t>nd</w:t>
            </w:r>
            <w:r w:rsidRPr="003B3CC0">
              <w:t xml:space="preserve"> Infantry Division</w:t>
            </w:r>
          </w:p>
        </w:tc>
        <w:tc>
          <w:tcPr>
            <w:tcW w:w="2761" w:type="dxa"/>
            <w:tcBorders>
              <w:top w:val="single" w:sz="6" w:space="0" w:color="auto"/>
              <w:left w:val="single" w:sz="6" w:space="0" w:color="auto"/>
              <w:bottom w:val="single" w:sz="6" w:space="0" w:color="auto"/>
              <w:right w:val="single" w:sz="6" w:space="0" w:color="auto"/>
            </w:tcBorders>
          </w:tcPr>
          <w:p w14:paraId="7C74BAE6" w14:textId="77777777" w:rsidR="004D65AE" w:rsidRPr="003B3CC0" w:rsidRDefault="004D65AE" w:rsidP="003A07F9">
            <w:pPr>
              <w:pStyle w:val="TableHeaderText"/>
            </w:pPr>
            <w:r w:rsidRPr="003B3CC0">
              <w:t>Division Reaction Force</w:t>
            </w:r>
          </w:p>
        </w:tc>
        <w:tc>
          <w:tcPr>
            <w:tcW w:w="3419" w:type="dxa"/>
            <w:tcBorders>
              <w:top w:val="single" w:sz="6" w:space="0" w:color="auto"/>
              <w:left w:val="single" w:sz="6" w:space="0" w:color="auto"/>
              <w:bottom w:val="single" w:sz="6" w:space="0" w:color="auto"/>
              <w:right w:val="single" w:sz="6" w:space="0" w:color="auto"/>
            </w:tcBorders>
          </w:tcPr>
          <w:p w14:paraId="2532FA06" w14:textId="77777777" w:rsidR="004D65AE" w:rsidRPr="003B3CC0" w:rsidRDefault="004D65AE" w:rsidP="003A07F9">
            <w:pPr>
              <w:pStyle w:val="TableHeaderText"/>
            </w:pPr>
            <w:r w:rsidRPr="003B3CC0">
              <w:t>3</w:t>
            </w:r>
            <w:r w:rsidRPr="003B3CC0">
              <w:rPr>
                <w:vertAlign w:val="superscript"/>
              </w:rPr>
              <w:t>rd</w:t>
            </w:r>
            <w:r w:rsidRPr="003B3CC0">
              <w:t xml:space="preserve"> Brigade of the 7</w:t>
            </w:r>
            <w:r w:rsidRPr="003B3CC0">
              <w:rPr>
                <w:vertAlign w:val="superscript"/>
              </w:rPr>
              <w:t>th</w:t>
            </w:r>
            <w:r w:rsidRPr="003B3CC0">
              <w:t xml:space="preserve"> Infantry Division</w:t>
            </w:r>
          </w:p>
        </w:tc>
      </w:tr>
      <w:tr w:rsidR="004D65AE" w:rsidRPr="003B3CC0" w14:paraId="4F606A9F" w14:textId="77777777" w:rsidTr="003A07F9">
        <w:trPr>
          <w:cantSplit/>
          <w:trHeight w:val="32"/>
        </w:trPr>
        <w:tc>
          <w:tcPr>
            <w:tcW w:w="3089" w:type="dxa"/>
            <w:tcBorders>
              <w:top w:val="single" w:sz="6" w:space="0" w:color="auto"/>
              <w:left w:val="single" w:sz="6" w:space="0" w:color="auto"/>
              <w:bottom w:val="single" w:sz="6" w:space="0" w:color="auto"/>
              <w:right w:val="single" w:sz="6" w:space="0" w:color="auto"/>
            </w:tcBorders>
          </w:tcPr>
          <w:p w14:paraId="55197306" w14:textId="77777777" w:rsidR="004D65AE" w:rsidRPr="003B3CC0" w:rsidRDefault="004D65AE" w:rsidP="003A07F9">
            <w:pPr>
              <w:pStyle w:val="TableText"/>
            </w:pPr>
            <w:r w:rsidRPr="003B3CC0">
              <w:t>1</w:t>
            </w:r>
            <w:r w:rsidRPr="003B3CC0">
              <w:rPr>
                <w:vertAlign w:val="superscript"/>
              </w:rPr>
              <w:t>st</w:t>
            </w:r>
            <w:r w:rsidRPr="003B3CC0">
              <w:t xml:space="preserve"> Battalion, 38</w:t>
            </w:r>
            <w:r w:rsidRPr="003B3CC0">
              <w:rPr>
                <w:vertAlign w:val="superscript"/>
              </w:rPr>
              <w:t>th</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4C5E9BB3" w14:textId="77777777" w:rsidR="004D65AE" w:rsidRPr="003B3CC0" w:rsidRDefault="004D65AE" w:rsidP="003A07F9">
            <w:pPr>
              <w:pStyle w:val="TableText"/>
            </w:pPr>
            <w:r w:rsidRPr="003B3CC0">
              <w:t>4</w:t>
            </w:r>
            <w:r w:rsidRPr="003B3CC0">
              <w:rPr>
                <w:vertAlign w:val="superscript"/>
              </w:rPr>
              <w:t>th</w:t>
            </w:r>
            <w:r w:rsidRPr="003B3CC0">
              <w:t xml:space="preserve"> Squadron, 7</w:t>
            </w:r>
            <w:r w:rsidRPr="003B3CC0">
              <w:rPr>
                <w:vertAlign w:val="superscript"/>
              </w:rPr>
              <w:t>th</w:t>
            </w:r>
            <w:r w:rsidRPr="003B3CC0">
              <w:t xml:space="preserve"> Cavalry, Counter Agent Company</w:t>
            </w:r>
          </w:p>
        </w:tc>
        <w:tc>
          <w:tcPr>
            <w:tcW w:w="3419" w:type="dxa"/>
            <w:tcBorders>
              <w:top w:val="single" w:sz="6" w:space="0" w:color="auto"/>
              <w:left w:val="single" w:sz="6" w:space="0" w:color="auto"/>
              <w:bottom w:val="single" w:sz="6" w:space="0" w:color="auto"/>
              <w:right w:val="single" w:sz="6" w:space="0" w:color="auto"/>
            </w:tcBorders>
          </w:tcPr>
          <w:p w14:paraId="6487F8CB" w14:textId="77777777" w:rsidR="004D65AE" w:rsidRPr="003B3CC0" w:rsidRDefault="004D65AE" w:rsidP="003A07F9">
            <w:pPr>
              <w:pStyle w:val="TableText"/>
            </w:pPr>
            <w:r w:rsidRPr="003B3CC0">
              <w:t>1</w:t>
            </w:r>
            <w:r w:rsidRPr="003B3CC0">
              <w:rPr>
                <w:vertAlign w:val="superscript"/>
              </w:rPr>
              <w:t>st</w:t>
            </w:r>
            <w:r w:rsidRPr="003B3CC0">
              <w:t xml:space="preserve"> Battalion, 17</w:t>
            </w:r>
            <w:r w:rsidRPr="003B3CC0">
              <w:rPr>
                <w:vertAlign w:val="superscript"/>
              </w:rPr>
              <w:t>th</w:t>
            </w:r>
            <w:r w:rsidRPr="003B3CC0">
              <w:t xml:space="preserve"> Infantry</w:t>
            </w:r>
          </w:p>
        </w:tc>
      </w:tr>
      <w:tr w:rsidR="004D65AE" w:rsidRPr="003B3CC0" w14:paraId="42BA725E" w14:textId="77777777" w:rsidTr="003A07F9">
        <w:trPr>
          <w:cantSplit/>
          <w:trHeight w:val="32"/>
        </w:trPr>
        <w:tc>
          <w:tcPr>
            <w:tcW w:w="3089" w:type="dxa"/>
            <w:tcBorders>
              <w:top w:val="single" w:sz="6" w:space="0" w:color="auto"/>
              <w:left w:val="single" w:sz="6" w:space="0" w:color="auto"/>
              <w:bottom w:val="single" w:sz="6" w:space="0" w:color="auto"/>
              <w:right w:val="single" w:sz="6" w:space="0" w:color="auto"/>
            </w:tcBorders>
          </w:tcPr>
          <w:p w14:paraId="40E73EA9" w14:textId="77777777" w:rsidR="004D65AE" w:rsidRPr="003B3CC0" w:rsidRDefault="004D65AE" w:rsidP="003A07F9">
            <w:pPr>
              <w:pStyle w:val="TableText"/>
            </w:pPr>
            <w:r w:rsidRPr="003B3CC0">
              <w:t>2</w:t>
            </w:r>
            <w:r w:rsidRPr="003B3CC0">
              <w:rPr>
                <w:vertAlign w:val="superscript"/>
              </w:rPr>
              <w:t>nd</w:t>
            </w:r>
            <w:r w:rsidRPr="003B3CC0">
              <w:t xml:space="preserve"> Battalion, 38</w:t>
            </w:r>
            <w:r w:rsidRPr="003B3CC0">
              <w:rPr>
                <w:vertAlign w:val="superscript"/>
              </w:rPr>
              <w:t>th</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025BBEA0"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14ACC2D0" w14:textId="77777777" w:rsidR="004D65AE" w:rsidRPr="003B3CC0" w:rsidRDefault="004D65AE" w:rsidP="003A07F9">
            <w:pPr>
              <w:pStyle w:val="TableText"/>
            </w:pPr>
            <w:r w:rsidRPr="003B3CC0">
              <w:t>1</w:t>
            </w:r>
            <w:r w:rsidRPr="003B3CC0">
              <w:rPr>
                <w:vertAlign w:val="superscript"/>
              </w:rPr>
              <w:t>st</w:t>
            </w:r>
            <w:r w:rsidRPr="003B3CC0">
              <w:t xml:space="preserve"> Battalion, 31</w:t>
            </w:r>
            <w:r w:rsidRPr="003B3CC0">
              <w:rPr>
                <w:vertAlign w:val="superscript"/>
              </w:rPr>
              <w:t>st</w:t>
            </w:r>
            <w:r w:rsidRPr="003B3CC0">
              <w:t xml:space="preserve"> Infantry</w:t>
            </w:r>
          </w:p>
        </w:tc>
      </w:tr>
      <w:tr w:rsidR="004D65AE" w:rsidRPr="003B3CC0" w14:paraId="5F6A8ED5" w14:textId="77777777" w:rsidTr="003A07F9">
        <w:trPr>
          <w:cantSplit/>
          <w:trHeight w:val="32"/>
        </w:trPr>
        <w:tc>
          <w:tcPr>
            <w:tcW w:w="3089" w:type="dxa"/>
            <w:tcBorders>
              <w:top w:val="single" w:sz="6" w:space="0" w:color="auto"/>
              <w:left w:val="single" w:sz="6" w:space="0" w:color="auto"/>
              <w:bottom w:val="single" w:sz="6" w:space="0" w:color="auto"/>
              <w:right w:val="single" w:sz="6" w:space="0" w:color="auto"/>
            </w:tcBorders>
          </w:tcPr>
          <w:p w14:paraId="05C25199" w14:textId="77777777" w:rsidR="004D65AE" w:rsidRPr="003B3CC0" w:rsidRDefault="004D65AE" w:rsidP="003A07F9">
            <w:pPr>
              <w:pStyle w:val="TableText"/>
            </w:pPr>
            <w:r w:rsidRPr="003B3CC0">
              <w:t>1</w:t>
            </w:r>
            <w:r w:rsidRPr="003B3CC0">
              <w:rPr>
                <w:vertAlign w:val="superscript"/>
              </w:rPr>
              <w:t>st</w:t>
            </w:r>
            <w:r w:rsidRPr="003B3CC0">
              <w:t xml:space="preserve"> Battalion, 23</w:t>
            </w:r>
            <w:r w:rsidRPr="003B3CC0">
              <w:rPr>
                <w:vertAlign w:val="superscript"/>
              </w:rPr>
              <w:t>rd</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0AC11F12"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2DD1A9C4" w14:textId="77777777" w:rsidR="004D65AE" w:rsidRPr="003B3CC0" w:rsidRDefault="004D65AE" w:rsidP="003A07F9">
            <w:pPr>
              <w:pStyle w:val="TableText"/>
            </w:pPr>
            <w:r w:rsidRPr="003B3CC0">
              <w:t>1</w:t>
            </w:r>
            <w:r w:rsidRPr="003B3CC0">
              <w:rPr>
                <w:vertAlign w:val="superscript"/>
              </w:rPr>
              <w:t>st</w:t>
            </w:r>
            <w:r w:rsidRPr="003B3CC0">
              <w:t xml:space="preserve"> Battalion, 32</w:t>
            </w:r>
            <w:r w:rsidRPr="003B3CC0">
              <w:rPr>
                <w:vertAlign w:val="superscript"/>
              </w:rPr>
              <w:t>nd</w:t>
            </w:r>
            <w:r w:rsidRPr="003B3CC0">
              <w:t xml:space="preserve"> Infantry</w:t>
            </w:r>
          </w:p>
        </w:tc>
      </w:tr>
      <w:tr w:rsidR="004D65AE" w:rsidRPr="003B3CC0" w14:paraId="794AFAC5" w14:textId="77777777" w:rsidTr="003A07F9">
        <w:trPr>
          <w:cantSplit/>
          <w:trHeight w:val="32"/>
        </w:trPr>
        <w:tc>
          <w:tcPr>
            <w:tcW w:w="3089" w:type="dxa"/>
            <w:tcBorders>
              <w:top w:val="single" w:sz="6" w:space="0" w:color="auto"/>
              <w:left w:val="single" w:sz="6" w:space="0" w:color="auto"/>
              <w:bottom w:val="single" w:sz="6" w:space="0" w:color="auto"/>
              <w:right w:val="single" w:sz="6" w:space="0" w:color="auto"/>
            </w:tcBorders>
          </w:tcPr>
          <w:p w14:paraId="15F657ED" w14:textId="77777777" w:rsidR="004D65AE" w:rsidRPr="003B3CC0" w:rsidRDefault="004D65AE" w:rsidP="003A07F9">
            <w:pPr>
              <w:pStyle w:val="TableText"/>
            </w:pPr>
            <w:r w:rsidRPr="003B3CC0">
              <w:t>2</w:t>
            </w:r>
            <w:r w:rsidRPr="003B3CC0">
              <w:rPr>
                <w:vertAlign w:val="superscript"/>
              </w:rPr>
              <w:t>nd</w:t>
            </w:r>
            <w:r w:rsidRPr="003B3CC0">
              <w:t xml:space="preserve"> Battalion, 23</w:t>
            </w:r>
            <w:r w:rsidRPr="003B3CC0">
              <w:rPr>
                <w:vertAlign w:val="superscript"/>
              </w:rPr>
              <w:t>rd</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2697CAB5"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284850A8" w14:textId="77777777" w:rsidR="004D65AE" w:rsidRPr="003B3CC0" w:rsidRDefault="004D65AE" w:rsidP="003A07F9">
            <w:pPr>
              <w:pStyle w:val="TableText"/>
            </w:pPr>
            <w:r w:rsidRPr="003B3CC0">
              <w:t>2</w:t>
            </w:r>
            <w:r w:rsidRPr="003B3CC0">
              <w:rPr>
                <w:vertAlign w:val="superscript"/>
              </w:rPr>
              <w:t>nd</w:t>
            </w:r>
            <w:r w:rsidRPr="003B3CC0">
              <w:t xml:space="preserve"> Squadron, 10</w:t>
            </w:r>
            <w:r w:rsidRPr="003B3CC0">
              <w:rPr>
                <w:vertAlign w:val="superscript"/>
              </w:rPr>
              <w:t>th</w:t>
            </w:r>
            <w:r w:rsidRPr="003B3CC0">
              <w:t xml:space="preserve"> Cavalry</w:t>
            </w:r>
          </w:p>
        </w:tc>
      </w:tr>
      <w:tr w:rsidR="004D65AE" w:rsidRPr="003B3CC0" w14:paraId="48E0A246" w14:textId="77777777" w:rsidTr="003A07F9">
        <w:trPr>
          <w:cantSplit/>
          <w:trHeight w:val="32"/>
        </w:trPr>
        <w:tc>
          <w:tcPr>
            <w:tcW w:w="3089" w:type="dxa"/>
            <w:tcBorders>
              <w:top w:val="single" w:sz="6" w:space="0" w:color="auto"/>
              <w:left w:val="single" w:sz="6" w:space="0" w:color="auto"/>
              <w:bottom w:val="single" w:sz="6" w:space="0" w:color="auto"/>
              <w:right w:val="single" w:sz="6" w:space="0" w:color="auto"/>
            </w:tcBorders>
          </w:tcPr>
          <w:p w14:paraId="4C834B2E" w14:textId="77777777" w:rsidR="004D65AE" w:rsidRPr="003B3CC0" w:rsidRDefault="004D65AE" w:rsidP="003A07F9">
            <w:pPr>
              <w:pStyle w:val="TableText"/>
            </w:pPr>
            <w:r w:rsidRPr="003B3CC0">
              <w:t>3</w:t>
            </w:r>
            <w:r w:rsidRPr="003B3CC0">
              <w:rPr>
                <w:vertAlign w:val="superscript"/>
              </w:rPr>
              <w:t>rd</w:t>
            </w:r>
            <w:r w:rsidRPr="003B3CC0">
              <w:t xml:space="preserve"> Battalion, 23</w:t>
            </w:r>
            <w:r w:rsidRPr="003B3CC0">
              <w:rPr>
                <w:vertAlign w:val="superscript"/>
              </w:rPr>
              <w:t>rd</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63E8080A"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578949CA" w14:textId="77777777" w:rsidR="004D65AE" w:rsidRPr="003B3CC0" w:rsidRDefault="004D65AE" w:rsidP="003A07F9">
            <w:pPr>
              <w:pStyle w:val="TableText"/>
            </w:pPr>
            <w:r w:rsidRPr="003B3CC0">
              <w:t>2</w:t>
            </w:r>
            <w:r w:rsidRPr="003B3CC0">
              <w:rPr>
                <w:vertAlign w:val="superscript"/>
              </w:rPr>
              <w:t>nd</w:t>
            </w:r>
            <w:r w:rsidRPr="003B3CC0">
              <w:t xml:space="preserve"> Battalion, 17</w:t>
            </w:r>
            <w:r w:rsidRPr="003B3CC0">
              <w:rPr>
                <w:vertAlign w:val="superscript"/>
              </w:rPr>
              <w:t>th</w:t>
            </w:r>
            <w:r w:rsidRPr="003B3CC0">
              <w:t xml:space="preserve"> Infantry</w:t>
            </w:r>
          </w:p>
        </w:tc>
      </w:tr>
      <w:tr w:rsidR="004D65AE" w:rsidRPr="003B3CC0" w14:paraId="1BAA1070" w14:textId="77777777" w:rsidTr="003A07F9">
        <w:trPr>
          <w:cantSplit/>
          <w:trHeight w:val="32"/>
        </w:trPr>
        <w:tc>
          <w:tcPr>
            <w:tcW w:w="3089" w:type="dxa"/>
            <w:tcBorders>
              <w:top w:val="single" w:sz="6" w:space="0" w:color="auto"/>
              <w:left w:val="single" w:sz="6" w:space="0" w:color="auto"/>
              <w:bottom w:val="single" w:sz="6" w:space="0" w:color="auto"/>
              <w:right w:val="single" w:sz="6" w:space="0" w:color="auto"/>
            </w:tcBorders>
          </w:tcPr>
          <w:p w14:paraId="6CBE33BD" w14:textId="77777777" w:rsidR="004D65AE" w:rsidRPr="003B3CC0" w:rsidRDefault="004D65AE" w:rsidP="003A07F9">
            <w:pPr>
              <w:pStyle w:val="TableText"/>
            </w:pPr>
            <w:r w:rsidRPr="003B3CC0">
              <w:lastRenderedPageBreak/>
              <w:t>2</w:t>
            </w:r>
            <w:r w:rsidRPr="003B3CC0">
              <w:rPr>
                <w:vertAlign w:val="superscript"/>
              </w:rPr>
              <w:t>nd</w:t>
            </w:r>
            <w:r w:rsidRPr="003B3CC0">
              <w:t xml:space="preserve"> Battalion, 31</w:t>
            </w:r>
            <w:r w:rsidRPr="003B3CC0">
              <w:rPr>
                <w:vertAlign w:val="superscript"/>
              </w:rPr>
              <w:t>st</w:t>
            </w:r>
            <w:r w:rsidRPr="003B3CC0">
              <w:t xml:space="preserve"> Infantry</w:t>
            </w:r>
          </w:p>
          <w:p w14:paraId="57D3D178" w14:textId="77777777" w:rsidR="004D65AE" w:rsidRPr="003B3CC0" w:rsidRDefault="004D65AE" w:rsidP="003A07F9">
            <w:pPr>
              <w:pStyle w:val="TableText"/>
            </w:pPr>
          </w:p>
          <w:p w14:paraId="7417D383" w14:textId="77777777" w:rsidR="004D65AE" w:rsidRPr="003B3CC0" w:rsidRDefault="004D65AE" w:rsidP="003A07F9">
            <w:pPr>
              <w:pStyle w:val="TableText"/>
            </w:pPr>
            <w:r w:rsidRPr="003B3CC0">
              <w:rPr>
                <w:b/>
                <w:bCs/>
                <w:i/>
                <w:iCs/>
              </w:rPr>
              <w:t>Note</w:t>
            </w:r>
            <w:r w:rsidRPr="003B3CC0">
              <w:t>:  Service records may show assignment to either the 2</w:t>
            </w:r>
            <w:r w:rsidRPr="003B3CC0">
              <w:rPr>
                <w:vertAlign w:val="superscript"/>
              </w:rPr>
              <w:t>nd</w:t>
            </w:r>
            <w:r w:rsidRPr="003B3CC0">
              <w:t xml:space="preserve"> or the 7</w:t>
            </w:r>
            <w:r w:rsidRPr="003B3CC0">
              <w:rPr>
                <w:vertAlign w:val="superscript"/>
              </w:rPr>
              <w:t>th</w:t>
            </w:r>
            <w:r w:rsidRPr="003B3CC0">
              <w:t xml:space="preserve"> Infantry Division.</w:t>
            </w:r>
          </w:p>
        </w:tc>
        <w:tc>
          <w:tcPr>
            <w:tcW w:w="2761" w:type="dxa"/>
            <w:tcBorders>
              <w:top w:val="single" w:sz="6" w:space="0" w:color="auto"/>
              <w:left w:val="single" w:sz="6" w:space="0" w:color="auto"/>
              <w:bottom w:val="single" w:sz="6" w:space="0" w:color="auto"/>
              <w:right w:val="single" w:sz="6" w:space="0" w:color="auto"/>
            </w:tcBorders>
          </w:tcPr>
          <w:p w14:paraId="511A5082"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798F7818" w14:textId="77777777" w:rsidR="004D65AE" w:rsidRPr="003B3CC0" w:rsidRDefault="004D65AE" w:rsidP="003A07F9">
            <w:pPr>
              <w:pStyle w:val="TableText"/>
            </w:pPr>
            <w:r w:rsidRPr="003B3CC0">
              <w:t>2</w:t>
            </w:r>
            <w:r w:rsidRPr="003B3CC0">
              <w:rPr>
                <w:vertAlign w:val="superscript"/>
              </w:rPr>
              <w:t>nd</w:t>
            </w:r>
            <w:r w:rsidRPr="003B3CC0">
              <w:t xml:space="preserve"> Battalion, 31</w:t>
            </w:r>
            <w:r w:rsidRPr="003B3CC0">
              <w:rPr>
                <w:vertAlign w:val="superscript"/>
              </w:rPr>
              <w:t>st</w:t>
            </w:r>
            <w:r w:rsidRPr="003B3CC0">
              <w:t xml:space="preserve"> Infantry</w:t>
            </w:r>
          </w:p>
          <w:p w14:paraId="0FFF2E01" w14:textId="77777777" w:rsidR="004D65AE" w:rsidRPr="003B3CC0" w:rsidRDefault="004D65AE" w:rsidP="003A07F9">
            <w:pPr>
              <w:pStyle w:val="TableText"/>
            </w:pPr>
          </w:p>
          <w:p w14:paraId="4B948473" w14:textId="77777777" w:rsidR="004D65AE" w:rsidRPr="003B3CC0" w:rsidRDefault="004D65AE" w:rsidP="003A07F9">
            <w:pPr>
              <w:pStyle w:val="TableText"/>
            </w:pPr>
            <w:r w:rsidRPr="003B3CC0">
              <w:rPr>
                <w:b/>
                <w:bCs/>
                <w:i/>
                <w:iCs/>
              </w:rPr>
              <w:t>Note</w:t>
            </w:r>
            <w:r w:rsidRPr="003B3CC0">
              <w:t>:  Service records may show assignment to either the 2</w:t>
            </w:r>
            <w:r w:rsidRPr="003B3CC0">
              <w:rPr>
                <w:vertAlign w:val="superscript"/>
              </w:rPr>
              <w:t>nd</w:t>
            </w:r>
            <w:r w:rsidRPr="003B3CC0">
              <w:t xml:space="preserve"> or the 7</w:t>
            </w:r>
            <w:r w:rsidRPr="003B3CC0">
              <w:rPr>
                <w:vertAlign w:val="superscript"/>
              </w:rPr>
              <w:t>th</w:t>
            </w:r>
            <w:r w:rsidRPr="003B3CC0">
              <w:t xml:space="preserve"> Infantry Division.</w:t>
            </w:r>
          </w:p>
        </w:tc>
      </w:tr>
      <w:tr w:rsidR="004D65AE" w:rsidRPr="003B3CC0" w14:paraId="4DF14945" w14:textId="77777777" w:rsidTr="003A07F9">
        <w:trPr>
          <w:cantSplit/>
          <w:trHeight w:val="23"/>
        </w:trPr>
        <w:tc>
          <w:tcPr>
            <w:tcW w:w="3089" w:type="dxa"/>
            <w:tcBorders>
              <w:top w:val="single" w:sz="6" w:space="0" w:color="auto"/>
              <w:left w:val="single" w:sz="6" w:space="0" w:color="auto"/>
              <w:bottom w:val="single" w:sz="6" w:space="0" w:color="auto"/>
              <w:right w:val="single" w:sz="6" w:space="0" w:color="auto"/>
            </w:tcBorders>
          </w:tcPr>
          <w:p w14:paraId="6645584D" w14:textId="77777777" w:rsidR="004D65AE" w:rsidRPr="003B3CC0" w:rsidRDefault="004D65AE" w:rsidP="003A07F9">
            <w:pPr>
              <w:pStyle w:val="TableText"/>
            </w:pPr>
          </w:p>
        </w:tc>
        <w:tc>
          <w:tcPr>
            <w:tcW w:w="2761" w:type="dxa"/>
            <w:tcBorders>
              <w:top w:val="single" w:sz="6" w:space="0" w:color="auto"/>
              <w:left w:val="single" w:sz="6" w:space="0" w:color="auto"/>
              <w:bottom w:val="single" w:sz="6" w:space="0" w:color="auto"/>
              <w:right w:val="single" w:sz="6" w:space="0" w:color="auto"/>
            </w:tcBorders>
          </w:tcPr>
          <w:p w14:paraId="0D5963FB"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395D5E23" w14:textId="77777777" w:rsidR="004D65AE" w:rsidRPr="003B3CC0" w:rsidRDefault="004D65AE" w:rsidP="003A07F9">
            <w:pPr>
              <w:pStyle w:val="TableText"/>
            </w:pPr>
            <w:r w:rsidRPr="003B3CC0">
              <w:t>2</w:t>
            </w:r>
            <w:r w:rsidRPr="003B3CC0">
              <w:rPr>
                <w:vertAlign w:val="superscript"/>
              </w:rPr>
              <w:t>nd</w:t>
            </w:r>
            <w:r w:rsidRPr="003B3CC0">
              <w:t xml:space="preserve"> Battalion, 32</w:t>
            </w:r>
            <w:r w:rsidRPr="003B3CC0">
              <w:rPr>
                <w:vertAlign w:val="superscript"/>
              </w:rPr>
              <w:t>nd</w:t>
            </w:r>
            <w:r w:rsidRPr="003B3CC0">
              <w:t xml:space="preserve"> Infantry</w:t>
            </w:r>
          </w:p>
        </w:tc>
      </w:tr>
      <w:tr w:rsidR="004D65AE" w:rsidRPr="003B3CC0" w14:paraId="7B13B2B5" w14:textId="77777777" w:rsidTr="003A07F9">
        <w:trPr>
          <w:cantSplit/>
          <w:trHeight w:val="23"/>
        </w:trPr>
        <w:tc>
          <w:tcPr>
            <w:tcW w:w="3089" w:type="dxa"/>
            <w:tcBorders>
              <w:top w:val="single" w:sz="6" w:space="0" w:color="auto"/>
              <w:left w:val="single" w:sz="6" w:space="0" w:color="auto"/>
              <w:bottom w:val="single" w:sz="6" w:space="0" w:color="auto"/>
              <w:right w:val="single" w:sz="6" w:space="0" w:color="auto"/>
            </w:tcBorders>
          </w:tcPr>
          <w:p w14:paraId="3C94ACC4" w14:textId="77777777" w:rsidR="004D65AE" w:rsidRPr="003B3CC0" w:rsidRDefault="004D65AE" w:rsidP="003A07F9">
            <w:pPr>
              <w:pStyle w:val="TableText"/>
            </w:pPr>
            <w:r w:rsidRPr="003B3CC0">
              <w:t>3</w:t>
            </w:r>
            <w:r w:rsidRPr="003B3CC0">
              <w:rPr>
                <w:vertAlign w:val="superscript"/>
              </w:rPr>
              <w:t>rd</w:t>
            </w:r>
            <w:r w:rsidRPr="003B3CC0">
              <w:t xml:space="preserve"> Battalion, 32</w:t>
            </w:r>
            <w:r w:rsidRPr="003B3CC0">
              <w:rPr>
                <w:vertAlign w:val="superscript"/>
              </w:rPr>
              <w:t>nd</w:t>
            </w:r>
            <w:r w:rsidRPr="003B3CC0">
              <w:t xml:space="preserve"> Infantry</w:t>
            </w:r>
          </w:p>
          <w:p w14:paraId="2EB4A6BB" w14:textId="77777777" w:rsidR="004D65AE" w:rsidRPr="003B3CC0" w:rsidRDefault="004D65AE" w:rsidP="003A07F9">
            <w:pPr>
              <w:pStyle w:val="TableText"/>
            </w:pPr>
          </w:p>
          <w:p w14:paraId="636D315E" w14:textId="77777777" w:rsidR="004D65AE" w:rsidRPr="003B3CC0" w:rsidRDefault="004D65AE" w:rsidP="003A07F9">
            <w:pPr>
              <w:pStyle w:val="TableText"/>
            </w:pPr>
            <w:r w:rsidRPr="003B3CC0">
              <w:rPr>
                <w:b/>
                <w:bCs/>
                <w:i/>
                <w:iCs/>
              </w:rPr>
              <w:t>Note</w:t>
            </w:r>
            <w:r w:rsidRPr="003B3CC0">
              <w:t>:  Service records may show assignment to either the 2</w:t>
            </w:r>
            <w:r w:rsidRPr="003B3CC0">
              <w:rPr>
                <w:vertAlign w:val="superscript"/>
              </w:rPr>
              <w:t>nd</w:t>
            </w:r>
            <w:r w:rsidRPr="003B3CC0">
              <w:t xml:space="preserve"> or the 7</w:t>
            </w:r>
            <w:r w:rsidRPr="003B3CC0">
              <w:rPr>
                <w:vertAlign w:val="superscript"/>
              </w:rPr>
              <w:t>th</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6F0BD064"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33468616" w14:textId="77777777" w:rsidR="004D65AE" w:rsidRPr="003B3CC0" w:rsidRDefault="004D65AE" w:rsidP="003A07F9">
            <w:pPr>
              <w:pStyle w:val="TableText"/>
            </w:pPr>
            <w:r w:rsidRPr="003B3CC0">
              <w:t>3</w:t>
            </w:r>
            <w:r w:rsidRPr="003B3CC0">
              <w:rPr>
                <w:vertAlign w:val="superscript"/>
              </w:rPr>
              <w:t>rd</w:t>
            </w:r>
            <w:r w:rsidRPr="003B3CC0">
              <w:t xml:space="preserve"> Battalion, 32</w:t>
            </w:r>
            <w:r w:rsidRPr="003B3CC0">
              <w:rPr>
                <w:vertAlign w:val="superscript"/>
              </w:rPr>
              <w:t>nd</w:t>
            </w:r>
            <w:r w:rsidRPr="003B3CC0">
              <w:t xml:space="preserve"> Infantry</w:t>
            </w:r>
          </w:p>
          <w:p w14:paraId="3392DA47" w14:textId="77777777" w:rsidR="004D65AE" w:rsidRPr="003B3CC0" w:rsidRDefault="004D65AE" w:rsidP="003A07F9">
            <w:pPr>
              <w:pStyle w:val="TableText"/>
            </w:pPr>
          </w:p>
          <w:p w14:paraId="23CC98EE" w14:textId="77777777" w:rsidR="004D65AE" w:rsidRPr="003B3CC0" w:rsidRDefault="004D65AE" w:rsidP="003A07F9">
            <w:pPr>
              <w:pStyle w:val="TableText"/>
            </w:pPr>
            <w:r w:rsidRPr="003B3CC0">
              <w:rPr>
                <w:b/>
                <w:bCs/>
                <w:i/>
                <w:iCs/>
              </w:rPr>
              <w:t>Note</w:t>
            </w:r>
            <w:r w:rsidRPr="003B3CC0">
              <w:t>:  Service records may show assignment to either the 2</w:t>
            </w:r>
            <w:r w:rsidRPr="003B3CC0">
              <w:rPr>
                <w:vertAlign w:val="superscript"/>
              </w:rPr>
              <w:t>nd</w:t>
            </w:r>
            <w:r w:rsidRPr="003B3CC0">
              <w:t xml:space="preserve"> or the 7</w:t>
            </w:r>
            <w:r w:rsidRPr="003B3CC0">
              <w:rPr>
                <w:vertAlign w:val="superscript"/>
              </w:rPr>
              <w:t>th</w:t>
            </w:r>
            <w:r w:rsidRPr="003B3CC0">
              <w:t xml:space="preserve"> Infantry.</w:t>
            </w:r>
          </w:p>
        </w:tc>
      </w:tr>
      <w:tr w:rsidR="004D65AE" w:rsidRPr="003B3CC0" w14:paraId="23E85555" w14:textId="77777777" w:rsidTr="003A07F9">
        <w:trPr>
          <w:cantSplit/>
          <w:trHeight w:val="23"/>
        </w:trPr>
        <w:tc>
          <w:tcPr>
            <w:tcW w:w="3089" w:type="dxa"/>
            <w:tcBorders>
              <w:top w:val="single" w:sz="6" w:space="0" w:color="auto"/>
              <w:left w:val="single" w:sz="6" w:space="0" w:color="auto"/>
              <w:bottom w:val="single" w:sz="6" w:space="0" w:color="auto"/>
              <w:right w:val="single" w:sz="6" w:space="0" w:color="auto"/>
            </w:tcBorders>
          </w:tcPr>
          <w:p w14:paraId="3DBBB833" w14:textId="77777777" w:rsidR="004D65AE" w:rsidRPr="003B3CC0" w:rsidRDefault="004D65AE" w:rsidP="003A07F9">
            <w:pPr>
              <w:pStyle w:val="TableText"/>
            </w:pPr>
            <w:r w:rsidRPr="003B3CC0">
              <w:t>1</w:t>
            </w:r>
            <w:r w:rsidRPr="003B3CC0">
              <w:rPr>
                <w:vertAlign w:val="superscript"/>
              </w:rPr>
              <w:t>st</w:t>
            </w:r>
            <w:r w:rsidRPr="003B3CC0">
              <w:t xml:space="preserve"> Battalion, 9</w:t>
            </w:r>
            <w:r w:rsidRPr="003B3CC0">
              <w:rPr>
                <w:vertAlign w:val="superscript"/>
              </w:rPr>
              <w:t>th</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65964C53"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51FAF726" w14:textId="77777777" w:rsidR="004D65AE" w:rsidRPr="003B3CC0" w:rsidRDefault="004D65AE" w:rsidP="003A07F9">
            <w:pPr>
              <w:pStyle w:val="TableText"/>
            </w:pPr>
            <w:r w:rsidRPr="003B3CC0">
              <w:t>1</w:t>
            </w:r>
            <w:r w:rsidRPr="003B3CC0">
              <w:rPr>
                <w:vertAlign w:val="superscript"/>
              </w:rPr>
              <w:t>st</w:t>
            </w:r>
            <w:r w:rsidRPr="003B3CC0">
              <w:t xml:space="preserve"> Battalion, 73</w:t>
            </w:r>
            <w:r w:rsidRPr="003B3CC0">
              <w:rPr>
                <w:vertAlign w:val="superscript"/>
              </w:rPr>
              <w:t>rd</w:t>
            </w:r>
            <w:r w:rsidRPr="003B3CC0">
              <w:t xml:space="preserve"> Armor</w:t>
            </w:r>
          </w:p>
        </w:tc>
      </w:tr>
      <w:tr w:rsidR="004D65AE" w:rsidRPr="003B3CC0" w14:paraId="17A742BB" w14:textId="77777777" w:rsidTr="003A07F9">
        <w:trPr>
          <w:cantSplit/>
          <w:trHeight w:val="23"/>
        </w:trPr>
        <w:tc>
          <w:tcPr>
            <w:tcW w:w="3089" w:type="dxa"/>
            <w:tcBorders>
              <w:top w:val="single" w:sz="6" w:space="0" w:color="auto"/>
              <w:left w:val="single" w:sz="6" w:space="0" w:color="auto"/>
              <w:bottom w:val="single" w:sz="6" w:space="0" w:color="auto"/>
              <w:right w:val="single" w:sz="6" w:space="0" w:color="auto"/>
            </w:tcBorders>
          </w:tcPr>
          <w:p w14:paraId="231E6044" w14:textId="77777777" w:rsidR="004D65AE" w:rsidRPr="003B3CC0" w:rsidRDefault="004D65AE" w:rsidP="003A07F9">
            <w:pPr>
              <w:pStyle w:val="TableText"/>
            </w:pPr>
            <w:r w:rsidRPr="003B3CC0">
              <w:t>2</w:t>
            </w:r>
            <w:r w:rsidRPr="003B3CC0">
              <w:rPr>
                <w:vertAlign w:val="superscript"/>
              </w:rPr>
              <w:t>nd</w:t>
            </w:r>
            <w:r w:rsidRPr="003B3CC0">
              <w:t xml:space="preserve"> Battalion, 9</w:t>
            </w:r>
            <w:r w:rsidRPr="003B3CC0">
              <w:rPr>
                <w:vertAlign w:val="superscript"/>
              </w:rPr>
              <w:t>th</w:t>
            </w:r>
            <w:r w:rsidRPr="003B3CC0">
              <w:t xml:space="preserve"> Infantry</w:t>
            </w:r>
          </w:p>
        </w:tc>
        <w:tc>
          <w:tcPr>
            <w:tcW w:w="2761" w:type="dxa"/>
            <w:tcBorders>
              <w:top w:val="single" w:sz="6" w:space="0" w:color="auto"/>
              <w:left w:val="single" w:sz="6" w:space="0" w:color="auto"/>
              <w:bottom w:val="single" w:sz="6" w:space="0" w:color="auto"/>
              <w:right w:val="single" w:sz="6" w:space="0" w:color="auto"/>
            </w:tcBorders>
          </w:tcPr>
          <w:p w14:paraId="5F5FE7FE"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7D53EC90" w14:textId="77777777" w:rsidR="004D65AE" w:rsidRPr="003B3CC0" w:rsidRDefault="004D65AE" w:rsidP="003A07F9">
            <w:pPr>
              <w:pStyle w:val="TableText"/>
            </w:pPr>
          </w:p>
        </w:tc>
      </w:tr>
      <w:tr w:rsidR="004D65AE" w:rsidRPr="003B3CC0" w14:paraId="3383AAC6" w14:textId="77777777" w:rsidTr="003A07F9">
        <w:trPr>
          <w:cantSplit/>
          <w:trHeight w:val="23"/>
        </w:trPr>
        <w:tc>
          <w:tcPr>
            <w:tcW w:w="3089" w:type="dxa"/>
            <w:tcBorders>
              <w:top w:val="single" w:sz="6" w:space="0" w:color="auto"/>
              <w:left w:val="single" w:sz="6" w:space="0" w:color="auto"/>
              <w:bottom w:val="single" w:sz="6" w:space="0" w:color="auto"/>
              <w:right w:val="single" w:sz="6" w:space="0" w:color="auto"/>
            </w:tcBorders>
          </w:tcPr>
          <w:p w14:paraId="06B7C180" w14:textId="77777777" w:rsidR="004D65AE" w:rsidRPr="003B3CC0" w:rsidRDefault="004D65AE" w:rsidP="003A07F9">
            <w:pPr>
              <w:pStyle w:val="TableText"/>
            </w:pPr>
            <w:r w:rsidRPr="003B3CC0">
              <w:t>1</w:t>
            </w:r>
            <w:r w:rsidRPr="003B3CC0">
              <w:rPr>
                <w:vertAlign w:val="superscript"/>
              </w:rPr>
              <w:t>st</w:t>
            </w:r>
            <w:r w:rsidRPr="003B3CC0">
              <w:t xml:space="preserve"> Battalion, 72</w:t>
            </w:r>
            <w:r w:rsidRPr="003B3CC0">
              <w:rPr>
                <w:vertAlign w:val="superscript"/>
              </w:rPr>
              <w:t>nd</w:t>
            </w:r>
            <w:r w:rsidRPr="003B3CC0">
              <w:t xml:space="preserve"> Armor</w:t>
            </w:r>
          </w:p>
        </w:tc>
        <w:tc>
          <w:tcPr>
            <w:tcW w:w="2761" w:type="dxa"/>
            <w:tcBorders>
              <w:top w:val="single" w:sz="6" w:space="0" w:color="auto"/>
              <w:left w:val="single" w:sz="6" w:space="0" w:color="auto"/>
              <w:bottom w:val="single" w:sz="6" w:space="0" w:color="auto"/>
              <w:right w:val="single" w:sz="6" w:space="0" w:color="auto"/>
            </w:tcBorders>
          </w:tcPr>
          <w:p w14:paraId="5286FC81"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1F91B2C3" w14:textId="77777777" w:rsidR="004D65AE" w:rsidRPr="003B3CC0" w:rsidRDefault="004D65AE" w:rsidP="003A07F9">
            <w:pPr>
              <w:pStyle w:val="TableText"/>
            </w:pPr>
          </w:p>
        </w:tc>
      </w:tr>
      <w:tr w:rsidR="004D65AE" w:rsidRPr="003B3CC0" w14:paraId="3C624990" w14:textId="77777777" w:rsidTr="003A07F9">
        <w:trPr>
          <w:cantSplit/>
          <w:trHeight w:val="23"/>
        </w:trPr>
        <w:tc>
          <w:tcPr>
            <w:tcW w:w="3089" w:type="dxa"/>
            <w:tcBorders>
              <w:top w:val="single" w:sz="6" w:space="0" w:color="auto"/>
              <w:left w:val="single" w:sz="6" w:space="0" w:color="auto"/>
              <w:bottom w:val="single" w:sz="6" w:space="0" w:color="auto"/>
              <w:right w:val="single" w:sz="6" w:space="0" w:color="auto"/>
            </w:tcBorders>
          </w:tcPr>
          <w:p w14:paraId="5D3B2FCA" w14:textId="77777777" w:rsidR="004D65AE" w:rsidRPr="003B3CC0" w:rsidRDefault="004D65AE" w:rsidP="003A07F9">
            <w:pPr>
              <w:pStyle w:val="TableText"/>
            </w:pPr>
            <w:r w:rsidRPr="003B3CC0">
              <w:t>2</w:t>
            </w:r>
            <w:r w:rsidRPr="003B3CC0">
              <w:rPr>
                <w:vertAlign w:val="superscript"/>
              </w:rPr>
              <w:t>nd</w:t>
            </w:r>
            <w:r w:rsidRPr="003B3CC0">
              <w:t xml:space="preserve"> Battalion, 72</w:t>
            </w:r>
            <w:r w:rsidRPr="003B3CC0">
              <w:rPr>
                <w:vertAlign w:val="superscript"/>
              </w:rPr>
              <w:t>nd</w:t>
            </w:r>
            <w:r w:rsidRPr="003B3CC0">
              <w:t xml:space="preserve"> Armor</w:t>
            </w:r>
          </w:p>
        </w:tc>
        <w:tc>
          <w:tcPr>
            <w:tcW w:w="2761" w:type="dxa"/>
            <w:tcBorders>
              <w:top w:val="single" w:sz="6" w:space="0" w:color="auto"/>
              <w:left w:val="single" w:sz="6" w:space="0" w:color="auto"/>
              <w:bottom w:val="single" w:sz="6" w:space="0" w:color="auto"/>
              <w:right w:val="single" w:sz="6" w:space="0" w:color="auto"/>
            </w:tcBorders>
          </w:tcPr>
          <w:p w14:paraId="42A54B9F"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5A52FA89" w14:textId="77777777" w:rsidR="004D65AE" w:rsidRPr="003B3CC0" w:rsidRDefault="004D65AE" w:rsidP="003A07F9">
            <w:pPr>
              <w:pStyle w:val="TableText"/>
            </w:pPr>
          </w:p>
        </w:tc>
      </w:tr>
      <w:tr w:rsidR="004D65AE" w:rsidRPr="003B3CC0" w14:paraId="66DAB42C" w14:textId="77777777" w:rsidTr="003A07F9">
        <w:trPr>
          <w:cantSplit/>
          <w:trHeight w:val="23"/>
        </w:trPr>
        <w:tc>
          <w:tcPr>
            <w:tcW w:w="3089" w:type="dxa"/>
            <w:tcBorders>
              <w:top w:val="single" w:sz="6" w:space="0" w:color="auto"/>
              <w:left w:val="single" w:sz="6" w:space="0" w:color="auto"/>
              <w:bottom w:val="single" w:sz="6" w:space="0" w:color="auto"/>
              <w:right w:val="single" w:sz="6" w:space="0" w:color="auto"/>
            </w:tcBorders>
          </w:tcPr>
          <w:p w14:paraId="21ACF374" w14:textId="77777777" w:rsidR="004D65AE" w:rsidRPr="003B3CC0" w:rsidRDefault="004D65AE" w:rsidP="003A07F9">
            <w:pPr>
              <w:pStyle w:val="TableText"/>
            </w:pPr>
            <w:r w:rsidRPr="003B3CC0">
              <w:t>1</w:t>
            </w:r>
            <w:r w:rsidRPr="003B3CC0">
              <w:rPr>
                <w:vertAlign w:val="superscript"/>
              </w:rPr>
              <w:t>st</w:t>
            </w:r>
            <w:r w:rsidRPr="003B3CC0">
              <w:t xml:space="preserve"> Battalion, 12</w:t>
            </w:r>
            <w:r w:rsidRPr="003B3CC0">
              <w:rPr>
                <w:vertAlign w:val="superscript"/>
              </w:rPr>
              <w:t>th</w:t>
            </w:r>
            <w:r w:rsidRPr="003B3CC0">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03047054"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5C55E90E" w14:textId="77777777" w:rsidR="004D65AE" w:rsidRPr="003B3CC0" w:rsidRDefault="004D65AE" w:rsidP="003A07F9">
            <w:pPr>
              <w:pStyle w:val="TableText"/>
            </w:pPr>
          </w:p>
        </w:tc>
      </w:tr>
      <w:tr w:rsidR="004D65AE" w:rsidRPr="003B3CC0" w14:paraId="6F6EEA6A" w14:textId="77777777" w:rsidTr="003A07F9">
        <w:trPr>
          <w:cantSplit/>
          <w:trHeight w:val="23"/>
        </w:trPr>
        <w:tc>
          <w:tcPr>
            <w:tcW w:w="3089" w:type="dxa"/>
            <w:tcBorders>
              <w:top w:val="single" w:sz="6" w:space="0" w:color="auto"/>
              <w:left w:val="single" w:sz="6" w:space="0" w:color="auto"/>
              <w:bottom w:val="single" w:sz="6" w:space="0" w:color="auto"/>
              <w:right w:val="single" w:sz="6" w:space="0" w:color="auto"/>
            </w:tcBorders>
          </w:tcPr>
          <w:p w14:paraId="6F3EF704" w14:textId="77777777" w:rsidR="004D65AE" w:rsidRPr="003B3CC0" w:rsidRDefault="004D65AE" w:rsidP="003A07F9">
            <w:pPr>
              <w:pStyle w:val="TableText"/>
            </w:pPr>
            <w:r w:rsidRPr="003B3CC0">
              <w:t>1</w:t>
            </w:r>
            <w:r w:rsidRPr="003B3CC0">
              <w:rPr>
                <w:vertAlign w:val="superscript"/>
              </w:rPr>
              <w:t>st</w:t>
            </w:r>
            <w:r w:rsidRPr="003B3CC0">
              <w:t xml:space="preserve"> Battalion, 15</w:t>
            </w:r>
            <w:r w:rsidRPr="003B3CC0">
              <w:rPr>
                <w:vertAlign w:val="superscript"/>
              </w:rPr>
              <w:t>th</w:t>
            </w:r>
            <w:r w:rsidRPr="003B3CC0">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5D973808"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0D4D742F" w14:textId="77777777" w:rsidR="004D65AE" w:rsidRPr="003B3CC0" w:rsidRDefault="004D65AE" w:rsidP="003A07F9">
            <w:pPr>
              <w:pStyle w:val="TableText"/>
            </w:pPr>
          </w:p>
        </w:tc>
      </w:tr>
      <w:tr w:rsidR="004D65AE" w:rsidRPr="003B3CC0" w14:paraId="2D60BE73" w14:textId="77777777" w:rsidTr="003A07F9">
        <w:trPr>
          <w:cantSplit/>
          <w:trHeight w:val="23"/>
        </w:trPr>
        <w:tc>
          <w:tcPr>
            <w:tcW w:w="3089" w:type="dxa"/>
            <w:tcBorders>
              <w:top w:val="single" w:sz="6" w:space="0" w:color="auto"/>
              <w:left w:val="single" w:sz="6" w:space="0" w:color="auto"/>
              <w:bottom w:val="single" w:sz="6" w:space="0" w:color="auto"/>
              <w:right w:val="single" w:sz="6" w:space="0" w:color="auto"/>
            </w:tcBorders>
          </w:tcPr>
          <w:p w14:paraId="0D23DF52" w14:textId="77777777" w:rsidR="004D65AE" w:rsidRPr="003B3CC0" w:rsidRDefault="004D65AE" w:rsidP="003A07F9">
            <w:pPr>
              <w:pStyle w:val="TableText"/>
            </w:pPr>
            <w:r w:rsidRPr="003B3CC0">
              <w:t>7</w:t>
            </w:r>
            <w:r w:rsidRPr="003B3CC0">
              <w:rPr>
                <w:vertAlign w:val="superscript"/>
              </w:rPr>
              <w:t>th</w:t>
            </w:r>
            <w:r w:rsidRPr="003B3CC0">
              <w:t xml:space="preserve"> Battalion, 17</w:t>
            </w:r>
            <w:r w:rsidRPr="003B3CC0">
              <w:rPr>
                <w:vertAlign w:val="superscript"/>
              </w:rPr>
              <w:t>th</w:t>
            </w:r>
            <w:r w:rsidRPr="003B3CC0">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343AF52D"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54DC9584" w14:textId="77777777" w:rsidR="004D65AE" w:rsidRPr="003B3CC0" w:rsidRDefault="004D65AE" w:rsidP="003A07F9">
            <w:pPr>
              <w:pStyle w:val="TableText"/>
            </w:pPr>
          </w:p>
        </w:tc>
      </w:tr>
      <w:tr w:rsidR="004D65AE" w:rsidRPr="003B3CC0" w14:paraId="612517E5" w14:textId="77777777" w:rsidTr="003A07F9">
        <w:trPr>
          <w:cantSplit/>
          <w:trHeight w:val="23"/>
        </w:trPr>
        <w:tc>
          <w:tcPr>
            <w:tcW w:w="3089" w:type="dxa"/>
            <w:tcBorders>
              <w:top w:val="single" w:sz="6" w:space="0" w:color="auto"/>
              <w:left w:val="single" w:sz="6" w:space="0" w:color="auto"/>
              <w:bottom w:val="single" w:sz="6" w:space="0" w:color="auto"/>
              <w:right w:val="single" w:sz="6" w:space="0" w:color="auto"/>
            </w:tcBorders>
          </w:tcPr>
          <w:p w14:paraId="7376FEEB" w14:textId="77777777" w:rsidR="004D65AE" w:rsidRPr="003B3CC0" w:rsidRDefault="004D65AE" w:rsidP="003A07F9">
            <w:pPr>
              <w:pStyle w:val="TableText"/>
            </w:pPr>
            <w:r w:rsidRPr="003B3CC0">
              <w:t>5</w:t>
            </w:r>
            <w:r w:rsidRPr="003B3CC0">
              <w:rPr>
                <w:vertAlign w:val="superscript"/>
              </w:rPr>
              <w:t>th</w:t>
            </w:r>
            <w:r w:rsidRPr="003B3CC0">
              <w:t xml:space="preserve"> Battalion, 38</w:t>
            </w:r>
            <w:r w:rsidRPr="003B3CC0">
              <w:rPr>
                <w:vertAlign w:val="superscript"/>
              </w:rPr>
              <w:t>th</w:t>
            </w:r>
            <w:r w:rsidRPr="003B3CC0">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371E5F9A"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234675E2" w14:textId="77777777" w:rsidR="004D65AE" w:rsidRPr="003B3CC0" w:rsidRDefault="004D65AE" w:rsidP="003A07F9">
            <w:pPr>
              <w:pStyle w:val="TableText"/>
            </w:pPr>
          </w:p>
        </w:tc>
      </w:tr>
      <w:tr w:rsidR="004D65AE" w:rsidRPr="003B3CC0" w14:paraId="2D2DC0BA" w14:textId="77777777" w:rsidTr="003A07F9">
        <w:trPr>
          <w:cantSplit/>
          <w:trHeight w:val="23"/>
        </w:trPr>
        <w:tc>
          <w:tcPr>
            <w:tcW w:w="3089" w:type="dxa"/>
            <w:tcBorders>
              <w:top w:val="single" w:sz="6" w:space="0" w:color="auto"/>
              <w:left w:val="single" w:sz="6" w:space="0" w:color="auto"/>
              <w:bottom w:val="single" w:sz="6" w:space="0" w:color="auto"/>
              <w:right w:val="single" w:sz="6" w:space="0" w:color="auto"/>
            </w:tcBorders>
          </w:tcPr>
          <w:p w14:paraId="6712A041" w14:textId="77777777" w:rsidR="004D65AE" w:rsidRPr="003B3CC0" w:rsidRDefault="004D65AE" w:rsidP="003A07F9">
            <w:pPr>
              <w:pStyle w:val="TableText"/>
            </w:pPr>
            <w:r w:rsidRPr="003B3CC0">
              <w:t>6</w:t>
            </w:r>
            <w:r w:rsidRPr="003B3CC0">
              <w:rPr>
                <w:vertAlign w:val="superscript"/>
              </w:rPr>
              <w:t>th</w:t>
            </w:r>
            <w:r w:rsidRPr="003B3CC0">
              <w:t xml:space="preserve"> Battalion, 37</w:t>
            </w:r>
            <w:r w:rsidRPr="003B3CC0">
              <w:rPr>
                <w:vertAlign w:val="superscript"/>
              </w:rPr>
              <w:t>th</w:t>
            </w:r>
            <w:r w:rsidRPr="003B3CC0">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509AC550" w14:textId="77777777" w:rsidR="004D65AE" w:rsidRPr="003B3CC0" w:rsidRDefault="004D65AE" w:rsidP="003A07F9">
            <w:pPr>
              <w:pStyle w:val="TableText"/>
            </w:pPr>
          </w:p>
        </w:tc>
        <w:tc>
          <w:tcPr>
            <w:tcW w:w="3419" w:type="dxa"/>
            <w:tcBorders>
              <w:top w:val="single" w:sz="6" w:space="0" w:color="auto"/>
              <w:left w:val="single" w:sz="6" w:space="0" w:color="auto"/>
              <w:bottom w:val="single" w:sz="6" w:space="0" w:color="auto"/>
              <w:right w:val="single" w:sz="6" w:space="0" w:color="auto"/>
            </w:tcBorders>
          </w:tcPr>
          <w:p w14:paraId="5C9076E3" w14:textId="77777777" w:rsidR="004D65AE" w:rsidRPr="003B3CC0" w:rsidRDefault="004D65AE" w:rsidP="003A07F9">
            <w:pPr>
              <w:pStyle w:val="TableText"/>
            </w:pPr>
          </w:p>
        </w:tc>
      </w:tr>
      <w:tr w:rsidR="004D65AE" w:rsidRPr="003B3CC0" w14:paraId="012F63AB" w14:textId="77777777" w:rsidTr="003A07F9">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4F476660" w14:textId="77777777" w:rsidR="004D65AE" w:rsidRPr="003B3CC0" w:rsidRDefault="004D65AE" w:rsidP="003A07F9">
            <w:pPr>
              <w:pStyle w:val="TableText"/>
            </w:pPr>
            <w:r w:rsidRPr="003B3CC0">
              <w:rPr>
                <w:b/>
                <w:bCs/>
              </w:rPr>
              <w:t>Other Qualifying Assignments</w:t>
            </w:r>
          </w:p>
        </w:tc>
      </w:tr>
      <w:tr w:rsidR="004D65AE" w:rsidRPr="003B3CC0" w14:paraId="71400F26" w14:textId="77777777" w:rsidTr="003A07F9">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120F5517" w14:textId="77777777" w:rsidR="004D65AE" w:rsidRPr="003B3CC0" w:rsidRDefault="004D65AE" w:rsidP="003A07F9">
            <w:pPr>
              <w:pStyle w:val="TableText"/>
            </w:pPr>
            <w:r w:rsidRPr="003B3CC0">
              <w:t>2</w:t>
            </w:r>
            <w:r w:rsidRPr="003B3CC0">
              <w:rPr>
                <w:vertAlign w:val="superscript"/>
              </w:rPr>
              <w:t>nd</w:t>
            </w:r>
            <w:r w:rsidRPr="003B3CC0">
              <w:t xml:space="preserve"> Military Police Company, 2</w:t>
            </w:r>
            <w:r w:rsidRPr="003B3CC0">
              <w:rPr>
                <w:vertAlign w:val="superscript"/>
              </w:rPr>
              <w:t>nd</w:t>
            </w:r>
            <w:r w:rsidRPr="003B3CC0">
              <w:t xml:space="preserve"> Infantry Division</w:t>
            </w:r>
          </w:p>
        </w:tc>
      </w:tr>
      <w:tr w:rsidR="004D65AE" w:rsidRPr="003B3CC0" w14:paraId="1A515117" w14:textId="77777777" w:rsidTr="003A07F9">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41920833" w14:textId="77777777" w:rsidR="004D65AE" w:rsidRPr="003B3CC0" w:rsidRDefault="004D65AE" w:rsidP="003A07F9">
            <w:pPr>
              <w:pStyle w:val="TableText"/>
            </w:pPr>
            <w:r w:rsidRPr="003B3CC0">
              <w:t>2</w:t>
            </w:r>
            <w:r w:rsidRPr="003B3CC0">
              <w:rPr>
                <w:vertAlign w:val="superscript"/>
              </w:rPr>
              <w:t>nd</w:t>
            </w:r>
            <w:r w:rsidRPr="003B3CC0">
              <w:t xml:space="preserve"> Engineer Battalion, 2</w:t>
            </w:r>
            <w:r w:rsidRPr="003B3CC0">
              <w:rPr>
                <w:vertAlign w:val="superscript"/>
              </w:rPr>
              <w:t>nd</w:t>
            </w:r>
            <w:r w:rsidRPr="003B3CC0">
              <w:t xml:space="preserve"> Infantry Division</w:t>
            </w:r>
          </w:p>
        </w:tc>
      </w:tr>
      <w:tr w:rsidR="004D65AE" w:rsidRPr="003B3CC0" w14:paraId="7855D9BA" w14:textId="77777777" w:rsidTr="003A07F9">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3CA09A8D" w14:textId="77777777" w:rsidR="004D65AE" w:rsidRPr="003B3CC0" w:rsidRDefault="004D65AE" w:rsidP="003A07F9">
            <w:pPr>
              <w:pStyle w:val="TableText"/>
            </w:pPr>
            <w:r w:rsidRPr="003B3CC0">
              <w:t>13</w:t>
            </w:r>
            <w:r w:rsidRPr="003B3CC0">
              <w:rPr>
                <w:vertAlign w:val="superscript"/>
              </w:rPr>
              <w:t>th</w:t>
            </w:r>
            <w:r w:rsidRPr="003B3CC0">
              <w:t xml:space="preserve"> Engineer Combat Battalion</w:t>
            </w:r>
          </w:p>
        </w:tc>
      </w:tr>
      <w:tr w:rsidR="004D65AE" w:rsidRPr="003B3CC0" w14:paraId="4D49C6A5" w14:textId="77777777" w:rsidTr="003A07F9">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108EB1DB" w14:textId="77777777" w:rsidR="004D65AE" w:rsidRPr="003B3CC0" w:rsidRDefault="004D65AE" w:rsidP="003A07F9">
            <w:pPr>
              <w:pStyle w:val="TableText"/>
            </w:pPr>
            <w:r w:rsidRPr="003B3CC0">
              <w:t>United Nations Command Security Battalion-Joint Security Area (</w:t>
            </w:r>
            <w:proofErr w:type="spellStart"/>
            <w:r w:rsidRPr="003B3CC0">
              <w:t>UNCSB-JSA</w:t>
            </w:r>
            <w:proofErr w:type="spellEnd"/>
            <w:r w:rsidRPr="003B3CC0">
              <w:t>)</w:t>
            </w:r>
          </w:p>
        </w:tc>
      </w:tr>
      <w:tr w:rsidR="004D65AE" w:rsidRPr="003B3CC0" w14:paraId="6CC33B8F" w14:textId="77777777" w:rsidTr="003A07F9">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2256889A" w14:textId="77777777" w:rsidR="004D65AE" w:rsidRPr="003B3CC0" w:rsidRDefault="004D65AE" w:rsidP="003A07F9">
            <w:pPr>
              <w:pStyle w:val="TableText"/>
            </w:pPr>
            <w:r w:rsidRPr="003B3CC0">
              <w:t xml:space="preserve">Crew of the </w:t>
            </w:r>
            <w:r w:rsidRPr="003B3CC0">
              <w:rPr>
                <w:iCs/>
              </w:rPr>
              <w:t>USS Pueblo</w:t>
            </w:r>
          </w:p>
        </w:tc>
      </w:tr>
    </w:tbl>
    <w:p w14:paraId="18D0BEF5" w14:textId="77777777" w:rsidR="004D65AE" w:rsidRPr="003B3CC0" w:rsidRDefault="004D65AE" w:rsidP="004D65AE">
      <w:pPr>
        <w:pStyle w:val="BlockLine"/>
      </w:pPr>
    </w:p>
    <w:p w14:paraId="1B3A86F6" w14:textId="77777777" w:rsidR="004D65AE" w:rsidRPr="003B3CC0" w:rsidRDefault="004D65AE" w:rsidP="004D65AE"/>
    <w:p w14:paraId="2F58498F" w14:textId="77777777" w:rsidR="004D65AE" w:rsidRPr="003B3CC0" w:rsidRDefault="004D65AE" w:rsidP="004D65AE">
      <w:pPr>
        <w:rPr>
          <w:rFonts w:ascii="Arial" w:hAnsi="Arial" w:cs="Arial"/>
          <w:b/>
          <w:sz w:val="32"/>
          <w:szCs w:val="20"/>
        </w:rPr>
      </w:pPr>
      <w:r w:rsidRPr="003B3CC0">
        <w:br w:type="page"/>
      </w:r>
    </w:p>
    <w:p w14:paraId="690AC3A5" w14:textId="77777777" w:rsidR="004D65AE" w:rsidRPr="003B3CC0" w:rsidRDefault="004D65AE" w:rsidP="004D65AE">
      <w:pPr>
        <w:pStyle w:val="Heading4"/>
      </w:pPr>
      <w:r w:rsidRPr="003B3CC0">
        <w:lastRenderedPageBreak/>
        <w:t xml:space="preserve">5.  Developing Claims Based on Herbicide Exposure in Thailand </w:t>
      </w:r>
      <w:proofErr w:type="gramStart"/>
      <w:r w:rsidRPr="003B3CC0">
        <w:t>During</w:t>
      </w:r>
      <w:proofErr w:type="gramEnd"/>
      <w:r w:rsidRPr="003B3CC0">
        <w:t xml:space="preserve"> the Vietnam Era </w:t>
      </w:r>
    </w:p>
    <w:p w14:paraId="5D0082D5" w14:textId="77777777" w:rsidR="004D65AE" w:rsidRPr="003B3CC0" w:rsidRDefault="004D65AE" w:rsidP="004D65A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468CF5BB" w14:textId="77777777" w:rsidTr="003A07F9">
        <w:tc>
          <w:tcPr>
            <w:tcW w:w="1728" w:type="dxa"/>
            <w:shd w:val="clear" w:color="auto" w:fill="auto"/>
          </w:tcPr>
          <w:p w14:paraId="77A802D0" w14:textId="77777777" w:rsidR="004D65AE" w:rsidRPr="003B3CC0" w:rsidRDefault="004D65AE" w:rsidP="003A07F9">
            <w:pPr>
              <w:rPr>
                <w:b/>
                <w:sz w:val="22"/>
              </w:rPr>
            </w:pPr>
            <w:r w:rsidRPr="003B3CC0">
              <w:rPr>
                <w:b/>
                <w:sz w:val="22"/>
              </w:rPr>
              <w:t>Introduction</w:t>
            </w:r>
          </w:p>
        </w:tc>
        <w:tc>
          <w:tcPr>
            <w:tcW w:w="7740" w:type="dxa"/>
            <w:shd w:val="clear" w:color="auto" w:fill="auto"/>
          </w:tcPr>
          <w:p w14:paraId="0380D2D0" w14:textId="77777777" w:rsidR="004D65AE" w:rsidRPr="003B3CC0" w:rsidRDefault="004D65AE" w:rsidP="003A07F9">
            <w:r w:rsidRPr="003B3CC0">
              <w:t>This topic contains information on developing claims based on herbicide exposure in Thailand during the Vietnam Era, including</w:t>
            </w:r>
          </w:p>
          <w:p w14:paraId="00242299" w14:textId="77777777" w:rsidR="004D65AE" w:rsidRPr="003B3CC0" w:rsidRDefault="004D65AE" w:rsidP="003A07F9"/>
          <w:p w14:paraId="0550016E" w14:textId="77777777" w:rsidR="004D65AE" w:rsidRPr="003B3CC0" w:rsidRDefault="004D65AE" w:rsidP="004D65AE">
            <w:pPr>
              <w:pStyle w:val="ListParagraph"/>
              <w:numPr>
                <w:ilvl w:val="0"/>
                <w:numId w:val="6"/>
              </w:numPr>
              <w:ind w:left="158" w:hanging="187"/>
            </w:pPr>
            <w:r w:rsidRPr="003B3CC0">
              <w:t>special consideration for claims based on herbicide exposure in Thailand during the Vietnam Era, and</w:t>
            </w:r>
          </w:p>
          <w:p w14:paraId="69539521" w14:textId="77777777" w:rsidR="004D65AE" w:rsidRPr="003B3CC0" w:rsidRDefault="004D65AE" w:rsidP="004D65AE">
            <w:pPr>
              <w:pStyle w:val="ListParagraph"/>
              <w:numPr>
                <w:ilvl w:val="0"/>
                <w:numId w:val="6"/>
              </w:numPr>
              <w:ind w:left="158" w:hanging="187"/>
            </w:pPr>
            <w:proofErr w:type="gramStart"/>
            <w:r w:rsidRPr="003B3CC0">
              <w:t>verifying</w:t>
            </w:r>
            <w:proofErr w:type="gramEnd"/>
            <w:r w:rsidRPr="003B3CC0">
              <w:t xml:space="preserve"> exposure to herbicides in Thailand during the Vietnam Era.</w:t>
            </w:r>
          </w:p>
        </w:tc>
      </w:tr>
    </w:tbl>
    <w:p w14:paraId="28BBD95B" w14:textId="77777777" w:rsidR="004D65AE" w:rsidRPr="003B3CC0" w:rsidRDefault="004D65AE" w:rsidP="004D65AE">
      <w:pPr>
        <w:tabs>
          <w:tab w:val="left" w:pos="8868"/>
          <w:tab w:val="left" w:pos="9360"/>
        </w:tabs>
        <w:ind w:left="1714"/>
      </w:pPr>
      <w:r w:rsidRPr="003B3CC0">
        <w:rPr>
          <w:u w:val="single"/>
        </w:rPr>
        <w:tab/>
      </w:r>
      <w:r w:rsidRPr="003B3CC0">
        <w:rPr>
          <w:u w:val="single"/>
        </w:rPr>
        <w:tab/>
      </w:r>
    </w:p>
    <w:p w14:paraId="498E4A68" w14:textId="77777777" w:rsidR="004D65AE" w:rsidRPr="003B3CC0" w:rsidRDefault="004D65AE" w:rsidP="004D65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74B330E3" w14:textId="77777777" w:rsidTr="003A07F9">
        <w:tc>
          <w:tcPr>
            <w:tcW w:w="1728" w:type="dxa"/>
            <w:shd w:val="clear" w:color="auto" w:fill="auto"/>
          </w:tcPr>
          <w:p w14:paraId="72C94328" w14:textId="77777777" w:rsidR="004D65AE" w:rsidRPr="003B3CC0" w:rsidRDefault="004D65AE" w:rsidP="003A07F9">
            <w:pPr>
              <w:rPr>
                <w:b/>
                <w:sz w:val="22"/>
              </w:rPr>
            </w:pPr>
            <w:r w:rsidRPr="006D7BF2">
              <w:rPr>
                <w:b/>
                <w:sz w:val="22"/>
                <w:highlight w:val="yellow"/>
              </w:rPr>
              <w:t>Change Date</w:t>
            </w:r>
          </w:p>
        </w:tc>
        <w:tc>
          <w:tcPr>
            <w:tcW w:w="7740" w:type="dxa"/>
            <w:shd w:val="clear" w:color="auto" w:fill="auto"/>
          </w:tcPr>
          <w:p w14:paraId="2E224B65" w14:textId="77777777" w:rsidR="004D65AE" w:rsidRPr="003B3CC0" w:rsidRDefault="004D65AE" w:rsidP="003A07F9">
            <w:del w:id="2" w:author="Mazar, Leah B., VBAVACO" w:date="2015-11-12T07:17:00Z">
              <w:r w:rsidRPr="003B3CC0" w:rsidDel="006D7BF2">
                <w:delText>October 30, 2015</w:delText>
              </w:r>
            </w:del>
            <w:r w:rsidRPr="006D7BF2">
              <w:rPr>
                <w:highlight w:val="yellow"/>
              </w:rPr>
              <w:t>November 12, 2015</w:t>
            </w:r>
          </w:p>
        </w:tc>
      </w:tr>
    </w:tbl>
    <w:p w14:paraId="19677472" w14:textId="77777777" w:rsidR="004D65AE" w:rsidRPr="003B3CC0" w:rsidRDefault="004D65AE" w:rsidP="004D65AE">
      <w:pPr>
        <w:tabs>
          <w:tab w:val="left" w:pos="9360"/>
        </w:tabs>
        <w:ind w:left="1714"/>
      </w:pPr>
      <w:r w:rsidRPr="003B3CC0">
        <w:rPr>
          <w:u w:val="single"/>
        </w:rPr>
        <w:tab/>
      </w:r>
    </w:p>
    <w:p w14:paraId="30EAF62F" w14:textId="77777777" w:rsidR="004D65AE" w:rsidRPr="003B3CC0" w:rsidRDefault="004D65AE" w:rsidP="004D65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33BE7DAA" w14:textId="77777777" w:rsidTr="003A07F9">
        <w:tc>
          <w:tcPr>
            <w:tcW w:w="1728" w:type="dxa"/>
            <w:shd w:val="clear" w:color="auto" w:fill="auto"/>
          </w:tcPr>
          <w:p w14:paraId="40F32877" w14:textId="77777777" w:rsidR="004D65AE" w:rsidRPr="003B3CC0" w:rsidRDefault="004D65AE" w:rsidP="003A07F9">
            <w:pPr>
              <w:rPr>
                <w:b/>
                <w:sz w:val="22"/>
              </w:rPr>
            </w:pPr>
            <w:bookmarkStart w:id="3" w:name="Topic5a"/>
            <w:bookmarkEnd w:id="3"/>
            <w:r w:rsidRPr="003B3CC0">
              <w:rPr>
                <w:b/>
                <w:sz w:val="22"/>
              </w:rPr>
              <w:t xml:space="preserve">a.  Special Consideration for Claims Based on Herbicide Exposure in Thailand During the Vietnam Era  </w:t>
            </w:r>
          </w:p>
        </w:tc>
        <w:tc>
          <w:tcPr>
            <w:tcW w:w="7740" w:type="dxa"/>
            <w:shd w:val="clear" w:color="auto" w:fill="auto"/>
          </w:tcPr>
          <w:p w14:paraId="4B642A55" w14:textId="77777777" w:rsidR="004D65AE" w:rsidRPr="0038566D" w:rsidRDefault="004D65AE" w:rsidP="003A07F9">
            <w:pPr>
              <w:pStyle w:val="BlockText"/>
            </w:pPr>
            <w:r w:rsidRPr="006D7BF2">
              <w:t xml:space="preserve">Compensation Service has determined that a special consideration of herbicide exposure on a factual basis </w:t>
            </w:r>
            <w:proofErr w:type="gramStart"/>
            <w:r w:rsidRPr="006D7BF2">
              <w:t>should be extended</w:t>
            </w:r>
            <w:proofErr w:type="gramEnd"/>
            <w:r w:rsidRPr="006D7BF2">
              <w:t xml:space="preserve"> to Veterans </w:t>
            </w:r>
            <w:r w:rsidRPr="0038566D">
              <w:rPr>
                <w:highlight w:val="yellow"/>
              </w:rPr>
              <w:t xml:space="preserve">whose duties placed them on or near the perimeters of </w:t>
            </w:r>
            <w:smartTag w:uri="urn:schemas-microsoft-com:office:smarttags" w:element="country-region">
              <w:smartTag w:uri="urn:schemas-microsoft-com:office:smarttags" w:element="place">
                <w:r w:rsidRPr="0038566D">
                  <w:rPr>
                    <w:highlight w:val="yellow"/>
                  </w:rPr>
                  <w:t>Thailand</w:t>
                </w:r>
              </w:smartTag>
            </w:smartTag>
            <w:r w:rsidRPr="0038566D">
              <w:rPr>
                <w:highlight w:val="yellow"/>
              </w:rPr>
              <w:t xml:space="preserve"> military bases.</w:t>
            </w:r>
          </w:p>
          <w:p w14:paraId="5CB8D532" w14:textId="77777777" w:rsidR="004D65AE" w:rsidRPr="003B3CC0" w:rsidDel="0038566D" w:rsidRDefault="004D65AE" w:rsidP="003A07F9">
            <w:pPr>
              <w:pStyle w:val="BlockText"/>
              <w:rPr>
                <w:del w:id="4" w:author="Milenkovic, Melissa, VBAVACO" w:date="2015-11-10T10:32:00Z"/>
              </w:rPr>
            </w:pPr>
            <w:del w:id="5" w:author="Milenkovic, Melissa, VBAVACO" w:date="2015-11-10T10:32:00Z">
              <w:r w:rsidRPr="003B3CC0" w:rsidDel="0038566D">
                <w:delText xml:space="preserve">who served at the </w:delText>
              </w:r>
            </w:del>
            <w:del w:id="6" w:author="Milenkovic, Melissa, VBAVACO" w:date="2015-11-10T10:31:00Z">
              <w:r w:rsidRPr="003B3CC0" w:rsidDel="0038566D">
                <w:delText xml:space="preserve">fenced-in </w:delText>
              </w:r>
            </w:del>
            <w:del w:id="7" w:author="Milenkovic, Melissa, VBAVACO" w:date="2015-11-10T10:32:00Z">
              <w:r w:rsidRPr="003B3CC0" w:rsidDel="0038566D">
                <w:delText>perimeter of Thailand military bases in specific occupations.</w:delText>
              </w:r>
            </w:del>
          </w:p>
          <w:p w14:paraId="39D7C298" w14:textId="77777777" w:rsidR="004D65AE" w:rsidRPr="003B3CC0" w:rsidRDefault="004D65AE" w:rsidP="003A07F9">
            <w:pPr>
              <w:pStyle w:val="BlockText"/>
            </w:pPr>
          </w:p>
          <w:p w14:paraId="25511C7C" w14:textId="77777777" w:rsidR="004D65AE" w:rsidRPr="003B3CC0" w:rsidRDefault="004D65AE" w:rsidP="003A07F9">
            <w:pPr>
              <w:pStyle w:val="BlockText"/>
              <w:rPr>
                <w:szCs w:val="20"/>
              </w:rPr>
            </w:pPr>
            <w:del w:id="8" w:author="Milenkovic, Melissa, VBAVACO" w:date="2015-11-09T14:34:00Z">
              <w:r w:rsidRPr="003B3CC0" w:rsidDel="00803363">
                <w:rPr>
                  <w:b/>
                  <w:i/>
                  <w:szCs w:val="20"/>
                </w:rPr>
                <w:delText>Important</w:delText>
              </w:r>
              <w:r w:rsidRPr="003B3CC0" w:rsidDel="00803363">
                <w:rPr>
                  <w:szCs w:val="20"/>
                </w:rPr>
                <w:delText xml:space="preserve">:  The presumption of exposure to herbicides determined on a factual basis for service in Thailand </w:delText>
              </w:r>
              <w:r w:rsidRPr="003B3CC0" w:rsidDel="00803363">
                <w:rPr>
                  <w:b/>
                  <w:i/>
                  <w:szCs w:val="20"/>
                </w:rPr>
                <w:delText>only</w:delText>
              </w:r>
              <w:r w:rsidRPr="003B3CC0" w:rsidDel="00803363">
                <w:rPr>
                  <w:szCs w:val="20"/>
                </w:rPr>
                <w:delText xml:space="preserve"> extends to Veterans who served at one of the U.S. Air Force bases listed in </w:delText>
              </w:r>
              <w:r w:rsidRPr="003B3CC0" w:rsidDel="00803363">
                <w:delText>M21-1, Part IV, Subpart ii, 1.H.5.b</w:delText>
              </w:r>
              <w:r w:rsidRPr="003B3CC0" w:rsidDel="00803363">
                <w:rPr>
                  <w:szCs w:val="20"/>
                </w:rPr>
                <w:delText xml:space="preserve"> and in the capacity of a dog handler or security personnel.</w:delText>
              </w:r>
            </w:del>
            <w:r w:rsidRPr="00803363">
              <w:rPr>
                <w:b/>
                <w:i/>
                <w:szCs w:val="20"/>
                <w:highlight w:val="yellow"/>
              </w:rPr>
              <w:t>Reference</w:t>
            </w:r>
            <w:r w:rsidRPr="00803363">
              <w:rPr>
                <w:szCs w:val="20"/>
                <w:highlight w:val="yellow"/>
              </w:rPr>
              <w:t xml:space="preserve">:  For more information on verifying exposure to herbicides in Thailand, see </w:t>
            </w:r>
            <w:proofErr w:type="spellStart"/>
            <w:r w:rsidRPr="00803363">
              <w:rPr>
                <w:szCs w:val="20"/>
                <w:highlight w:val="yellow"/>
              </w:rPr>
              <w:t>M21</w:t>
            </w:r>
            <w:proofErr w:type="spellEnd"/>
            <w:r w:rsidRPr="00803363">
              <w:rPr>
                <w:szCs w:val="20"/>
                <w:highlight w:val="yellow"/>
              </w:rPr>
              <w:t xml:space="preserve">-1, Part IV, Subpart ii, </w:t>
            </w:r>
            <w:proofErr w:type="spellStart"/>
            <w:r w:rsidRPr="00803363">
              <w:rPr>
                <w:szCs w:val="20"/>
                <w:highlight w:val="yellow"/>
              </w:rPr>
              <w:t>1.H.5.b</w:t>
            </w:r>
            <w:proofErr w:type="spellEnd"/>
            <w:r w:rsidRPr="00803363">
              <w:rPr>
                <w:szCs w:val="20"/>
                <w:highlight w:val="yellow"/>
              </w:rPr>
              <w:t>.</w:t>
            </w:r>
            <w:hyperlink r:id="rId30" w:history="1"/>
            <w:hyperlink r:id="rId31" w:history="1"/>
          </w:p>
        </w:tc>
      </w:tr>
    </w:tbl>
    <w:p w14:paraId="2DE7BA93" w14:textId="77777777" w:rsidR="004D65AE" w:rsidRPr="003B3CC0" w:rsidRDefault="004D65AE" w:rsidP="004D65AE">
      <w:pPr>
        <w:tabs>
          <w:tab w:val="left" w:pos="9360"/>
        </w:tabs>
        <w:ind w:left="1714"/>
      </w:pPr>
      <w:r w:rsidRPr="003B3CC0">
        <w:rPr>
          <w:u w:val="single"/>
        </w:rPr>
        <w:tab/>
      </w:r>
    </w:p>
    <w:p w14:paraId="2DED6EBF" w14:textId="77777777" w:rsidR="004D65AE" w:rsidRPr="003B3CC0" w:rsidRDefault="004D65AE" w:rsidP="004D65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719ADC2C" w14:textId="77777777" w:rsidTr="003A07F9">
        <w:tc>
          <w:tcPr>
            <w:tcW w:w="1728" w:type="dxa"/>
            <w:shd w:val="clear" w:color="auto" w:fill="auto"/>
          </w:tcPr>
          <w:p w14:paraId="08BE6AF5" w14:textId="77777777" w:rsidR="004D65AE" w:rsidRPr="003B3CC0" w:rsidRDefault="004D65AE" w:rsidP="003A07F9">
            <w:pPr>
              <w:rPr>
                <w:b/>
                <w:sz w:val="22"/>
              </w:rPr>
            </w:pPr>
            <w:bookmarkStart w:id="9" w:name="Topic5b"/>
            <w:bookmarkEnd w:id="9"/>
            <w:r w:rsidRPr="003B3CC0">
              <w:rPr>
                <w:b/>
                <w:sz w:val="22"/>
              </w:rPr>
              <w:t xml:space="preserve">b.  Verifying Exposure to Herbicides in Thailand During the Vietnam Era  </w:t>
            </w:r>
          </w:p>
        </w:tc>
        <w:tc>
          <w:tcPr>
            <w:tcW w:w="7740" w:type="dxa"/>
            <w:shd w:val="clear" w:color="auto" w:fill="auto"/>
          </w:tcPr>
          <w:p w14:paraId="0C19FD1E" w14:textId="77777777" w:rsidR="004D65AE" w:rsidRPr="003B3CC0" w:rsidRDefault="004D65AE" w:rsidP="003A07F9">
            <w:pPr>
              <w:pStyle w:val="BlockText"/>
            </w:pPr>
            <w:r w:rsidRPr="003B3CC0">
              <w:t>When a Veteran with service in Thailand during the Vietnam Era claims SC for disability based on herbicide exposure, follow the steps in the table below to verify exposure to herbicides.</w:t>
            </w:r>
          </w:p>
          <w:p w14:paraId="5C101FA5" w14:textId="77777777" w:rsidR="004D65AE" w:rsidRPr="003B3CC0" w:rsidRDefault="004D65AE" w:rsidP="003A07F9">
            <w:pPr>
              <w:pStyle w:val="BulletText1"/>
              <w:numPr>
                <w:ilvl w:val="0"/>
                <w:numId w:val="0"/>
              </w:numPr>
            </w:pPr>
            <w:hyperlink r:id="rId32" w:history="1"/>
          </w:p>
        </w:tc>
      </w:tr>
    </w:tbl>
    <w:p w14:paraId="5CFD7F04" w14:textId="77777777" w:rsidR="004D65AE" w:rsidRPr="003B3CC0" w:rsidRDefault="004D65AE" w:rsidP="004D65AE">
      <w:pPr>
        <w:tabs>
          <w:tab w:val="left" w:pos="9360"/>
        </w:tabs>
        <w:rPr>
          <w:u w:val="single"/>
        </w:rPr>
      </w:pPr>
    </w:p>
    <w:tbl>
      <w:tblPr>
        <w:tblW w:w="0" w:type="auto"/>
        <w:tblInd w:w="1829" w:type="dxa"/>
        <w:tblLayout w:type="fixed"/>
        <w:tblLook w:val="0000" w:firstRow="0" w:lastRow="0" w:firstColumn="0" w:lastColumn="0" w:noHBand="0" w:noVBand="0"/>
      </w:tblPr>
      <w:tblGrid>
        <w:gridCol w:w="878"/>
        <w:gridCol w:w="6670"/>
      </w:tblGrid>
      <w:tr w:rsidR="004D65AE" w:rsidRPr="003B3CC0" w14:paraId="0664B28D" w14:textId="77777777" w:rsidTr="003A07F9">
        <w:tc>
          <w:tcPr>
            <w:tcW w:w="878" w:type="dxa"/>
            <w:tcBorders>
              <w:top w:val="single" w:sz="6" w:space="0" w:color="auto"/>
              <w:left w:val="single" w:sz="6" w:space="0" w:color="auto"/>
              <w:bottom w:val="single" w:sz="6" w:space="0" w:color="auto"/>
              <w:right w:val="single" w:sz="6" w:space="0" w:color="auto"/>
            </w:tcBorders>
          </w:tcPr>
          <w:p w14:paraId="03FEA009" w14:textId="77777777" w:rsidR="004D65AE" w:rsidRPr="003B3CC0" w:rsidRDefault="004D65AE" w:rsidP="003A07F9">
            <w:pPr>
              <w:jc w:val="center"/>
              <w:rPr>
                <w:b/>
                <w:szCs w:val="20"/>
              </w:rPr>
            </w:pPr>
            <w:r w:rsidRPr="003B3CC0">
              <w:rPr>
                <w:b/>
                <w:szCs w:val="20"/>
              </w:rPr>
              <w:t>Step</w:t>
            </w:r>
          </w:p>
        </w:tc>
        <w:tc>
          <w:tcPr>
            <w:tcW w:w="6670" w:type="dxa"/>
            <w:tcBorders>
              <w:top w:val="single" w:sz="6" w:space="0" w:color="auto"/>
              <w:bottom w:val="single" w:sz="6" w:space="0" w:color="auto"/>
              <w:right w:val="single" w:sz="6" w:space="0" w:color="auto"/>
            </w:tcBorders>
          </w:tcPr>
          <w:p w14:paraId="5A4E3C1B" w14:textId="77777777" w:rsidR="004D65AE" w:rsidRPr="003B3CC0" w:rsidRDefault="004D65AE" w:rsidP="003A07F9">
            <w:pPr>
              <w:jc w:val="center"/>
              <w:rPr>
                <w:b/>
                <w:szCs w:val="20"/>
              </w:rPr>
            </w:pPr>
            <w:r w:rsidRPr="003B3CC0">
              <w:rPr>
                <w:b/>
                <w:szCs w:val="20"/>
              </w:rPr>
              <w:t>Action</w:t>
            </w:r>
          </w:p>
        </w:tc>
      </w:tr>
      <w:tr w:rsidR="004D65AE" w:rsidRPr="003B3CC0" w14:paraId="57C09E7E" w14:textId="77777777" w:rsidTr="003A07F9">
        <w:tc>
          <w:tcPr>
            <w:tcW w:w="878" w:type="dxa"/>
            <w:tcBorders>
              <w:top w:val="single" w:sz="6" w:space="0" w:color="auto"/>
              <w:left w:val="single" w:sz="6" w:space="0" w:color="auto"/>
              <w:bottom w:val="single" w:sz="6" w:space="0" w:color="auto"/>
              <w:right w:val="single" w:sz="6" w:space="0" w:color="auto"/>
            </w:tcBorders>
          </w:tcPr>
          <w:p w14:paraId="60227D6C" w14:textId="77777777" w:rsidR="004D65AE" w:rsidRPr="003B3CC0" w:rsidRDefault="004D65AE" w:rsidP="003A07F9">
            <w:pPr>
              <w:jc w:val="center"/>
              <w:rPr>
                <w:szCs w:val="20"/>
              </w:rPr>
            </w:pPr>
            <w:r w:rsidRPr="003B3CC0">
              <w:rPr>
                <w:szCs w:val="20"/>
              </w:rPr>
              <w:t>1</w:t>
            </w:r>
          </w:p>
        </w:tc>
        <w:tc>
          <w:tcPr>
            <w:tcW w:w="6670" w:type="dxa"/>
            <w:tcBorders>
              <w:top w:val="single" w:sz="6" w:space="0" w:color="auto"/>
              <w:bottom w:val="single" w:sz="6" w:space="0" w:color="auto"/>
              <w:right w:val="single" w:sz="6" w:space="0" w:color="auto"/>
            </w:tcBorders>
          </w:tcPr>
          <w:p w14:paraId="26328CE6" w14:textId="77777777" w:rsidR="004D65AE" w:rsidRPr="003B3CC0" w:rsidRDefault="004D65AE" w:rsidP="003A07F9">
            <w:pPr>
              <w:rPr>
                <w:bCs/>
                <w:szCs w:val="20"/>
              </w:rPr>
            </w:pPr>
            <w:r w:rsidRPr="003B3CC0">
              <w:rPr>
                <w:bCs/>
                <w:szCs w:val="20"/>
              </w:rPr>
              <w:t>Did the Veteran serve in the U.S. Air Force in Thailand during the Vietnam Era</w:t>
            </w:r>
          </w:p>
          <w:p w14:paraId="7C542646" w14:textId="77777777" w:rsidR="004D65AE" w:rsidRPr="003B3CC0" w:rsidRDefault="004D65AE" w:rsidP="003A07F9">
            <w:pPr>
              <w:rPr>
                <w:b/>
                <w:szCs w:val="20"/>
              </w:rPr>
            </w:pPr>
          </w:p>
          <w:p w14:paraId="434D39A6" w14:textId="77777777" w:rsidR="004D65AE" w:rsidRPr="003B3CC0" w:rsidRDefault="004D65AE" w:rsidP="003A07F9">
            <w:pPr>
              <w:pStyle w:val="BulletText1"/>
            </w:pPr>
            <w:r w:rsidRPr="003B3CC0">
              <w:t>at one of the following Royal Thai Air Force Bases (</w:t>
            </w:r>
            <w:proofErr w:type="spellStart"/>
            <w:r w:rsidRPr="003B3CC0">
              <w:t>RTAFBs</w:t>
            </w:r>
            <w:proofErr w:type="spellEnd"/>
            <w:r w:rsidRPr="003B3CC0">
              <w:t xml:space="preserve">)  </w:t>
            </w:r>
          </w:p>
          <w:p w14:paraId="04A976A4" w14:textId="77777777" w:rsidR="004D65AE" w:rsidRPr="003B3CC0" w:rsidRDefault="004D65AE" w:rsidP="003A07F9">
            <w:pPr>
              <w:pStyle w:val="BulletText2"/>
            </w:pPr>
            <w:r w:rsidRPr="003B3CC0">
              <w:t>U-</w:t>
            </w:r>
            <w:proofErr w:type="spellStart"/>
            <w:r w:rsidRPr="003B3CC0">
              <w:t>Tapao</w:t>
            </w:r>
            <w:proofErr w:type="spellEnd"/>
          </w:p>
          <w:p w14:paraId="7439232E" w14:textId="77777777" w:rsidR="004D65AE" w:rsidRPr="003B3CC0" w:rsidRDefault="004D65AE" w:rsidP="003A07F9">
            <w:pPr>
              <w:pStyle w:val="BulletText2"/>
            </w:pPr>
            <w:proofErr w:type="spellStart"/>
            <w:r w:rsidRPr="003B3CC0">
              <w:t>Ubon</w:t>
            </w:r>
            <w:proofErr w:type="spellEnd"/>
          </w:p>
          <w:p w14:paraId="4F077EFE" w14:textId="77777777" w:rsidR="004D65AE" w:rsidRPr="003B3CC0" w:rsidRDefault="004D65AE" w:rsidP="003A07F9">
            <w:pPr>
              <w:pStyle w:val="BulletText2"/>
            </w:pPr>
            <w:r w:rsidRPr="003B3CC0">
              <w:t xml:space="preserve">Nakhon </w:t>
            </w:r>
            <w:proofErr w:type="spellStart"/>
            <w:r w:rsidRPr="003B3CC0">
              <w:t>Phanom</w:t>
            </w:r>
            <w:proofErr w:type="spellEnd"/>
          </w:p>
          <w:p w14:paraId="6D9FA3AC" w14:textId="77777777" w:rsidR="004D65AE" w:rsidRPr="003B3CC0" w:rsidRDefault="004D65AE" w:rsidP="003A07F9">
            <w:pPr>
              <w:pStyle w:val="BulletText2"/>
            </w:pPr>
            <w:proofErr w:type="spellStart"/>
            <w:r w:rsidRPr="003B3CC0">
              <w:t>Udorn</w:t>
            </w:r>
            <w:proofErr w:type="spellEnd"/>
          </w:p>
          <w:p w14:paraId="2056EFAD" w14:textId="77777777" w:rsidR="004D65AE" w:rsidRPr="003B3CC0" w:rsidRDefault="004D65AE" w:rsidP="003A07F9">
            <w:pPr>
              <w:pStyle w:val="BulletText2"/>
            </w:pPr>
            <w:proofErr w:type="spellStart"/>
            <w:r w:rsidRPr="003B3CC0">
              <w:t>Takhli</w:t>
            </w:r>
            <w:proofErr w:type="spellEnd"/>
          </w:p>
          <w:p w14:paraId="423592CB" w14:textId="77777777" w:rsidR="004D65AE" w:rsidRPr="003B3CC0" w:rsidRDefault="004D65AE" w:rsidP="003A07F9">
            <w:pPr>
              <w:pStyle w:val="BulletText2"/>
            </w:pPr>
            <w:r w:rsidRPr="003B3CC0">
              <w:t>Korat, or</w:t>
            </w:r>
          </w:p>
          <w:p w14:paraId="1C4D5283" w14:textId="77777777" w:rsidR="004D65AE" w:rsidRPr="003B3CC0" w:rsidRDefault="004D65AE" w:rsidP="003A07F9">
            <w:pPr>
              <w:pStyle w:val="BulletText2"/>
            </w:pPr>
            <w:r w:rsidRPr="003B3CC0">
              <w:t xml:space="preserve">Don </w:t>
            </w:r>
            <w:proofErr w:type="spellStart"/>
            <w:r w:rsidRPr="003B3CC0">
              <w:t>Muang</w:t>
            </w:r>
            <w:proofErr w:type="spellEnd"/>
            <w:r w:rsidRPr="003B3CC0">
              <w:t xml:space="preserve">, </w:t>
            </w:r>
            <w:r w:rsidRPr="003B3CC0">
              <w:rPr>
                <w:i/>
              </w:rPr>
              <w:t>and</w:t>
            </w:r>
          </w:p>
          <w:p w14:paraId="5D631A1E" w14:textId="77777777" w:rsidR="004D65AE" w:rsidRPr="003B3CC0" w:rsidRDefault="004D65AE" w:rsidP="003A07F9">
            <w:pPr>
              <w:pStyle w:val="BulletText1"/>
            </w:pPr>
            <w:r w:rsidRPr="003B3CC0">
              <w:lastRenderedPageBreak/>
              <w:t>as an Air Force</w:t>
            </w:r>
          </w:p>
          <w:p w14:paraId="3DEDE962" w14:textId="77777777" w:rsidR="004D65AE" w:rsidRPr="003B3CC0" w:rsidRDefault="004D65AE" w:rsidP="003A07F9">
            <w:pPr>
              <w:pStyle w:val="BulletText2"/>
            </w:pPr>
            <w:r w:rsidRPr="003B3CC0">
              <w:t>security policeman</w:t>
            </w:r>
          </w:p>
          <w:p w14:paraId="6B1F316F" w14:textId="77777777" w:rsidR="004D65AE" w:rsidRPr="003B3CC0" w:rsidRDefault="004D65AE" w:rsidP="003A07F9">
            <w:pPr>
              <w:pStyle w:val="BulletText2"/>
            </w:pPr>
            <w:r w:rsidRPr="003B3CC0">
              <w:t>security patrol dog handler</w:t>
            </w:r>
          </w:p>
          <w:p w14:paraId="26B8718D" w14:textId="77777777" w:rsidR="004D65AE" w:rsidRPr="003B3CC0" w:rsidRDefault="004D65AE" w:rsidP="003A07F9">
            <w:pPr>
              <w:pStyle w:val="BulletText2"/>
            </w:pPr>
            <w:r w:rsidRPr="003B3CC0">
              <w:t>member of the security police squadron, or</w:t>
            </w:r>
          </w:p>
          <w:p w14:paraId="0CE8FC3A" w14:textId="77777777" w:rsidR="004D65AE" w:rsidRPr="003B3CC0" w:rsidRDefault="004D65AE" w:rsidP="003A07F9">
            <w:pPr>
              <w:pStyle w:val="BulletText2"/>
            </w:pPr>
            <w:proofErr w:type="gramStart"/>
            <w:r w:rsidRPr="003B3CC0">
              <w:t>otherwise</w:t>
            </w:r>
            <w:proofErr w:type="gramEnd"/>
            <w:r w:rsidRPr="003B3CC0">
              <w:t xml:space="preserve"> near the air base perimeter as shown by evidence of daily work duties, performance evaluation reports, or other credible evidence?</w:t>
            </w:r>
          </w:p>
          <w:p w14:paraId="6120F3EB" w14:textId="77777777" w:rsidR="004D65AE" w:rsidRPr="003B3CC0" w:rsidRDefault="004D65AE" w:rsidP="003A07F9">
            <w:pPr>
              <w:rPr>
                <w:szCs w:val="20"/>
              </w:rPr>
            </w:pPr>
          </w:p>
          <w:p w14:paraId="483A56B6" w14:textId="77777777" w:rsidR="004D65AE" w:rsidRPr="003B3CC0" w:rsidRDefault="004D65AE" w:rsidP="004D65AE">
            <w:pPr>
              <w:pStyle w:val="ListParagraph"/>
              <w:numPr>
                <w:ilvl w:val="0"/>
                <w:numId w:val="43"/>
              </w:numPr>
              <w:ind w:left="158" w:hanging="187"/>
            </w:pPr>
            <w:r w:rsidRPr="003B3CC0">
              <w:t xml:space="preserve">If </w:t>
            </w:r>
            <w:r w:rsidRPr="007D1162">
              <w:rPr>
                <w:i/>
                <w:iCs/>
              </w:rPr>
              <w:t>yes</w:t>
            </w:r>
            <w:r w:rsidRPr="003B3CC0">
              <w:t>, concede herbicide exposure on a direct/facts-found basis.</w:t>
            </w:r>
          </w:p>
          <w:p w14:paraId="5F8D6775" w14:textId="77777777" w:rsidR="004D65AE" w:rsidRPr="003B3CC0" w:rsidRDefault="004D65AE" w:rsidP="004D65AE">
            <w:pPr>
              <w:pStyle w:val="ListParagraph"/>
              <w:numPr>
                <w:ilvl w:val="0"/>
                <w:numId w:val="43"/>
              </w:numPr>
              <w:ind w:left="158" w:hanging="187"/>
            </w:pPr>
            <w:r w:rsidRPr="003B3CC0">
              <w:t xml:space="preserve">If </w:t>
            </w:r>
            <w:r w:rsidRPr="007D1162">
              <w:rPr>
                <w:i/>
                <w:iCs/>
              </w:rPr>
              <w:t>no</w:t>
            </w:r>
            <w:r w:rsidRPr="003B3CC0">
              <w:t>, proceed to Step 2.</w:t>
            </w:r>
          </w:p>
          <w:p w14:paraId="4EC6E09A" w14:textId="77777777" w:rsidR="004D65AE" w:rsidRPr="003B3CC0" w:rsidRDefault="004D65AE" w:rsidP="003A07F9">
            <w:pPr>
              <w:rPr>
                <w:szCs w:val="20"/>
              </w:rPr>
            </w:pPr>
          </w:p>
          <w:p w14:paraId="3EA344DE" w14:textId="77777777" w:rsidR="004D65AE" w:rsidRPr="003B3CC0" w:rsidRDefault="004D65AE" w:rsidP="003A07F9">
            <w:pPr>
              <w:rPr>
                <w:szCs w:val="20"/>
              </w:rPr>
            </w:pPr>
            <w:r w:rsidRPr="003B3CC0">
              <w:rPr>
                <w:b/>
                <w:bCs/>
                <w:i/>
                <w:iCs/>
                <w:szCs w:val="20"/>
              </w:rPr>
              <w:t>Notes</w:t>
            </w:r>
            <w:r w:rsidRPr="003B3CC0">
              <w:rPr>
                <w:szCs w:val="20"/>
              </w:rPr>
              <w:t>:</w:t>
            </w:r>
          </w:p>
          <w:p w14:paraId="1895D915" w14:textId="77777777" w:rsidR="004D65AE" w:rsidRPr="003B3CC0" w:rsidDel="0038566D" w:rsidRDefault="004D65AE" w:rsidP="003A07F9">
            <w:pPr>
              <w:pStyle w:val="BulletText1"/>
              <w:rPr>
                <w:del w:id="10" w:author="Milenkovic, Melissa, VBAVACO" w:date="2015-11-10T10:34:00Z"/>
              </w:rPr>
            </w:pPr>
            <w:del w:id="11" w:author="Milenkovic, Melissa, VBAVACO" w:date="2015-11-10T10:34:00Z">
              <w:r w:rsidRPr="003B3CC0" w:rsidDel="0038566D">
                <w:delText>Do not request verification of exposure from the Department of the Air Force.</w:delText>
              </w:r>
            </w:del>
          </w:p>
          <w:p w14:paraId="47B5CBB4" w14:textId="77777777" w:rsidR="004D65AE" w:rsidRPr="003B3CC0" w:rsidRDefault="004D65AE" w:rsidP="003A07F9">
            <w:pPr>
              <w:pStyle w:val="BulletText1"/>
            </w:pPr>
            <w:r w:rsidRPr="003B3CC0">
              <w:t xml:space="preserve">Concede herbicide exposure on a direct or facts-found basis for U.S. Army Veterans who served on </w:t>
            </w:r>
            <w:proofErr w:type="spellStart"/>
            <w:r w:rsidRPr="003B3CC0">
              <w:t>RTAFBs</w:t>
            </w:r>
            <w:proofErr w:type="spellEnd"/>
            <w:r w:rsidRPr="003B3CC0">
              <w:t xml:space="preserve"> in Thailand if the Veteran</w:t>
            </w:r>
          </w:p>
          <w:p w14:paraId="24548066" w14:textId="77777777" w:rsidR="004D65AE" w:rsidRPr="003B3CC0" w:rsidRDefault="004D65AE" w:rsidP="003A07F9">
            <w:pPr>
              <w:pStyle w:val="BulletText2"/>
            </w:pPr>
            <w:r w:rsidRPr="003B3CC0">
              <w:t xml:space="preserve">provides a statement that he was involved </w:t>
            </w:r>
            <w:del w:id="12" w:author="Aimee" w:date="2015-11-10T15:41:00Z">
              <w:r w:rsidRPr="003B3CC0" w:rsidDel="00A14A2D">
                <w:delText>with fenced-</w:delText>
              </w:r>
            </w:del>
            <w:r w:rsidRPr="003B3CC0">
              <w:t xml:space="preserve">in perimeter security duty, </w:t>
            </w:r>
            <w:r w:rsidRPr="003B3CC0">
              <w:rPr>
                <w:i/>
                <w:iCs/>
              </w:rPr>
              <w:t>and</w:t>
            </w:r>
          </w:p>
          <w:p w14:paraId="58CE91E2" w14:textId="77777777" w:rsidR="004D65AE" w:rsidRPr="003B3CC0" w:rsidRDefault="004D65AE" w:rsidP="003A07F9">
            <w:pPr>
              <w:pStyle w:val="BulletText2"/>
            </w:pPr>
            <w:proofErr w:type="gramStart"/>
            <w:r w:rsidRPr="003B3CC0">
              <w:t>there</w:t>
            </w:r>
            <w:proofErr w:type="gramEnd"/>
            <w:r w:rsidRPr="003B3CC0">
              <w:t xml:space="preserve"> is additional credible evidence supporting this statement.</w:t>
            </w:r>
          </w:p>
          <w:p w14:paraId="07BF7A39" w14:textId="77777777" w:rsidR="004D65AE" w:rsidRPr="003B3CC0" w:rsidRDefault="004D65AE" w:rsidP="003A07F9">
            <w:pPr>
              <w:pStyle w:val="BulletText1"/>
            </w:pPr>
            <w:r w:rsidRPr="003B3CC0">
              <w:t xml:space="preserve">U.S. Army personnel may have provided </w:t>
            </w:r>
            <w:proofErr w:type="spellStart"/>
            <w:r w:rsidRPr="003B3CC0">
              <w:t>RTAFB</w:t>
            </w:r>
            <w:proofErr w:type="spellEnd"/>
            <w:r w:rsidRPr="003B3CC0">
              <w:t xml:space="preserve"> security early in the war before the base was </w:t>
            </w:r>
            <w:proofErr w:type="gramStart"/>
            <w:r w:rsidRPr="003B3CC0">
              <w:t>fully operational</w:t>
            </w:r>
            <w:proofErr w:type="gramEnd"/>
            <w:r w:rsidRPr="003B3CC0">
              <w:t>.</w:t>
            </w:r>
          </w:p>
        </w:tc>
      </w:tr>
      <w:tr w:rsidR="004D65AE" w:rsidRPr="003B3CC0" w14:paraId="6A03326D" w14:textId="77777777" w:rsidTr="003A07F9">
        <w:tc>
          <w:tcPr>
            <w:tcW w:w="878" w:type="dxa"/>
            <w:tcBorders>
              <w:top w:val="single" w:sz="6" w:space="0" w:color="auto"/>
              <w:left w:val="single" w:sz="6" w:space="0" w:color="auto"/>
              <w:bottom w:val="single" w:sz="6" w:space="0" w:color="auto"/>
              <w:right w:val="single" w:sz="6" w:space="0" w:color="auto"/>
            </w:tcBorders>
          </w:tcPr>
          <w:p w14:paraId="138D340C" w14:textId="77777777" w:rsidR="004D65AE" w:rsidRPr="006D7BF2" w:rsidRDefault="004D65AE" w:rsidP="003A07F9">
            <w:pPr>
              <w:jc w:val="center"/>
              <w:rPr>
                <w:szCs w:val="20"/>
              </w:rPr>
            </w:pPr>
            <w:r w:rsidRPr="006D7BF2">
              <w:rPr>
                <w:highlight w:val="yellow"/>
              </w:rPr>
              <w:lastRenderedPageBreak/>
              <w:t>2</w:t>
            </w:r>
          </w:p>
        </w:tc>
        <w:tc>
          <w:tcPr>
            <w:tcW w:w="6670" w:type="dxa"/>
            <w:tcBorders>
              <w:top w:val="single" w:sz="6" w:space="0" w:color="auto"/>
              <w:bottom w:val="single" w:sz="6" w:space="0" w:color="auto"/>
              <w:right w:val="single" w:sz="6" w:space="0" w:color="auto"/>
            </w:tcBorders>
          </w:tcPr>
          <w:p w14:paraId="2B1275E5" w14:textId="77777777" w:rsidR="004D65AE" w:rsidRPr="002372EA" w:rsidRDefault="004D65AE" w:rsidP="003A07F9">
            <w:pPr>
              <w:pStyle w:val="TableText"/>
              <w:rPr>
                <w:highlight w:val="yellow"/>
              </w:rPr>
            </w:pPr>
            <w:r w:rsidRPr="002372EA">
              <w:rPr>
                <w:highlight w:val="yellow"/>
              </w:rPr>
              <w:t xml:space="preserve">Did the Veteran serve at a U.S. Army Base in Thailand during the Vietnam Era </w:t>
            </w:r>
          </w:p>
          <w:p w14:paraId="7E419B3E" w14:textId="77777777" w:rsidR="004D65AE" w:rsidRPr="002372EA" w:rsidRDefault="004D65AE" w:rsidP="003A07F9">
            <w:pPr>
              <w:pStyle w:val="TableText"/>
              <w:rPr>
                <w:highlight w:val="yellow"/>
              </w:rPr>
            </w:pPr>
          </w:p>
          <w:p w14:paraId="35ED9D8C" w14:textId="77777777" w:rsidR="004D65AE" w:rsidRPr="002372EA" w:rsidRDefault="004D65AE" w:rsidP="003A07F9">
            <w:pPr>
              <w:pStyle w:val="BulletText1"/>
              <w:rPr>
                <w:highlight w:val="yellow"/>
              </w:rPr>
            </w:pPr>
            <w:r w:rsidRPr="002372EA">
              <w:rPr>
                <w:highlight w:val="yellow"/>
              </w:rPr>
              <w:t>as a member of a military police (MP) unit, or</w:t>
            </w:r>
          </w:p>
          <w:p w14:paraId="77C1DFA5" w14:textId="77777777" w:rsidR="004D65AE" w:rsidRPr="002372EA" w:rsidRDefault="004D65AE" w:rsidP="003A07F9">
            <w:pPr>
              <w:pStyle w:val="BulletText1"/>
              <w:rPr>
                <w:highlight w:val="yellow"/>
              </w:rPr>
            </w:pPr>
            <w:proofErr w:type="gramStart"/>
            <w:r w:rsidRPr="002372EA">
              <w:rPr>
                <w:highlight w:val="yellow"/>
              </w:rPr>
              <w:t>with</w:t>
            </w:r>
            <w:proofErr w:type="gramEnd"/>
            <w:r w:rsidRPr="002372EA">
              <w:rPr>
                <w:highlight w:val="yellow"/>
              </w:rPr>
              <w:t xml:space="preserve"> a military police occupational specialty? </w:t>
            </w:r>
          </w:p>
          <w:p w14:paraId="63ADAA56" w14:textId="77777777" w:rsidR="004D65AE" w:rsidRPr="002372EA" w:rsidRDefault="004D65AE" w:rsidP="003A07F9">
            <w:pPr>
              <w:pStyle w:val="TableText"/>
              <w:rPr>
                <w:highlight w:val="yellow"/>
              </w:rPr>
            </w:pPr>
          </w:p>
          <w:p w14:paraId="186C8694" w14:textId="77777777" w:rsidR="004D65AE" w:rsidRPr="002372EA" w:rsidRDefault="004D65AE" w:rsidP="003A07F9">
            <w:pPr>
              <w:pStyle w:val="BulletText1"/>
              <w:rPr>
                <w:highlight w:val="yellow"/>
              </w:rPr>
            </w:pPr>
            <w:r w:rsidRPr="002372EA">
              <w:rPr>
                <w:highlight w:val="yellow"/>
              </w:rPr>
              <w:t xml:space="preserve">If </w:t>
            </w:r>
            <w:r w:rsidRPr="002372EA">
              <w:rPr>
                <w:i/>
                <w:iCs/>
                <w:highlight w:val="yellow"/>
              </w:rPr>
              <w:t>yes</w:t>
            </w:r>
            <w:r w:rsidRPr="002372EA">
              <w:rPr>
                <w:highlight w:val="yellow"/>
              </w:rPr>
              <w:t xml:space="preserve">, concede exposure to herbicides on a facts-found or direct basis </w:t>
            </w:r>
            <w:r w:rsidRPr="00DA481A">
              <w:rPr>
                <w:i/>
                <w:highlight w:val="yellow"/>
              </w:rPr>
              <w:t>if</w:t>
            </w:r>
            <w:r w:rsidRPr="002372EA">
              <w:rPr>
                <w:highlight w:val="yellow"/>
              </w:rPr>
              <w:t xml:space="preserve"> the Veteran states his duty placed him at or near the base perimeter.</w:t>
            </w:r>
          </w:p>
          <w:p w14:paraId="16738D5F" w14:textId="77777777" w:rsidR="004D65AE" w:rsidRPr="0038566D" w:rsidRDefault="004D65AE" w:rsidP="004D65AE">
            <w:pPr>
              <w:pStyle w:val="ListParagraph"/>
              <w:numPr>
                <w:ilvl w:val="0"/>
                <w:numId w:val="35"/>
              </w:numPr>
              <w:ind w:left="158" w:hanging="187"/>
              <w:rPr>
                <w:bCs/>
                <w:szCs w:val="20"/>
              </w:rPr>
            </w:pPr>
            <w:r w:rsidRPr="0038566D">
              <w:rPr>
                <w:highlight w:val="yellow"/>
              </w:rPr>
              <w:t xml:space="preserve">If </w:t>
            </w:r>
            <w:r w:rsidRPr="0038566D">
              <w:rPr>
                <w:i/>
                <w:iCs/>
                <w:highlight w:val="yellow"/>
              </w:rPr>
              <w:t>no</w:t>
            </w:r>
            <w:r w:rsidRPr="0038566D">
              <w:rPr>
                <w:highlight w:val="yellow"/>
              </w:rPr>
              <w:t>, go to Step 3.</w:t>
            </w:r>
          </w:p>
        </w:tc>
      </w:tr>
      <w:tr w:rsidR="004D65AE" w:rsidRPr="003B3CC0" w14:paraId="13172C6B" w14:textId="77777777" w:rsidTr="003A07F9">
        <w:tc>
          <w:tcPr>
            <w:tcW w:w="878" w:type="dxa"/>
            <w:tcBorders>
              <w:top w:val="single" w:sz="6" w:space="0" w:color="auto"/>
              <w:left w:val="single" w:sz="6" w:space="0" w:color="auto"/>
              <w:bottom w:val="single" w:sz="6" w:space="0" w:color="auto"/>
              <w:right w:val="single" w:sz="6" w:space="0" w:color="auto"/>
            </w:tcBorders>
          </w:tcPr>
          <w:p w14:paraId="17B2734A" w14:textId="77777777" w:rsidR="004D65AE" w:rsidRPr="003B3CC0" w:rsidRDefault="004D65AE" w:rsidP="003A07F9">
            <w:pPr>
              <w:jc w:val="center"/>
              <w:rPr>
                <w:szCs w:val="20"/>
              </w:rPr>
            </w:pPr>
            <w:del w:id="13" w:author="Milenkovic, Melissa, VBAVACO" w:date="2015-11-10T10:35:00Z">
              <w:r w:rsidRPr="003B3CC0" w:rsidDel="0038566D">
                <w:rPr>
                  <w:szCs w:val="20"/>
                </w:rPr>
                <w:delText>2</w:delText>
              </w:r>
            </w:del>
            <w:r w:rsidRPr="0038566D">
              <w:rPr>
                <w:szCs w:val="20"/>
                <w:highlight w:val="yellow"/>
              </w:rPr>
              <w:t>3</w:t>
            </w:r>
          </w:p>
        </w:tc>
        <w:tc>
          <w:tcPr>
            <w:tcW w:w="6670" w:type="dxa"/>
            <w:tcBorders>
              <w:top w:val="single" w:sz="6" w:space="0" w:color="auto"/>
              <w:bottom w:val="single" w:sz="6" w:space="0" w:color="auto"/>
              <w:right w:val="single" w:sz="6" w:space="0" w:color="auto"/>
            </w:tcBorders>
          </w:tcPr>
          <w:p w14:paraId="33FDA2BE" w14:textId="77777777" w:rsidR="004D65AE" w:rsidRPr="003B3CC0" w:rsidRDefault="004D65AE" w:rsidP="003A07F9">
            <w:r w:rsidRPr="003B3CC0">
              <w:t xml:space="preserve">Ask the Veteran for the </w:t>
            </w:r>
          </w:p>
          <w:p w14:paraId="24592A18" w14:textId="77777777" w:rsidR="004D65AE" w:rsidRPr="003B3CC0" w:rsidRDefault="004D65AE" w:rsidP="004D65AE">
            <w:pPr>
              <w:pStyle w:val="ListParagraph"/>
              <w:numPr>
                <w:ilvl w:val="0"/>
                <w:numId w:val="36"/>
              </w:numPr>
              <w:ind w:left="158" w:hanging="187"/>
            </w:pPr>
            <w:r w:rsidRPr="003B3CC0">
              <w:t>approximate dates</w:t>
            </w:r>
          </w:p>
          <w:p w14:paraId="0BB090BF" w14:textId="77777777" w:rsidR="004D65AE" w:rsidRPr="003B3CC0" w:rsidRDefault="004D65AE" w:rsidP="004D65AE">
            <w:pPr>
              <w:pStyle w:val="ListParagraph"/>
              <w:numPr>
                <w:ilvl w:val="0"/>
                <w:numId w:val="36"/>
              </w:numPr>
              <w:ind w:left="158" w:hanging="187"/>
            </w:pPr>
            <w:r w:rsidRPr="003B3CC0">
              <w:t xml:space="preserve">location, and </w:t>
            </w:r>
          </w:p>
          <w:p w14:paraId="0FADA171" w14:textId="77777777" w:rsidR="004D65AE" w:rsidRPr="003B3CC0" w:rsidRDefault="004D65AE" w:rsidP="004D65AE">
            <w:pPr>
              <w:pStyle w:val="ListParagraph"/>
              <w:numPr>
                <w:ilvl w:val="0"/>
                <w:numId w:val="37"/>
              </w:numPr>
              <w:ind w:left="158" w:hanging="187"/>
            </w:pPr>
            <w:proofErr w:type="gramStart"/>
            <w:r w:rsidRPr="003B3CC0">
              <w:t>nature</w:t>
            </w:r>
            <w:proofErr w:type="gramEnd"/>
            <w:r w:rsidRPr="003B3CC0">
              <w:t xml:space="preserve"> of the alleged exposure</w:t>
            </w:r>
            <w:r w:rsidRPr="0038566D">
              <w:rPr>
                <w:highlight w:val="yellow"/>
              </w:rPr>
              <w:t>.</w:t>
            </w:r>
            <w:del w:id="14" w:author="Milenkovic, Melissa, VBAVACO" w:date="2015-11-10T10:35:00Z">
              <w:r w:rsidRPr="003B3CC0" w:rsidDel="0038566D">
                <w:delText>, andproceed to Step 3.</w:delText>
              </w:r>
            </w:del>
          </w:p>
        </w:tc>
      </w:tr>
      <w:tr w:rsidR="004D65AE" w:rsidRPr="003B3CC0" w14:paraId="5CF2E363" w14:textId="77777777" w:rsidTr="003A07F9">
        <w:tc>
          <w:tcPr>
            <w:tcW w:w="878" w:type="dxa"/>
            <w:tcBorders>
              <w:top w:val="single" w:sz="6" w:space="0" w:color="auto"/>
              <w:left w:val="single" w:sz="6" w:space="0" w:color="auto"/>
              <w:bottom w:val="single" w:sz="6" w:space="0" w:color="auto"/>
              <w:right w:val="single" w:sz="6" w:space="0" w:color="auto"/>
            </w:tcBorders>
          </w:tcPr>
          <w:p w14:paraId="7B0FB978" w14:textId="77777777" w:rsidR="004D65AE" w:rsidRPr="003B3CC0" w:rsidRDefault="004D65AE" w:rsidP="003A07F9">
            <w:pPr>
              <w:jc w:val="center"/>
              <w:rPr>
                <w:szCs w:val="20"/>
              </w:rPr>
            </w:pPr>
            <w:del w:id="15" w:author="Milenkovic, Melissa, VBAVACO" w:date="2015-11-10T10:37:00Z">
              <w:r w:rsidRPr="003B3CC0" w:rsidDel="0038566D">
                <w:rPr>
                  <w:szCs w:val="20"/>
                </w:rPr>
                <w:delText>3</w:delText>
              </w:r>
            </w:del>
            <w:r w:rsidRPr="0038566D">
              <w:rPr>
                <w:szCs w:val="20"/>
                <w:highlight w:val="yellow"/>
              </w:rPr>
              <w:t>4</w:t>
            </w:r>
          </w:p>
        </w:tc>
        <w:tc>
          <w:tcPr>
            <w:tcW w:w="6670" w:type="dxa"/>
            <w:tcBorders>
              <w:top w:val="single" w:sz="6" w:space="0" w:color="auto"/>
              <w:bottom w:val="single" w:sz="6" w:space="0" w:color="auto"/>
              <w:right w:val="single" w:sz="6" w:space="0" w:color="auto"/>
            </w:tcBorders>
          </w:tcPr>
          <w:p w14:paraId="254B1E11" w14:textId="77777777" w:rsidR="004D65AE" w:rsidRPr="003B3CC0" w:rsidRDefault="004D65AE" w:rsidP="003A07F9">
            <w:pPr>
              <w:rPr>
                <w:szCs w:val="20"/>
              </w:rPr>
            </w:pPr>
            <w:r w:rsidRPr="003B3CC0">
              <w:rPr>
                <w:szCs w:val="20"/>
              </w:rPr>
              <w:t>Did the Veteran furnish this information within 30 days?</w:t>
            </w:r>
          </w:p>
          <w:p w14:paraId="4DCD3430" w14:textId="77777777" w:rsidR="004D65AE" w:rsidRPr="003B3CC0" w:rsidRDefault="004D65AE" w:rsidP="003A07F9">
            <w:pPr>
              <w:rPr>
                <w:szCs w:val="20"/>
              </w:rPr>
            </w:pPr>
          </w:p>
          <w:p w14:paraId="5457F040" w14:textId="77777777" w:rsidR="004D65AE" w:rsidRPr="003B3CC0" w:rsidRDefault="004D65AE" w:rsidP="004D65AE">
            <w:pPr>
              <w:pStyle w:val="ListParagraph"/>
              <w:numPr>
                <w:ilvl w:val="0"/>
                <w:numId w:val="38"/>
              </w:numPr>
              <w:ind w:left="158" w:hanging="187"/>
            </w:pPr>
            <w:r w:rsidRPr="003B3CC0">
              <w:t xml:space="preserve">If </w:t>
            </w:r>
            <w:r w:rsidRPr="0038566D">
              <w:rPr>
                <w:i/>
                <w:iCs/>
              </w:rPr>
              <w:t>yes,</w:t>
            </w:r>
            <w:r w:rsidRPr="003B3CC0">
              <w:t xml:space="preserve"> proceed to Step </w:t>
            </w:r>
            <w:del w:id="16" w:author="Milenkovic, Melissa, VBAVACO" w:date="2015-11-10T10:37:00Z">
              <w:r w:rsidRPr="003B3CC0" w:rsidDel="0038566D">
                <w:delText>4</w:delText>
              </w:r>
            </w:del>
            <w:r w:rsidRPr="0038566D">
              <w:rPr>
                <w:highlight w:val="yellow"/>
              </w:rPr>
              <w:t>5</w:t>
            </w:r>
            <w:r w:rsidRPr="003B3CC0">
              <w:t>.</w:t>
            </w:r>
          </w:p>
          <w:p w14:paraId="7D133732" w14:textId="77777777" w:rsidR="004D65AE" w:rsidRPr="0038566D" w:rsidRDefault="004D65AE" w:rsidP="004D65AE">
            <w:pPr>
              <w:pStyle w:val="ListParagraph"/>
              <w:numPr>
                <w:ilvl w:val="0"/>
                <w:numId w:val="39"/>
              </w:numPr>
              <w:ind w:left="158" w:hanging="187"/>
              <w:rPr>
                <w:highlight w:val="yellow"/>
              </w:rPr>
            </w:pPr>
            <w:r w:rsidRPr="003B3CC0">
              <w:t xml:space="preserve">If </w:t>
            </w:r>
            <w:r w:rsidRPr="006D7BF2">
              <w:rPr>
                <w:i/>
              </w:rPr>
              <w:t>no</w:t>
            </w:r>
            <w:r w:rsidRPr="006D7BF2">
              <w:t>,</w:t>
            </w:r>
            <w:r w:rsidRPr="0038566D">
              <w:t xml:space="preserve"> </w:t>
            </w:r>
          </w:p>
          <w:p w14:paraId="6539729F" w14:textId="77777777" w:rsidR="004D65AE" w:rsidRPr="002372EA" w:rsidRDefault="004D65AE" w:rsidP="003A07F9">
            <w:pPr>
              <w:pStyle w:val="BulletText2"/>
              <w:rPr>
                <w:highlight w:val="yellow"/>
              </w:rPr>
            </w:pPr>
            <w:proofErr w:type="gramStart"/>
            <w:r w:rsidRPr="002372EA">
              <w:rPr>
                <w:highlight w:val="yellow"/>
              </w:rPr>
              <w:t>refer</w:t>
            </w:r>
            <w:proofErr w:type="gramEnd"/>
            <w:r w:rsidRPr="002372EA">
              <w:rPr>
                <w:highlight w:val="yellow"/>
              </w:rPr>
              <w:t xml:space="preserve"> the case to the </w:t>
            </w:r>
            <w:proofErr w:type="spellStart"/>
            <w:r w:rsidRPr="002372EA">
              <w:rPr>
                <w:highlight w:val="yellow"/>
              </w:rPr>
              <w:t>JSRRC</w:t>
            </w:r>
            <w:proofErr w:type="spellEnd"/>
            <w:r w:rsidRPr="002372EA">
              <w:rPr>
                <w:highlight w:val="yellow"/>
              </w:rPr>
              <w:t xml:space="preserve"> coordinator to make a formal finding that sufficient information required to verify herbicide exposure does not exist.  (</w:t>
            </w:r>
            <w:r w:rsidRPr="002372EA">
              <w:rPr>
                <w:b/>
                <w:bCs/>
                <w:i/>
                <w:iCs/>
                <w:highlight w:val="yellow"/>
              </w:rPr>
              <w:t>Note</w:t>
            </w:r>
            <w:r w:rsidRPr="002372EA">
              <w:rPr>
                <w:highlight w:val="yellow"/>
              </w:rPr>
              <w:t xml:space="preserve">:  For a sample of a formal finding, see </w:t>
            </w:r>
            <w:proofErr w:type="spellStart"/>
            <w:r w:rsidRPr="007B790F">
              <w:rPr>
                <w:highlight w:val="yellow"/>
              </w:rPr>
              <w:t>M21</w:t>
            </w:r>
            <w:proofErr w:type="spellEnd"/>
            <w:r w:rsidRPr="007B790F">
              <w:rPr>
                <w:highlight w:val="yellow"/>
              </w:rPr>
              <w:t xml:space="preserve">-1, Part IV, Subpart ii, </w:t>
            </w:r>
            <w:proofErr w:type="spellStart"/>
            <w:r w:rsidRPr="007B790F">
              <w:rPr>
                <w:highlight w:val="yellow"/>
              </w:rPr>
              <w:t>1.D.4.c</w:t>
            </w:r>
            <w:proofErr w:type="spellEnd"/>
            <w:r w:rsidRPr="002372EA">
              <w:rPr>
                <w:highlight w:val="yellow"/>
              </w:rPr>
              <w:t>.), and</w:t>
            </w:r>
          </w:p>
          <w:p w14:paraId="67EF2888" w14:textId="77777777" w:rsidR="004D65AE" w:rsidRPr="003B3CC0" w:rsidRDefault="004D65AE" w:rsidP="004D65AE">
            <w:pPr>
              <w:pStyle w:val="ListParagraph"/>
              <w:numPr>
                <w:ilvl w:val="0"/>
                <w:numId w:val="40"/>
              </w:numPr>
              <w:ind w:left="346" w:hanging="187"/>
            </w:pPr>
            <w:proofErr w:type="gramStart"/>
            <w:r w:rsidRPr="00DF0A73">
              <w:rPr>
                <w:highlight w:val="yellow"/>
              </w:rPr>
              <w:t>decide</w:t>
            </w:r>
            <w:proofErr w:type="gramEnd"/>
            <w:r w:rsidRPr="00DF0A73">
              <w:rPr>
                <w:highlight w:val="yellow"/>
              </w:rPr>
              <w:t xml:space="preserve"> the claim based on the evidence of record, ensuring the rating decision and decision notice adequately explain the basis of the d</w:t>
            </w:r>
            <w:r>
              <w:rPr>
                <w:highlight w:val="yellow"/>
              </w:rPr>
              <w:t>ecision</w:t>
            </w:r>
            <w:r w:rsidRPr="0038566D">
              <w:rPr>
                <w:highlight w:val="yellow"/>
              </w:rPr>
              <w:t>.</w:t>
            </w:r>
            <w:del w:id="17" w:author="Milenkovic, Melissa, VBAVACO" w:date="2015-11-10T10:38:00Z">
              <w:r w:rsidRPr="003B3CC0" w:rsidDel="0038566D">
                <w:delText xml:space="preserve">decide the claim based on the evidence of </w:delText>
              </w:r>
              <w:r w:rsidRPr="003B3CC0" w:rsidDel="0038566D">
                <w:lastRenderedPageBreak/>
                <w:delText>record</w:delText>
              </w:r>
            </w:del>
            <w:del w:id="18" w:author="Milenkovic, Melissa, VBAVACO" w:date="2015-11-10T11:07:00Z">
              <w:r w:rsidRPr="003B3CC0" w:rsidDel="00DF0A73">
                <w:delText>.</w:delText>
              </w:r>
            </w:del>
            <w:r w:rsidRPr="003B3CC0">
              <w:t xml:space="preserve"> </w:t>
            </w:r>
          </w:p>
        </w:tc>
      </w:tr>
      <w:tr w:rsidR="004D65AE" w:rsidRPr="003B3CC0" w14:paraId="3743AAD1" w14:textId="77777777" w:rsidTr="003A07F9">
        <w:tc>
          <w:tcPr>
            <w:tcW w:w="878" w:type="dxa"/>
            <w:tcBorders>
              <w:top w:val="single" w:sz="6" w:space="0" w:color="auto"/>
              <w:left w:val="single" w:sz="6" w:space="0" w:color="auto"/>
              <w:bottom w:val="single" w:sz="6" w:space="0" w:color="auto"/>
              <w:right w:val="single" w:sz="6" w:space="0" w:color="auto"/>
            </w:tcBorders>
          </w:tcPr>
          <w:p w14:paraId="6D0A4213" w14:textId="77777777" w:rsidR="004D65AE" w:rsidRPr="003B3CC0" w:rsidRDefault="004D65AE" w:rsidP="003A07F9">
            <w:pPr>
              <w:jc w:val="center"/>
              <w:rPr>
                <w:szCs w:val="20"/>
              </w:rPr>
            </w:pPr>
            <w:del w:id="19" w:author="Milenkovic, Melissa, VBAVACO" w:date="2015-11-10T10:37:00Z">
              <w:r w:rsidRPr="003B3CC0" w:rsidDel="0038566D">
                <w:rPr>
                  <w:szCs w:val="20"/>
                </w:rPr>
                <w:lastRenderedPageBreak/>
                <w:delText>4</w:delText>
              </w:r>
            </w:del>
            <w:r w:rsidRPr="0038566D">
              <w:rPr>
                <w:szCs w:val="20"/>
                <w:highlight w:val="yellow"/>
              </w:rPr>
              <w:t>5</w:t>
            </w:r>
          </w:p>
        </w:tc>
        <w:tc>
          <w:tcPr>
            <w:tcW w:w="6670" w:type="dxa"/>
            <w:tcBorders>
              <w:top w:val="single" w:sz="6" w:space="0" w:color="auto"/>
              <w:bottom w:val="single" w:sz="6" w:space="0" w:color="auto"/>
              <w:right w:val="single" w:sz="6" w:space="0" w:color="auto"/>
            </w:tcBorders>
          </w:tcPr>
          <w:p w14:paraId="3D95CF6F" w14:textId="77777777" w:rsidR="004D65AE" w:rsidRPr="003B3CC0" w:rsidRDefault="004D65AE" w:rsidP="003A07F9">
            <w:pPr>
              <w:rPr>
                <w:szCs w:val="20"/>
              </w:rPr>
            </w:pPr>
            <w:proofErr w:type="gramStart"/>
            <w:r w:rsidRPr="003B3CC0">
              <w:rPr>
                <w:szCs w:val="20"/>
              </w:rPr>
              <w:t>Review the information provided by the Veteran and proceed</w:t>
            </w:r>
            <w:proofErr w:type="gramEnd"/>
            <w:r w:rsidRPr="003B3CC0">
              <w:rPr>
                <w:szCs w:val="20"/>
              </w:rPr>
              <w:t xml:space="preserve"> to Step </w:t>
            </w:r>
            <w:del w:id="20" w:author="Milenkovic, Melissa, VBAVACO" w:date="2015-11-10T10:53:00Z">
              <w:r w:rsidRPr="003B3CC0" w:rsidDel="008B27F3">
                <w:rPr>
                  <w:szCs w:val="20"/>
                </w:rPr>
                <w:delText>5</w:delText>
              </w:r>
            </w:del>
            <w:r w:rsidRPr="008B27F3">
              <w:rPr>
                <w:szCs w:val="20"/>
                <w:highlight w:val="yellow"/>
              </w:rPr>
              <w:t>6</w:t>
            </w:r>
            <w:r w:rsidRPr="003B3CC0">
              <w:rPr>
                <w:szCs w:val="20"/>
              </w:rPr>
              <w:t>.</w:t>
            </w:r>
          </w:p>
        </w:tc>
      </w:tr>
      <w:tr w:rsidR="004D65AE" w:rsidRPr="003B3CC0" w14:paraId="12FE5450" w14:textId="77777777" w:rsidTr="003A07F9">
        <w:tc>
          <w:tcPr>
            <w:tcW w:w="878" w:type="dxa"/>
            <w:tcBorders>
              <w:top w:val="single" w:sz="6" w:space="0" w:color="auto"/>
              <w:left w:val="single" w:sz="6" w:space="0" w:color="auto"/>
              <w:bottom w:val="single" w:sz="6" w:space="0" w:color="auto"/>
              <w:right w:val="single" w:sz="6" w:space="0" w:color="auto"/>
            </w:tcBorders>
          </w:tcPr>
          <w:p w14:paraId="39FCF76E" w14:textId="77777777" w:rsidR="004D65AE" w:rsidRPr="003B3CC0" w:rsidRDefault="004D65AE" w:rsidP="003A07F9">
            <w:pPr>
              <w:jc w:val="center"/>
              <w:rPr>
                <w:szCs w:val="20"/>
              </w:rPr>
            </w:pPr>
            <w:del w:id="21" w:author="Milenkovic, Melissa, VBAVACO" w:date="2015-11-10T10:37:00Z">
              <w:r w:rsidRPr="003B3CC0" w:rsidDel="0038566D">
                <w:rPr>
                  <w:szCs w:val="20"/>
                </w:rPr>
                <w:delText>5</w:delText>
              </w:r>
            </w:del>
            <w:r w:rsidRPr="0038566D">
              <w:rPr>
                <w:szCs w:val="20"/>
                <w:highlight w:val="yellow"/>
              </w:rPr>
              <w:t>6</w:t>
            </w:r>
          </w:p>
        </w:tc>
        <w:tc>
          <w:tcPr>
            <w:tcW w:w="6670" w:type="dxa"/>
            <w:tcBorders>
              <w:top w:val="single" w:sz="6" w:space="0" w:color="auto"/>
              <w:bottom w:val="single" w:sz="6" w:space="0" w:color="auto"/>
              <w:right w:val="single" w:sz="6" w:space="0" w:color="auto"/>
            </w:tcBorders>
          </w:tcPr>
          <w:p w14:paraId="38AD1931" w14:textId="77777777" w:rsidR="004D65AE" w:rsidRPr="003B3CC0" w:rsidRDefault="004D65AE" w:rsidP="003A07F9">
            <w:pPr>
              <w:pStyle w:val="TableText"/>
            </w:pPr>
            <w:r w:rsidRPr="003B3CC0">
              <w:t xml:space="preserve">Can exposure to herbicides be acknowledged on a direct or facts-found basis </w:t>
            </w:r>
            <w:proofErr w:type="gramStart"/>
            <w:r w:rsidRPr="003B3CC0">
              <w:t>as a result</w:t>
            </w:r>
            <w:proofErr w:type="gramEnd"/>
            <w:r w:rsidRPr="003B3CC0">
              <w:t xml:space="preserve"> of this review?</w:t>
            </w:r>
          </w:p>
          <w:p w14:paraId="63AC4BA8" w14:textId="77777777" w:rsidR="004D65AE" w:rsidRPr="003B3CC0" w:rsidRDefault="004D65AE" w:rsidP="003A07F9">
            <w:pPr>
              <w:pStyle w:val="TableText"/>
            </w:pPr>
          </w:p>
          <w:p w14:paraId="63DF6A95" w14:textId="77777777" w:rsidR="004D65AE" w:rsidRPr="003B3CC0" w:rsidRDefault="004D65AE" w:rsidP="004D65AE">
            <w:pPr>
              <w:pStyle w:val="ListParagraph"/>
              <w:numPr>
                <w:ilvl w:val="0"/>
                <w:numId w:val="41"/>
              </w:numPr>
              <w:ind w:left="158" w:hanging="187"/>
            </w:pPr>
            <w:r w:rsidRPr="003B3CC0">
              <w:t xml:space="preserve">If </w:t>
            </w:r>
            <w:r w:rsidRPr="00A55913">
              <w:rPr>
                <w:i/>
                <w:iCs/>
              </w:rPr>
              <w:t>yes</w:t>
            </w:r>
            <w:r w:rsidRPr="003B3CC0">
              <w:t>, proceed with any other necessary development before referring the claim to the rating activity.</w:t>
            </w:r>
          </w:p>
          <w:p w14:paraId="25DFBA64" w14:textId="77777777" w:rsidR="004D65AE" w:rsidRPr="003B3CC0" w:rsidRDefault="004D65AE" w:rsidP="004D65AE">
            <w:pPr>
              <w:pStyle w:val="ListParagraph"/>
              <w:numPr>
                <w:ilvl w:val="0"/>
                <w:numId w:val="41"/>
              </w:numPr>
              <w:ind w:left="158" w:hanging="187"/>
            </w:pPr>
            <w:r w:rsidRPr="003B3CC0">
              <w:t xml:space="preserve">If </w:t>
            </w:r>
            <w:r w:rsidRPr="00A55913">
              <w:rPr>
                <w:i/>
                <w:iCs/>
              </w:rPr>
              <w:t>no</w:t>
            </w:r>
            <w:r w:rsidRPr="003B3CC0">
              <w:t xml:space="preserve">, </w:t>
            </w:r>
            <w:del w:id="22" w:author="Milenkovic, Melissa, VBAVACO" w:date="2015-11-10T10:42:00Z">
              <w:r w:rsidRPr="003B3CC0" w:rsidDel="002816D3">
                <w:delText>decide the claim based on the evidence of record</w:delText>
              </w:r>
            </w:del>
            <w:r w:rsidRPr="002816D3">
              <w:rPr>
                <w:highlight w:val="yellow"/>
              </w:rPr>
              <w:t>proceed to Step 7</w:t>
            </w:r>
            <w:r w:rsidRPr="003B3CC0">
              <w:t>.</w:t>
            </w:r>
          </w:p>
        </w:tc>
      </w:tr>
      <w:tr w:rsidR="004D65AE" w:rsidRPr="003B3CC0" w14:paraId="45A4D69D" w14:textId="77777777" w:rsidTr="003A07F9">
        <w:tc>
          <w:tcPr>
            <w:tcW w:w="878" w:type="dxa"/>
            <w:tcBorders>
              <w:top w:val="single" w:sz="6" w:space="0" w:color="auto"/>
              <w:left w:val="single" w:sz="6" w:space="0" w:color="auto"/>
              <w:bottom w:val="single" w:sz="6" w:space="0" w:color="auto"/>
              <w:right w:val="single" w:sz="6" w:space="0" w:color="auto"/>
            </w:tcBorders>
          </w:tcPr>
          <w:p w14:paraId="41F54D91" w14:textId="77777777" w:rsidR="004D65AE" w:rsidRPr="003B3CC0" w:rsidDel="0038566D" w:rsidRDefault="004D65AE" w:rsidP="003A07F9">
            <w:pPr>
              <w:jc w:val="center"/>
              <w:rPr>
                <w:szCs w:val="20"/>
              </w:rPr>
            </w:pPr>
            <w:r>
              <w:rPr>
                <w:highlight w:val="yellow"/>
              </w:rPr>
              <w:t>7</w:t>
            </w:r>
          </w:p>
        </w:tc>
        <w:tc>
          <w:tcPr>
            <w:tcW w:w="6670" w:type="dxa"/>
            <w:tcBorders>
              <w:top w:val="single" w:sz="6" w:space="0" w:color="auto"/>
              <w:bottom w:val="single" w:sz="6" w:space="0" w:color="auto"/>
              <w:right w:val="single" w:sz="6" w:space="0" w:color="auto"/>
            </w:tcBorders>
          </w:tcPr>
          <w:p w14:paraId="7AAD789B" w14:textId="77777777" w:rsidR="004D65AE" w:rsidRPr="002372EA" w:rsidRDefault="004D65AE" w:rsidP="003A07F9">
            <w:pPr>
              <w:pStyle w:val="TableText"/>
              <w:rPr>
                <w:highlight w:val="yellow"/>
              </w:rPr>
            </w:pPr>
            <w:r w:rsidRPr="002372EA">
              <w:rPr>
                <w:highlight w:val="yellow"/>
              </w:rPr>
              <w:t xml:space="preserve">Has the Veteran provided sufficient information to permit a search by the </w:t>
            </w:r>
            <w:proofErr w:type="spellStart"/>
            <w:r w:rsidRPr="002372EA">
              <w:rPr>
                <w:highlight w:val="yellow"/>
              </w:rPr>
              <w:t>JSRRC</w:t>
            </w:r>
            <w:proofErr w:type="spellEnd"/>
            <w:r w:rsidRPr="002372EA">
              <w:rPr>
                <w:highlight w:val="yellow"/>
              </w:rPr>
              <w:t>?</w:t>
            </w:r>
          </w:p>
          <w:p w14:paraId="6BF8D6B4" w14:textId="77777777" w:rsidR="004D65AE" w:rsidRPr="002372EA" w:rsidRDefault="004D65AE" w:rsidP="003A07F9">
            <w:pPr>
              <w:pStyle w:val="TableText"/>
              <w:rPr>
                <w:highlight w:val="yellow"/>
              </w:rPr>
            </w:pPr>
          </w:p>
          <w:p w14:paraId="4451B618" w14:textId="77777777" w:rsidR="004D65AE" w:rsidRPr="002372EA" w:rsidRDefault="004D65AE" w:rsidP="003A07F9">
            <w:pPr>
              <w:pStyle w:val="BulletText1"/>
              <w:rPr>
                <w:highlight w:val="yellow"/>
              </w:rPr>
            </w:pPr>
            <w:r w:rsidRPr="002372EA">
              <w:rPr>
                <w:highlight w:val="yellow"/>
              </w:rPr>
              <w:t xml:space="preserve">If </w:t>
            </w:r>
            <w:r w:rsidRPr="002372EA">
              <w:rPr>
                <w:i/>
                <w:iCs/>
                <w:highlight w:val="yellow"/>
              </w:rPr>
              <w:t>yes</w:t>
            </w:r>
            <w:r w:rsidRPr="002372EA">
              <w:rPr>
                <w:highlight w:val="yellow"/>
              </w:rPr>
              <w:t xml:space="preserve">, send a request to the </w:t>
            </w:r>
            <w:proofErr w:type="spellStart"/>
            <w:r w:rsidRPr="002372EA">
              <w:rPr>
                <w:highlight w:val="yellow"/>
              </w:rPr>
              <w:t>JSRRC</w:t>
            </w:r>
            <w:proofErr w:type="spellEnd"/>
            <w:r w:rsidRPr="002372EA">
              <w:rPr>
                <w:highlight w:val="yellow"/>
              </w:rPr>
              <w:t xml:space="preserve"> for verification of exposure to herbicides.</w:t>
            </w:r>
          </w:p>
          <w:p w14:paraId="0DC3968E" w14:textId="77777777" w:rsidR="004D65AE" w:rsidRPr="002372EA" w:rsidRDefault="004D65AE" w:rsidP="003A07F9">
            <w:pPr>
              <w:pStyle w:val="BulletText1"/>
              <w:rPr>
                <w:highlight w:val="yellow"/>
              </w:rPr>
            </w:pPr>
            <w:r w:rsidRPr="002372EA">
              <w:rPr>
                <w:highlight w:val="yellow"/>
              </w:rPr>
              <w:t xml:space="preserve">If </w:t>
            </w:r>
            <w:r w:rsidRPr="002372EA">
              <w:rPr>
                <w:i/>
                <w:iCs/>
                <w:highlight w:val="yellow"/>
              </w:rPr>
              <w:t>no</w:t>
            </w:r>
            <w:r>
              <w:rPr>
                <w:iCs/>
                <w:highlight w:val="yellow"/>
              </w:rPr>
              <w:t>,</w:t>
            </w:r>
          </w:p>
          <w:p w14:paraId="23738547" w14:textId="77777777" w:rsidR="004D65AE" w:rsidRPr="002372EA" w:rsidRDefault="004D65AE" w:rsidP="003A07F9">
            <w:pPr>
              <w:pStyle w:val="BulletText2"/>
              <w:rPr>
                <w:highlight w:val="yellow"/>
              </w:rPr>
            </w:pPr>
            <w:r w:rsidRPr="002372EA">
              <w:rPr>
                <w:highlight w:val="yellow"/>
              </w:rPr>
              <w:t xml:space="preserve">refer the case to the </w:t>
            </w:r>
            <w:proofErr w:type="spellStart"/>
            <w:r w:rsidRPr="002372EA">
              <w:rPr>
                <w:highlight w:val="yellow"/>
              </w:rPr>
              <w:t>JSRRC</w:t>
            </w:r>
            <w:proofErr w:type="spellEnd"/>
            <w:r w:rsidRPr="002372EA">
              <w:rPr>
                <w:highlight w:val="yellow"/>
              </w:rPr>
              <w:t xml:space="preserve"> coordinator to make a formal finding that sufficient information required to verify herb</w:t>
            </w:r>
            <w:r>
              <w:rPr>
                <w:highlight w:val="yellow"/>
              </w:rPr>
              <w:t>icide exposure does not exist</w:t>
            </w:r>
            <w:proofErr w:type="gramStart"/>
            <w:r>
              <w:rPr>
                <w:highlight w:val="yellow"/>
              </w:rPr>
              <w:t xml:space="preserve">. </w:t>
            </w:r>
            <w:proofErr w:type="gramEnd"/>
            <w:r w:rsidRPr="002372EA">
              <w:rPr>
                <w:highlight w:val="yellow"/>
              </w:rPr>
              <w:t>(</w:t>
            </w:r>
            <w:r w:rsidRPr="002372EA">
              <w:rPr>
                <w:b/>
                <w:bCs/>
                <w:i/>
                <w:iCs/>
                <w:highlight w:val="yellow"/>
              </w:rPr>
              <w:t>Note</w:t>
            </w:r>
            <w:r w:rsidRPr="002372EA">
              <w:rPr>
                <w:highlight w:val="yellow"/>
              </w:rPr>
              <w:t xml:space="preserve">:  For a sample of a formal finding, see </w:t>
            </w:r>
            <w:proofErr w:type="spellStart"/>
            <w:r w:rsidRPr="007B790F">
              <w:rPr>
                <w:highlight w:val="yellow"/>
              </w:rPr>
              <w:t>M21</w:t>
            </w:r>
            <w:proofErr w:type="spellEnd"/>
            <w:r w:rsidRPr="007B790F">
              <w:rPr>
                <w:highlight w:val="yellow"/>
              </w:rPr>
              <w:t xml:space="preserve">-1, Part IV, Subpart ii, </w:t>
            </w:r>
            <w:proofErr w:type="spellStart"/>
            <w:r w:rsidRPr="007B790F">
              <w:rPr>
                <w:highlight w:val="yellow"/>
              </w:rPr>
              <w:t>1.D.4.c</w:t>
            </w:r>
            <w:proofErr w:type="spellEnd"/>
            <w:r w:rsidRPr="002372EA">
              <w:rPr>
                <w:highlight w:val="yellow"/>
              </w:rPr>
              <w:t>.),</w:t>
            </w:r>
            <w:r>
              <w:rPr>
                <w:highlight w:val="yellow"/>
              </w:rPr>
              <w:t xml:space="preserve"> and</w:t>
            </w:r>
          </w:p>
          <w:p w14:paraId="21CCB768" w14:textId="77777777" w:rsidR="004D65AE" w:rsidRPr="003B3CC0" w:rsidRDefault="004D65AE" w:rsidP="004D65AE">
            <w:pPr>
              <w:pStyle w:val="ListParagraph"/>
              <w:numPr>
                <w:ilvl w:val="0"/>
                <w:numId w:val="42"/>
              </w:numPr>
              <w:ind w:left="346" w:hanging="187"/>
            </w:pPr>
            <w:proofErr w:type="gramStart"/>
            <w:r w:rsidRPr="008B27F3">
              <w:rPr>
                <w:highlight w:val="yellow"/>
              </w:rPr>
              <w:t>decide</w:t>
            </w:r>
            <w:proofErr w:type="gramEnd"/>
            <w:r w:rsidRPr="008B27F3">
              <w:rPr>
                <w:highlight w:val="yellow"/>
              </w:rPr>
              <w:t xml:space="preserve"> the claim based on the evidence of record</w:t>
            </w:r>
            <w:r>
              <w:rPr>
                <w:highlight w:val="yellow"/>
              </w:rPr>
              <w:t>, ensuring</w:t>
            </w:r>
            <w:r w:rsidRPr="008B27F3">
              <w:rPr>
                <w:highlight w:val="yellow"/>
              </w:rPr>
              <w:t xml:space="preserve"> the rating decision and decision notice adequately explain the basis of the decision.</w:t>
            </w:r>
          </w:p>
        </w:tc>
      </w:tr>
    </w:tbl>
    <w:p w14:paraId="5FCA29F6" w14:textId="77777777" w:rsidR="004D65AE" w:rsidRDefault="004D65AE" w:rsidP="004D65AE"/>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D65AE" w14:paraId="6E276291" w14:textId="77777777" w:rsidTr="003A07F9">
        <w:tc>
          <w:tcPr>
            <w:tcW w:w="7740" w:type="dxa"/>
            <w:shd w:val="clear" w:color="auto" w:fill="auto"/>
          </w:tcPr>
          <w:p w14:paraId="69B8B5E8" w14:textId="77777777" w:rsidR="004D65AE" w:rsidRPr="00BF701F" w:rsidRDefault="004D65AE" w:rsidP="003A07F9">
            <w:r w:rsidRPr="00BF701F">
              <w:rPr>
                <w:b/>
                <w:i/>
                <w:highlight w:val="yellow"/>
              </w:rPr>
              <w:t>Reference</w:t>
            </w:r>
            <w:r w:rsidRPr="00BF701F">
              <w:rPr>
                <w:highlight w:val="yellow"/>
              </w:rPr>
              <w:t xml:space="preserve">:  For more information on Thailand military bases and herbicide exposure, see the </w:t>
            </w:r>
            <w:hyperlink r:id="rId33" w:history="1">
              <w:r w:rsidRPr="00BF701F">
                <w:rPr>
                  <w:rStyle w:val="Hyperlink"/>
                  <w:highlight w:val="yellow"/>
                </w:rPr>
                <w:t>VA Public Health site</w:t>
              </w:r>
            </w:hyperlink>
            <w:r w:rsidRPr="00BF701F">
              <w:rPr>
                <w:highlight w:val="yellow"/>
              </w:rPr>
              <w:t>.</w:t>
            </w:r>
          </w:p>
        </w:tc>
      </w:tr>
    </w:tbl>
    <w:p w14:paraId="77FD33FB" w14:textId="77777777" w:rsidR="004D65AE" w:rsidRDefault="004D65AE" w:rsidP="004D65AE">
      <w:pPr>
        <w:tabs>
          <w:tab w:val="left" w:pos="9360"/>
        </w:tabs>
        <w:ind w:left="1714"/>
      </w:pPr>
      <w:r>
        <w:rPr>
          <w:u w:val="single"/>
        </w:rPr>
        <w:tab/>
      </w:r>
    </w:p>
    <w:p w14:paraId="47C0262F" w14:textId="77777777" w:rsidR="004D65AE" w:rsidRDefault="004D65AE" w:rsidP="004D65AE">
      <w:pPr>
        <w:ind w:left="1714"/>
      </w:pPr>
    </w:p>
    <w:p w14:paraId="3185B89C" w14:textId="77777777" w:rsidR="004D65AE" w:rsidRPr="007D1162" w:rsidRDefault="004D65AE" w:rsidP="004D65AE">
      <w:pPr>
        <w:rPr>
          <w:u w:val="single"/>
        </w:rPr>
      </w:pPr>
      <w:r w:rsidRPr="003B3CC0">
        <w:tab/>
      </w:r>
    </w:p>
    <w:p w14:paraId="720802D9" w14:textId="77777777" w:rsidR="004D65AE" w:rsidRPr="003B3CC0" w:rsidRDefault="004D65AE" w:rsidP="004D65AE">
      <w:pPr>
        <w:rPr>
          <w:rFonts w:ascii="Arial" w:hAnsi="Arial" w:cs="Arial"/>
          <w:b/>
          <w:sz w:val="32"/>
          <w:szCs w:val="20"/>
        </w:rPr>
      </w:pPr>
    </w:p>
    <w:p w14:paraId="3862384B" w14:textId="77777777" w:rsidR="004D65AE" w:rsidRPr="003B3CC0" w:rsidRDefault="004D65AE" w:rsidP="004D65AE">
      <w:pPr>
        <w:rPr>
          <w:rFonts w:ascii="Arial" w:hAnsi="Arial" w:cs="Arial"/>
          <w:b/>
          <w:sz w:val="32"/>
          <w:szCs w:val="20"/>
        </w:rPr>
      </w:pPr>
      <w:r w:rsidRPr="003B3CC0">
        <w:br w:type="page"/>
      </w:r>
    </w:p>
    <w:p w14:paraId="2B1659A8" w14:textId="77777777" w:rsidR="004D65AE" w:rsidRPr="003B3CC0" w:rsidRDefault="004D65AE" w:rsidP="004D65AE">
      <w:pPr>
        <w:pStyle w:val="Heading4"/>
      </w:pPr>
      <w:r w:rsidRPr="003B3CC0">
        <w:lastRenderedPageBreak/>
        <w:t xml:space="preserve">6.  Developing Claims Based on Herbicide Exposure on Johnston Island </w:t>
      </w:r>
    </w:p>
    <w:p w14:paraId="137A55A7"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048BE448" w14:textId="77777777" w:rsidTr="003A07F9">
        <w:trPr>
          <w:cantSplit/>
        </w:trPr>
        <w:tc>
          <w:tcPr>
            <w:tcW w:w="1728" w:type="dxa"/>
          </w:tcPr>
          <w:p w14:paraId="5734B66B" w14:textId="77777777" w:rsidR="004D65AE" w:rsidRPr="003B3CC0" w:rsidRDefault="004D65AE" w:rsidP="003A07F9">
            <w:pPr>
              <w:pStyle w:val="Heading5"/>
            </w:pPr>
            <w:r w:rsidRPr="003B3CC0">
              <w:t>Introduction</w:t>
            </w:r>
          </w:p>
        </w:tc>
        <w:tc>
          <w:tcPr>
            <w:tcW w:w="7740" w:type="dxa"/>
          </w:tcPr>
          <w:p w14:paraId="1C46FD0B" w14:textId="77777777" w:rsidR="004D65AE" w:rsidRPr="003B3CC0" w:rsidRDefault="004D65AE" w:rsidP="003A07F9">
            <w:r w:rsidRPr="003B3CC0">
              <w:t>This topic contains information on developing claims based on herbicide exposure on Johnston Island, including</w:t>
            </w:r>
          </w:p>
          <w:p w14:paraId="6A663E20" w14:textId="77777777" w:rsidR="004D65AE" w:rsidRPr="003B3CC0" w:rsidRDefault="004D65AE" w:rsidP="003A07F9"/>
          <w:p w14:paraId="6F6A3521" w14:textId="77777777" w:rsidR="004D65AE" w:rsidRPr="003B3CC0" w:rsidRDefault="004D65AE" w:rsidP="004D65AE">
            <w:pPr>
              <w:pStyle w:val="ListParagraph"/>
              <w:numPr>
                <w:ilvl w:val="0"/>
                <w:numId w:val="15"/>
              </w:numPr>
              <w:ind w:left="158" w:hanging="187"/>
            </w:pPr>
            <w:r w:rsidRPr="003B3CC0">
              <w:t>an overview of herbicide storage on Johnston Island, and</w:t>
            </w:r>
          </w:p>
          <w:p w14:paraId="58851538" w14:textId="77777777" w:rsidR="004D65AE" w:rsidRPr="003B3CC0" w:rsidRDefault="004D65AE" w:rsidP="004D65AE">
            <w:pPr>
              <w:pStyle w:val="ListParagraph"/>
              <w:numPr>
                <w:ilvl w:val="0"/>
                <w:numId w:val="33"/>
              </w:numPr>
              <w:ind w:left="158" w:hanging="187"/>
            </w:pPr>
            <w:proofErr w:type="gramStart"/>
            <w:r w:rsidRPr="003B3CC0">
              <w:t>a</w:t>
            </w:r>
            <w:proofErr w:type="gramEnd"/>
            <w:r w:rsidRPr="003B3CC0">
              <w:t xml:space="preserve"> Fact Sheet on herbicide storage on Johnston Island.</w:t>
            </w:r>
          </w:p>
        </w:tc>
      </w:tr>
    </w:tbl>
    <w:p w14:paraId="05C156F5"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456AA229" w14:textId="77777777" w:rsidTr="003A07F9">
        <w:trPr>
          <w:cantSplit/>
        </w:trPr>
        <w:tc>
          <w:tcPr>
            <w:tcW w:w="1728" w:type="dxa"/>
          </w:tcPr>
          <w:p w14:paraId="65319C57" w14:textId="77777777" w:rsidR="004D65AE" w:rsidRPr="003B3CC0" w:rsidRDefault="004D65AE" w:rsidP="003A07F9">
            <w:pPr>
              <w:pStyle w:val="Heading5"/>
            </w:pPr>
            <w:r w:rsidRPr="003B3CC0">
              <w:t>Change Date</w:t>
            </w:r>
          </w:p>
        </w:tc>
        <w:tc>
          <w:tcPr>
            <w:tcW w:w="7740" w:type="dxa"/>
          </w:tcPr>
          <w:p w14:paraId="3B479D4F" w14:textId="77777777" w:rsidR="004D65AE" w:rsidRPr="003B3CC0" w:rsidRDefault="004D65AE" w:rsidP="003A07F9">
            <w:pPr>
              <w:pStyle w:val="BlockText"/>
            </w:pPr>
            <w:r w:rsidRPr="003B3CC0">
              <w:t>August 7, 2015</w:t>
            </w:r>
          </w:p>
        </w:tc>
      </w:tr>
    </w:tbl>
    <w:p w14:paraId="26DBDD28" w14:textId="77777777" w:rsidR="004D65AE" w:rsidRPr="003B3CC0" w:rsidRDefault="004D65AE" w:rsidP="004D65AE">
      <w:pPr>
        <w:tabs>
          <w:tab w:val="left" w:pos="9360"/>
        </w:tabs>
        <w:ind w:left="1714"/>
      </w:pPr>
      <w:r w:rsidRPr="003B3CC0">
        <w:rPr>
          <w:u w:val="single"/>
        </w:rPr>
        <w:tab/>
      </w:r>
    </w:p>
    <w:p w14:paraId="5BC00E56" w14:textId="77777777" w:rsidR="004D65AE" w:rsidRPr="003B3CC0" w:rsidRDefault="004D65AE" w:rsidP="004D65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1E92801A" w14:textId="77777777" w:rsidTr="003A07F9">
        <w:tc>
          <w:tcPr>
            <w:tcW w:w="1728" w:type="dxa"/>
            <w:shd w:val="clear" w:color="auto" w:fill="auto"/>
          </w:tcPr>
          <w:p w14:paraId="71F2EC08" w14:textId="77777777" w:rsidR="004D65AE" w:rsidRPr="003B3CC0" w:rsidRDefault="004D65AE" w:rsidP="003A07F9">
            <w:pPr>
              <w:rPr>
                <w:b/>
                <w:sz w:val="22"/>
              </w:rPr>
            </w:pPr>
            <w:r w:rsidRPr="003B3CC0">
              <w:rPr>
                <w:b/>
                <w:sz w:val="22"/>
              </w:rPr>
              <w:t>a.  Overview of Herbicide Storage on Johnston Island</w:t>
            </w:r>
          </w:p>
        </w:tc>
        <w:tc>
          <w:tcPr>
            <w:tcW w:w="7740" w:type="dxa"/>
            <w:shd w:val="clear" w:color="auto" w:fill="auto"/>
          </w:tcPr>
          <w:p w14:paraId="0F55D33D" w14:textId="77777777" w:rsidR="004D65AE" w:rsidRPr="003B3CC0" w:rsidRDefault="004D65AE" w:rsidP="003A07F9">
            <w:pPr>
              <w:pStyle w:val="BlockText"/>
            </w:pPr>
            <w:r w:rsidRPr="003B3CC0">
              <w:t xml:space="preserve">Herbicides were stored </w:t>
            </w:r>
            <w:proofErr w:type="gramStart"/>
            <w:r w:rsidRPr="003B3CC0">
              <w:t>in drums on Johnston Island in the North Pacific between April 1972 and September 1977</w:t>
            </w:r>
            <w:proofErr w:type="gramEnd"/>
            <w:r w:rsidRPr="003B3CC0">
              <w:t xml:space="preserve">.  Because military contractors were responsible for the inventory, few military personnel who served on Johnston Island had duties involving the direct handling of herbicides.  </w:t>
            </w:r>
          </w:p>
          <w:p w14:paraId="6A958707" w14:textId="77777777" w:rsidR="004D65AE" w:rsidRPr="003B3CC0" w:rsidRDefault="004D65AE" w:rsidP="003A07F9">
            <w:pPr>
              <w:pStyle w:val="BlockText"/>
            </w:pPr>
          </w:p>
          <w:p w14:paraId="0569F668" w14:textId="77777777" w:rsidR="004D65AE" w:rsidRPr="003B3CC0" w:rsidRDefault="004D65AE" w:rsidP="003A07F9">
            <w:pPr>
              <w:pStyle w:val="BlockText"/>
            </w:pPr>
            <w:r w:rsidRPr="003B3CC0">
              <w:t>If a Veteran alleges exposure to herbicides during service on Johnston Island, obtain verification of exposure on a factual basis.</w:t>
            </w:r>
          </w:p>
          <w:p w14:paraId="4D1EA59C" w14:textId="77777777" w:rsidR="004D65AE" w:rsidRPr="003B3CC0" w:rsidRDefault="004D65AE" w:rsidP="003A07F9">
            <w:pPr>
              <w:pStyle w:val="BlockText"/>
            </w:pPr>
          </w:p>
          <w:p w14:paraId="2BC4237F" w14:textId="77777777" w:rsidR="004D65AE" w:rsidRPr="003B3CC0" w:rsidRDefault="004D65AE" w:rsidP="003A07F9">
            <w:pPr>
              <w:pStyle w:val="BlockText"/>
            </w:pPr>
            <w:r w:rsidRPr="003B3CC0">
              <w:rPr>
                <w:b/>
                <w:bCs/>
                <w:i/>
                <w:iCs/>
              </w:rPr>
              <w:t>Reference</w:t>
            </w:r>
            <w:r w:rsidRPr="003B3CC0">
              <w:t xml:space="preserve">:  For more information on verifying exposure to herbicides on a factual basis, see </w:t>
            </w:r>
            <w:proofErr w:type="spellStart"/>
            <w:r w:rsidRPr="003B3CC0">
              <w:t>M21</w:t>
            </w:r>
            <w:proofErr w:type="spellEnd"/>
            <w:r w:rsidRPr="003B3CC0">
              <w:t xml:space="preserve">-1, Part IV, Subpart ii, </w:t>
            </w:r>
            <w:proofErr w:type="spellStart"/>
            <w:r w:rsidRPr="003B3CC0">
              <w:t>1.H.7</w:t>
            </w:r>
            <w:proofErr w:type="spellEnd"/>
            <w:r w:rsidRPr="003B3CC0">
              <w:t>.</w:t>
            </w:r>
          </w:p>
        </w:tc>
      </w:tr>
    </w:tbl>
    <w:p w14:paraId="75492B6D"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7D1162" w14:paraId="053B5A2B" w14:textId="77777777" w:rsidTr="003A07F9">
        <w:tc>
          <w:tcPr>
            <w:tcW w:w="1728" w:type="dxa"/>
          </w:tcPr>
          <w:p w14:paraId="1313E777" w14:textId="77777777" w:rsidR="004D65AE" w:rsidRPr="003B3CC0" w:rsidRDefault="004D65AE" w:rsidP="003A07F9">
            <w:pPr>
              <w:pStyle w:val="Heading5"/>
            </w:pPr>
            <w:proofErr w:type="gramStart"/>
            <w:r w:rsidRPr="003B3CC0">
              <w:t>b.  Fact</w:t>
            </w:r>
            <w:proofErr w:type="gramEnd"/>
            <w:r w:rsidRPr="003B3CC0">
              <w:t xml:space="preserve"> Sheet: Herbicide Storage on Johnston Island </w:t>
            </w:r>
          </w:p>
        </w:tc>
        <w:tc>
          <w:tcPr>
            <w:tcW w:w="7740" w:type="dxa"/>
          </w:tcPr>
          <w:p w14:paraId="7DA3853C" w14:textId="77777777" w:rsidR="004D65AE" w:rsidRPr="003B3CC0" w:rsidRDefault="004D65AE" w:rsidP="003A07F9">
            <w:r w:rsidRPr="003B3CC0">
              <w:t xml:space="preserve">Below is a </w:t>
            </w:r>
            <w:r w:rsidRPr="003B3CC0">
              <w:rPr>
                <w:i/>
              </w:rPr>
              <w:t>Fact Sheet</w:t>
            </w:r>
            <w:r w:rsidRPr="003B3CC0">
              <w:t xml:space="preserve"> on the storage of the herbicide Agent Orange on Johnston Island.</w:t>
            </w:r>
          </w:p>
        </w:tc>
      </w:tr>
    </w:tbl>
    <w:p w14:paraId="50FED167" w14:textId="77777777" w:rsidR="004D65AE" w:rsidRDefault="004D65AE" w:rsidP="004D65AE"/>
    <w:tbl>
      <w:tblPr>
        <w:tblStyle w:val="TableGrid"/>
        <w:tblW w:w="0" w:type="auto"/>
        <w:tblLook w:val="04A0" w:firstRow="1" w:lastRow="0" w:firstColumn="1" w:lastColumn="0" w:noHBand="0" w:noVBand="1"/>
      </w:tblPr>
      <w:tblGrid>
        <w:gridCol w:w="9576"/>
      </w:tblGrid>
      <w:tr w:rsidR="004D65AE" w14:paraId="451D83C4" w14:textId="77777777" w:rsidTr="003A07F9">
        <w:tc>
          <w:tcPr>
            <w:tcW w:w="9576" w:type="dxa"/>
          </w:tcPr>
          <w:p w14:paraId="5AB43595" w14:textId="77777777" w:rsidR="004D65AE" w:rsidRPr="003B3CC0" w:rsidRDefault="004D65AE" w:rsidP="003A07F9">
            <w:pPr>
              <w:pStyle w:val="TableHeaderText"/>
            </w:pPr>
            <w:r w:rsidRPr="003B3CC0">
              <w:t>FACT SHEET:  STORAGE OF AGENT ORANGE ON JOHNSTON ISLAND</w:t>
            </w:r>
          </w:p>
          <w:p w14:paraId="4E7874D0" w14:textId="77777777" w:rsidR="004D65AE" w:rsidRPr="003B3CC0" w:rsidRDefault="004D65AE" w:rsidP="003A07F9">
            <w:pPr>
              <w:pStyle w:val="TableText"/>
              <w:rPr>
                <w:b/>
                <w:bCs/>
                <w:szCs w:val="24"/>
              </w:rPr>
            </w:pPr>
          </w:p>
          <w:p w14:paraId="7E2627AD" w14:textId="77777777" w:rsidR="004D65AE" w:rsidRPr="003B3CC0" w:rsidRDefault="004D65AE" w:rsidP="003A07F9">
            <w:pPr>
              <w:pStyle w:val="BulletText1"/>
              <w:rPr>
                <w:szCs w:val="24"/>
              </w:rPr>
            </w:pPr>
            <w:r w:rsidRPr="003B3CC0">
              <w:rPr>
                <w:szCs w:val="24"/>
              </w:rPr>
              <w:t xml:space="preserve">Approximately 1.5 million gallons of Agent Orange (AO) were stored on Johnston Island (JI) between April 1972 and September 1977, when it </w:t>
            </w:r>
            <w:proofErr w:type="gramStart"/>
            <w:r w:rsidRPr="003B3CC0">
              <w:rPr>
                <w:szCs w:val="24"/>
              </w:rPr>
              <w:t>was incinerated</w:t>
            </w:r>
            <w:proofErr w:type="gramEnd"/>
            <w:r w:rsidRPr="003B3CC0">
              <w:rPr>
                <w:szCs w:val="24"/>
              </w:rPr>
              <w:t xml:space="preserve"> at sea.</w:t>
            </w:r>
          </w:p>
          <w:p w14:paraId="18CD0911" w14:textId="77777777" w:rsidR="004D65AE" w:rsidRPr="003B3CC0" w:rsidRDefault="004D65AE" w:rsidP="003A07F9">
            <w:pPr>
              <w:pStyle w:val="TableText"/>
              <w:rPr>
                <w:szCs w:val="24"/>
              </w:rPr>
            </w:pPr>
          </w:p>
          <w:p w14:paraId="0CE19657" w14:textId="77777777" w:rsidR="004D65AE" w:rsidRPr="003B3CC0" w:rsidRDefault="004D65AE" w:rsidP="003A07F9">
            <w:pPr>
              <w:pStyle w:val="BulletText1"/>
              <w:rPr>
                <w:szCs w:val="24"/>
              </w:rPr>
            </w:pPr>
            <w:r w:rsidRPr="003B3CC0">
              <w:rPr>
                <w:szCs w:val="24"/>
              </w:rPr>
              <w:t xml:space="preserve">There were approximately 25 thousand 55-gallon drums stored in rows stacked three high on about 3.5 acres on the NW corner of the island.  The storage location </w:t>
            </w:r>
            <w:proofErr w:type="gramStart"/>
            <w:r w:rsidRPr="003B3CC0">
              <w:rPr>
                <w:szCs w:val="24"/>
              </w:rPr>
              <w:t>was selected</w:t>
            </w:r>
            <w:proofErr w:type="gramEnd"/>
            <w:r w:rsidRPr="003B3CC0">
              <w:rPr>
                <w:szCs w:val="24"/>
              </w:rPr>
              <w:t xml:space="preserve"> because the east-to-west trade winds would rapidly disburse any airborne AO into the Pacific. </w:t>
            </w:r>
          </w:p>
          <w:p w14:paraId="45512DD2" w14:textId="77777777" w:rsidR="004D65AE" w:rsidRPr="003B3CC0" w:rsidRDefault="004D65AE" w:rsidP="003A07F9">
            <w:pPr>
              <w:pStyle w:val="TableText"/>
              <w:rPr>
                <w:szCs w:val="24"/>
              </w:rPr>
            </w:pPr>
          </w:p>
          <w:p w14:paraId="56579D31" w14:textId="77777777" w:rsidR="004D65AE" w:rsidRPr="003B3CC0" w:rsidRDefault="004D65AE" w:rsidP="003A07F9">
            <w:pPr>
              <w:pStyle w:val="BulletText1"/>
              <w:rPr>
                <w:szCs w:val="24"/>
              </w:rPr>
            </w:pPr>
            <w:r w:rsidRPr="003B3CC0">
              <w:rPr>
                <w:szCs w:val="24"/>
              </w:rPr>
              <w:t xml:space="preserve">Military contractors (and not U.S. military personnel) were solely responsible for site </w:t>
            </w:r>
            <w:proofErr w:type="gramStart"/>
            <w:r w:rsidRPr="003B3CC0">
              <w:rPr>
                <w:szCs w:val="24"/>
              </w:rPr>
              <w:t xml:space="preserve">monitoring and </w:t>
            </w:r>
            <w:proofErr w:type="spellStart"/>
            <w:r w:rsidRPr="003B3CC0">
              <w:rPr>
                <w:szCs w:val="24"/>
              </w:rPr>
              <w:t>redrumming</w:t>
            </w:r>
            <w:proofErr w:type="spellEnd"/>
            <w:proofErr w:type="gramEnd"/>
            <w:r w:rsidRPr="003B3CC0">
              <w:rPr>
                <w:szCs w:val="24"/>
              </w:rPr>
              <w:t xml:space="preserve"> and </w:t>
            </w:r>
            <w:proofErr w:type="spellStart"/>
            <w:r w:rsidRPr="003B3CC0">
              <w:rPr>
                <w:szCs w:val="24"/>
              </w:rPr>
              <w:t>dedrumming</w:t>
            </w:r>
            <w:proofErr w:type="spellEnd"/>
            <w:r w:rsidRPr="003B3CC0">
              <w:rPr>
                <w:szCs w:val="24"/>
              </w:rPr>
              <w:t xml:space="preserve"> activities.  The storage area was fenced and off limits from a distance.</w:t>
            </w:r>
          </w:p>
          <w:p w14:paraId="7A363AB6" w14:textId="77777777" w:rsidR="004D65AE" w:rsidRPr="003B3CC0" w:rsidRDefault="004D65AE" w:rsidP="003A07F9">
            <w:pPr>
              <w:pStyle w:val="TableText"/>
              <w:rPr>
                <w:szCs w:val="24"/>
              </w:rPr>
            </w:pPr>
          </w:p>
          <w:p w14:paraId="0D775720" w14:textId="77777777" w:rsidR="004D65AE" w:rsidRPr="003B3CC0" w:rsidRDefault="004D65AE" w:rsidP="003A07F9">
            <w:pPr>
              <w:pStyle w:val="BulletText1"/>
              <w:rPr>
                <w:szCs w:val="24"/>
              </w:rPr>
            </w:pPr>
            <w:r w:rsidRPr="003B3CC0">
              <w:rPr>
                <w:szCs w:val="24"/>
              </w:rPr>
              <w:t xml:space="preserve">The entire inventory of AO </w:t>
            </w:r>
            <w:proofErr w:type="gramStart"/>
            <w:r w:rsidRPr="003B3CC0">
              <w:rPr>
                <w:szCs w:val="24"/>
              </w:rPr>
              <w:t>was screened</w:t>
            </w:r>
            <w:proofErr w:type="gramEnd"/>
            <w:r w:rsidRPr="003B3CC0">
              <w:rPr>
                <w:szCs w:val="24"/>
              </w:rPr>
              <w:t xml:space="preserve"> for leaks daily.  Leaking drums </w:t>
            </w:r>
            <w:proofErr w:type="gramStart"/>
            <w:r w:rsidRPr="003B3CC0">
              <w:rPr>
                <w:szCs w:val="24"/>
              </w:rPr>
              <w:t>were re-drummed</w:t>
            </w:r>
            <w:proofErr w:type="gramEnd"/>
            <w:r w:rsidRPr="003B3CC0">
              <w:rPr>
                <w:szCs w:val="24"/>
              </w:rPr>
              <w:t xml:space="preserve"> on a weekly basis.  Fresh spillage was absorbed, and surface soil </w:t>
            </w:r>
            <w:proofErr w:type="gramStart"/>
            <w:r w:rsidRPr="003B3CC0">
              <w:rPr>
                <w:szCs w:val="24"/>
              </w:rPr>
              <w:t>was scraped and sealed</w:t>
            </w:r>
            <w:proofErr w:type="gramEnd"/>
            <w:r w:rsidRPr="003B3CC0">
              <w:rPr>
                <w:szCs w:val="24"/>
              </w:rPr>
              <w:t>.</w:t>
            </w:r>
          </w:p>
          <w:p w14:paraId="3656159B" w14:textId="77777777" w:rsidR="004D65AE" w:rsidRPr="003B3CC0" w:rsidRDefault="004D65AE" w:rsidP="003A07F9">
            <w:pPr>
              <w:pStyle w:val="TableText"/>
              <w:rPr>
                <w:szCs w:val="24"/>
              </w:rPr>
            </w:pPr>
          </w:p>
          <w:p w14:paraId="1F87B0E1" w14:textId="77777777" w:rsidR="004D65AE" w:rsidRPr="003B3CC0" w:rsidRDefault="004D65AE" w:rsidP="003A07F9">
            <w:pPr>
              <w:pStyle w:val="BulletText1"/>
              <w:rPr>
                <w:szCs w:val="24"/>
              </w:rPr>
            </w:pPr>
            <w:r w:rsidRPr="003B3CC0">
              <w:rPr>
                <w:szCs w:val="24"/>
              </w:rPr>
              <w:t xml:space="preserve">Leakage of drums began in 1974.  Between 1974 and 1977, the equivalent of the contents of </w:t>
            </w:r>
            <w:r w:rsidRPr="003B3CC0">
              <w:rPr>
                <w:szCs w:val="24"/>
              </w:rPr>
              <w:lastRenderedPageBreak/>
              <w:t xml:space="preserve">405 drums </w:t>
            </w:r>
            <w:proofErr w:type="gramStart"/>
            <w:r w:rsidRPr="003B3CC0">
              <w:rPr>
                <w:szCs w:val="24"/>
              </w:rPr>
              <w:t>was leaked</w:t>
            </w:r>
            <w:proofErr w:type="gramEnd"/>
            <w:r w:rsidRPr="003B3CC0">
              <w:rPr>
                <w:szCs w:val="24"/>
              </w:rPr>
              <w:t>.</w:t>
            </w:r>
          </w:p>
          <w:p w14:paraId="33996BD9" w14:textId="77777777" w:rsidR="004D65AE" w:rsidRPr="003B3CC0" w:rsidRDefault="004D65AE" w:rsidP="003A07F9">
            <w:pPr>
              <w:pStyle w:val="TableText"/>
              <w:rPr>
                <w:szCs w:val="24"/>
              </w:rPr>
            </w:pPr>
          </w:p>
          <w:p w14:paraId="1FCB41F2" w14:textId="77777777" w:rsidR="004D65AE" w:rsidRPr="003B3CC0" w:rsidRDefault="004D65AE" w:rsidP="003A07F9">
            <w:pPr>
              <w:pStyle w:val="BulletText1"/>
              <w:rPr>
                <w:szCs w:val="24"/>
              </w:rPr>
            </w:pPr>
            <w:r w:rsidRPr="003B3CC0">
              <w:rPr>
                <w:szCs w:val="24"/>
              </w:rPr>
              <w:t>The floor of the storage site was comprised of dense coral.  Because of the composition and properties of coral, leaked AO was literally bound to the coral, providing little opportunity for AO to become airborne.</w:t>
            </w:r>
          </w:p>
          <w:p w14:paraId="53AD99C9" w14:textId="77777777" w:rsidR="004D65AE" w:rsidRPr="003B3CC0" w:rsidRDefault="004D65AE" w:rsidP="003A07F9">
            <w:pPr>
              <w:pStyle w:val="TableText"/>
              <w:rPr>
                <w:szCs w:val="24"/>
              </w:rPr>
            </w:pPr>
          </w:p>
          <w:p w14:paraId="45F188B0" w14:textId="77777777" w:rsidR="004D65AE" w:rsidRPr="003B3CC0" w:rsidRDefault="004D65AE" w:rsidP="003A07F9">
            <w:pPr>
              <w:pStyle w:val="BulletText1"/>
              <w:rPr>
                <w:szCs w:val="24"/>
              </w:rPr>
            </w:pPr>
            <w:r w:rsidRPr="003B3CC0">
              <w:rPr>
                <w:szCs w:val="24"/>
              </w:rPr>
              <w:t xml:space="preserve">A 1974 Air Force report found that the condition of the storage area provided evidence of the rapid identification of leaking drums, as few spill areas </w:t>
            </w:r>
            <w:proofErr w:type="gramStart"/>
            <w:r w:rsidRPr="003B3CC0">
              <w:rPr>
                <w:szCs w:val="24"/>
              </w:rPr>
              <w:t>were observed</w:t>
            </w:r>
            <w:proofErr w:type="gramEnd"/>
            <w:r w:rsidRPr="003B3CC0">
              <w:rPr>
                <w:szCs w:val="24"/>
              </w:rPr>
              <w:t>.</w:t>
            </w:r>
          </w:p>
          <w:p w14:paraId="5E15AB84" w14:textId="77777777" w:rsidR="004D65AE" w:rsidRPr="003B3CC0" w:rsidRDefault="004D65AE" w:rsidP="003A07F9">
            <w:pPr>
              <w:pStyle w:val="TableText"/>
              <w:rPr>
                <w:szCs w:val="24"/>
              </w:rPr>
            </w:pPr>
          </w:p>
          <w:p w14:paraId="0061D028" w14:textId="77777777" w:rsidR="004D65AE" w:rsidRPr="003B3CC0" w:rsidRDefault="004D65AE" w:rsidP="003A07F9">
            <w:pPr>
              <w:pStyle w:val="BulletText1"/>
              <w:rPr>
                <w:szCs w:val="24"/>
              </w:rPr>
            </w:pPr>
            <w:r w:rsidRPr="003B3CC0">
              <w:rPr>
                <w:szCs w:val="24"/>
              </w:rPr>
              <w:t xml:space="preserve">Soil samples in 1974 revealed that herbicide contamination </w:t>
            </w:r>
            <w:proofErr w:type="gramStart"/>
            <w:r w:rsidRPr="003B3CC0">
              <w:rPr>
                <w:szCs w:val="24"/>
              </w:rPr>
              <w:t>was not detected</w:t>
            </w:r>
            <w:proofErr w:type="gramEnd"/>
            <w:r w:rsidRPr="003B3CC0">
              <w:rPr>
                <w:szCs w:val="24"/>
              </w:rPr>
              <w:t xml:space="preserve"> outside of the storage yard except in close proximity to the </w:t>
            </w:r>
            <w:proofErr w:type="spellStart"/>
            <w:r w:rsidRPr="003B3CC0">
              <w:rPr>
                <w:szCs w:val="24"/>
              </w:rPr>
              <w:t>redrumming</w:t>
            </w:r>
            <w:proofErr w:type="spellEnd"/>
            <w:r w:rsidRPr="003B3CC0">
              <w:rPr>
                <w:szCs w:val="24"/>
              </w:rPr>
              <w:t xml:space="preserve"> operation.</w:t>
            </w:r>
          </w:p>
          <w:p w14:paraId="437B42E8" w14:textId="77777777" w:rsidR="004D65AE" w:rsidRPr="003B3CC0" w:rsidRDefault="004D65AE" w:rsidP="003A07F9">
            <w:pPr>
              <w:pStyle w:val="TableText"/>
              <w:rPr>
                <w:szCs w:val="24"/>
              </w:rPr>
            </w:pPr>
          </w:p>
          <w:p w14:paraId="6AC296D8" w14:textId="77777777" w:rsidR="004D65AE" w:rsidRPr="003B3CC0" w:rsidRDefault="004D65AE" w:rsidP="003A07F9">
            <w:pPr>
              <w:pStyle w:val="BulletText1"/>
              <w:rPr>
                <w:szCs w:val="24"/>
              </w:rPr>
            </w:pPr>
            <w:r w:rsidRPr="003B3CC0">
              <w:rPr>
                <w:szCs w:val="24"/>
              </w:rPr>
              <w:t xml:space="preserve">Water samples </w:t>
            </w:r>
            <w:proofErr w:type="gramStart"/>
            <w:r w:rsidRPr="003B3CC0">
              <w:rPr>
                <w:szCs w:val="24"/>
              </w:rPr>
              <w:t>were collected and analyzed twice per month from 10 different locations</w:t>
            </w:r>
            <w:proofErr w:type="gramEnd"/>
            <w:r w:rsidRPr="003B3CC0">
              <w:rPr>
                <w:szCs w:val="24"/>
              </w:rPr>
              <w:t>.</w:t>
            </w:r>
          </w:p>
          <w:p w14:paraId="4621DF85" w14:textId="77777777" w:rsidR="004D65AE" w:rsidRPr="003B3CC0" w:rsidRDefault="004D65AE" w:rsidP="003A07F9">
            <w:pPr>
              <w:pStyle w:val="TableText"/>
              <w:rPr>
                <w:szCs w:val="24"/>
              </w:rPr>
            </w:pPr>
          </w:p>
          <w:p w14:paraId="1C88BF3F" w14:textId="77777777" w:rsidR="004D65AE" w:rsidRDefault="004D65AE" w:rsidP="004D65AE">
            <w:pPr>
              <w:pStyle w:val="ListParagraph"/>
              <w:numPr>
                <w:ilvl w:val="0"/>
                <w:numId w:val="44"/>
              </w:numPr>
              <w:ind w:left="158" w:hanging="187"/>
            </w:pPr>
            <w:r w:rsidRPr="003B3CC0">
              <w:t xml:space="preserve">A 1978 Air Force Land Based Environmental Monitoring study concluded that no adverse consequences of the minimal release of AO into the JI environment during the </w:t>
            </w:r>
            <w:proofErr w:type="spellStart"/>
            <w:r w:rsidRPr="003B3CC0">
              <w:t>dedrumming</w:t>
            </w:r>
            <w:proofErr w:type="spellEnd"/>
            <w:r w:rsidRPr="003B3CC0">
              <w:t xml:space="preserve"> operation </w:t>
            </w:r>
            <w:proofErr w:type="gramStart"/>
            <w:r w:rsidRPr="003B3CC0">
              <w:t>were observed</w:t>
            </w:r>
            <w:proofErr w:type="gramEnd"/>
            <w:r w:rsidRPr="003B3CC0">
              <w:t>.  The report further stated that “exposure to (land-based operations) workers to airborne 2</w:t>
            </w:r>
            <w:proofErr w:type="gramStart"/>
            <w:r w:rsidRPr="003B3CC0">
              <w:t>,4</w:t>
            </w:r>
            <w:proofErr w:type="gramEnd"/>
            <w:r w:rsidRPr="003B3CC0">
              <w:t>-D and 2,4,5-T were well below permissible levels.”</w:t>
            </w:r>
          </w:p>
        </w:tc>
      </w:tr>
    </w:tbl>
    <w:p w14:paraId="1854D2AB" w14:textId="77777777" w:rsidR="004D65AE" w:rsidRDefault="004D65AE" w:rsidP="004D65AE">
      <w:pPr>
        <w:tabs>
          <w:tab w:val="left" w:pos="9360"/>
        </w:tabs>
        <w:ind w:left="1714"/>
      </w:pPr>
      <w:r>
        <w:rPr>
          <w:u w:val="single"/>
        </w:rPr>
        <w:lastRenderedPageBreak/>
        <w:tab/>
      </w:r>
    </w:p>
    <w:p w14:paraId="0922A325" w14:textId="77777777" w:rsidR="004D65AE" w:rsidRDefault="004D65AE" w:rsidP="004D65AE">
      <w:pPr>
        <w:ind w:left="1714"/>
      </w:pPr>
    </w:p>
    <w:p w14:paraId="10D97EB0" w14:textId="77777777" w:rsidR="004D65AE" w:rsidRPr="007D1162" w:rsidRDefault="004D65AE" w:rsidP="004D65AE"/>
    <w:p w14:paraId="02DDDAEA" w14:textId="77777777" w:rsidR="004D65AE" w:rsidRDefault="004D65AE" w:rsidP="004D65AE"/>
    <w:p w14:paraId="14240699" w14:textId="77777777" w:rsidR="004D65AE" w:rsidRPr="007D1162" w:rsidRDefault="004D65AE" w:rsidP="004D65AE"/>
    <w:p w14:paraId="451DC8EA" w14:textId="77777777" w:rsidR="004D65AE" w:rsidRPr="003B3CC0" w:rsidRDefault="004D65AE" w:rsidP="004D65AE">
      <w:pPr>
        <w:tabs>
          <w:tab w:val="left" w:pos="9360"/>
        </w:tabs>
      </w:pPr>
      <w:r w:rsidRPr="003B3CC0">
        <w:tab/>
      </w:r>
      <w:r w:rsidRPr="003B3CC0">
        <w:br w:type="page"/>
      </w:r>
    </w:p>
    <w:p w14:paraId="22B1A5BB" w14:textId="77777777" w:rsidR="004D65AE" w:rsidRPr="003B3CC0" w:rsidRDefault="004D65AE" w:rsidP="004D65AE">
      <w:pPr>
        <w:pStyle w:val="Heading4"/>
      </w:pPr>
      <w:r w:rsidRPr="003B3CC0">
        <w:lastRenderedPageBreak/>
        <w:t>7.  Developing Claims Based on Herbicide Exposure in Other Locations</w:t>
      </w:r>
    </w:p>
    <w:p w14:paraId="142FBFEB"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0B5681D9" w14:textId="77777777" w:rsidTr="003A07F9">
        <w:trPr>
          <w:cantSplit/>
        </w:trPr>
        <w:tc>
          <w:tcPr>
            <w:tcW w:w="1728" w:type="dxa"/>
          </w:tcPr>
          <w:p w14:paraId="06E24AB4" w14:textId="77777777" w:rsidR="004D65AE" w:rsidRPr="003B3CC0" w:rsidRDefault="004D65AE" w:rsidP="003A07F9">
            <w:pPr>
              <w:pStyle w:val="Heading5"/>
            </w:pPr>
            <w:r w:rsidRPr="003B3CC0">
              <w:t>Change Date</w:t>
            </w:r>
          </w:p>
        </w:tc>
        <w:tc>
          <w:tcPr>
            <w:tcW w:w="7740" w:type="dxa"/>
          </w:tcPr>
          <w:p w14:paraId="325894F0" w14:textId="77777777" w:rsidR="004D65AE" w:rsidRPr="003B3CC0" w:rsidRDefault="004D65AE" w:rsidP="003A07F9">
            <w:pPr>
              <w:pStyle w:val="BlockText"/>
            </w:pPr>
            <w:r w:rsidRPr="003B3CC0">
              <w:t>August 7, 2015</w:t>
            </w:r>
          </w:p>
        </w:tc>
      </w:tr>
    </w:tbl>
    <w:p w14:paraId="10C02053"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1D742870" w14:textId="77777777" w:rsidTr="003A07F9">
        <w:trPr>
          <w:cantSplit/>
        </w:trPr>
        <w:tc>
          <w:tcPr>
            <w:tcW w:w="1728" w:type="dxa"/>
          </w:tcPr>
          <w:p w14:paraId="35A4D65C" w14:textId="77777777" w:rsidR="004D65AE" w:rsidRPr="003B3CC0" w:rsidRDefault="004D65AE" w:rsidP="003A07F9">
            <w:pPr>
              <w:pStyle w:val="Heading5"/>
            </w:pPr>
            <w:proofErr w:type="gramStart"/>
            <w:r w:rsidRPr="003B3CC0">
              <w:t>a.  Verifying</w:t>
            </w:r>
            <w:proofErr w:type="gramEnd"/>
            <w:r w:rsidRPr="003B3CC0">
              <w:t xml:space="preserve"> Herbicide Exposure on a Factual Basis in Other Locations  </w:t>
            </w:r>
          </w:p>
        </w:tc>
        <w:tc>
          <w:tcPr>
            <w:tcW w:w="7740" w:type="dxa"/>
          </w:tcPr>
          <w:p w14:paraId="0FC068D5" w14:textId="77777777" w:rsidR="004D65AE" w:rsidRPr="003B3CC0" w:rsidRDefault="004D65AE" w:rsidP="003A07F9">
            <w:pPr>
              <w:pStyle w:val="BlockText"/>
            </w:pPr>
            <w:r w:rsidRPr="003B3CC0">
              <w:t xml:space="preserve">Follow the steps in the table below to verify potential herbicide exposure on a factual basis when the Veteran alleges exposure in locations other than </w:t>
            </w:r>
            <w:proofErr w:type="spellStart"/>
            <w:r w:rsidRPr="003B3CC0">
              <w:t>RVN</w:t>
            </w:r>
            <w:proofErr w:type="spellEnd"/>
            <w:r w:rsidRPr="003B3CC0">
              <w:t xml:space="preserve">, Korean DMZ, or Thailand.  </w:t>
            </w:r>
          </w:p>
          <w:p w14:paraId="63826BF3" w14:textId="77777777" w:rsidR="004D65AE" w:rsidRPr="003B3CC0" w:rsidRDefault="004D65AE" w:rsidP="003A07F9">
            <w:pPr>
              <w:pStyle w:val="BulletText1"/>
              <w:numPr>
                <w:ilvl w:val="0"/>
                <w:numId w:val="0"/>
              </w:numPr>
              <w:ind w:left="173" w:hanging="173"/>
            </w:pPr>
          </w:p>
        </w:tc>
      </w:tr>
    </w:tbl>
    <w:p w14:paraId="0C401E64" w14:textId="77777777" w:rsidR="004D65AE" w:rsidRPr="003B3CC0" w:rsidRDefault="004D65AE" w:rsidP="004D65AE">
      <w:pPr>
        <w:pStyle w:val="Heading4"/>
        <w:tabs>
          <w:tab w:val="left" w:pos="1770"/>
        </w:tabs>
        <w:spacing w:after="0"/>
        <w:rPr>
          <w:rFonts w:ascii="Times New Roman" w:hAnsi="Times New Roman" w:cs="Times New Roman"/>
          <w:sz w:val="24"/>
          <w:szCs w:val="24"/>
        </w:rPr>
      </w:pPr>
      <w:r w:rsidRPr="003B3CC0">
        <w:tab/>
      </w:r>
    </w:p>
    <w:tbl>
      <w:tblPr>
        <w:tblW w:w="0" w:type="auto"/>
        <w:tblInd w:w="1829" w:type="dxa"/>
        <w:tblLayout w:type="fixed"/>
        <w:tblLook w:val="0000" w:firstRow="0" w:lastRow="0" w:firstColumn="0" w:lastColumn="0" w:noHBand="0" w:noVBand="0"/>
      </w:tblPr>
      <w:tblGrid>
        <w:gridCol w:w="878"/>
        <w:gridCol w:w="6671"/>
      </w:tblGrid>
      <w:tr w:rsidR="004D65AE" w:rsidRPr="003B3CC0" w14:paraId="7FA1C763" w14:textId="77777777" w:rsidTr="003A07F9">
        <w:trPr>
          <w:cantSplit/>
        </w:trPr>
        <w:tc>
          <w:tcPr>
            <w:tcW w:w="878" w:type="dxa"/>
            <w:tcBorders>
              <w:top w:val="single" w:sz="6" w:space="0" w:color="auto"/>
              <w:left w:val="single" w:sz="6" w:space="0" w:color="auto"/>
              <w:bottom w:val="single" w:sz="6" w:space="0" w:color="auto"/>
              <w:right w:val="single" w:sz="6" w:space="0" w:color="auto"/>
            </w:tcBorders>
          </w:tcPr>
          <w:p w14:paraId="12DAA3AB" w14:textId="77777777" w:rsidR="004D65AE" w:rsidRPr="003B3CC0" w:rsidRDefault="004D65AE" w:rsidP="003A07F9">
            <w:pPr>
              <w:jc w:val="center"/>
              <w:rPr>
                <w:b/>
                <w:szCs w:val="20"/>
              </w:rPr>
            </w:pPr>
            <w:r w:rsidRPr="003B3CC0">
              <w:rPr>
                <w:b/>
                <w:szCs w:val="20"/>
              </w:rPr>
              <w:t>Step</w:t>
            </w:r>
          </w:p>
        </w:tc>
        <w:tc>
          <w:tcPr>
            <w:tcW w:w="6671" w:type="dxa"/>
            <w:tcBorders>
              <w:top w:val="single" w:sz="6" w:space="0" w:color="auto"/>
              <w:bottom w:val="single" w:sz="6" w:space="0" w:color="auto"/>
              <w:right w:val="single" w:sz="6" w:space="0" w:color="auto"/>
            </w:tcBorders>
          </w:tcPr>
          <w:p w14:paraId="68C59995" w14:textId="77777777" w:rsidR="004D65AE" w:rsidRPr="003B3CC0" w:rsidRDefault="004D65AE" w:rsidP="003A07F9">
            <w:pPr>
              <w:jc w:val="center"/>
              <w:rPr>
                <w:b/>
                <w:szCs w:val="20"/>
              </w:rPr>
            </w:pPr>
            <w:r w:rsidRPr="003B3CC0">
              <w:rPr>
                <w:b/>
                <w:szCs w:val="20"/>
              </w:rPr>
              <w:t>Action</w:t>
            </w:r>
          </w:p>
        </w:tc>
      </w:tr>
      <w:tr w:rsidR="004D65AE" w:rsidRPr="003B3CC0" w14:paraId="49A9265A" w14:textId="77777777" w:rsidTr="003A07F9">
        <w:tblPrEx>
          <w:tblCellMar>
            <w:left w:w="107" w:type="dxa"/>
            <w:right w:w="107" w:type="dxa"/>
          </w:tblCellMar>
        </w:tblPrEx>
        <w:trPr>
          <w:cantSplit/>
        </w:trPr>
        <w:tc>
          <w:tcPr>
            <w:tcW w:w="878" w:type="dxa"/>
            <w:tcBorders>
              <w:left w:val="single" w:sz="6" w:space="0" w:color="auto"/>
              <w:bottom w:val="single" w:sz="6" w:space="0" w:color="auto"/>
              <w:right w:val="single" w:sz="6" w:space="0" w:color="auto"/>
            </w:tcBorders>
          </w:tcPr>
          <w:p w14:paraId="7C6B0E22" w14:textId="77777777" w:rsidR="004D65AE" w:rsidRPr="003B3CC0" w:rsidRDefault="004D65AE" w:rsidP="003A07F9">
            <w:pPr>
              <w:jc w:val="center"/>
              <w:rPr>
                <w:szCs w:val="20"/>
              </w:rPr>
            </w:pPr>
            <w:r w:rsidRPr="003B3CC0">
              <w:rPr>
                <w:szCs w:val="20"/>
              </w:rPr>
              <w:t>1</w:t>
            </w:r>
          </w:p>
        </w:tc>
        <w:tc>
          <w:tcPr>
            <w:tcW w:w="6671" w:type="dxa"/>
            <w:tcBorders>
              <w:bottom w:val="single" w:sz="6" w:space="0" w:color="auto"/>
              <w:right w:val="single" w:sz="6" w:space="0" w:color="auto"/>
            </w:tcBorders>
          </w:tcPr>
          <w:p w14:paraId="320A2138" w14:textId="77777777" w:rsidR="004D65AE" w:rsidRPr="003B3CC0" w:rsidRDefault="004D65AE" w:rsidP="003A07F9">
            <w:pPr>
              <w:rPr>
                <w:szCs w:val="20"/>
              </w:rPr>
            </w:pPr>
            <w:r w:rsidRPr="003B3CC0">
              <w:rPr>
                <w:szCs w:val="20"/>
              </w:rPr>
              <w:t>Ask the Veteran for the approximate dates, location(s), and nature of the alleged exposure to herbicides.  Allow the Veteran 30 days to submit the requested information.</w:t>
            </w:r>
          </w:p>
        </w:tc>
      </w:tr>
      <w:tr w:rsidR="004D65AE" w:rsidRPr="003B3CC0" w14:paraId="29E53377" w14:textId="77777777" w:rsidTr="003A07F9">
        <w:tblPrEx>
          <w:tblCellMar>
            <w:left w:w="107" w:type="dxa"/>
            <w:right w:w="107" w:type="dxa"/>
          </w:tblCellMar>
        </w:tblPrEx>
        <w:trPr>
          <w:cantSplit/>
        </w:trPr>
        <w:tc>
          <w:tcPr>
            <w:tcW w:w="878" w:type="dxa"/>
            <w:tcBorders>
              <w:left w:val="single" w:sz="6" w:space="0" w:color="auto"/>
              <w:bottom w:val="single" w:sz="6" w:space="0" w:color="auto"/>
              <w:right w:val="single" w:sz="6" w:space="0" w:color="auto"/>
            </w:tcBorders>
          </w:tcPr>
          <w:p w14:paraId="79312FB2" w14:textId="77777777" w:rsidR="004D65AE" w:rsidRPr="003B3CC0" w:rsidRDefault="004D65AE" w:rsidP="003A07F9">
            <w:pPr>
              <w:jc w:val="center"/>
              <w:rPr>
                <w:szCs w:val="20"/>
              </w:rPr>
            </w:pPr>
            <w:r w:rsidRPr="003B3CC0">
              <w:rPr>
                <w:szCs w:val="20"/>
              </w:rPr>
              <w:t>2</w:t>
            </w:r>
          </w:p>
        </w:tc>
        <w:tc>
          <w:tcPr>
            <w:tcW w:w="6671" w:type="dxa"/>
            <w:tcBorders>
              <w:bottom w:val="single" w:sz="6" w:space="0" w:color="auto"/>
              <w:right w:val="single" w:sz="6" w:space="0" w:color="auto"/>
            </w:tcBorders>
          </w:tcPr>
          <w:p w14:paraId="6EFFBA2B" w14:textId="77777777" w:rsidR="004D65AE" w:rsidRPr="003B3CC0" w:rsidRDefault="004D65AE" w:rsidP="003A07F9">
            <w:pPr>
              <w:rPr>
                <w:szCs w:val="20"/>
              </w:rPr>
            </w:pPr>
            <w:r w:rsidRPr="003B3CC0">
              <w:rPr>
                <w:szCs w:val="20"/>
              </w:rPr>
              <w:t>After 30 days, did VA receive this information?</w:t>
            </w:r>
          </w:p>
          <w:p w14:paraId="63960339" w14:textId="77777777" w:rsidR="004D65AE" w:rsidRPr="003B3CC0" w:rsidRDefault="004D65AE" w:rsidP="003A07F9">
            <w:pPr>
              <w:rPr>
                <w:szCs w:val="20"/>
              </w:rPr>
            </w:pPr>
          </w:p>
          <w:p w14:paraId="0D068870" w14:textId="77777777" w:rsidR="004D65AE" w:rsidRPr="003B3CC0" w:rsidRDefault="004D65AE" w:rsidP="004D65AE">
            <w:pPr>
              <w:pStyle w:val="ListParagraph"/>
              <w:numPr>
                <w:ilvl w:val="0"/>
                <w:numId w:val="29"/>
              </w:numPr>
              <w:ind w:left="158" w:hanging="187"/>
            </w:pPr>
            <w:r w:rsidRPr="003B3CC0">
              <w:t xml:space="preserve">If </w:t>
            </w:r>
            <w:r w:rsidRPr="003B3CC0">
              <w:rPr>
                <w:i/>
                <w:iCs/>
              </w:rPr>
              <w:t>yes,</w:t>
            </w:r>
            <w:r w:rsidRPr="003B3CC0">
              <w:t xml:space="preserve"> go to Step 3.</w:t>
            </w:r>
          </w:p>
          <w:p w14:paraId="4EACE549" w14:textId="77777777" w:rsidR="004D65AE" w:rsidRPr="003B3CC0" w:rsidRDefault="004D65AE" w:rsidP="004D65AE">
            <w:pPr>
              <w:pStyle w:val="ListParagraph"/>
              <w:numPr>
                <w:ilvl w:val="0"/>
                <w:numId w:val="30"/>
              </w:numPr>
              <w:ind w:left="158" w:hanging="187"/>
            </w:pPr>
            <w:r w:rsidRPr="003B3CC0">
              <w:t xml:space="preserve">If </w:t>
            </w:r>
            <w:r w:rsidRPr="003B3CC0">
              <w:rPr>
                <w:i/>
                <w:iCs/>
              </w:rPr>
              <w:t>no</w:t>
            </w:r>
          </w:p>
          <w:p w14:paraId="59E50EFD" w14:textId="77777777" w:rsidR="004D65AE" w:rsidRPr="003B3CC0" w:rsidRDefault="004D65AE" w:rsidP="004D65AE">
            <w:pPr>
              <w:pStyle w:val="ListParagraph"/>
              <w:numPr>
                <w:ilvl w:val="0"/>
                <w:numId w:val="31"/>
              </w:numPr>
              <w:ind w:left="346" w:hanging="187"/>
            </w:pPr>
            <w:proofErr w:type="gramStart"/>
            <w:r w:rsidRPr="003B3CC0">
              <w:t>refer</w:t>
            </w:r>
            <w:proofErr w:type="gramEnd"/>
            <w:r w:rsidRPr="003B3CC0">
              <w:t xml:space="preserve"> the case to the RO </w:t>
            </w:r>
            <w:proofErr w:type="spellStart"/>
            <w:r w:rsidRPr="003B3CC0">
              <w:t>JSRRC</w:t>
            </w:r>
            <w:proofErr w:type="spellEnd"/>
            <w:r w:rsidRPr="003B3CC0">
              <w:t xml:space="preserve"> coordinator to make a formal finding that sufficient information required to verify herbicide exposure does not exist.  (</w:t>
            </w:r>
            <w:r w:rsidRPr="003B3CC0">
              <w:rPr>
                <w:b/>
                <w:bCs/>
                <w:i/>
                <w:iCs/>
              </w:rPr>
              <w:t>Note</w:t>
            </w:r>
            <w:r w:rsidRPr="003B3CC0">
              <w:t xml:space="preserve">:  For a sample formal finding, see </w:t>
            </w:r>
            <w:hyperlink r:id="rId34" w:history="1">
              <w:proofErr w:type="spellStart"/>
              <w:r w:rsidRPr="003B3CC0">
                <w:rPr>
                  <w:color w:val="0000FF"/>
                  <w:u w:val="single"/>
                </w:rPr>
                <w:t>M21</w:t>
              </w:r>
              <w:proofErr w:type="spellEnd"/>
              <w:r w:rsidRPr="003B3CC0">
                <w:rPr>
                  <w:color w:val="0000FF"/>
                  <w:u w:val="single"/>
                </w:rPr>
                <w:t xml:space="preserve">-1, Part IV, Subpart ii, </w:t>
              </w:r>
              <w:proofErr w:type="spellStart"/>
              <w:r w:rsidRPr="003B3CC0">
                <w:rPr>
                  <w:color w:val="0000FF"/>
                  <w:u w:val="single"/>
                </w:rPr>
                <w:t>1.D.4.c</w:t>
              </w:r>
              <w:proofErr w:type="spellEnd"/>
            </w:hyperlink>
            <w:r w:rsidRPr="003B3CC0">
              <w:t>.), and</w:t>
            </w:r>
          </w:p>
          <w:p w14:paraId="437CE836" w14:textId="77777777" w:rsidR="004D65AE" w:rsidRPr="003B3CC0" w:rsidRDefault="004D65AE" w:rsidP="004D65AE">
            <w:pPr>
              <w:pStyle w:val="ListParagraph"/>
              <w:numPr>
                <w:ilvl w:val="0"/>
                <w:numId w:val="32"/>
              </w:numPr>
              <w:ind w:left="346" w:hanging="187"/>
            </w:pPr>
            <w:proofErr w:type="gramStart"/>
            <w:r w:rsidRPr="003B3CC0">
              <w:t>decide</w:t>
            </w:r>
            <w:proofErr w:type="gramEnd"/>
            <w:r w:rsidRPr="003B3CC0">
              <w:t xml:space="preserve"> the claim based on the evidence of record.</w:t>
            </w:r>
          </w:p>
        </w:tc>
      </w:tr>
      <w:tr w:rsidR="004D65AE" w:rsidRPr="003B3CC0" w14:paraId="5D72FCB2" w14:textId="77777777" w:rsidTr="003A07F9">
        <w:tblPrEx>
          <w:tblCellMar>
            <w:left w:w="107" w:type="dxa"/>
            <w:right w:w="107" w:type="dxa"/>
          </w:tblCellMar>
        </w:tblPrEx>
        <w:trPr>
          <w:cantSplit/>
        </w:trPr>
        <w:tc>
          <w:tcPr>
            <w:tcW w:w="878" w:type="dxa"/>
            <w:tcBorders>
              <w:left w:val="single" w:sz="6" w:space="0" w:color="auto"/>
              <w:bottom w:val="single" w:sz="6" w:space="0" w:color="auto"/>
              <w:right w:val="single" w:sz="6" w:space="0" w:color="auto"/>
            </w:tcBorders>
          </w:tcPr>
          <w:p w14:paraId="58F41985" w14:textId="77777777" w:rsidR="004D65AE" w:rsidRPr="003B3CC0" w:rsidRDefault="004D65AE" w:rsidP="003A07F9">
            <w:pPr>
              <w:jc w:val="center"/>
              <w:rPr>
                <w:szCs w:val="20"/>
              </w:rPr>
            </w:pPr>
            <w:r w:rsidRPr="003B3CC0">
              <w:rPr>
                <w:szCs w:val="20"/>
              </w:rPr>
              <w:t>3</w:t>
            </w:r>
          </w:p>
        </w:tc>
        <w:tc>
          <w:tcPr>
            <w:tcW w:w="6671" w:type="dxa"/>
            <w:tcBorders>
              <w:bottom w:val="single" w:sz="6" w:space="0" w:color="auto"/>
              <w:right w:val="single" w:sz="6" w:space="0" w:color="auto"/>
            </w:tcBorders>
          </w:tcPr>
          <w:p w14:paraId="2783F37C" w14:textId="77777777" w:rsidR="004D65AE" w:rsidRPr="003B3CC0" w:rsidRDefault="004D65AE" w:rsidP="004D65AE">
            <w:pPr>
              <w:pStyle w:val="ListParagraph"/>
              <w:numPr>
                <w:ilvl w:val="0"/>
                <w:numId w:val="16"/>
              </w:numPr>
              <w:ind w:left="158" w:hanging="187"/>
            </w:pPr>
            <w:r w:rsidRPr="003B3CC0">
              <w:t>Furnish the Veteran’s detailed description of exposure to C</w:t>
            </w:r>
            <w:r w:rsidRPr="008B7FFE">
              <w:rPr>
                <w:highlight w:val="yellow"/>
              </w:rPr>
              <w:t>ompensation</w:t>
            </w:r>
            <w:r>
              <w:t xml:space="preserve"> </w:t>
            </w:r>
            <w:r w:rsidRPr="003B3CC0">
              <w:t>S</w:t>
            </w:r>
            <w:r w:rsidRPr="008B7FFE">
              <w:rPr>
                <w:highlight w:val="yellow"/>
              </w:rPr>
              <w:t>ervice</w:t>
            </w:r>
            <w:r w:rsidRPr="003B3CC0" w:rsidDel="00AC564A">
              <w:t xml:space="preserve"> </w:t>
            </w:r>
            <w:r w:rsidRPr="003B3CC0">
              <w:t xml:space="preserve">at </w:t>
            </w:r>
            <w:proofErr w:type="spellStart"/>
            <w:r w:rsidRPr="003B3CC0">
              <w:t>VAVBAWAS</w:t>
            </w:r>
            <w:proofErr w:type="spellEnd"/>
            <w:r w:rsidRPr="003B3CC0">
              <w:t>/CO/211/</w:t>
            </w:r>
            <w:proofErr w:type="spellStart"/>
            <w:r w:rsidRPr="003B3CC0">
              <w:t>AGENTORANGE</w:t>
            </w:r>
            <w:proofErr w:type="spellEnd"/>
            <w:r w:rsidRPr="003B3CC0">
              <w:t>, and</w:t>
            </w:r>
          </w:p>
          <w:p w14:paraId="0C20B2AB" w14:textId="77777777" w:rsidR="004D65AE" w:rsidRPr="003B3CC0" w:rsidRDefault="004D65AE" w:rsidP="004D65AE">
            <w:pPr>
              <w:pStyle w:val="ListParagraph"/>
              <w:numPr>
                <w:ilvl w:val="0"/>
                <w:numId w:val="17"/>
              </w:numPr>
              <w:ind w:left="158" w:hanging="187"/>
            </w:pPr>
            <w:proofErr w:type="gramStart"/>
            <w:r w:rsidRPr="003B3CC0">
              <w:t>request</w:t>
            </w:r>
            <w:proofErr w:type="gramEnd"/>
            <w:r w:rsidRPr="003B3CC0">
              <w:t xml:space="preserve"> a review of DoD’s inventory of herbicide operations to determine whether herbicides were used as claimed.</w:t>
            </w:r>
          </w:p>
        </w:tc>
      </w:tr>
      <w:tr w:rsidR="004D65AE" w:rsidRPr="003B3CC0" w14:paraId="219E1A56" w14:textId="77777777" w:rsidTr="003A07F9">
        <w:trPr>
          <w:cantSplit/>
        </w:trPr>
        <w:tc>
          <w:tcPr>
            <w:tcW w:w="878" w:type="dxa"/>
            <w:tcBorders>
              <w:top w:val="single" w:sz="6" w:space="0" w:color="auto"/>
              <w:left w:val="single" w:sz="6" w:space="0" w:color="auto"/>
              <w:bottom w:val="single" w:sz="6" w:space="0" w:color="auto"/>
              <w:right w:val="single" w:sz="6" w:space="0" w:color="auto"/>
            </w:tcBorders>
          </w:tcPr>
          <w:p w14:paraId="1F5529CF" w14:textId="77777777" w:rsidR="004D65AE" w:rsidRPr="003B3CC0" w:rsidRDefault="004D65AE" w:rsidP="003A07F9">
            <w:pPr>
              <w:jc w:val="center"/>
              <w:rPr>
                <w:szCs w:val="20"/>
              </w:rPr>
            </w:pPr>
            <w:r w:rsidRPr="003B3CC0">
              <w:rPr>
                <w:szCs w:val="20"/>
              </w:rPr>
              <w:t>4</w:t>
            </w:r>
          </w:p>
        </w:tc>
        <w:tc>
          <w:tcPr>
            <w:tcW w:w="6671" w:type="dxa"/>
            <w:tcBorders>
              <w:top w:val="single" w:sz="6" w:space="0" w:color="auto"/>
              <w:bottom w:val="single" w:sz="6" w:space="0" w:color="auto"/>
              <w:right w:val="single" w:sz="6" w:space="0" w:color="auto"/>
            </w:tcBorders>
          </w:tcPr>
          <w:p w14:paraId="2131A851" w14:textId="77777777" w:rsidR="004D65AE" w:rsidRPr="003B3CC0" w:rsidRDefault="004D65AE" w:rsidP="003A07F9">
            <w:pPr>
              <w:rPr>
                <w:szCs w:val="20"/>
              </w:rPr>
            </w:pPr>
            <w:r w:rsidRPr="003B3CC0">
              <w:rPr>
                <w:szCs w:val="20"/>
              </w:rPr>
              <w:t>Did C</w:t>
            </w:r>
            <w:r w:rsidRPr="008B7FFE">
              <w:rPr>
                <w:szCs w:val="20"/>
                <w:highlight w:val="yellow"/>
              </w:rPr>
              <w:t>ompensation</w:t>
            </w:r>
            <w:r>
              <w:rPr>
                <w:szCs w:val="20"/>
              </w:rPr>
              <w:t xml:space="preserve"> </w:t>
            </w:r>
            <w:r w:rsidRPr="003B3CC0">
              <w:rPr>
                <w:szCs w:val="20"/>
              </w:rPr>
              <w:t>S</w:t>
            </w:r>
            <w:r w:rsidRPr="008B7FFE">
              <w:rPr>
                <w:szCs w:val="20"/>
                <w:highlight w:val="yellow"/>
              </w:rPr>
              <w:t>ervice</w:t>
            </w:r>
            <w:r w:rsidRPr="003B3CC0">
              <w:rPr>
                <w:szCs w:val="20"/>
              </w:rPr>
              <w:t xml:space="preserve"> confirm that herbicides </w:t>
            </w:r>
            <w:proofErr w:type="gramStart"/>
            <w:r w:rsidRPr="003B3CC0">
              <w:rPr>
                <w:szCs w:val="20"/>
              </w:rPr>
              <w:t>were used</w:t>
            </w:r>
            <w:proofErr w:type="gramEnd"/>
            <w:r w:rsidRPr="003B3CC0">
              <w:rPr>
                <w:szCs w:val="20"/>
              </w:rPr>
              <w:t xml:space="preserve"> as claimed?</w:t>
            </w:r>
          </w:p>
          <w:p w14:paraId="0912F529" w14:textId="77777777" w:rsidR="004D65AE" w:rsidRPr="003B3CC0" w:rsidRDefault="004D65AE" w:rsidP="003A07F9">
            <w:pPr>
              <w:rPr>
                <w:szCs w:val="20"/>
              </w:rPr>
            </w:pPr>
          </w:p>
          <w:p w14:paraId="3753CF2E" w14:textId="77777777" w:rsidR="004D65AE" w:rsidRPr="003B3CC0" w:rsidRDefault="004D65AE" w:rsidP="004D65AE">
            <w:pPr>
              <w:pStyle w:val="ListParagraph"/>
              <w:numPr>
                <w:ilvl w:val="0"/>
                <w:numId w:val="27"/>
              </w:numPr>
              <w:ind w:left="158" w:hanging="187"/>
            </w:pPr>
            <w:r w:rsidRPr="003B3CC0">
              <w:t xml:space="preserve">If </w:t>
            </w:r>
            <w:r w:rsidRPr="003B3CC0">
              <w:rPr>
                <w:i/>
                <w:iCs/>
              </w:rPr>
              <w:t>yes</w:t>
            </w:r>
            <w:r w:rsidRPr="003B3CC0">
              <w:t>, determine whether SC is otherwise in order.</w:t>
            </w:r>
          </w:p>
          <w:p w14:paraId="253FF4C6" w14:textId="77777777" w:rsidR="004D65AE" w:rsidRPr="003B3CC0" w:rsidRDefault="004D65AE" w:rsidP="004D65AE">
            <w:pPr>
              <w:pStyle w:val="ListParagraph"/>
              <w:numPr>
                <w:ilvl w:val="0"/>
                <w:numId w:val="28"/>
              </w:numPr>
              <w:ind w:left="158" w:hanging="187"/>
            </w:pPr>
            <w:r w:rsidRPr="003B3CC0">
              <w:t xml:space="preserve">If </w:t>
            </w:r>
            <w:r w:rsidRPr="003B3CC0">
              <w:rPr>
                <w:i/>
                <w:iCs/>
              </w:rPr>
              <w:t>no</w:t>
            </w:r>
            <w:r w:rsidRPr="003B3CC0">
              <w:t>, go to Step 5.</w:t>
            </w:r>
          </w:p>
        </w:tc>
      </w:tr>
      <w:tr w:rsidR="004D65AE" w:rsidRPr="003B3CC0" w14:paraId="4B7D56F7" w14:textId="77777777" w:rsidTr="003A07F9">
        <w:trPr>
          <w:cantSplit/>
        </w:trPr>
        <w:tc>
          <w:tcPr>
            <w:tcW w:w="878" w:type="dxa"/>
            <w:tcBorders>
              <w:top w:val="single" w:sz="6" w:space="0" w:color="auto"/>
              <w:left w:val="single" w:sz="6" w:space="0" w:color="auto"/>
              <w:bottom w:val="single" w:sz="6" w:space="0" w:color="auto"/>
              <w:right w:val="single" w:sz="6" w:space="0" w:color="auto"/>
            </w:tcBorders>
          </w:tcPr>
          <w:p w14:paraId="496516E1" w14:textId="77777777" w:rsidR="004D65AE" w:rsidRPr="003B3CC0" w:rsidRDefault="004D65AE" w:rsidP="003A07F9">
            <w:pPr>
              <w:jc w:val="center"/>
              <w:rPr>
                <w:szCs w:val="20"/>
              </w:rPr>
            </w:pPr>
            <w:r w:rsidRPr="003B3CC0">
              <w:rPr>
                <w:szCs w:val="20"/>
              </w:rPr>
              <w:lastRenderedPageBreak/>
              <w:t>5</w:t>
            </w:r>
          </w:p>
        </w:tc>
        <w:tc>
          <w:tcPr>
            <w:tcW w:w="6671" w:type="dxa"/>
            <w:tcBorders>
              <w:top w:val="single" w:sz="6" w:space="0" w:color="auto"/>
              <w:bottom w:val="single" w:sz="6" w:space="0" w:color="auto"/>
              <w:right w:val="single" w:sz="6" w:space="0" w:color="auto"/>
            </w:tcBorders>
          </w:tcPr>
          <w:p w14:paraId="462B9413" w14:textId="77777777" w:rsidR="004D65AE" w:rsidRPr="003B3CC0" w:rsidRDefault="004D65AE" w:rsidP="003A07F9">
            <w:pPr>
              <w:rPr>
                <w:szCs w:val="20"/>
              </w:rPr>
            </w:pPr>
            <w:r w:rsidRPr="003B3CC0">
              <w:rPr>
                <w:szCs w:val="20"/>
              </w:rPr>
              <w:t xml:space="preserve">Has the Veteran provided sufficient information to permit a search by the </w:t>
            </w:r>
            <w:proofErr w:type="spellStart"/>
            <w:r w:rsidRPr="003B3CC0">
              <w:rPr>
                <w:szCs w:val="20"/>
              </w:rPr>
              <w:t>JSRRC</w:t>
            </w:r>
            <w:proofErr w:type="spellEnd"/>
            <w:r w:rsidRPr="003B3CC0">
              <w:rPr>
                <w:szCs w:val="20"/>
              </w:rPr>
              <w:t>?</w:t>
            </w:r>
          </w:p>
          <w:p w14:paraId="10DC6AAE" w14:textId="77777777" w:rsidR="004D65AE" w:rsidRPr="003B3CC0" w:rsidRDefault="004D65AE" w:rsidP="003A07F9">
            <w:pPr>
              <w:rPr>
                <w:szCs w:val="20"/>
              </w:rPr>
            </w:pPr>
          </w:p>
          <w:p w14:paraId="72F55D84" w14:textId="77777777" w:rsidR="004D65AE" w:rsidRPr="003B3CC0" w:rsidRDefault="004D65AE" w:rsidP="004D65AE">
            <w:pPr>
              <w:pStyle w:val="ListParagraph"/>
              <w:numPr>
                <w:ilvl w:val="0"/>
                <w:numId w:val="23"/>
              </w:numPr>
              <w:ind w:left="158" w:hanging="187"/>
            </w:pPr>
            <w:r w:rsidRPr="003B3CC0">
              <w:t xml:space="preserve">If </w:t>
            </w:r>
            <w:r w:rsidRPr="003B3CC0">
              <w:rPr>
                <w:i/>
                <w:iCs/>
              </w:rPr>
              <w:t>yes</w:t>
            </w:r>
            <w:r w:rsidRPr="003B3CC0">
              <w:t xml:space="preserve">, send a request to the </w:t>
            </w:r>
            <w:proofErr w:type="spellStart"/>
            <w:r w:rsidRPr="003B3CC0">
              <w:t>JSRRC</w:t>
            </w:r>
            <w:proofErr w:type="spellEnd"/>
            <w:r w:rsidRPr="003B3CC0">
              <w:t xml:space="preserve"> for verification of exposure to herbicides.</w:t>
            </w:r>
          </w:p>
          <w:p w14:paraId="4A1175A8" w14:textId="77777777" w:rsidR="004D65AE" w:rsidRPr="003B3CC0" w:rsidRDefault="004D65AE" w:rsidP="004D65AE">
            <w:pPr>
              <w:pStyle w:val="ListParagraph"/>
              <w:numPr>
                <w:ilvl w:val="0"/>
                <w:numId w:val="24"/>
              </w:numPr>
              <w:ind w:left="158" w:hanging="187"/>
            </w:pPr>
            <w:r w:rsidRPr="003B3CC0">
              <w:t xml:space="preserve">If </w:t>
            </w:r>
            <w:r w:rsidRPr="003B3CC0">
              <w:rPr>
                <w:i/>
                <w:iCs/>
              </w:rPr>
              <w:t>no</w:t>
            </w:r>
          </w:p>
          <w:p w14:paraId="1ADB8CAB" w14:textId="77777777" w:rsidR="004D65AE" w:rsidRPr="003B3CC0" w:rsidRDefault="004D65AE" w:rsidP="004D65AE">
            <w:pPr>
              <w:pStyle w:val="ListParagraph"/>
              <w:numPr>
                <w:ilvl w:val="0"/>
                <w:numId w:val="25"/>
              </w:numPr>
              <w:ind w:left="346" w:hanging="187"/>
            </w:pPr>
            <w:proofErr w:type="gramStart"/>
            <w:r w:rsidRPr="003B3CC0">
              <w:t>refer</w:t>
            </w:r>
            <w:proofErr w:type="gramEnd"/>
            <w:r w:rsidRPr="003B3CC0">
              <w:t xml:space="preserve"> the case to the RO </w:t>
            </w:r>
            <w:proofErr w:type="spellStart"/>
            <w:r w:rsidRPr="003B3CC0">
              <w:t>JSRRC</w:t>
            </w:r>
            <w:proofErr w:type="spellEnd"/>
            <w:r w:rsidRPr="003B3CC0">
              <w:t xml:space="preserve"> coordinator to make a formal finding that sufficient information required to verify herbicide exposure does not exist.  (</w:t>
            </w:r>
            <w:r w:rsidRPr="003B3CC0">
              <w:rPr>
                <w:b/>
                <w:bCs/>
                <w:i/>
                <w:iCs/>
              </w:rPr>
              <w:t>Note</w:t>
            </w:r>
            <w:r w:rsidRPr="003B3CC0">
              <w:t xml:space="preserve">:  For a sample formal finding that VA lacks the information </w:t>
            </w:r>
            <w:proofErr w:type="spellStart"/>
            <w:r w:rsidRPr="003B3CC0">
              <w:t>JSRRC</w:t>
            </w:r>
            <w:proofErr w:type="spellEnd"/>
            <w:r w:rsidRPr="003B3CC0">
              <w:t xml:space="preserve"> requires, see </w:t>
            </w:r>
            <w:proofErr w:type="spellStart"/>
            <w:r w:rsidRPr="003B3CC0">
              <w:rPr>
                <w:color w:val="auto"/>
              </w:rPr>
              <w:t>M21</w:t>
            </w:r>
            <w:proofErr w:type="spellEnd"/>
            <w:r w:rsidRPr="003B3CC0">
              <w:rPr>
                <w:color w:val="auto"/>
              </w:rPr>
              <w:t xml:space="preserve">-1, Part III, Subpart iii, </w:t>
            </w:r>
            <w:proofErr w:type="spellStart"/>
            <w:r w:rsidRPr="003B3CC0">
              <w:rPr>
                <w:color w:val="auto"/>
              </w:rPr>
              <w:t>2.E.8.g</w:t>
            </w:r>
            <w:proofErr w:type="spellEnd"/>
            <w:r w:rsidRPr="003B3CC0">
              <w:t>.), and</w:t>
            </w:r>
          </w:p>
          <w:p w14:paraId="73B03F67" w14:textId="77777777" w:rsidR="004D65AE" w:rsidRPr="003B3CC0" w:rsidRDefault="004D65AE" w:rsidP="004D65AE">
            <w:pPr>
              <w:pStyle w:val="ListParagraph"/>
              <w:numPr>
                <w:ilvl w:val="0"/>
                <w:numId w:val="26"/>
              </w:numPr>
              <w:ind w:left="346" w:hanging="187"/>
            </w:pPr>
            <w:proofErr w:type="gramStart"/>
            <w:r w:rsidRPr="003B3CC0">
              <w:t>decide</w:t>
            </w:r>
            <w:proofErr w:type="gramEnd"/>
            <w:r w:rsidRPr="003B3CC0">
              <w:t xml:space="preserve"> the claim based on the evidence of record.</w:t>
            </w:r>
          </w:p>
        </w:tc>
      </w:tr>
    </w:tbl>
    <w:p w14:paraId="227E2802" w14:textId="77777777" w:rsidR="004D65AE" w:rsidRPr="003B3CC0" w:rsidRDefault="004D65AE" w:rsidP="004D65AE">
      <w:pPr>
        <w:tabs>
          <w:tab w:val="left" w:pos="9360"/>
        </w:tabs>
        <w:ind w:left="1714"/>
      </w:pPr>
      <w:r w:rsidRPr="003B3CC0">
        <w:rPr>
          <w:u w:val="single"/>
        </w:rPr>
        <w:tab/>
      </w:r>
    </w:p>
    <w:p w14:paraId="5CD1AC3E" w14:textId="77777777" w:rsidR="004D65AE" w:rsidRPr="003B3CC0" w:rsidRDefault="004D65AE" w:rsidP="004D65AE">
      <w:pPr>
        <w:ind w:left="1714"/>
      </w:pPr>
    </w:p>
    <w:p w14:paraId="72C9A65B" w14:textId="77777777" w:rsidR="004D65AE" w:rsidRDefault="004D65AE" w:rsidP="004D65AE">
      <w:pPr>
        <w:rPr>
          <w:rFonts w:ascii="Arial" w:hAnsi="Arial" w:cs="Arial"/>
          <w:b/>
          <w:sz w:val="32"/>
          <w:szCs w:val="20"/>
        </w:rPr>
      </w:pPr>
      <w:r>
        <w:br w:type="page"/>
      </w:r>
    </w:p>
    <w:p w14:paraId="3CFFD71D" w14:textId="77777777" w:rsidR="004D65AE" w:rsidRPr="003B3CC0" w:rsidRDefault="004D65AE" w:rsidP="004D65AE">
      <w:pPr>
        <w:pStyle w:val="Heading4"/>
      </w:pPr>
      <w:r w:rsidRPr="003B3CC0">
        <w:lastRenderedPageBreak/>
        <w:t>8.  Claims for Benefits Based on Birth Defects Due to Herbicide Exposure</w:t>
      </w:r>
    </w:p>
    <w:p w14:paraId="3DEC3626"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6FF49F9D" w14:textId="77777777" w:rsidTr="003A07F9">
        <w:trPr>
          <w:cantSplit/>
        </w:trPr>
        <w:tc>
          <w:tcPr>
            <w:tcW w:w="1728" w:type="dxa"/>
          </w:tcPr>
          <w:p w14:paraId="29E615A4" w14:textId="77777777" w:rsidR="004D65AE" w:rsidRPr="003B3CC0" w:rsidRDefault="004D65AE" w:rsidP="003A07F9">
            <w:pPr>
              <w:pStyle w:val="Heading5"/>
            </w:pPr>
            <w:r w:rsidRPr="003B3CC0">
              <w:t>Change Date</w:t>
            </w:r>
          </w:p>
        </w:tc>
        <w:tc>
          <w:tcPr>
            <w:tcW w:w="7740" w:type="dxa"/>
          </w:tcPr>
          <w:p w14:paraId="7AD8F324" w14:textId="77777777" w:rsidR="004D65AE" w:rsidRPr="003B3CC0" w:rsidRDefault="004D65AE" w:rsidP="003A07F9">
            <w:pPr>
              <w:pStyle w:val="BlockText"/>
            </w:pPr>
            <w:r w:rsidRPr="003B3CC0">
              <w:t>August 7, 2015</w:t>
            </w:r>
          </w:p>
        </w:tc>
      </w:tr>
    </w:tbl>
    <w:p w14:paraId="169C4DB0" w14:textId="77777777" w:rsidR="004D65AE" w:rsidRPr="003B3CC0" w:rsidRDefault="004D65AE" w:rsidP="004D65AE">
      <w:pPr>
        <w:pStyle w:val="BlockLine"/>
      </w:pPr>
    </w:p>
    <w:tbl>
      <w:tblPr>
        <w:tblW w:w="0" w:type="auto"/>
        <w:tblLayout w:type="fixed"/>
        <w:tblLook w:val="0000" w:firstRow="0" w:lastRow="0" w:firstColumn="0" w:lastColumn="0" w:noHBand="0" w:noVBand="0"/>
      </w:tblPr>
      <w:tblGrid>
        <w:gridCol w:w="1728"/>
        <w:gridCol w:w="7740"/>
      </w:tblGrid>
      <w:tr w:rsidR="004D65AE" w:rsidRPr="003B3CC0" w14:paraId="664C746D" w14:textId="77777777" w:rsidTr="003A07F9">
        <w:trPr>
          <w:cantSplit/>
        </w:trPr>
        <w:tc>
          <w:tcPr>
            <w:tcW w:w="1728" w:type="dxa"/>
          </w:tcPr>
          <w:p w14:paraId="055D11F6" w14:textId="77777777" w:rsidR="004D65AE" w:rsidRPr="003B3CC0" w:rsidRDefault="004D65AE" w:rsidP="003A07F9">
            <w:pPr>
              <w:pStyle w:val="Heading5"/>
            </w:pPr>
            <w:proofErr w:type="gramStart"/>
            <w:r w:rsidRPr="003B3CC0">
              <w:t>a.  Considering</w:t>
            </w:r>
            <w:proofErr w:type="gramEnd"/>
            <w:r w:rsidRPr="003B3CC0">
              <w:t xml:space="preserve"> Claims for Benefits Based on Birth Defects  </w:t>
            </w:r>
          </w:p>
        </w:tc>
        <w:tc>
          <w:tcPr>
            <w:tcW w:w="7740" w:type="dxa"/>
          </w:tcPr>
          <w:p w14:paraId="5E86C69C" w14:textId="77777777" w:rsidR="004D65AE" w:rsidRPr="003B3CC0" w:rsidRDefault="004D65AE" w:rsidP="003A07F9">
            <w:pPr>
              <w:pStyle w:val="BlockText"/>
            </w:pPr>
            <w:r w:rsidRPr="003B3CC0">
              <w:t>Claims for</w:t>
            </w:r>
          </w:p>
          <w:p w14:paraId="737E2A02" w14:textId="77777777" w:rsidR="004D65AE" w:rsidRPr="003B3CC0" w:rsidRDefault="004D65AE" w:rsidP="003A07F9">
            <w:pPr>
              <w:pStyle w:val="BlockText"/>
            </w:pPr>
          </w:p>
          <w:p w14:paraId="4A1E78AD" w14:textId="77777777" w:rsidR="004D65AE" w:rsidRPr="003B3CC0" w:rsidRDefault="004D65AE" w:rsidP="003A07F9">
            <w:pPr>
              <w:pStyle w:val="BulletText1"/>
            </w:pPr>
            <w:r w:rsidRPr="003B3CC0">
              <w:t xml:space="preserve">benefits for a child with spina bifida and other birth defects, to include development procedures, are discussed in </w:t>
            </w:r>
            <w:hyperlink r:id="rId35" w:history="1">
              <w:proofErr w:type="spellStart"/>
              <w:r w:rsidRPr="003B3CC0">
                <w:rPr>
                  <w:rStyle w:val="Hyperlink"/>
                </w:rPr>
                <w:t>M21</w:t>
              </w:r>
              <w:proofErr w:type="spellEnd"/>
              <w:r w:rsidRPr="003B3CC0">
                <w:rPr>
                  <w:rStyle w:val="Hyperlink"/>
                </w:rPr>
                <w:t>-1, Part VI</w:t>
              </w:r>
            </w:hyperlink>
            <w:r w:rsidRPr="003B3CC0">
              <w:t>, and</w:t>
            </w:r>
          </w:p>
          <w:p w14:paraId="0E08588C" w14:textId="77777777" w:rsidR="004D65AE" w:rsidRPr="003B3CC0" w:rsidRDefault="004D65AE" w:rsidP="003A07F9">
            <w:pPr>
              <w:pStyle w:val="BulletText1"/>
            </w:pPr>
            <w:proofErr w:type="gramStart"/>
            <w:r w:rsidRPr="003B3CC0">
              <w:t>additional</w:t>
            </w:r>
            <w:proofErr w:type="gramEnd"/>
            <w:r w:rsidRPr="003B3CC0">
              <w:t xml:space="preserve"> benefits for natural children born with certain birth defects to female Vietnam Veterans have been authorized under </w:t>
            </w:r>
            <w:r w:rsidRPr="003B3CC0">
              <w:rPr>
                <w:i/>
              </w:rPr>
              <w:t>PL 106-419</w:t>
            </w:r>
            <w:r w:rsidRPr="003B3CC0">
              <w:t xml:space="preserve">. </w:t>
            </w:r>
          </w:p>
          <w:p w14:paraId="7139A236" w14:textId="77777777" w:rsidR="004D65AE" w:rsidRPr="003B3CC0" w:rsidRDefault="004D65AE" w:rsidP="003A07F9">
            <w:pPr>
              <w:pStyle w:val="BlockText"/>
            </w:pPr>
          </w:p>
          <w:p w14:paraId="4B10EA07" w14:textId="77777777" w:rsidR="004D65AE" w:rsidRPr="003B3CC0" w:rsidRDefault="004D65AE" w:rsidP="003A07F9">
            <w:pPr>
              <w:pStyle w:val="BlockText"/>
            </w:pPr>
            <w:r w:rsidRPr="003B3CC0">
              <w:rPr>
                <w:b/>
                <w:i/>
              </w:rPr>
              <w:t>Important</w:t>
            </w:r>
            <w:r w:rsidRPr="003B3CC0">
              <w:t>:  The law limits the birth defects for which VA may pay benefits</w:t>
            </w:r>
            <w:proofErr w:type="gramStart"/>
            <w:r w:rsidRPr="003B3CC0">
              <w:t xml:space="preserve">. </w:t>
            </w:r>
            <w:proofErr w:type="gramEnd"/>
            <w:r w:rsidRPr="003B3CC0">
              <w:t>Do not award compensation for the following condition on the basis that SC for these conditions is not authorized by law</w:t>
            </w:r>
          </w:p>
          <w:p w14:paraId="62EEE47C" w14:textId="77777777" w:rsidR="004D65AE" w:rsidRPr="003B3CC0" w:rsidRDefault="004D65AE" w:rsidP="003A07F9">
            <w:pPr>
              <w:pStyle w:val="BulletText1"/>
            </w:pPr>
            <w:r w:rsidRPr="003B3CC0">
              <w:t>birth defects resulting from a familial disorder</w:t>
            </w:r>
          </w:p>
          <w:p w14:paraId="01C05001" w14:textId="77777777" w:rsidR="004D65AE" w:rsidRPr="003B3CC0" w:rsidRDefault="004D65AE" w:rsidP="003A07F9">
            <w:pPr>
              <w:pStyle w:val="BulletText1"/>
            </w:pPr>
            <w:r w:rsidRPr="003B3CC0">
              <w:t>a birth-related injury, or</w:t>
            </w:r>
          </w:p>
          <w:p w14:paraId="49C9D981" w14:textId="77777777" w:rsidR="004D65AE" w:rsidRPr="003B3CC0" w:rsidRDefault="004D65AE" w:rsidP="003A07F9">
            <w:pPr>
              <w:pStyle w:val="BulletText1"/>
            </w:pPr>
            <w:proofErr w:type="gramStart"/>
            <w:r w:rsidRPr="003B3CC0">
              <w:t>a</w:t>
            </w:r>
            <w:proofErr w:type="gramEnd"/>
            <w:r w:rsidRPr="003B3CC0">
              <w:t xml:space="preserve"> fetal or neonatal infirmity, with well-established, unrelated causes.  </w:t>
            </w:r>
          </w:p>
          <w:p w14:paraId="5FAA0AF9" w14:textId="77777777" w:rsidR="004D65AE" w:rsidRPr="003B3CC0" w:rsidRDefault="004D65AE" w:rsidP="003A07F9">
            <w:pPr>
              <w:pStyle w:val="BlockText"/>
            </w:pPr>
          </w:p>
          <w:p w14:paraId="1973CC86" w14:textId="77777777" w:rsidR="004D65AE" w:rsidRPr="003B3CC0" w:rsidRDefault="004D65AE" w:rsidP="003A07F9">
            <w:pPr>
              <w:pStyle w:val="BlockText"/>
            </w:pPr>
            <w:r w:rsidRPr="003B3CC0">
              <w:rPr>
                <w:b/>
                <w:bCs/>
                <w:i/>
                <w:iCs/>
              </w:rPr>
              <w:t>Reference</w:t>
            </w:r>
            <w:r w:rsidRPr="003B3CC0">
              <w:t>:  For more information on claims for benefits for birth defects from children of Vietnam Veterans, see</w:t>
            </w:r>
          </w:p>
          <w:p w14:paraId="031B4E39" w14:textId="77777777" w:rsidR="004D65AE" w:rsidRPr="008B7FFE" w:rsidRDefault="004D65AE" w:rsidP="003A07F9">
            <w:pPr>
              <w:pStyle w:val="BulletText1"/>
              <w:rPr>
                <w:b/>
              </w:rPr>
            </w:pPr>
            <w:hyperlink r:id="rId36" w:history="1">
              <w:r w:rsidRPr="008B7FFE">
                <w:rPr>
                  <w:rStyle w:val="Hyperlink"/>
                </w:rPr>
                <w:t>38 CFR 3.814</w:t>
              </w:r>
            </w:hyperlink>
          </w:p>
          <w:p w14:paraId="499489B1" w14:textId="52936AC8" w:rsidR="004D65AE" w:rsidRPr="008B7FFE" w:rsidRDefault="004D65AE" w:rsidP="003A07F9">
            <w:pPr>
              <w:pStyle w:val="BulletText1"/>
              <w:rPr>
                <w:b/>
              </w:rPr>
            </w:pPr>
            <w:hyperlink r:id="rId37" w:history="1">
              <w:r w:rsidRPr="008B7FFE">
                <w:rPr>
                  <w:rStyle w:val="Hyperlink"/>
                </w:rPr>
                <w:t>38 CFR 3.815</w:t>
              </w:r>
            </w:hyperlink>
          </w:p>
          <w:p w14:paraId="627332DA" w14:textId="77777777" w:rsidR="004D65AE" w:rsidRPr="008B7FFE" w:rsidRDefault="004D65AE" w:rsidP="003A07F9">
            <w:pPr>
              <w:pStyle w:val="BulletText1"/>
            </w:pPr>
            <w:hyperlink r:id="rId38" w:history="1">
              <w:r w:rsidRPr="008B7FFE">
                <w:rPr>
                  <w:rStyle w:val="Hyperlink"/>
                </w:rPr>
                <w:t xml:space="preserve">38 </w:t>
              </w:r>
              <w:proofErr w:type="spellStart"/>
              <w:r w:rsidRPr="008B7FFE">
                <w:rPr>
                  <w:rStyle w:val="Hyperlink"/>
                </w:rPr>
                <w:t>U.S.C</w:t>
              </w:r>
              <w:proofErr w:type="spellEnd"/>
              <w:r w:rsidRPr="008B7FFE">
                <w:rPr>
                  <w:rStyle w:val="Hyperlink"/>
                </w:rPr>
                <w:t>. Chapter 18</w:t>
              </w:r>
            </w:hyperlink>
            <w:r w:rsidRPr="008B7FFE">
              <w:t xml:space="preserve">, and </w:t>
            </w:r>
          </w:p>
          <w:p w14:paraId="7872C715" w14:textId="77777777" w:rsidR="004D65AE" w:rsidRPr="00DD4864" w:rsidRDefault="004D65AE" w:rsidP="003A07F9">
            <w:pPr>
              <w:pStyle w:val="BulletText1"/>
            </w:pPr>
            <w:proofErr w:type="spellStart"/>
            <w:r w:rsidRPr="008B7FFE">
              <w:t>M21</w:t>
            </w:r>
            <w:proofErr w:type="spellEnd"/>
            <w:r w:rsidRPr="008B7FFE">
              <w:t>-1, Part VI</w:t>
            </w:r>
            <w:proofErr w:type="gramStart"/>
            <w:r w:rsidRPr="008B7FFE">
              <w:t>.</w:t>
            </w:r>
            <w:ins w:id="23" w:author="Mazar, Leah B., VBAVACO" w:date="2015-11-12T07:35:00Z">
              <w:r w:rsidRPr="003B3CC0">
                <w:t xml:space="preserve"> </w:t>
              </w:r>
            </w:ins>
            <w:proofErr w:type="gramEnd"/>
          </w:p>
        </w:tc>
      </w:tr>
    </w:tbl>
    <w:p w14:paraId="1E1B66EC" w14:textId="77777777" w:rsidR="004D65AE" w:rsidRPr="003B3CC0" w:rsidRDefault="004D65AE" w:rsidP="004D65AE">
      <w:pPr>
        <w:pStyle w:val="BlockLine"/>
        <w:tabs>
          <w:tab w:val="left" w:pos="9360"/>
        </w:tabs>
        <w:ind w:left="1714"/>
      </w:pPr>
    </w:p>
    <w:p w14:paraId="1C481FBD" w14:textId="77777777" w:rsidR="004D65AE" w:rsidRPr="003B3CC0" w:rsidRDefault="004D65AE" w:rsidP="004D65AE">
      <w:pPr>
        <w:rPr>
          <w:rFonts w:ascii="Arial" w:hAnsi="Arial" w:cs="Arial"/>
          <w:b/>
          <w:sz w:val="32"/>
          <w:szCs w:val="32"/>
        </w:rPr>
      </w:pPr>
      <w:r w:rsidRPr="003B3CC0">
        <w:rPr>
          <w:rFonts w:ascii="Arial" w:hAnsi="Arial" w:cs="Arial"/>
          <w:b/>
          <w:sz w:val="32"/>
          <w:szCs w:val="32"/>
        </w:rPr>
        <w:br w:type="page"/>
      </w:r>
    </w:p>
    <w:p w14:paraId="15F64B63" w14:textId="77777777" w:rsidR="004D65AE" w:rsidRPr="003B3CC0" w:rsidRDefault="004D65AE" w:rsidP="004D65AE">
      <w:pPr>
        <w:tabs>
          <w:tab w:val="left" w:pos="9360"/>
        </w:tabs>
        <w:rPr>
          <w:rFonts w:ascii="Arial" w:hAnsi="Arial" w:cs="Arial"/>
          <w:b/>
          <w:sz w:val="32"/>
          <w:szCs w:val="32"/>
        </w:rPr>
      </w:pPr>
      <w:r w:rsidRPr="003B3CC0">
        <w:rPr>
          <w:rFonts w:ascii="Arial" w:hAnsi="Arial" w:cs="Arial"/>
          <w:b/>
          <w:sz w:val="32"/>
          <w:szCs w:val="32"/>
        </w:rPr>
        <w:lastRenderedPageBreak/>
        <w:t xml:space="preserve">9.  Other Development Procedures for Claims </w:t>
      </w:r>
      <w:proofErr w:type="gramStart"/>
      <w:r w:rsidRPr="003B3CC0">
        <w:rPr>
          <w:rFonts w:ascii="Arial" w:hAnsi="Arial" w:cs="Arial"/>
          <w:b/>
          <w:sz w:val="32"/>
          <w:szCs w:val="32"/>
        </w:rPr>
        <w:t>Under</w:t>
      </w:r>
      <w:proofErr w:type="gramEnd"/>
      <w:r w:rsidRPr="003B3CC0">
        <w:rPr>
          <w:rFonts w:ascii="Arial" w:hAnsi="Arial" w:cs="Arial"/>
          <w:b/>
          <w:sz w:val="32"/>
          <w:szCs w:val="32"/>
        </w:rPr>
        <w:t xml:space="preserve"> the </w:t>
      </w:r>
      <w:proofErr w:type="spellStart"/>
      <w:r w:rsidRPr="003B3CC0">
        <w:rPr>
          <w:rFonts w:ascii="Arial" w:hAnsi="Arial" w:cs="Arial"/>
          <w:b/>
          <w:sz w:val="32"/>
          <w:szCs w:val="32"/>
        </w:rPr>
        <w:t>Nehmer</w:t>
      </w:r>
      <w:proofErr w:type="spellEnd"/>
      <w:r w:rsidRPr="003B3CC0">
        <w:rPr>
          <w:rFonts w:ascii="Arial" w:hAnsi="Arial" w:cs="Arial"/>
          <w:b/>
          <w:sz w:val="32"/>
          <w:szCs w:val="32"/>
        </w:rPr>
        <w:t xml:space="preserve"> Stipulation for Disabilities Resulting From Exposure to Herbicides  </w:t>
      </w:r>
    </w:p>
    <w:p w14:paraId="24B6D182" w14:textId="77777777" w:rsidR="004D65AE" w:rsidRPr="003B3CC0" w:rsidRDefault="004D65AE" w:rsidP="004D65A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78463448" w14:textId="77777777" w:rsidTr="003A07F9">
        <w:tc>
          <w:tcPr>
            <w:tcW w:w="1728" w:type="dxa"/>
            <w:shd w:val="clear" w:color="auto" w:fill="auto"/>
          </w:tcPr>
          <w:p w14:paraId="14903914" w14:textId="77777777" w:rsidR="004D65AE" w:rsidRPr="003B3CC0" w:rsidRDefault="004D65AE" w:rsidP="003A07F9">
            <w:pPr>
              <w:tabs>
                <w:tab w:val="left" w:pos="9360"/>
              </w:tabs>
              <w:rPr>
                <w:b/>
                <w:sz w:val="22"/>
                <w:szCs w:val="32"/>
              </w:rPr>
            </w:pPr>
            <w:r w:rsidRPr="003B3CC0">
              <w:rPr>
                <w:b/>
                <w:sz w:val="22"/>
                <w:szCs w:val="32"/>
              </w:rPr>
              <w:t>Introduction</w:t>
            </w:r>
          </w:p>
        </w:tc>
        <w:tc>
          <w:tcPr>
            <w:tcW w:w="7740" w:type="dxa"/>
            <w:shd w:val="clear" w:color="auto" w:fill="auto"/>
          </w:tcPr>
          <w:p w14:paraId="7BEA675D" w14:textId="77777777" w:rsidR="004D65AE" w:rsidRPr="003B3CC0" w:rsidRDefault="004D65AE" w:rsidP="003A07F9">
            <w:pPr>
              <w:tabs>
                <w:tab w:val="left" w:pos="9360"/>
              </w:tabs>
            </w:pPr>
            <w:r w:rsidRPr="003B3CC0">
              <w:t xml:space="preserve">This topic contains information on developing claims under the </w:t>
            </w:r>
            <w:proofErr w:type="spellStart"/>
            <w:r w:rsidRPr="003B3CC0">
              <w:rPr>
                <w:i/>
              </w:rPr>
              <w:t>Nehmer</w:t>
            </w:r>
            <w:proofErr w:type="spellEnd"/>
            <w:r w:rsidRPr="003B3CC0">
              <w:t xml:space="preserve"> stipulation for disabilities resulting from exposure to herbicides, including</w:t>
            </w:r>
          </w:p>
          <w:p w14:paraId="6A8C5657" w14:textId="77777777" w:rsidR="004D65AE" w:rsidRPr="003B3CC0" w:rsidRDefault="004D65AE" w:rsidP="003A07F9">
            <w:pPr>
              <w:tabs>
                <w:tab w:val="left" w:pos="9360"/>
              </w:tabs>
            </w:pPr>
          </w:p>
          <w:p w14:paraId="24D935AD" w14:textId="77777777" w:rsidR="004D65AE" w:rsidRPr="003B3CC0" w:rsidRDefault="004D65AE" w:rsidP="004D65AE">
            <w:pPr>
              <w:pStyle w:val="ListParagraph"/>
              <w:numPr>
                <w:ilvl w:val="0"/>
                <w:numId w:val="18"/>
              </w:numPr>
              <w:ind w:left="158" w:hanging="187"/>
            </w:pPr>
            <w:r w:rsidRPr="003B3CC0">
              <w:t>development actions following claims folder review</w:t>
            </w:r>
          </w:p>
          <w:p w14:paraId="3BED012B" w14:textId="77777777" w:rsidR="004D65AE" w:rsidRPr="003B3CC0" w:rsidRDefault="004D65AE" w:rsidP="004D65AE">
            <w:pPr>
              <w:pStyle w:val="ListParagraph"/>
              <w:numPr>
                <w:ilvl w:val="0"/>
                <w:numId w:val="18"/>
              </w:numPr>
              <w:ind w:left="158" w:hanging="187"/>
            </w:pPr>
            <w:r w:rsidRPr="003B3CC0">
              <w:t xml:space="preserve">end product control of claims under the </w:t>
            </w:r>
            <w:proofErr w:type="spellStart"/>
            <w:r w:rsidRPr="003B3CC0">
              <w:rPr>
                <w:i/>
              </w:rPr>
              <w:t>Nehmer</w:t>
            </w:r>
            <w:proofErr w:type="spellEnd"/>
            <w:r w:rsidRPr="003B3CC0">
              <w:t xml:space="preserve"> stipulation</w:t>
            </w:r>
          </w:p>
          <w:p w14:paraId="0E52A7DD" w14:textId="77777777" w:rsidR="004D65AE" w:rsidRPr="003B3CC0" w:rsidRDefault="004D65AE" w:rsidP="004D65AE">
            <w:pPr>
              <w:pStyle w:val="ListParagraph"/>
              <w:numPr>
                <w:ilvl w:val="0"/>
                <w:numId w:val="18"/>
              </w:numPr>
              <w:ind w:left="158" w:hanging="187"/>
            </w:pPr>
            <w:r w:rsidRPr="003B3CC0">
              <w:t xml:space="preserve">information to include in </w:t>
            </w:r>
            <w:proofErr w:type="spellStart"/>
            <w:r w:rsidRPr="003B3CC0">
              <w:rPr>
                <w:i/>
              </w:rPr>
              <w:t>Nehmer</w:t>
            </w:r>
            <w:proofErr w:type="spellEnd"/>
            <w:r w:rsidRPr="003B3CC0">
              <w:t xml:space="preserve"> development letters to the Veteran</w:t>
            </w:r>
          </w:p>
          <w:p w14:paraId="13FE8994" w14:textId="77777777" w:rsidR="004D65AE" w:rsidRPr="003B3CC0" w:rsidRDefault="004D65AE" w:rsidP="004D65AE">
            <w:pPr>
              <w:pStyle w:val="ListParagraph"/>
              <w:numPr>
                <w:ilvl w:val="0"/>
                <w:numId w:val="18"/>
              </w:numPr>
              <w:ind w:left="158" w:hanging="187"/>
            </w:pPr>
            <w:r w:rsidRPr="003B3CC0">
              <w:t xml:space="preserve">scheduling an examination for a </w:t>
            </w:r>
            <w:proofErr w:type="spellStart"/>
            <w:r w:rsidRPr="003B3CC0">
              <w:rPr>
                <w:i/>
              </w:rPr>
              <w:t>Nehmer</w:t>
            </w:r>
            <w:proofErr w:type="spellEnd"/>
            <w:r w:rsidRPr="003B3CC0">
              <w:t xml:space="preserve"> claim, and</w:t>
            </w:r>
          </w:p>
          <w:p w14:paraId="26F0A066" w14:textId="77777777" w:rsidR="004D65AE" w:rsidRPr="003B3CC0" w:rsidRDefault="004D65AE" w:rsidP="004D65AE">
            <w:pPr>
              <w:pStyle w:val="ListParagraph"/>
              <w:numPr>
                <w:ilvl w:val="0"/>
                <w:numId w:val="18"/>
              </w:numPr>
              <w:ind w:left="158" w:hanging="187"/>
            </w:pPr>
            <w:proofErr w:type="gramStart"/>
            <w:r w:rsidRPr="003B3CC0">
              <w:t>returned</w:t>
            </w:r>
            <w:proofErr w:type="gramEnd"/>
            <w:r w:rsidRPr="003B3CC0">
              <w:t xml:space="preserve"> mail procedures for claims based on the </w:t>
            </w:r>
            <w:proofErr w:type="spellStart"/>
            <w:r w:rsidRPr="003B3CC0">
              <w:rPr>
                <w:i/>
              </w:rPr>
              <w:t>Nehmer</w:t>
            </w:r>
            <w:proofErr w:type="spellEnd"/>
            <w:r w:rsidRPr="003B3CC0">
              <w:t xml:space="preserve"> stipulation.</w:t>
            </w:r>
          </w:p>
        </w:tc>
      </w:tr>
    </w:tbl>
    <w:p w14:paraId="38509615" w14:textId="77777777" w:rsidR="004D65AE" w:rsidRPr="003B3CC0" w:rsidRDefault="004D65AE" w:rsidP="004D65A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3F7D6B97" w14:textId="77777777" w:rsidTr="003A07F9">
        <w:tc>
          <w:tcPr>
            <w:tcW w:w="1728" w:type="dxa"/>
            <w:shd w:val="clear" w:color="auto" w:fill="auto"/>
          </w:tcPr>
          <w:p w14:paraId="069A7B13" w14:textId="77777777" w:rsidR="004D65AE" w:rsidRPr="003B3CC0" w:rsidRDefault="004D65AE" w:rsidP="003A07F9">
            <w:pPr>
              <w:tabs>
                <w:tab w:val="left" w:pos="9360"/>
              </w:tabs>
              <w:rPr>
                <w:b/>
                <w:sz w:val="22"/>
                <w:szCs w:val="32"/>
              </w:rPr>
            </w:pPr>
            <w:r w:rsidRPr="003B3CC0">
              <w:rPr>
                <w:b/>
                <w:sz w:val="22"/>
                <w:szCs w:val="32"/>
              </w:rPr>
              <w:t>Change Date</w:t>
            </w:r>
          </w:p>
        </w:tc>
        <w:tc>
          <w:tcPr>
            <w:tcW w:w="7740" w:type="dxa"/>
            <w:shd w:val="clear" w:color="auto" w:fill="auto"/>
          </w:tcPr>
          <w:p w14:paraId="6F703A67" w14:textId="77777777" w:rsidR="004D65AE" w:rsidRPr="003B3CC0" w:rsidRDefault="004D65AE" w:rsidP="003A07F9">
            <w:pPr>
              <w:tabs>
                <w:tab w:val="left" w:pos="9360"/>
              </w:tabs>
            </w:pPr>
            <w:r w:rsidRPr="003B3CC0">
              <w:t>August 7, 2015</w:t>
            </w:r>
          </w:p>
        </w:tc>
      </w:tr>
    </w:tbl>
    <w:p w14:paraId="49956888" w14:textId="77777777" w:rsidR="004D65AE" w:rsidRPr="003B3CC0" w:rsidRDefault="004D65AE" w:rsidP="004D65A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206FE210" w14:textId="77777777" w:rsidTr="003A07F9">
        <w:tc>
          <w:tcPr>
            <w:tcW w:w="1728" w:type="dxa"/>
            <w:shd w:val="clear" w:color="auto" w:fill="auto"/>
          </w:tcPr>
          <w:p w14:paraId="03D7F9BC" w14:textId="77777777" w:rsidR="004D65AE" w:rsidRPr="003B3CC0" w:rsidRDefault="004D65AE" w:rsidP="003A07F9">
            <w:pPr>
              <w:rPr>
                <w:b/>
                <w:sz w:val="22"/>
              </w:rPr>
            </w:pPr>
            <w:r w:rsidRPr="003B3CC0">
              <w:rPr>
                <w:b/>
                <w:sz w:val="22"/>
              </w:rPr>
              <w:t xml:space="preserve">a. </w:t>
            </w:r>
            <w:r w:rsidRPr="003B3CC0" w:rsidDel="000568E5">
              <w:rPr>
                <w:b/>
                <w:sz w:val="22"/>
              </w:rPr>
              <w:t xml:space="preserve"> </w:t>
            </w:r>
            <w:r w:rsidRPr="003B3CC0">
              <w:rPr>
                <w:b/>
                <w:sz w:val="22"/>
              </w:rPr>
              <w:t>Development Actions Following Claims Folder Review</w:t>
            </w:r>
          </w:p>
        </w:tc>
        <w:tc>
          <w:tcPr>
            <w:tcW w:w="7740" w:type="dxa"/>
            <w:shd w:val="clear" w:color="auto" w:fill="auto"/>
          </w:tcPr>
          <w:p w14:paraId="0F9449FC" w14:textId="77777777" w:rsidR="004D65AE" w:rsidRPr="003B3CC0" w:rsidRDefault="004D65AE" w:rsidP="003A07F9">
            <w:r w:rsidRPr="003B3CC0">
              <w:t xml:space="preserve">Development actions following a </w:t>
            </w:r>
            <w:proofErr w:type="spellStart"/>
            <w:r w:rsidRPr="003B3CC0">
              <w:rPr>
                <w:i/>
              </w:rPr>
              <w:t>Nehmer</w:t>
            </w:r>
            <w:proofErr w:type="spellEnd"/>
            <w:r w:rsidRPr="003B3CC0">
              <w:t xml:space="preserve"> claims folder review may include development for</w:t>
            </w:r>
          </w:p>
          <w:p w14:paraId="46E71439" w14:textId="77777777" w:rsidR="004D65AE" w:rsidRPr="003B3CC0" w:rsidRDefault="004D65AE" w:rsidP="003A07F9"/>
          <w:p w14:paraId="29FFBA15" w14:textId="77777777" w:rsidR="004D65AE" w:rsidRPr="003B3CC0" w:rsidRDefault="004D65AE" w:rsidP="004D65AE">
            <w:pPr>
              <w:pStyle w:val="ListParagraph"/>
              <w:numPr>
                <w:ilvl w:val="0"/>
                <w:numId w:val="21"/>
              </w:numPr>
              <w:ind w:left="158" w:hanging="187"/>
            </w:pPr>
            <w:r w:rsidRPr="003B3CC0">
              <w:t>medical evidence</w:t>
            </w:r>
          </w:p>
          <w:p w14:paraId="52927645" w14:textId="77777777" w:rsidR="004D65AE" w:rsidRPr="003B3CC0" w:rsidRDefault="004D65AE" w:rsidP="004D65AE">
            <w:pPr>
              <w:pStyle w:val="ListParagraph"/>
              <w:numPr>
                <w:ilvl w:val="0"/>
                <w:numId w:val="21"/>
              </w:numPr>
              <w:ind w:left="158" w:hanging="187"/>
            </w:pPr>
            <w:r w:rsidRPr="003B3CC0">
              <w:t>verification of service</w:t>
            </w:r>
          </w:p>
          <w:p w14:paraId="57D00936" w14:textId="77777777" w:rsidR="004D65AE" w:rsidRPr="003B3CC0" w:rsidRDefault="004D65AE" w:rsidP="004D65AE">
            <w:pPr>
              <w:pStyle w:val="ListParagraph"/>
              <w:numPr>
                <w:ilvl w:val="0"/>
                <w:numId w:val="21"/>
              </w:numPr>
              <w:ind w:left="158" w:hanging="187"/>
            </w:pPr>
            <w:r w:rsidRPr="003B3CC0">
              <w:t>dependency</w:t>
            </w:r>
          </w:p>
          <w:p w14:paraId="62FE35C8" w14:textId="77777777" w:rsidR="004D65AE" w:rsidRPr="003B3CC0" w:rsidRDefault="004D65AE" w:rsidP="004D65AE">
            <w:pPr>
              <w:pStyle w:val="ListParagraph"/>
              <w:numPr>
                <w:ilvl w:val="0"/>
                <w:numId w:val="21"/>
              </w:numPr>
              <w:ind w:left="158" w:hanging="187"/>
            </w:pPr>
            <w:r w:rsidRPr="003B3CC0">
              <w:t>payee status</w:t>
            </w:r>
          </w:p>
          <w:p w14:paraId="4D621957" w14:textId="77777777" w:rsidR="004D65AE" w:rsidRPr="003B3CC0" w:rsidRDefault="004D65AE" w:rsidP="004D65AE">
            <w:pPr>
              <w:pStyle w:val="ListParagraph"/>
              <w:numPr>
                <w:ilvl w:val="0"/>
                <w:numId w:val="21"/>
              </w:numPr>
              <w:ind w:left="158" w:hanging="187"/>
            </w:pPr>
            <w:r w:rsidRPr="003B3CC0">
              <w:t>military pay, and/or</w:t>
            </w:r>
          </w:p>
          <w:p w14:paraId="4772F6B9" w14:textId="77777777" w:rsidR="004D65AE" w:rsidRPr="003B3CC0" w:rsidRDefault="004D65AE" w:rsidP="004D65AE">
            <w:pPr>
              <w:pStyle w:val="ListParagraph"/>
              <w:numPr>
                <w:ilvl w:val="0"/>
                <w:numId w:val="21"/>
              </w:numPr>
              <w:ind w:left="158" w:hanging="187"/>
            </w:pPr>
            <w:proofErr w:type="gramStart"/>
            <w:r w:rsidRPr="003B3CC0">
              <w:t>burial</w:t>
            </w:r>
            <w:proofErr w:type="gramEnd"/>
            <w:r w:rsidRPr="003B3CC0">
              <w:t xml:space="preserve"> information.</w:t>
            </w:r>
          </w:p>
        </w:tc>
      </w:tr>
    </w:tbl>
    <w:p w14:paraId="7F4044E5" w14:textId="77777777" w:rsidR="004D65AE" w:rsidRPr="003B3CC0" w:rsidRDefault="004D65AE" w:rsidP="004D65AE">
      <w:pPr>
        <w:tabs>
          <w:tab w:val="left" w:pos="9360"/>
        </w:tabs>
        <w:ind w:left="1714"/>
      </w:pPr>
      <w:r w:rsidRPr="003B3CC0">
        <w:rPr>
          <w:u w:val="single"/>
        </w:rPr>
        <w:tab/>
      </w:r>
    </w:p>
    <w:p w14:paraId="5F9FF129" w14:textId="77777777" w:rsidR="004D65AE" w:rsidRPr="003B3CC0" w:rsidRDefault="004D65AE" w:rsidP="004D65AE">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43CA087A" w14:textId="77777777" w:rsidTr="003A07F9">
        <w:tc>
          <w:tcPr>
            <w:tcW w:w="1728" w:type="dxa"/>
            <w:shd w:val="clear" w:color="auto" w:fill="auto"/>
          </w:tcPr>
          <w:p w14:paraId="15F3A85C" w14:textId="77777777" w:rsidR="004D65AE" w:rsidRPr="003B3CC0" w:rsidRDefault="004D65AE" w:rsidP="003A07F9">
            <w:pPr>
              <w:rPr>
                <w:b/>
                <w:sz w:val="22"/>
              </w:rPr>
            </w:pPr>
            <w:r w:rsidRPr="003B3CC0">
              <w:rPr>
                <w:b/>
                <w:sz w:val="22"/>
              </w:rPr>
              <w:t xml:space="preserve">b.  EP Control of Claims Under the </w:t>
            </w:r>
            <w:proofErr w:type="spellStart"/>
            <w:r w:rsidRPr="003B3CC0">
              <w:rPr>
                <w:b/>
                <w:sz w:val="22"/>
              </w:rPr>
              <w:t>Nehmer</w:t>
            </w:r>
            <w:proofErr w:type="spellEnd"/>
            <w:r w:rsidRPr="003B3CC0">
              <w:rPr>
                <w:b/>
                <w:sz w:val="22"/>
              </w:rPr>
              <w:t xml:space="preserve"> Stipulation</w:t>
            </w:r>
          </w:p>
        </w:tc>
        <w:tc>
          <w:tcPr>
            <w:tcW w:w="7740" w:type="dxa"/>
            <w:shd w:val="clear" w:color="auto" w:fill="auto"/>
          </w:tcPr>
          <w:p w14:paraId="3F8E8B91" w14:textId="77777777" w:rsidR="004D65AE" w:rsidRPr="003B3CC0" w:rsidRDefault="004D65AE" w:rsidP="003A07F9">
            <w:r w:rsidRPr="003B3CC0">
              <w:t xml:space="preserve">Control all </w:t>
            </w:r>
            <w:proofErr w:type="spellStart"/>
            <w:r w:rsidRPr="003B3CC0">
              <w:rPr>
                <w:i/>
              </w:rPr>
              <w:t>Nehmer</w:t>
            </w:r>
            <w:proofErr w:type="spellEnd"/>
            <w:r w:rsidRPr="003B3CC0">
              <w:t xml:space="preserve"> claims as follows</w:t>
            </w:r>
            <w:r w:rsidRPr="008B7FFE">
              <w:rPr>
                <w:highlight w:val="yellow"/>
              </w:rPr>
              <w:t>:</w:t>
            </w:r>
          </w:p>
          <w:p w14:paraId="5A8D11B7" w14:textId="77777777" w:rsidR="004D65AE" w:rsidRPr="003B3CC0" w:rsidRDefault="004D65AE" w:rsidP="003A07F9"/>
          <w:p w14:paraId="70ED83BA" w14:textId="77777777" w:rsidR="004D65AE" w:rsidRPr="003B3CC0" w:rsidRDefault="004D65AE" w:rsidP="003A07F9"/>
          <w:p w14:paraId="62E36623" w14:textId="77777777" w:rsidR="004D65AE" w:rsidRPr="003B3CC0" w:rsidRDefault="004D65AE" w:rsidP="003A07F9"/>
          <w:p w14:paraId="48D23863" w14:textId="77777777" w:rsidR="004D65AE" w:rsidRPr="003B3CC0" w:rsidRDefault="004D65AE" w:rsidP="003A07F9"/>
        </w:tc>
      </w:tr>
    </w:tbl>
    <w:p w14:paraId="38B41A58" w14:textId="77777777" w:rsidR="004D65AE" w:rsidRPr="003B3CC0" w:rsidRDefault="004D65AE" w:rsidP="004D65AE">
      <w:pPr>
        <w:tabs>
          <w:tab w:val="left" w:pos="9360"/>
        </w:tabs>
        <w:ind w:left="1714"/>
        <w:rPr>
          <w:u w:val="single"/>
        </w:rPr>
      </w:pPr>
    </w:p>
    <w:tbl>
      <w:tblPr>
        <w:tblStyle w:val="TableGrid"/>
        <w:tblW w:w="7740" w:type="dxa"/>
        <w:tblInd w:w="1728" w:type="dxa"/>
        <w:tblLook w:val="04A0" w:firstRow="1" w:lastRow="0" w:firstColumn="1" w:lastColumn="0" w:noHBand="0" w:noVBand="1"/>
      </w:tblPr>
      <w:tblGrid>
        <w:gridCol w:w="4204"/>
        <w:gridCol w:w="3536"/>
      </w:tblGrid>
      <w:tr w:rsidR="004D65AE" w:rsidRPr="003B3CC0" w14:paraId="2DD02246" w14:textId="77777777" w:rsidTr="003A07F9">
        <w:tc>
          <w:tcPr>
            <w:tcW w:w="4204" w:type="dxa"/>
          </w:tcPr>
          <w:p w14:paraId="70637CA1" w14:textId="77777777" w:rsidR="004D65AE" w:rsidRPr="003B3CC0" w:rsidRDefault="004D65AE" w:rsidP="003A07F9">
            <w:pPr>
              <w:rPr>
                <w:b/>
              </w:rPr>
            </w:pPr>
            <w:r w:rsidRPr="003B3CC0">
              <w:rPr>
                <w:b/>
              </w:rPr>
              <w:t>If ...</w:t>
            </w:r>
          </w:p>
        </w:tc>
        <w:tc>
          <w:tcPr>
            <w:tcW w:w="3536" w:type="dxa"/>
          </w:tcPr>
          <w:p w14:paraId="33B12473" w14:textId="77777777" w:rsidR="004D65AE" w:rsidRPr="003B3CC0" w:rsidRDefault="004D65AE" w:rsidP="003A07F9">
            <w:pPr>
              <w:rPr>
                <w:b/>
              </w:rPr>
            </w:pPr>
            <w:r w:rsidRPr="003B3CC0">
              <w:rPr>
                <w:b/>
              </w:rPr>
              <w:t>Then ...</w:t>
            </w:r>
          </w:p>
        </w:tc>
      </w:tr>
      <w:tr w:rsidR="004D65AE" w:rsidRPr="003B3CC0" w14:paraId="55E0E772" w14:textId="77777777" w:rsidTr="003A07F9">
        <w:tc>
          <w:tcPr>
            <w:tcW w:w="4204" w:type="dxa"/>
          </w:tcPr>
          <w:p w14:paraId="24BFB0BF" w14:textId="77777777" w:rsidR="004D65AE" w:rsidRPr="003B3CC0" w:rsidRDefault="004D65AE" w:rsidP="003A07F9">
            <w:pPr>
              <w:pStyle w:val="BulletText1"/>
            </w:pPr>
            <w:r w:rsidRPr="003B3CC0">
              <w:t xml:space="preserve">the claim is received prior to the Secretary’s announcement to add new presumptive conditions, </w:t>
            </w:r>
            <w:r w:rsidRPr="003B3CC0">
              <w:rPr>
                <w:i/>
              </w:rPr>
              <w:t xml:space="preserve">and </w:t>
            </w:r>
          </w:p>
          <w:p w14:paraId="68EC56A4" w14:textId="77777777" w:rsidR="004D65AE" w:rsidRPr="003B3CC0" w:rsidRDefault="004D65AE" w:rsidP="003A07F9">
            <w:pPr>
              <w:pStyle w:val="BulletText1"/>
            </w:pPr>
            <w:r w:rsidRPr="003B3CC0">
              <w:t xml:space="preserve">requires </w:t>
            </w:r>
            <w:proofErr w:type="spellStart"/>
            <w:r w:rsidRPr="003B3CC0">
              <w:t>readjudication</w:t>
            </w:r>
            <w:proofErr w:type="spellEnd"/>
            <w:r w:rsidRPr="003B3CC0">
              <w:t xml:space="preserve"> based on a prior claim and decision for the benefit </w:t>
            </w:r>
          </w:p>
        </w:tc>
        <w:tc>
          <w:tcPr>
            <w:tcW w:w="3536" w:type="dxa"/>
          </w:tcPr>
          <w:p w14:paraId="4DC4C7D0" w14:textId="77777777" w:rsidR="004D65AE" w:rsidRPr="003B3CC0" w:rsidDel="00DD4864" w:rsidRDefault="004D65AE" w:rsidP="003A07F9">
            <w:pPr>
              <w:rPr>
                <w:del w:id="24" w:author="Mazar, Leah B., VBAVACO" w:date="2015-11-12T07:36:00Z"/>
              </w:rPr>
            </w:pPr>
            <w:r w:rsidRPr="003B3CC0">
              <w:t xml:space="preserve">control with </w:t>
            </w:r>
            <w:del w:id="25" w:author="Mazar, Leah B., VBAVACO" w:date="2015-11-12T07:36:00Z">
              <w:r w:rsidRPr="003B3CC0" w:rsidDel="00DD4864">
                <w:delText xml:space="preserve">end </w:delText>
              </w:r>
            </w:del>
          </w:p>
          <w:p w14:paraId="11326888" w14:textId="77777777" w:rsidR="004D65AE" w:rsidRPr="003B3CC0" w:rsidRDefault="004D65AE" w:rsidP="003A07F9">
            <w:del w:id="26" w:author="Mazar, Leah B., VBAVACO" w:date="2015-11-12T07:36:00Z">
              <w:r w:rsidRPr="003B3CC0" w:rsidDel="00DD4864">
                <w:delText>product (</w:delText>
              </w:r>
            </w:del>
            <w:proofErr w:type="gramStart"/>
            <w:r w:rsidRPr="003B3CC0">
              <w:t>EP</w:t>
            </w:r>
            <w:del w:id="27" w:author="Mazar, Leah B., VBAVACO" w:date="2015-11-12T07:36:00Z">
              <w:r w:rsidRPr="003B3CC0" w:rsidDel="00DD4864">
                <w:delText>)</w:delText>
              </w:r>
            </w:del>
            <w:r w:rsidRPr="003B3CC0">
              <w:t xml:space="preserve"> 687.</w:t>
            </w:r>
            <w:proofErr w:type="gramEnd"/>
          </w:p>
        </w:tc>
      </w:tr>
      <w:tr w:rsidR="004D65AE" w:rsidRPr="003B3CC0" w14:paraId="199E303D" w14:textId="77777777" w:rsidTr="003A07F9">
        <w:tc>
          <w:tcPr>
            <w:tcW w:w="4204" w:type="dxa"/>
          </w:tcPr>
          <w:p w14:paraId="301BE98A" w14:textId="77777777" w:rsidR="004D65AE" w:rsidRPr="003B3CC0" w:rsidRDefault="004D65AE" w:rsidP="003A07F9">
            <w:pPr>
              <w:pStyle w:val="BulletText1"/>
            </w:pPr>
            <w:r w:rsidRPr="003B3CC0">
              <w:t xml:space="preserve">the claim is a new claim that requires adjudication, </w:t>
            </w:r>
            <w:r w:rsidRPr="003B3CC0">
              <w:rPr>
                <w:i/>
              </w:rPr>
              <w:t>and</w:t>
            </w:r>
            <w:r w:rsidRPr="003B3CC0">
              <w:t xml:space="preserve"> </w:t>
            </w:r>
          </w:p>
          <w:p w14:paraId="39DB26E7" w14:textId="77777777" w:rsidR="004D65AE" w:rsidRPr="003B3CC0" w:rsidRDefault="004D65AE" w:rsidP="003A07F9">
            <w:pPr>
              <w:pStyle w:val="BulletText1"/>
            </w:pPr>
            <w:r w:rsidRPr="003B3CC0">
              <w:t>it is received between the date of the Secretary’s announcement and the date the final regulation was published</w:t>
            </w:r>
          </w:p>
        </w:tc>
        <w:tc>
          <w:tcPr>
            <w:tcW w:w="3536" w:type="dxa"/>
          </w:tcPr>
          <w:p w14:paraId="2770489B" w14:textId="77777777" w:rsidR="004D65AE" w:rsidRPr="003B3CC0" w:rsidRDefault="004D65AE" w:rsidP="003A07F9">
            <w:proofErr w:type="gramStart"/>
            <w:r w:rsidRPr="003B3CC0">
              <w:t>control</w:t>
            </w:r>
            <w:proofErr w:type="gramEnd"/>
            <w:r w:rsidRPr="003B3CC0">
              <w:t xml:space="preserve"> with EP 681.</w:t>
            </w:r>
          </w:p>
        </w:tc>
      </w:tr>
      <w:tr w:rsidR="004D65AE" w:rsidRPr="003B3CC0" w14:paraId="53006F66" w14:textId="77777777" w:rsidTr="003A07F9">
        <w:tc>
          <w:tcPr>
            <w:tcW w:w="4204" w:type="dxa"/>
          </w:tcPr>
          <w:p w14:paraId="64AD440A" w14:textId="77777777" w:rsidR="004D65AE" w:rsidRPr="003B3CC0" w:rsidRDefault="004D65AE" w:rsidP="003A07F9">
            <w:pPr>
              <w:pStyle w:val="TableText"/>
            </w:pPr>
            <w:r w:rsidRPr="003B3CC0">
              <w:t xml:space="preserve">the claimed benefit is peripheral </w:t>
            </w:r>
            <w:r w:rsidRPr="003B3CC0">
              <w:lastRenderedPageBreak/>
              <w:t>neuropathy (</w:t>
            </w:r>
            <w:proofErr w:type="spellStart"/>
            <w:r w:rsidRPr="003B3CC0">
              <w:t>PN</w:t>
            </w:r>
            <w:proofErr w:type="spellEnd"/>
            <w:r w:rsidRPr="003B3CC0">
              <w:t>)</w:t>
            </w:r>
          </w:p>
        </w:tc>
        <w:tc>
          <w:tcPr>
            <w:tcW w:w="3536" w:type="dxa"/>
          </w:tcPr>
          <w:p w14:paraId="66181018" w14:textId="77777777" w:rsidR="004D65AE" w:rsidRPr="003B3CC0" w:rsidRDefault="004D65AE" w:rsidP="003A07F9">
            <w:pPr>
              <w:pStyle w:val="BulletText1"/>
            </w:pPr>
            <w:r w:rsidRPr="003B3CC0">
              <w:lastRenderedPageBreak/>
              <w:t xml:space="preserve">conduct a one-time Pending </w:t>
            </w:r>
            <w:r w:rsidRPr="003B3CC0">
              <w:lastRenderedPageBreak/>
              <w:t>Inquiry File (</w:t>
            </w:r>
            <w:proofErr w:type="spellStart"/>
            <w:r w:rsidRPr="003B3CC0">
              <w:t>PIF</w:t>
            </w:r>
            <w:proofErr w:type="spellEnd"/>
            <w:r w:rsidRPr="003B3CC0">
              <w:t>) Clear (</w:t>
            </w:r>
            <w:proofErr w:type="spellStart"/>
            <w:r w:rsidRPr="003B3CC0">
              <w:t>PCLR</w:t>
            </w:r>
            <w:proofErr w:type="spellEnd"/>
            <w:r w:rsidRPr="003B3CC0">
              <w:t>) of EP 686 when the</w:t>
            </w:r>
          </w:p>
          <w:p w14:paraId="442E481A" w14:textId="77777777" w:rsidR="004D65AE" w:rsidRPr="003B3CC0" w:rsidRDefault="004D65AE" w:rsidP="003A07F9">
            <w:pPr>
              <w:pStyle w:val="BulletText2"/>
            </w:pPr>
            <w:r w:rsidRPr="003B3CC0">
              <w:t xml:space="preserve">claims folder is sent to </w:t>
            </w:r>
            <w:proofErr w:type="spellStart"/>
            <w:r w:rsidRPr="003B3CC0">
              <w:t>QTC</w:t>
            </w:r>
            <w:proofErr w:type="spellEnd"/>
            <w:r w:rsidRPr="003B3CC0">
              <w:t xml:space="preserve"> Medical Services for initial checklist review of eligibility for SC of </w:t>
            </w:r>
            <w:proofErr w:type="spellStart"/>
            <w:r w:rsidRPr="003B3CC0">
              <w:t>PN</w:t>
            </w:r>
            <w:proofErr w:type="spellEnd"/>
            <w:r w:rsidRPr="003B3CC0">
              <w:t xml:space="preserve"> under the </w:t>
            </w:r>
            <w:proofErr w:type="spellStart"/>
            <w:r w:rsidRPr="003B3CC0">
              <w:rPr>
                <w:i/>
              </w:rPr>
              <w:t>Nehmer</w:t>
            </w:r>
            <w:proofErr w:type="spellEnd"/>
            <w:r w:rsidRPr="003B3CC0">
              <w:t xml:space="preserve"> stipulation</w:t>
            </w:r>
            <w:bookmarkStart w:id="28" w:name="_GoBack"/>
            <w:bookmarkEnd w:id="28"/>
            <w:r w:rsidRPr="008B7FFE">
              <w:rPr>
                <w:highlight w:val="yellow"/>
              </w:rPr>
              <w:t>, or</w:t>
            </w:r>
          </w:p>
          <w:p w14:paraId="3E90F00D" w14:textId="77777777" w:rsidR="004D65AE" w:rsidRPr="003B3CC0" w:rsidRDefault="004D65AE" w:rsidP="003A07F9">
            <w:pPr>
              <w:pStyle w:val="BulletText2"/>
            </w:pPr>
            <w:r w:rsidRPr="003B3CC0">
              <w:t xml:space="preserve">RO completes the initial checklist review of eligibility for SC of </w:t>
            </w:r>
            <w:proofErr w:type="spellStart"/>
            <w:r w:rsidRPr="003B3CC0">
              <w:t>PN</w:t>
            </w:r>
            <w:proofErr w:type="spellEnd"/>
            <w:r w:rsidRPr="003B3CC0">
              <w:t xml:space="preserve"> under the </w:t>
            </w:r>
            <w:proofErr w:type="spellStart"/>
            <w:r w:rsidRPr="003B3CC0">
              <w:rPr>
                <w:i/>
              </w:rPr>
              <w:t>Nehmer</w:t>
            </w:r>
            <w:proofErr w:type="spellEnd"/>
            <w:r w:rsidRPr="003B3CC0">
              <w:t xml:space="preserve"> stipulation, and</w:t>
            </w:r>
          </w:p>
          <w:p w14:paraId="5955FE0F" w14:textId="77777777" w:rsidR="004D65AE" w:rsidRPr="003B3CC0" w:rsidRDefault="004D65AE" w:rsidP="003A07F9">
            <w:pPr>
              <w:pStyle w:val="BulletText1"/>
            </w:pPr>
            <w:proofErr w:type="gramStart"/>
            <w:r w:rsidRPr="003B3CC0">
              <w:t>control</w:t>
            </w:r>
            <w:proofErr w:type="gramEnd"/>
            <w:r w:rsidRPr="003B3CC0">
              <w:t xml:space="preserve"> the adjudication of positive checklist cases with EP 020 and special issue indicator of </w:t>
            </w:r>
            <w:proofErr w:type="spellStart"/>
            <w:r w:rsidRPr="003B3CC0">
              <w:rPr>
                <w:i/>
              </w:rPr>
              <w:t>Nehmer</w:t>
            </w:r>
            <w:proofErr w:type="spellEnd"/>
            <w:r w:rsidRPr="003B3CC0">
              <w:rPr>
                <w:i/>
              </w:rPr>
              <w:t xml:space="preserve"> AO Peripheral Neuropathy</w:t>
            </w:r>
            <w:r w:rsidRPr="003B3CC0">
              <w:t>.</w:t>
            </w:r>
          </w:p>
        </w:tc>
      </w:tr>
    </w:tbl>
    <w:p w14:paraId="52BE6FC0" w14:textId="77777777" w:rsidR="004D65AE" w:rsidRPr="003B3CC0" w:rsidRDefault="004D65AE" w:rsidP="004D65AE">
      <w:pPr>
        <w:tabs>
          <w:tab w:val="left" w:pos="9360"/>
        </w:tabs>
        <w:ind w:left="1714"/>
        <w:rPr>
          <w:u w:val="single"/>
        </w:rPr>
      </w:pPr>
    </w:p>
    <w:tbl>
      <w:tblPr>
        <w:tblW w:w="7732" w:type="dxa"/>
        <w:tblInd w:w="1728" w:type="dxa"/>
        <w:tblLayout w:type="fixed"/>
        <w:tblLook w:val="0000" w:firstRow="0" w:lastRow="0" w:firstColumn="0" w:lastColumn="0" w:noHBand="0" w:noVBand="0"/>
      </w:tblPr>
      <w:tblGrid>
        <w:gridCol w:w="7732"/>
      </w:tblGrid>
      <w:tr w:rsidR="004D65AE" w:rsidRPr="003B3CC0" w14:paraId="56DF9544" w14:textId="77777777" w:rsidTr="003A07F9">
        <w:tc>
          <w:tcPr>
            <w:tcW w:w="5000" w:type="pct"/>
            <w:shd w:val="clear" w:color="auto" w:fill="auto"/>
          </w:tcPr>
          <w:p w14:paraId="6ED1EE77" w14:textId="77777777" w:rsidR="004D65AE" w:rsidRPr="003B3CC0" w:rsidRDefault="004D65AE" w:rsidP="003A07F9">
            <w:pPr>
              <w:pStyle w:val="BlockText"/>
            </w:pPr>
            <w:r w:rsidRPr="003B3CC0">
              <w:rPr>
                <w:b/>
                <w:i/>
              </w:rPr>
              <w:t>Important</w:t>
            </w:r>
            <w:r w:rsidRPr="003B3CC0">
              <w:t>:</w:t>
            </w:r>
            <w:r w:rsidRPr="003B3CC0">
              <w:rPr>
                <w:b/>
                <w:i/>
              </w:rPr>
              <w:t xml:space="preserve">  </w:t>
            </w:r>
            <w:r w:rsidRPr="003B3CC0">
              <w:t xml:space="preserve">Any subsequent claims received after establishment of the appropriate </w:t>
            </w:r>
            <w:proofErr w:type="spellStart"/>
            <w:r w:rsidRPr="003B3CC0">
              <w:rPr>
                <w:i/>
              </w:rPr>
              <w:t>Nehmer</w:t>
            </w:r>
            <w:proofErr w:type="spellEnd"/>
            <w:r w:rsidRPr="003B3CC0">
              <w:t xml:space="preserve"> EP </w:t>
            </w:r>
            <w:proofErr w:type="gramStart"/>
            <w:r w:rsidRPr="003B3CC0">
              <w:t>will be worked</w:t>
            </w:r>
            <w:proofErr w:type="gramEnd"/>
            <w:r w:rsidRPr="003B3CC0">
              <w:t xml:space="preserve"> under a separate, appropriate EP, whether rating or non-rating.</w:t>
            </w:r>
          </w:p>
          <w:p w14:paraId="06B643A5" w14:textId="77777777" w:rsidR="004D65AE" w:rsidRPr="003B3CC0" w:rsidRDefault="004D65AE" w:rsidP="003A07F9">
            <w:pPr>
              <w:pStyle w:val="BlockText"/>
            </w:pPr>
          </w:p>
          <w:p w14:paraId="194DC086" w14:textId="77777777" w:rsidR="004D65AE" w:rsidRPr="003B3CC0" w:rsidRDefault="004D65AE" w:rsidP="003A07F9">
            <w:pPr>
              <w:pStyle w:val="BlockText"/>
            </w:pPr>
            <w:r w:rsidRPr="003B3CC0">
              <w:rPr>
                <w:b/>
                <w:i/>
              </w:rPr>
              <w:t>Reference</w:t>
            </w:r>
            <w:r w:rsidRPr="003B3CC0">
              <w:t xml:space="preserve">:  For more information on </w:t>
            </w:r>
            <w:proofErr w:type="spellStart"/>
            <w:r w:rsidRPr="003B3CC0">
              <w:t>PN</w:t>
            </w:r>
            <w:proofErr w:type="spellEnd"/>
            <w:r w:rsidRPr="003B3CC0">
              <w:t xml:space="preserve"> for </w:t>
            </w:r>
            <w:proofErr w:type="spellStart"/>
            <w:r w:rsidRPr="003B3CC0">
              <w:rPr>
                <w:i/>
              </w:rPr>
              <w:t>Nehmer</w:t>
            </w:r>
            <w:proofErr w:type="spellEnd"/>
            <w:r w:rsidRPr="003B3CC0">
              <w:t xml:space="preserve"> purposes, see </w:t>
            </w:r>
            <w:proofErr w:type="spellStart"/>
            <w:r w:rsidRPr="003B3CC0">
              <w:t>M21</w:t>
            </w:r>
            <w:proofErr w:type="spellEnd"/>
            <w:r w:rsidRPr="003B3CC0">
              <w:t xml:space="preserve">-1, Part IV, Subpart ii, </w:t>
            </w:r>
            <w:proofErr w:type="spellStart"/>
            <w:r w:rsidRPr="003B3CC0">
              <w:t>2.C.3.j</w:t>
            </w:r>
            <w:proofErr w:type="spellEnd"/>
            <w:r w:rsidRPr="003B3CC0">
              <w:t>.</w:t>
            </w:r>
          </w:p>
        </w:tc>
      </w:tr>
    </w:tbl>
    <w:p w14:paraId="5A6E4192" w14:textId="77777777" w:rsidR="004D65AE" w:rsidRPr="003B3CC0" w:rsidRDefault="004D65AE" w:rsidP="004D65A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00EA3C34" w14:textId="77777777" w:rsidTr="003A07F9">
        <w:tc>
          <w:tcPr>
            <w:tcW w:w="1728" w:type="dxa"/>
            <w:shd w:val="clear" w:color="auto" w:fill="auto"/>
          </w:tcPr>
          <w:p w14:paraId="52D65F25" w14:textId="77777777" w:rsidR="004D65AE" w:rsidRPr="003B3CC0" w:rsidRDefault="004D65AE" w:rsidP="003A07F9">
            <w:pPr>
              <w:pStyle w:val="Heading5"/>
              <w:outlineLvl w:val="4"/>
            </w:pPr>
            <w:proofErr w:type="gramStart"/>
            <w:r w:rsidRPr="003B3CC0">
              <w:t>c.  Information</w:t>
            </w:r>
            <w:proofErr w:type="gramEnd"/>
            <w:r w:rsidRPr="003B3CC0">
              <w:t xml:space="preserve"> to Include in </w:t>
            </w:r>
            <w:proofErr w:type="spellStart"/>
            <w:r w:rsidRPr="003B3CC0">
              <w:t>Nehmer</w:t>
            </w:r>
            <w:proofErr w:type="spellEnd"/>
            <w:r w:rsidRPr="003B3CC0">
              <w:t xml:space="preserve"> Development Letters to the Veteran</w:t>
            </w:r>
          </w:p>
        </w:tc>
        <w:tc>
          <w:tcPr>
            <w:tcW w:w="7740" w:type="dxa"/>
            <w:shd w:val="clear" w:color="auto" w:fill="auto"/>
          </w:tcPr>
          <w:p w14:paraId="050CF7DF" w14:textId="77777777" w:rsidR="004D65AE" w:rsidRPr="003B3CC0" w:rsidRDefault="004D65AE" w:rsidP="003A07F9">
            <w:r w:rsidRPr="003B3CC0">
              <w:t xml:space="preserve">When </w:t>
            </w:r>
            <w:proofErr w:type="spellStart"/>
            <w:r w:rsidRPr="003B3CC0">
              <w:t>readjudication</w:t>
            </w:r>
            <w:proofErr w:type="spellEnd"/>
            <w:r w:rsidRPr="003B3CC0">
              <w:t xml:space="preserve"> of a claim under the </w:t>
            </w:r>
            <w:proofErr w:type="spellStart"/>
            <w:r w:rsidRPr="003B3CC0">
              <w:rPr>
                <w:i/>
              </w:rPr>
              <w:t>Nehmer</w:t>
            </w:r>
            <w:proofErr w:type="spellEnd"/>
            <w:r w:rsidRPr="003B3CC0">
              <w:t xml:space="preserve"> stipulation requires development to the Veteran, letters to the Veteran should include notification that</w:t>
            </w:r>
          </w:p>
          <w:p w14:paraId="5D8DC8ED" w14:textId="77777777" w:rsidR="004D65AE" w:rsidRPr="003B3CC0" w:rsidRDefault="004D65AE" w:rsidP="003A07F9"/>
          <w:p w14:paraId="23621EAA" w14:textId="77777777" w:rsidR="004D65AE" w:rsidRPr="003B3CC0" w:rsidRDefault="004D65AE" w:rsidP="004D65AE">
            <w:pPr>
              <w:pStyle w:val="ListParagraph"/>
              <w:numPr>
                <w:ilvl w:val="0"/>
                <w:numId w:val="20"/>
              </w:numPr>
              <w:ind w:left="158" w:hanging="187"/>
            </w:pPr>
            <w:r w:rsidRPr="003B3CC0">
              <w:t xml:space="preserve">the claim will be </w:t>
            </w:r>
            <w:proofErr w:type="spellStart"/>
            <w:r w:rsidRPr="003B3CC0">
              <w:t>readjudicated</w:t>
            </w:r>
            <w:proofErr w:type="spellEnd"/>
            <w:r w:rsidRPr="003B3CC0">
              <w:t xml:space="preserve"> with all of the procedural rights normally applicable to VA decisions</w:t>
            </w:r>
          </w:p>
          <w:p w14:paraId="063F2F30" w14:textId="77777777" w:rsidR="004D65AE" w:rsidRPr="003B3CC0" w:rsidRDefault="004D65AE" w:rsidP="004D65AE">
            <w:pPr>
              <w:pStyle w:val="ListParagraph"/>
              <w:numPr>
                <w:ilvl w:val="0"/>
                <w:numId w:val="20"/>
              </w:numPr>
              <w:ind w:left="158" w:hanging="187"/>
            </w:pPr>
            <w:r w:rsidRPr="003B3CC0">
              <w:t>the Veteran will be afforded a reasonable time to present evidence or reasons why the claim should be considered under the new regulations, and</w:t>
            </w:r>
          </w:p>
          <w:p w14:paraId="4101E63B" w14:textId="77777777" w:rsidR="004D65AE" w:rsidRPr="003B3CC0" w:rsidRDefault="004D65AE" w:rsidP="004D65AE">
            <w:pPr>
              <w:pStyle w:val="ListParagraph"/>
              <w:numPr>
                <w:ilvl w:val="0"/>
                <w:numId w:val="20"/>
              </w:numPr>
              <w:ind w:left="158" w:hanging="187"/>
            </w:pPr>
            <w:proofErr w:type="gramStart"/>
            <w:r w:rsidRPr="003B3CC0">
              <w:t>if</w:t>
            </w:r>
            <w:proofErr w:type="gramEnd"/>
            <w:r w:rsidRPr="003B3CC0">
              <w:t xml:space="preserve"> the VA does not receive such evidence or reasons, VA will make a decision based on the evidence considered in the previously decided claim.</w:t>
            </w:r>
          </w:p>
        </w:tc>
      </w:tr>
    </w:tbl>
    <w:p w14:paraId="35145768" w14:textId="77777777" w:rsidR="004D65AE" w:rsidRPr="003B3CC0" w:rsidRDefault="004D65AE" w:rsidP="004D65AE">
      <w:pPr>
        <w:tabs>
          <w:tab w:val="left" w:pos="9360"/>
        </w:tabs>
        <w:ind w:left="1714"/>
      </w:pPr>
      <w:r w:rsidRPr="003B3CC0">
        <w:rPr>
          <w:u w:val="single"/>
        </w:rPr>
        <w:tab/>
      </w:r>
    </w:p>
    <w:p w14:paraId="6869F351" w14:textId="77777777" w:rsidR="004D65AE" w:rsidRPr="003B3CC0" w:rsidRDefault="004D65AE" w:rsidP="004D65AE">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4542918B" w14:textId="77777777" w:rsidTr="003A07F9">
        <w:tc>
          <w:tcPr>
            <w:tcW w:w="1728" w:type="dxa"/>
            <w:shd w:val="clear" w:color="auto" w:fill="auto"/>
          </w:tcPr>
          <w:p w14:paraId="43A85B28" w14:textId="77777777" w:rsidR="004D65AE" w:rsidRPr="003B3CC0" w:rsidRDefault="004D65AE" w:rsidP="003A07F9">
            <w:pPr>
              <w:rPr>
                <w:b/>
                <w:sz w:val="22"/>
              </w:rPr>
            </w:pPr>
            <w:r w:rsidRPr="003B3CC0">
              <w:rPr>
                <w:b/>
                <w:sz w:val="22"/>
              </w:rPr>
              <w:t xml:space="preserve">d.  Scheduling an Examination for a </w:t>
            </w:r>
            <w:proofErr w:type="spellStart"/>
            <w:r w:rsidRPr="003B3CC0">
              <w:rPr>
                <w:b/>
                <w:sz w:val="22"/>
              </w:rPr>
              <w:t>Nehmer</w:t>
            </w:r>
            <w:proofErr w:type="spellEnd"/>
            <w:r w:rsidRPr="003B3CC0">
              <w:rPr>
                <w:b/>
                <w:sz w:val="22"/>
              </w:rPr>
              <w:t xml:space="preserve"> Claim</w:t>
            </w:r>
          </w:p>
        </w:tc>
        <w:tc>
          <w:tcPr>
            <w:tcW w:w="7740" w:type="dxa"/>
            <w:shd w:val="clear" w:color="auto" w:fill="auto"/>
          </w:tcPr>
          <w:p w14:paraId="2CBDDEE8" w14:textId="77777777" w:rsidR="004D65AE" w:rsidRPr="003B3CC0" w:rsidRDefault="004D65AE" w:rsidP="003A07F9">
            <w:r w:rsidRPr="003B3CC0">
              <w:t>The mere passage of time since a VA examination was completed does not automatically require VA to provide a new medical examination,</w:t>
            </w:r>
            <w:r w:rsidRPr="003B3CC0" w:rsidDel="005B117A">
              <w:t xml:space="preserve"> as </w:t>
            </w:r>
            <w:r w:rsidRPr="003B3CC0">
              <w:t>stated</w:t>
            </w:r>
            <w:r w:rsidRPr="003B3CC0" w:rsidDel="005B117A">
              <w:t xml:space="preserve"> in </w:t>
            </w:r>
            <w:hyperlink r:id="rId39" w:history="1">
              <w:proofErr w:type="spellStart"/>
              <w:r w:rsidRPr="003B3CC0">
                <w:rPr>
                  <w:rStyle w:val="Hyperlink"/>
                  <w:i/>
                </w:rPr>
                <w:t>Palczewski</w:t>
              </w:r>
              <w:proofErr w:type="spellEnd"/>
              <w:r w:rsidRPr="003B3CC0">
                <w:rPr>
                  <w:rStyle w:val="Hyperlink"/>
                  <w:i/>
                </w:rPr>
                <w:t xml:space="preserve"> v. Nicholson</w:t>
              </w:r>
            </w:hyperlink>
            <w:r w:rsidRPr="003B3CC0">
              <w:t xml:space="preserve">, 21 </w:t>
            </w:r>
            <w:proofErr w:type="spellStart"/>
            <w:r w:rsidRPr="003B3CC0">
              <w:t>Vet.App</w:t>
            </w:r>
            <w:proofErr w:type="spellEnd"/>
            <w:proofErr w:type="gramStart"/>
            <w:r w:rsidRPr="003B3CC0">
              <w:t>. 174, 182 (2007).</w:t>
            </w:r>
            <w:proofErr w:type="gramEnd"/>
            <w:r w:rsidRPr="003B3CC0">
              <w:t xml:space="preserve">  The determination of whether an examination </w:t>
            </w:r>
            <w:proofErr w:type="gramStart"/>
            <w:r w:rsidRPr="003B3CC0">
              <w:t>is warranted</w:t>
            </w:r>
            <w:proofErr w:type="gramEnd"/>
            <w:r w:rsidRPr="003B3CC0">
              <w:t xml:space="preserve"> is made on a case-by-case basis primarily focused on whether the evidence of record is adequate for rating purposes and accurately reflects the overall disability picture.</w:t>
            </w:r>
          </w:p>
          <w:p w14:paraId="0B1D27CD" w14:textId="77777777" w:rsidR="004D65AE" w:rsidRPr="003B3CC0" w:rsidRDefault="004D65AE" w:rsidP="003A07F9"/>
          <w:p w14:paraId="788C9BD1" w14:textId="77777777" w:rsidR="004D65AE" w:rsidRPr="003B3CC0" w:rsidRDefault="004D65AE" w:rsidP="003A07F9">
            <w:r w:rsidRPr="003B3CC0">
              <w:rPr>
                <w:b/>
                <w:i/>
              </w:rPr>
              <w:t>Important</w:t>
            </w:r>
            <w:r w:rsidRPr="003B3CC0">
              <w:t xml:space="preserve">:  When entering an examination request, notify the VA medical facility in the </w:t>
            </w:r>
            <w:r w:rsidRPr="003B3CC0">
              <w:rPr>
                <w:i/>
              </w:rPr>
              <w:t>Remarks</w:t>
            </w:r>
            <w:r w:rsidRPr="003B3CC0">
              <w:t xml:space="preserve"> section that the claim is a </w:t>
            </w:r>
            <w:proofErr w:type="spellStart"/>
            <w:r w:rsidRPr="003B3CC0">
              <w:rPr>
                <w:i/>
              </w:rPr>
              <w:t>Nehmer</w:t>
            </w:r>
            <w:proofErr w:type="spellEnd"/>
            <w:r w:rsidRPr="003B3CC0">
              <w:t xml:space="preserve"> case and should not be canceled due to incorrect jurisdiction.</w:t>
            </w:r>
          </w:p>
        </w:tc>
      </w:tr>
    </w:tbl>
    <w:p w14:paraId="25D65BA3" w14:textId="77777777" w:rsidR="004D65AE" w:rsidRPr="003B3CC0" w:rsidRDefault="004D65AE" w:rsidP="004D65AE">
      <w:pPr>
        <w:tabs>
          <w:tab w:val="left" w:pos="9360"/>
        </w:tabs>
        <w:ind w:left="1714"/>
      </w:pPr>
      <w:r w:rsidRPr="003B3CC0">
        <w:rPr>
          <w:u w:val="single"/>
        </w:rPr>
        <w:tab/>
      </w:r>
    </w:p>
    <w:p w14:paraId="2B864366" w14:textId="77777777" w:rsidR="004D65AE" w:rsidRPr="003B3CC0" w:rsidRDefault="004D65AE" w:rsidP="004D65AE">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D65AE" w:rsidRPr="003B3CC0" w14:paraId="7321155F" w14:textId="77777777" w:rsidTr="003A07F9">
        <w:tc>
          <w:tcPr>
            <w:tcW w:w="1728" w:type="dxa"/>
            <w:shd w:val="clear" w:color="auto" w:fill="auto"/>
          </w:tcPr>
          <w:p w14:paraId="58D468F5" w14:textId="77777777" w:rsidR="004D65AE" w:rsidRPr="003B3CC0" w:rsidRDefault="004D65AE" w:rsidP="003A07F9">
            <w:pPr>
              <w:rPr>
                <w:b/>
                <w:sz w:val="22"/>
                <w:szCs w:val="32"/>
              </w:rPr>
            </w:pPr>
            <w:r w:rsidRPr="003B3CC0">
              <w:rPr>
                <w:b/>
                <w:sz w:val="22"/>
                <w:szCs w:val="32"/>
              </w:rPr>
              <w:lastRenderedPageBreak/>
              <w:t xml:space="preserve">e.  Returned Mail Procedures for Claims Based on the </w:t>
            </w:r>
            <w:proofErr w:type="spellStart"/>
            <w:r w:rsidRPr="003B3CC0">
              <w:rPr>
                <w:b/>
                <w:sz w:val="22"/>
                <w:szCs w:val="32"/>
              </w:rPr>
              <w:t>Nehmer</w:t>
            </w:r>
            <w:proofErr w:type="spellEnd"/>
            <w:r w:rsidRPr="003B3CC0">
              <w:rPr>
                <w:b/>
                <w:sz w:val="22"/>
                <w:szCs w:val="32"/>
              </w:rPr>
              <w:t xml:space="preserve"> Stipulation  </w:t>
            </w:r>
          </w:p>
        </w:tc>
        <w:tc>
          <w:tcPr>
            <w:tcW w:w="7740" w:type="dxa"/>
            <w:shd w:val="clear" w:color="auto" w:fill="auto"/>
          </w:tcPr>
          <w:p w14:paraId="67CB7517" w14:textId="77777777" w:rsidR="004D65AE" w:rsidRPr="003B3CC0" w:rsidRDefault="004D65AE" w:rsidP="003A07F9">
            <w:r w:rsidRPr="003B3CC0">
              <w:t xml:space="preserve">Upon receipt of mail that has been returned as undeliverable pertaining to a </w:t>
            </w:r>
            <w:proofErr w:type="spellStart"/>
            <w:r w:rsidRPr="003B3CC0">
              <w:rPr>
                <w:i/>
              </w:rPr>
              <w:t>Nehmer</w:t>
            </w:r>
            <w:proofErr w:type="spellEnd"/>
            <w:r w:rsidRPr="003B3CC0">
              <w:t xml:space="preserve"> claim </w:t>
            </w:r>
          </w:p>
          <w:p w14:paraId="0357D764" w14:textId="77777777" w:rsidR="004D65AE" w:rsidRPr="003B3CC0" w:rsidRDefault="004D65AE" w:rsidP="003A07F9"/>
          <w:p w14:paraId="5BEEB73F" w14:textId="77777777" w:rsidR="004D65AE" w:rsidRPr="003B3CC0" w:rsidRDefault="004D65AE" w:rsidP="004D65AE">
            <w:pPr>
              <w:pStyle w:val="ListParagraph"/>
              <w:numPr>
                <w:ilvl w:val="0"/>
                <w:numId w:val="19"/>
              </w:numPr>
              <w:ind w:left="158" w:hanging="187"/>
            </w:pPr>
            <w:r w:rsidRPr="003B3CC0">
              <w:t>review the returned mail for any forwarding address indicated by the U.S. Postal Service</w:t>
            </w:r>
            <w:r w:rsidRPr="003B3CC0" w:rsidDel="00AC564A">
              <w:t xml:space="preserve"> </w:t>
            </w:r>
            <w:r w:rsidRPr="003B3CC0">
              <w:t xml:space="preserve"> </w:t>
            </w:r>
          </w:p>
          <w:p w14:paraId="6FF8D442" w14:textId="77777777" w:rsidR="004D65AE" w:rsidRPr="003B3CC0" w:rsidRDefault="004D65AE" w:rsidP="004D65AE">
            <w:pPr>
              <w:pStyle w:val="ListParagraph"/>
              <w:numPr>
                <w:ilvl w:val="0"/>
                <w:numId w:val="19"/>
              </w:numPr>
              <w:ind w:left="158" w:hanging="187"/>
            </w:pPr>
            <w:r w:rsidRPr="003B3CC0">
              <w:t>review the claims folder</w:t>
            </w:r>
          </w:p>
          <w:p w14:paraId="37F3E927" w14:textId="77777777" w:rsidR="004D65AE" w:rsidRPr="003B3CC0" w:rsidRDefault="004D65AE" w:rsidP="004D65AE">
            <w:pPr>
              <w:pStyle w:val="ListParagraph"/>
              <w:numPr>
                <w:ilvl w:val="0"/>
                <w:numId w:val="19"/>
              </w:numPr>
              <w:ind w:left="158" w:hanging="187"/>
            </w:pPr>
            <w:r w:rsidRPr="003B3CC0">
              <w:t xml:space="preserve">review Share, Compensation and Pension Records Interchange (CAPRI), and other systems, as applicable, to verify the validity of the address utilized in the development letter  </w:t>
            </w:r>
          </w:p>
          <w:p w14:paraId="23445CB4" w14:textId="77777777" w:rsidR="004D65AE" w:rsidRPr="003B3CC0" w:rsidRDefault="004D65AE" w:rsidP="004D65AE">
            <w:pPr>
              <w:pStyle w:val="ListParagraph"/>
              <w:numPr>
                <w:ilvl w:val="0"/>
                <w:numId w:val="19"/>
              </w:numPr>
              <w:ind w:left="158" w:hanging="187"/>
            </w:pPr>
            <w:r w:rsidRPr="003B3CC0">
              <w:t>if a valid address still cannot be verified, attempt to make telephone contact with the payee, and</w:t>
            </w:r>
          </w:p>
          <w:p w14:paraId="10A52F93" w14:textId="77777777" w:rsidR="004D65AE" w:rsidRPr="003B3CC0" w:rsidRDefault="004D65AE" w:rsidP="004D65AE">
            <w:pPr>
              <w:pStyle w:val="ListParagraph"/>
              <w:numPr>
                <w:ilvl w:val="0"/>
                <w:numId w:val="19"/>
              </w:numPr>
              <w:ind w:left="158" w:hanging="187"/>
            </w:pPr>
            <w:proofErr w:type="gramStart"/>
            <w:r w:rsidRPr="003B3CC0">
              <w:t>if</w:t>
            </w:r>
            <w:proofErr w:type="gramEnd"/>
            <w:r w:rsidRPr="003B3CC0">
              <w:t xml:space="preserve"> there is evidence of a previous electronic funds transfer with complete bank information, send a letter to the bank.</w:t>
            </w:r>
          </w:p>
          <w:p w14:paraId="2C1EC723" w14:textId="77777777" w:rsidR="004D65AE" w:rsidRPr="003B3CC0" w:rsidRDefault="004D65AE" w:rsidP="003A07F9"/>
          <w:p w14:paraId="33CA4E0D" w14:textId="77777777" w:rsidR="004D65AE" w:rsidRPr="003B3CC0" w:rsidRDefault="004D65AE" w:rsidP="003A07F9">
            <w:r w:rsidRPr="003B3CC0">
              <w:rPr>
                <w:b/>
                <w:i/>
              </w:rPr>
              <w:t>Important</w:t>
            </w:r>
            <w:r w:rsidRPr="003B3CC0">
              <w:t xml:space="preserve">:  Document all efforts to locate a payee on </w:t>
            </w:r>
            <w:r w:rsidRPr="003B3CC0">
              <w:rPr>
                <w:i/>
              </w:rPr>
              <w:t>VA Form 27-0820, Report of General Information</w:t>
            </w:r>
            <w:r w:rsidRPr="003B3CC0">
              <w:t xml:space="preserve"> summarizing each action taken to identify a current address.  If VA attempted to locate multiple payees, a separate </w:t>
            </w:r>
            <w:r w:rsidRPr="003B3CC0">
              <w:rPr>
                <w:i/>
              </w:rPr>
              <w:t>VA Form 27-0820</w:t>
            </w:r>
            <w:r w:rsidRPr="003B3CC0">
              <w:t xml:space="preserve"> </w:t>
            </w:r>
            <w:proofErr w:type="gramStart"/>
            <w:r w:rsidRPr="003B3CC0">
              <w:t>shall be completed</w:t>
            </w:r>
            <w:proofErr w:type="gramEnd"/>
            <w:r w:rsidRPr="003B3CC0">
              <w:t xml:space="preserve"> for each payee with a summary for each individual.  After completion, the claim </w:t>
            </w:r>
            <w:proofErr w:type="gramStart"/>
            <w:r w:rsidRPr="003B3CC0">
              <w:t>shall be forwarded</w:t>
            </w:r>
            <w:proofErr w:type="gramEnd"/>
            <w:r w:rsidRPr="003B3CC0">
              <w:t xml:space="preserve"> to the rating activity for a decision based on the evidence of record, if one is not yet completed.</w:t>
            </w:r>
          </w:p>
        </w:tc>
      </w:tr>
    </w:tbl>
    <w:p w14:paraId="573DD6BF" w14:textId="77777777" w:rsidR="004D65AE" w:rsidRPr="003B3CC0" w:rsidRDefault="004D65AE" w:rsidP="004D65AE">
      <w:pPr>
        <w:tabs>
          <w:tab w:val="left" w:pos="9360"/>
        </w:tabs>
        <w:ind w:left="1714"/>
        <w:rPr>
          <w:rFonts w:ascii="Arial" w:hAnsi="Arial" w:cs="Arial"/>
          <w:sz w:val="22"/>
          <w:szCs w:val="22"/>
        </w:rPr>
      </w:pPr>
      <w:r w:rsidRPr="003B3CC0">
        <w:rPr>
          <w:rFonts w:ascii="Arial" w:hAnsi="Arial" w:cs="Arial"/>
          <w:sz w:val="22"/>
          <w:szCs w:val="22"/>
          <w:u w:val="single"/>
        </w:rPr>
        <w:tab/>
      </w:r>
    </w:p>
    <w:p w14:paraId="7A64332D" w14:textId="77777777" w:rsidR="004D65AE" w:rsidRPr="003B3CC0" w:rsidRDefault="004D65AE" w:rsidP="004D65AE">
      <w:pPr>
        <w:rPr>
          <w:rFonts w:ascii="Arial" w:hAnsi="Arial" w:cs="Arial"/>
          <w:sz w:val="22"/>
          <w:szCs w:val="22"/>
        </w:rPr>
      </w:pPr>
    </w:p>
    <w:p w14:paraId="710C44B9" w14:textId="77777777" w:rsidR="004D65AE" w:rsidRPr="00B25C9A" w:rsidRDefault="004D65AE" w:rsidP="004D65AE">
      <w:pPr>
        <w:rPr>
          <w:rFonts w:ascii="Arial" w:hAnsi="Arial" w:cs="Arial"/>
          <w:b/>
          <w:sz w:val="22"/>
          <w:szCs w:val="22"/>
        </w:rPr>
      </w:pPr>
      <w:r w:rsidRPr="003B3CC0">
        <w:fldChar w:fldCharType="begin">
          <w:fldData xml:space="preserve">RABvAGMAVABlAG0AcAAxAFYAYQByAFQAcgBhAGQAaQB0AGkAbwBuAGEAbAA=
</w:fldData>
        </w:fldChar>
      </w:r>
      <w:r w:rsidRPr="003B3CC0">
        <w:instrText xml:space="preserve"> ADDIN  \* MERGEFORMAT </w:instrText>
      </w:r>
      <w:r w:rsidRPr="003B3CC0">
        <w:fldChar w:fldCharType="end"/>
      </w:r>
      <w:r w:rsidRPr="003B3CC0">
        <w:fldChar w:fldCharType="begin">
          <w:fldData xml:space="preserve">RgBvAG4AdABTAGUAdABpAG0AaQBzAHQAeQBsAGUAcwAuAHgAbQBsAA==
</w:fldData>
        </w:fldChar>
      </w:r>
      <w:r w:rsidRPr="003B3CC0">
        <w:instrText xml:space="preserve"> ADDIN  \* MERGEFORMAT </w:instrText>
      </w:r>
      <w:r w:rsidRPr="003B3CC0">
        <w:fldChar w:fldCharType="end"/>
      </w:r>
      <w:r w:rsidRPr="003B3CC0">
        <w:fldChar w:fldCharType="begin">
          <w:fldData xml:space="preserve">RABvAGMAVABlAG0AcAAxAFYAYQByAFQAcgBhAGQAaQB0AGkAbwBuAGEAbAA=
</w:fldData>
        </w:fldChar>
      </w:r>
      <w:r w:rsidRPr="003B3CC0">
        <w:instrText xml:space="preserve"> ADDIN  \* MERGEFORMAT </w:instrText>
      </w:r>
      <w:r w:rsidRPr="003B3CC0">
        <w:fldChar w:fldCharType="end"/>
      </w:r>
      <w:r w:rsidRPr="003B3CC0">
        <w:fldChar w:fldCharType="begin">
          <w:fldData xml:space="preserve">RgBvAG4AdABTAGUAdABGAG8AbgB0AFMAZQB0AGkAbQBpAHMAdAB5AGwAZQBzAC4AeABtAGwA
</w:fldData>
        </w:fldChar>
      </w:r>
      <w:r w:rsidRPr="003B3CC0">
        <w:instrText xml:space="preserve"> ADDIN  \* MERGEFORMAT </w:instrText>
      </w:r>
      <w:r w:rsidRPr="003B3CC0">
        <w:fldChar w:fldCharType="end"/>
      </w:r>
      <w:r w:rsidRPr="003B3CC0">
        <w:fldChar w:fldCharType="begin">
          <w:fldData xml:space="preserve">RABvAGMAVABlAG0AcAAxAFYAYQByAFQAcgBhAGQAaQB0AGkAbwBuAGEAbAA=
</w:fldData>
        </w:fldChar>
      </w:r>
      <w:r w:rsidRPr="003B3CC0">
        <w:instrText xml:space="preserve"> ADDIN  \* MERGEFORMAT </w:instrText>
      </w:r>
      <w:r w:rsidRPr="003B3CC0">
        <w:fldChar w:fldCharType="end"/>
      </w:r>
      <w:r w:rsidRPr="003B3CC0">
        <w:fldChar w:fldCharType="begin">
          <w:fldData xml:space="preserve">RgBvAG4AdABTAGUAdABGAG8AbgB0AFMAZQB0AEYAbwBuAHQAUwBlAHQAaQBtAGkAcwB0AHkAbABl
AHMALgB4AG0AbAA=
</w:fldData>
        </w:fldChar>
      </w:r>
      <w:r w:rsidRPr="003B3CC0">
        <w:instrText xml:space="preserve"> ADDIN  \* MERGEFORMAT </w:instrText>
      </w:r>
      <w:r w:rsidRPr="003B3CC0">
        <w:fldChar w:fldCharType="end"/>
      </w:r>
      <w:r w:rsidRPr="003B3CC0">
        <w:fldChar w:fldCharType="begin">
          <w:fldData xml:space="preserve">RABvAGMAVABlAG0AcAAxAFYAYQByAFQAcgBhAGQAaQB0AGkAbwBuAGEAbAA=
</w:fldData>
        </w:fldChar>
      </w:r>
      <w:r w:rsidRPr="003B3CC0">
        <w:instrText xml:space="preserve"> ADDIN  \* MERGEFORMAT </w:instrText>
      </w:r>
      <w:r w:rsidRPr="003B3CC0">
        <w:fldChar w:fldCharType="end"/>
      </w:r>
      <w:r w:rsidRPr="003B3CC0">
        <w:fldChar w:fldCharType="begin">
          <w:fldData xml:space="preserve">RgBvAG4AdABTAGUAdABGAG8AbgB0AFMAZQB0AEYAbwBuAHQAUwBlAHQARgBvAG4AdABTAGUAdABp
AG0AaQBzAHQAeQBsAGUAcwAuAHgAbQBsAA==
</w:fldData>
        </w:fldChar>
      </w:r>
      <w:r w:rsidRPr="003B3CC0">
        <w:instrText xml:space="preserve"> ADDIN  \* MERGEFORMAT </w:instrText>
      </w:r>
      <w:r w:rsidRPr="003B3CC0">
        <w:fldChar w:fldCharType="end"/>
      </w:r>
    </w:p>
    <w:p w14:paraId="57C64B33" w14:textId="4A54D958"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40"/>
      <w:footerReference w:type="default" r:id="rId41"/>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B389E" w14:textId="77777777" w:rsidR="00810968" w:rsidRDefault="00810968" w:rsidP="00C765C7">
      <w:r>
        <w:separator/>
      </w:r>
    </w:p>
  </w:endnote>
  <w:endnote w:type="continuationSeparator" w:id="0">
    <w:p w14:paraId="095EE32F" w14:textId="77777777" w:rsidR="00810968" w:rsidRDefault="00810968"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112EC554" w:rsidR="00237C22" w:rsidRDefault="00237C22">
    <w:pPr>
      <w:pStyle w:val="Footer"/>
      <w:framePr w:wrap="around" w:vAnchor="text" w:hAnchor="margin" w:xAlign="center" w:y="1"/>
      <w:rPr>
        <w:rStyle w:val="PageNumber"/>
      </w:rPr>
    </w:pPr>
  </w:p>
  <w:p w14:paraId="57C64B3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8AC03" w14:textId="77777777" w:rsidR="00810968" w:rsidRDefault="00810968" w:rsidP="00C765C7">
      <w:r>
        <w:separator/>
      </w:r>
    </w:p>
  </w:footnote>
  <w:footnote w:type="continuationSeparator" w:id="0">
    <w:p w14:paraId="0057B850" w14:textId="77777777" w:rsidR="00810968" w:rsidRDefault="00810968"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DAFD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5A0032"/>
    <w:multiLevelType w:val="hybridMultilevel"/>
    <w:tmpl w:val="475AD416"/>
    <w:lvl w:ilvl="0" w:tplc="4D1692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8332E9"/>
    <w:multiLevelType w:val="hybridMultilevel"/>
    <w:tmpl w:val="8DD258E6"/>
    <w:lvl w:ilvl="0" w:tplc="789A46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844304"/>
    <w:multiLevelType w:val="hybridMultilevel"/>
    <w:tmpl w:val="72FA7AC4"/>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120E1"/>
    <w:multiLevelType w:val="hybridMultilevel"/>
    <w:tmpl w:val="37ECCFE8"/>
    <w:lvl w:ilvl="0" w:tplc="840638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97024"/>
    <w:multiLevelType w:val="hybridMultilevel"/>
    <w:tmpl w:val="E84063B4"/>
    <w:lvl w:ilvl="0" w:tplc="A7F849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923A3"/>
    <w:multiLevelType w:val="hybridMultilevel"/>
    <w:tmpl w:val="B8ECB078"/>
    <w:lvl w:ilvl="0" w:tplc="FC3402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D7C0F"/>
    <w:multiLevelType w:val="hybridMultilevel"/>
    <w:tmpl w:val="5810CECC"/>
    <w:lvl w:ilvl="0" w:tplc="2E1E7B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357A"/>
    <w:multiLevelType w:val="hybridMultilevel"/>
    <w:tmpl w:val="9B5480BE"/>
    <w:lvl w:ilvl="0" w:tplc="10A03D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3144B"/>
    <w:multiLevelType w:val="hybridMultilevel"/>
    <w:tmpl w:val="828CDD06"/>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1097F"/>
    <w:multiLevelType w:val="hybridMultilevel"/>
    <w:tmpl w:val="15AE1C46"/>
    <w:lvl w:ilvl="0" w:tplc="D7E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2351F"/>
    <w:multiLevelType w:val="hybridMultilevel"/>
    <w:tmpl w:val="3A563D28"/>
    <w:lvl w:ilvl="0" w:tplc="FC3402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7318F"/>
    <w:multiLevelType w:val="hybridMultilevel"/>
    <w:tmpl w:val="EE9C65B2"/>
    <w:lvl w:ilvl="0" w:tplc="4D1692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977DB"/>
    <w:multiLevelType w:val="hybridMultilevel"/>
    <w:tmpl w:val="CF06A590"/>
    <w:lvl w:ilvl="0" w:tplc="31E815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006ED"/>
    <w:multiLevelType w:val="hybridMultilevel"/>
    <w:tmpl w:val="D6B473E8"/>
    <w:lvl w:ilvl="0" w:tplc="A87ADB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57F41"/>
    <w:multiLevelType w:val="hybridMultilevel"/>
    <w:tmpl w:val="F27415EE"/>
    <w:lvl w:ilvl="0" w:tplc="DB223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A38F5"/>
    <w:multiLevelType w:val="hybridMultilevel"/>
    <w:tmpl w:val="B5EA474C"/>
    <w:lvl w:ilvl="0" w:tplc="EBE8E3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14EC8"/>
    <w:multiLevelType w:val="hybridMultilevel"/>
    <w:tmpl w:val="3DEE3C58"/>
    <w:lvl w:ilvl="0" w:tplc="DB223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8216D"/>
    <w:multiLevelType w:val="hybridMultilevel"/>
    <w:tmpl w:val="2B6C39A2"/>
    <w:lvl w:ilvl="0" w:tplc="7AC0A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834A2"/>
    <w:multiLevelType w:val="hybridMultilevel"/>
    <w:tmpl w:val="C7DA8F5E"/>
    <w:lvl w:ilvl="0" w:tplc="EBE8E3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614998"/>
    <w:multiLevelType w:val="hybridMultilevel"/>
    <w:tmpl w:val="445E4868"/>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6843F5"/>
    <w:multiLevelType w:val="hybridMultilevel"/>
    <w:tmpl w:val="8B8CE58E"/>
    <w:lvl w:ilvl="0" w:tplc="EDAEED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574905"/>
    <w:multiLevelType w:val="hybridMultilevel"/>
    <w:tmpl w:val="0AF83CFE"/>
    <w:lvl w:ilvl="0" w:tplc="9D9C18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724A6"/>
    <w:multiLevelType w:val="hybridMultilevel"/>
    <w:tmpl w:val="5E266114"/>
    <w:lvl w:ilvl="0" w:tplc="7E3EA3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F5259"/>
    <w:multiLevelType w:val="hybridMultilevel"/>
    <w:tmpl w:val="C71030F4"/>
    <w:lvl w:ilvl="0" w:tplc="EDAEED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5E11CB"/>
    <w:multiLevelType w:val="hybridMultilevel"/>
    <w:tmpl w:val="8BDE379E"/>
    <w:lvl w:ilvl="0" w:tplc="CB8430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FD02AE"/>
    <w:multiLevelType w:val="hybridMultilevel"/>
    <w:tmpl w:val="13CE3C14"/>
    <w:lvl w:ilvl="0" w:tplc="9BA201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B67AF"/>
    <w:multiLevelType w:val="hybridMultilevel"/>
    <w:tmpl w:val="E2D0ECC4"/>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2E50A2"/>
    <w:multiLevelType w:val="hybridMultilevel"/>
    <w:tmpl w:val="181EBBE4"/>
    <w:lvl w:ilvl="0" w:tplc="3D763F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E6878"/>
    <w:multiLevelType w:val="hybridMultilevel"/>
    <w:tmpl w:val="183E4796"/>
    <w:lvl w:ilvl="0" w:tplc="1A94F5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604032"/>
    <w:multiLevelType w:val="hybridMultilevel"/>
    <w:tmpl w:val="EBDCF584"/>
    <w:lvl w:ilvl="0" w:tplc="789A46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716F75"/>
    <w:multiLevelType w:val="hybridMultilevel"/>
    <w:tmpl w:val="392CD9E4"/>
    <w:lvl w:ilvl="0" w:tplc="4D1692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4876E2"/>
    <w:multiLevelType w:val="hybridMultilevel"/>
    <w:tmpl w:val="0BA63FFE"/>
    <w:lvl w:ilvl="0" w:tplc="FC3402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AD75B7"/>
    <w:multiLevelType w:val="hybridMultilevel"/>
    <w:tmpl w:val="6FBACE4A"/>
    <w:lvl w:ilvl="0" w:tplc="B11E5A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F168A9"/>
    <w:multiLevelType w:val="hybridMultilevel"/>
    <w:tmpl w:val="D3EA5A64"/>
    <w:lvl w:ilvl="0" w:tplc="7AC0A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E120F1"/>
    <w:multiLevelType w:val="hybridMultilevel"/>
    <w:tmpl w:val="0C72AD3C"/>
    <w:lvl w:ilvl="0" w:tplc="FC3402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C23C35"/>
    <w:multiLevelType w:val="hybridMultilevel"/>
    <w:tmpl w:val="1384EE92"/>
    <w:lvl w:ilvl="0" w:tplc="4C54B4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E5C31"/>
    <w:multiLevelType w:val="hybridMultilevel"/>
    <w:tmpl w:val="091E1E52"/>
    <w:lvl w:ilvl="0" w:tplc="2E1E7B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D68B1"/>
    <w:multiLevelType w:val="hybridMultilevel"/>
    <w:tmpl w:val="36608C9C"/>
    <w:lvl w:ilvl="0" w:tplc="A87ADB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C2201"/>
    <w:multiLevelType w:val="hybridMultilevel"/>
    <w:tmpl w:val="86B09F06"/>
    <w:lvl w:ilvl="0" w:tplc="FC3402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1475D1"/>
    <w:multiLevelType w:val="hybridMultilevel"/>
    <w:tmpl w:val="3E6E5308"/>
    <w:lvl w:ilvl="0" w:tplc="840638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38"/>
  </w:num>
  <w:num w:numId="4">
    <w:abstractNumId w:val="24"/>
  </w:num>
  <w:num w:numId="5">
    <w:abstractNumId w:val="0"/>
  </w:num>
  <w:num w:numId="6">
    <w:abstractNumId w:val="27"/>
  </w:num>
  <w:num w:numId="7">
    <w:abstractNumId w:val="39"/>
  </w:num>
  <w:num w:numId="8">
    <w:abstractNumId w:val="22"/>
  </w:num>
  <w:num w:numId="9">
    <w:abstractNumId w:val="9"/>
  </w:num>
  <w:num w:numId="10">
    <w:abstractNumId w:val="11"/>
  </w:num>
  <w:num w:numId="11">
    <w:abstractNumId w:val="25"/>
  </w:num>
  <w:num w:numId="12">
    <w:abstractNumId w:val="26"/>
  </w:num>
  <w:num w:numId="13">
    <w:abstractNumId w:val="34"/>
  </w:num>
  <w:num w:numId="14">
    <w:abstractNumId w:val="23"/>
  </w:num>
  <w:num w:numId="15">
    <w:abstractNumId w:val="13"/>
  </w:num>
  <w:num w:numId="16">
    <w:abstractNumId w:val="32"/>
  </w:num>
  <w:num w:numId="17">
    <w:abstractNumId w:val="2"/>
  </w:num>
  <w:num w:numId="18">
    <w:abstractNumId w:val="16"/>
  </w:num>
  <w:num w:numId="19">
    <w:abstractNumId w:val="18"/>
  </w:num>
  <w:num w:numId="20">
    <w:abstractNumId w:val="17"/>
  </w:num>
  <w:num w:numId="21">
    <w:abstractNumId w:val="20"/>
  </w:num>
  <w:num w:numId="22">
    <w:abstractNumId w:val="29"/>
  </w:num>
  <w:num w:numId="23">
    <w:abstractNumId w:val="19"/>
  </w:num>
  <w:num w:numId="24">
    <w:abstractNumId w:val="35"/>
  </w:num>
  <w:num w:numId="25">
    <w:abstractNumId w:val="43"/>
  </w:num>
  <w:num w:numId="26">
    <w:abstractNumId w:val="5"/>
  </w:num>
  <w:num w:numId="27">
    <w:abstractNumId w:val="28"/>
  </w:num>
  <w:num w:numId="28">
    <w:abstractNumId w:val="4"/>
  </w:num>
  <w:num w:numId="29">
    <w:abstractNumId w:val="10"/>
  </w:num>
  <w:num w:numId="30">
    <w:abstractNumId w:val="21"/>
  </w:num>
  <w:num w:numId="31">
    <w:abstractNumId w:val="40"/>
  </w:num>
  <w:num w:numId="32">
    <w:abstractNumId w:val="8"/>
  </w:num>
  <w:num w:numId="33">
    <w:abstractNumId w:val="15"/>
  </w:num>
  <w:num w:numId="34">
    <w:abstractNumId w:val="41"/>
  </w:num>
  <w:num w:numId="35">
    <w:abstractNumId w:val="33"/>
  </w:num>
  <w:num w:numId="36">
    <w:abstractNumId w:val="12"/>
  </w:num>
  <w:num w:numId="37">
    <w:abstractNumId w:val="7"/>
  </w:num>
  <w:num w:numId="38">
    <w:abstractNumId w:val="37"/>
  </w:num>
  <w:num w:numId="39">
    <w:abstractNumId w:val="42"/>
  </w:num>
  <w:num w:numId="40">
    <w:abstractNumId w:val="30"/>
  </w:num>
  <w:num w:numId="41">
    <w:abstractNumId w:val="6"/>
  </w:num>
  <w:num w:numId="42">
    <w:abstractNumId w:val="14"/>
  </w:num>
  <w:num w:numId="43">
    <w:abstractNumId w:val="3"/>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32633"/>
    <w:rsid w:val="00093228"/>
    <w:rsid w:val="000A1A8A"/>
    <w:rsid w:val="000A7776"/>
    <w:rsid w:val="000B338B"/>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339C"/>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D65AE"/>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73C3"/>
    <w:rsid w:val="00655D7D"/>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0968"/>
    <w:rsid w:val="008144E7"/>
    <w:rsid w:val="00822A16"/>
    <w:rsid w:val="0086475B"/>
    <w:rsid w:val="00875AFA"/>
    <w:rsid w:val="0088609E"/>
    <w:rsid w:val="008B4CB5"/>
    <w:rsid w:val="008B7FFE"/>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5C62"/>
    <w:rsid w:val="009C6B2E"/>
    <w:rsid w:val="009E6E1A"/>
    <w:rsid w:val="00A2703B"/>
    <w:rsid w:val="00A315CB"/>
    <w:rsid w:val="00A3579D"/>
    <w:rsid w:val="00A55356"/>
    <w:rsid w:val="00A557BB"/>
    <w:rsid w:val="00A8520D"/>
    <w:rsid w:val="00AA5888"/>
    <w:rsid w:val="00AC2993"/>
    <w:rsid w:val="00AC43CF"/>
    <w:rsid w:val="00AD0EDC"/>
    <w:rsid w:val="00AE64CB"/>
    <w:rsid w:val="00AF2CD6"/>
    <w:rsid w:val="00B0548B"/>
    <w:rsid w:val="00B30D2F"/>
    <w:rsid w:val="00B50AD7"/>
    <w:rsid w:val="00B64F2F"/>
    <w:rsid w:val="00B93A3C"/>
    <w:rsid w:val="00B96287"/>
    <w:rsid w:val="00BB3345"/>
    <w:rsid w:val="00BF7FE3"/>
    <w:rsid w:val="00C0404B"/>
    <w:rsid w:val="00C24D50"/>
    <w:rsid w:val="00C273AD"/>
    <w:rsid w:val="00C765C7"/>
    <w:rsid w:val="00CA0F81"/>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lock Text" w:uiPriority="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4D65AE"/>
    <w:pPr>
      <w:spacing w:before="240" w:after="60"/>
      <w:outlineLvl w:val="6"/>
    </w:pPr>
    <w:rPr>
      <w:rFonts w:ascii="Arial" w:hAnsi="Arial"/>
    </w:rPr>
  </w:style>
  <w:style w:type="paragraph" w:styleId="Heading8">
    <w:name w:val="heading 8"/>
    <w:basedOn w:val="Normal"/>
    <w:next w:val="Normal"/>
    <w:link w:val="Heading8Char"/>
    <w:qFormat/>
    <w:rsid w:val="004D65AE"/>
    <w:pPr>
      <w:spacing w:before="240" w:after="60"/>
      <w:outlineLvl w:val="7"/>
    </w:pPr>
    <w:rPr>
      <w:rFonts w:ascii="Arial" w:hAnsi="Arial"/>
      <w:i/>
    </w:rPr>
  </w:style>
  <w:style w:type="paragraph" w:styleId="Heading9">
    <w:name w:val="heading 9"/>
    <w:basedOn w:val="Normal"/>
    <w:next w:val="Normal"/>
    <w:link w:val="Heading9Char"/>
    <w:qFormat/>
    <w:rsid w:val="004D65A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uiPriority w:val="99"/>
    <w:semiHidden/>
    <w:rsid w:val="008F14EA"/>
    <w:rPr>
      <w:rFonts w:ascii="Tahoma" w:hAnsi="Tahoma" w:cs="Tahoma"/>
      <w:sz w:val="16"/>
      <w:szCs w:val="16"/>
    </w:rPr>
  </w:style>
  <w:style w:type="character" w:customStyle="1" w:styleId="BalloonTextChar">
    <w:name w:val="Balloon Text Char"/>
    <w:link w:val="BalloonText"/>
    <w:uiPriority w:val="99"/>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link w:val="ListParagraphChar"/>
    <w:uiPriority w:val="34"/>
    <w:qFormat/>
    <w:rsid w:val="000B338B"/>
    <w:pPr>
      <w:ind w:left="720"/>
      <w:contextualSpacing/>
    </w:pPr>
  </w:style>
  <w:style w:type="character" w:customStyle="1" w:styleId="Heading7Char">
    <w:name w:val="Heading 7 Char"/>
    <w:basedOn w:val="DefaultParagraphFont"/>
    <w:link w:val="Heading7"/>
    <w:rsid w:val="004D65AE"/>
    <w:rPr>
      <w:rFonts w:ascii="Arial" w:eastAsia="Times New Roman" w:hAnsi="Arial"/>
      <w:color w:val="000000"/>
      <w:sz w:val="24"/>
      <w:szCs w:val="24"/>
    </w:rPr>
  </w:style>
  <w:style w:type="character" w:customStyle="1" w:styleId="Heading8Char">
    <w:name w:val="Heading 8 Char"/>
    <w:basedOn w:val="DefaultParagraphFont"/>
    <w:link w:val="Heading8"/>
    <w:rsid w:val="004D65AE"/>
    <w:rPr>
      <w:rFonts w:ascii="Arial" w:eastAsia="Times New Roman" w:hAnsi="Arial"/>
      <w:i/>
      <w:color w:val="000000"/>
      <w:sz w:val="24"/>
      <w:szCs w:val="24"/>
    </w:rPr>
  </w:style>
  <w:style w:type="character" w:customStyle="1" w:styleId="Heading9Char">
    <w:name w:val="Heading 9 Char"/>
    <w:basedOn w:val="DefaultParagraphFont"/>
    <w:link w:val="Heading9"/>
    <w:rsid w:val="004D65AE"/>
    <w:rPr>
      <w:rFonts w:ascii="Arial" w:eastAsia="Times New Roman" w:hAnsi="Arial"/>
      <w:b/>
      <w:i/>
      <w:color w:val="000000"/>
      <w:sz w:val="18"/>
      <w:szCs w:val="24"/>
    </w:rPr>
  </w:style>
  <w:style w:type="paragraph" w:styleId="MacroText">
    <w:name w:val="macro"/>
    <w:link w:val="MacroTextChar"/>
    <w:semiHidden/>
    <w:rsid w:val="004D65A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4D65AE"/>
    <w:rPr>
      <w:rFonts w:ascii="Courier New" w:eastAsia="Times New Roman" w:hAnsi="Courier New"/>
    </w:rPr>
  </w:style>
  <w:style w:type="paragraph" w:styleId="TOC1">
    <w:name w:val="toc 1"/>
    <w:basedOn w:val="Normal"/>
    <w:next w:val="Normal"/>
    <w:autoRedefine/>
    <w:semiHidden/>
    <w:rsid w:val="004D65AE"/>
    <w:pPr>
      <w:ind w:left="57"/>
    </w:pPr>
  </w:style>
  <w:style w:type="paragraph" w:styleId="TOC2">
    <w:name w:val="toc 2"/>
    <w:basedOn w:val="Normal"/>
    <w:next w:val="Normal"/>
    <w:autoRedefine/>
    <w:semiHidden/>
    <w:rsid w:val="004D65AE"/>
    <w:pPr>
      <w:ind w:left="240"/>
    </w:pPr>
  </w:style>
  <w:style w:type="paragraph" w:styleId="TOC5">
    <w:name w:val="toc 5"/>
    <w:basedOn w:val="Normal"/>
    <w:next w:val="Normal"/>
    <w:autoRedefine/>
    <w:semiHidden/>
    <w:rsid w:val="004D65AE"/>
    <w:pPr>
      <w:ind w:left="960"/>
    </w:pPr>
  </w:style>
  <w:style w:type="paragraph" w:styleId="TOC6">
    <w:name w:val="toc 6"/>
    <w:basedOn w:val="Normal"/>
    <w:next w:val="Normal"/>
    <w:autoRedefine/>
    <w:semiHidden/>
    <w:rsid w:val="004D65AE"/>
    <w:pPr>
      <w:ind w:left="1200"/>
    </w:pPr>
  </w:style>
  <w:style w:type="paragraph" w:styleId="TOC7">
    <w:name w:val="toc 7"/>
    <w:basedOn w:val="Normal"/>
    <w:next w:val="Normal"/>
    <w:autoRedefine/>
    <w:semiHidden/>
    <w:rsid w:val="004D65AE"/>
    <w:pPr>
      <w:ind w:left="1440"/>
    </w:pPr>
  </w:style>
  <w:style w:type="paragraph" w:styleId="TOC8">
    <w:name w:val="toc 8"/>
    <w:basedOn w:val="Normal"/>
    <w:next w:val="Normal"/>
    <w:autoRedefine/>
    <w:semiHidden/>
    <w:rsid w:val="004D65AE"/>
    <w:pPr>
      <w:ind w:left="1680"/>
    </w:pPr>
  </w:style>
  <w:style w:type="paragraph" w:styleId="TOC9">
    <w:name w:val="toc 9"/>
    <w:basedOn w:val="Normal"/>
    <w:next w:val="Normal"/>
    <w:autoRedefine/>
    <w:semiHidden/>
    <w:rsid w:val="004D65AE"/>
    <w:pPr>
      <w:ind w:left="1920"/>
    </w:pPr>
  </w:style>
  <w:style w:type="paragraph" w:styleId="BodyText">
    <w:name w:val="Body Text"/>
    <w:basedOn w:val="Normal"/>
    <w:link w:val="BodyTextChar"/>
    <w:semiHidden/>
    <w:rsid w:val="004D65AE"/>
    <w:pPr>
      <w:tabs>
        <w:tab w:val="left" w:pos="450"/>
        <w:tab w:val="right" w:pos="8640"/>
      </w:tabs>
      <w:ind w:right="72"/>
    </w:pPr>
  </w:style>
  <w:style w:type="character" w:customStyle="1" w:styleId="BodyTextChar">
    <w:name w:val="Body Text Char"/>
    <w:basedOn w:val="DefaultParagraphFont"/>
    <w:link w:val="BodyText"/>
    <w:semiHidden/>
    <w:rsid w:val="004D65AE"/>
    <w:rPr>
      <w:rFonts w:eastAsia="Times New Roman"/>
      <w:color w:val="000000"/>
      <w:sz w:val="24"/>
      <w:szCs w:val="24"/>
    </w:rPr>
  </w:style>
  <w:style w:type="paragraph" w:styleId="FootnoteText">
    <w:name w:val="footnote text"/>
    <w:basedOn w:val="Normal"/>
    <w:link w:val="FootnoteTextChar"/>
    <w:semiHidden/>
    <w:rsid w:val="004D65AE"/>
    <w:rPr>
      <w:rFonts w:ascii="Courier New" w:hAnsi="Courier New"/>
      <w:sz w:val="20"/>
    </w:rPr>
  </w:style>
  <w:style w:type="character" w:customStyle="1" w:styleId="FootnoteTextChar">
    <w:name w:val="Footnote Text Char"/>
    <w:basedOn w:val="DefaultParagraphFont"/>
    <w:link w:val="FootnoteText"/>
    <w:semiHidden/>
    <w:rsid w:val="004D65AE"/>
    <w:rPr>
      <w:rFonts w:ascii="Courier New" w:eastAsia="Times New Roman" w:hAnsi="Courier New"/>
      <w:color w:val="000000"/>
      <w:szCs w:val="24"/>
    </w:rPr>
  </w:style>
  <w:style w:type="character" w:styleId="Emphasis">
    <w:name w:val="Emphasis"/>
    <w:basedOn w:val="DefaultParagraphFont"/>
    <w:qFormat/>
    <w:rsid w:val="004D65AE"/>
    <w:rPr>
      <w:i/>
    </w:rPr>
  </w:style>
  <w:style w:type="paragraph" w:styleId="ListBullet">
    <w:name w:val="List Bullet"/>
    <w:basedOn w:val="Normal"/>
    <w:autoRedefine/>
    <w:semiHidden/>
    <w:rsid w:val="004D65AE"/>
    <w:pPr>
      <w:numPr>
        <w:numId w:val="5"/>
      </w:numPr>
    </w:pPr>
  </w:style>
  <w:style w:type="character" w:styleId="FootnoteReference">
    <w:name w:val="footnote reference"/>
    <w:basedOn w:val="DefaultParagraphFont"/>
    <w:semiHidden/>
    <w:rsid w:val="004D65AE"/>
    <w:rPr>
      <w:position w:val="6"/>
      <w:sz w:val="16"/>
    </w:rPr>
  </w:style>
  <w:style w:type="paragraph" w:styleId="BodyText2">
    <w:name w:val="Body Text 2"/>
    <w:basedOn w:val="Normal"/>
    <w:link w:val="BodyText2Char"/>
    <w:semiHidden/>
    <w:rsid w:val="004D65AE"/>
    <w:pPr>
      <w:tabs>
        <w:tab w:val="left" w:pos="540"/>
        <w:tab w:val="right" w:pos="8820"/>
      </w:tabs>
      <w:ind w:right="36"/>
    </w:pPr>
  </w:style>
  <w:style w:type="character" w:customStyle="1" w:styleId="BodyText2Char">
    <w:name w:val="Body Text 2 Char"/>
    <w:basedOn w:val="DefaultParagraphFont"/>
    <w:link w:val="BodyText2"/>
    <w:semiHidden/>
    <w:rsid w:val="004D65AE"/>
    <w:rPr>
      <w:rFonts w:eastAsia="Times New Roman"/>
      <w:color w:val="000000"/>
      <w:sz w:val="24"/>
      <w:szCs w:val="24"/>
    </w:rPr>
  </w:style>
  <w:style w:type="paragraph" w:styleId="BodyText3">
    <w:name w:val="Body Text 3"/>
    <w:basedOn w:val="Normal"/>
    <w:link w:val="BodyText3Char"/>
    <w:semiHidden/>
    <w:rsid w:val="004D65AE"/>
    <w:pPr>
      <w:tabs>
        <w:tab w:val="left" w:pos="540"/>
        <w:tab w:val="right" w:pos="8820"/>
      </w:tabs>
      <w:ind w:right="-360"/>
    </w:pPr>
  </w:style>
  <w:style w:type="character" w:customStyle="1" w:styleId="BodyText3Char">
    <w:name w:val="Body Text 3 Char"/>
    <w:basedOn w:val="DefaultParagraphFont"/>
    <w:link w:val="BodyText3"/>
    <w:semiHidden/>
    <w:rsid w:val="004D65AE"/>
    <w:rPr>
      <w:rFonts w:eastAsia="Times New Roman"/>
      <w:color w:val="000000"/>
      <w:sz w:val="24"/>
      <w:szCs w:val="24"/>
    </w:rPr>
  </w:style>
  <w:style w:type="paragraph" w:styleId="Caption">
    <w:name w:val="caption"/>
    <w:basedOn w:val="Normal"/>
    <w:next w:val="Normal"/>
    <w:qFormat/>
    <w:rsid w:val="004D65AE"/>
    <w:pPr>
      <w:spacing w:before="120" w:after="120"/>
    </w:pPr>
    <w:rPr>
      <w:b/>
    </w:rPr>
  </w:style>
  <w:style w:type="character" w:customStyle="1" w:styleId="Continued">
    <w:name w:val="Continued"/>
    <w:basedOn w:val="DefaultParagraphFont"/>
    <w:rsid w:val="004D65AE"/>
    <w:rPr>
      <w:rFonts w:ascii="Arial" w:hAnsi="Arial"/>
      <w:sz w:val="24"/>
    </w:rPr>
  </w:style>
  <w:style w:type="character" w:customStyle="1" w:styleId="Jump">
    <w:name w:val="Jump"/>
    <w:basedOn w:val="DefaultParagraphFont"/>
    <w:rsid w:val="004D65AE"/>
    <w:rPr>
      <w:color w:val="FF0000"/>
    </w:rPr>
  </w:style>
  <w:style w:type="character" w:customStyle="1" w:styleId="referencecode1">
    <w:name w:val="referencecode1"/>
    <w:basedOn w:val="DefaultParagraphFont"/>
    <w:rsid w:val="004D65AE"/>
    <w:rPr>
      <w:b w:val="0"/>
      <w:bCs w:val="0"/>
      <w:sz w:val="24"/>
      <w:szCs w:val="24"/>
    </w:rPr>
  </w:style>
  <w:style w:type="paragraph" w:styleId="Revision">
    <w:name w:val="Revision"/>
    <w:hidden/>
    <w:uiPriority w:val="99"/>
    <w:semiHidden/>
    <w:rsid w:val="004D65AE"/>
    <w:rPr>
      <w:rFonts w:eastAsia="Times New Roman"/>
      <w:color w:val="000000"/>
      <w:sz w:val="24"/>
      <w:szCs w:val="24"/>
    </w:rPr>
  </w:style>
  <w:style w:type="paragraph" w:styleId="BodyTextIndent">
    <w:name w:val="Body Text Indent"/>
    <w:basedOn w:val="Normal"/>
    <w:link w:val="BodyTextIndentChar"/>
    <w:uiPriority w:val="99"/>
    <w:semiHidden/>
    <w:unhideWhenUsed/>
    <w:rsid w:val="004D65AE"/>
    <w:pPr>
      <w:spacing w:after="120"/>
      <w:ind w:left="360"/>
    </w:pPr>
  </w:style>
  <w:style w:type="character" w:customStyle="1" w:styleId="BodyTextIndentChar">
    <w:name w:val="Body Text Indent Char"/>
    <w:basedOn w:val="DefaultParagraphFont"/>
    <w:link w:val="BodyTextIndent"/>
    <w:uiPriority w:val="99"/>
    <w:semiHidden/>
    <w:rsid w:val="004D65AE"/>
    <w:rPr>
      <w:rFonts w:eastAsia="Times New Roman"/>
      <w:color w:val="000000"/>
      <w:sz w:val="24"/>
      <w:szCs w:val="24"/>
    </w:rPr>
  </w:style>
  <w:style w:type="paragraph" w:styleId="NormalWeb">
    <w:name w:val="Normal (Web)"/>
    <w:basedOn w:val="Normal"/>
    <w:semiHidden/>
    <w:rsid w:val="004D65AE"/>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4D65AE"/>
    <w:pPr>
      <w:overflowPunct w:val="0"/>
      <w:autoSpaceDE w:val="0"/>
      <w:autoSpaceDN w:val="0"/>
      <w:adjustRightInd w:val="0"/>
      <w:textAlignment w:val="baseline"/>
    </w:pPr>
    <w:rPr>
      <w:b/>
      <w:color w:val="auto"/>
      <w:szCs w:val="20"/>
    </w:rPr>
  </w:style>
  <w:style w:type="paragraph" w:customStyle="1" w:styleId="RFWpara">
    <w:name w:val="RFWpara"/>
    <w:basedOn w:val="Normal"/>
    <w:rsid w:val="004D65AE"/>
    <w:pPr>
      <w:ind w:left="288"/>
    </w:pPr>
    <w:rPr>
      <w:color w:val="auto"/>
    </w:rPr>
  </w:style>
  <w:style w:type="paragraph" w:customStyle="1" w:styleId="VBAbodytext">
    <w:name w:val="VBA body text"/>
    <w:basedOn w:val="Normal"/>
    <w:rsid w:val="004D65AE"/>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4D65AE"/>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4D65AE"/>
    <w:pPr>
      <w:autoSpaceDE w:val="0"/>
      <w:autoSpaceDN w:val="0"/>
      <w:adjustRightInd w:val="0"/>
    </w:pPr>
    <w:rPr>
      <w:rFonts w:ascii="Arial" w:eastAsiaTheme="minorHAnsi" w:hAnsi="Arial" w:cs="Arial"/>
      <w:color w:val="000000"/>
      <w:sz w:val="24"/>
      <w:szCs w:val="24"/>
    </w:rPr>
  </w:style>
  <w:style w:type="character" w:customStyle="1" w:styleId="ListParagraphChar">
    <w:name w:val="List Paragraph Char"/>
    <w:link w:val="ListParagraph"/>
    <w:uiPriority w:val="34"/>
    <w:locked/>
    <w:rsid w:val="004D65AE"/>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lock Text" w:uiPriority="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4D65AE"/>
    <w:pPr>
      <w:spacing w:before="240" w:after="60"/>
      <w:outlineLvl w:val="6"/>
    </w:pPr>
    <w:rPr>
      <w:rFonts w:ascii="Arial" w:hAnsi="Arial"/>
    </w:rPr>
  </w:style>
  <w:style w:type="paragraph" w:styleId="Heading8">
    <w:name w:val="heading 8"/>
    <w:basedOn w:val="Normal"/>
    <w:next w:val="Normal"/>
    <w:link w:val="Heading8Char"/>
    <w:qFormat/>
    <w:rsid w:val="004D65AE"/>
    <w:pPr>
      <w:spacing w:before="240" w:after="60"/>
      <w:outlineLvl w:val="7"/>
    </w:pPr>
    <w:rPr>
      <w:rFonts w:ascii="Arial" w:hAnsi="Arial"/>
      <w:i/>
    </w:rPr>
  </w:style>
  <w:style w:type="paragraph" w:styleId="Heading9">
    <w:name w:val="heading 9"/>
    <w:basedOn w:val="Normal"/>
    <w:next w:val="Normal"/>
    <w:link w:val="Heading9Char"/>
    <w:qFormat/>
    <w:rsid w:val="004D65A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uiPriority w:val="99"/>
    <w:semiHidden/>
    <w:rsid w:val="008F14EA"/>
    <w:rPr>
      <w:rFonts w:ascii="Tahoma" w:hAnsi="Tahoma" w:cs="Tahoma"/>
      <w:sz w:val="16"/>
      <w:szCs w:val="16"/>
    </w:rPr>
  </w:style>
  <w:style w:type="character" w:customStyle="1" w:styleId="BalloonTextChar">
    <w:name w:val="Balloon Text Char"/>
    <w:link w:val="BalloonText"/>
    <w:uiPriority w:val="99"/>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link w:val="ListParagraphChar"/>
    <w:uiPriority w:val="34"/>
    <w:qFormat/>
    <w:rsid w:val="000B338B"/>
    <w:pPr>
      <w:ind w:left="720"/>
      <w:contextualSpacing/>
    </w:pPr>
  </w:style>
  <w:style w:type="character" w:customStyle="1" w:styleId="Heading7Char">
    <w:name w:val="Heading 7 Char"/>
    <w:basedOn w:val="DefaultParagraphFont"/>
    <w:link w:val="Heading7"/>
    <w:rsid w:val="004D65AE"/>
    <w:rPr>
      <w:rFonts w:ascii="Arial" w:eastAsia="Times New Roman" w:hAnsi="Arial"/>
      <w:color w:val="000000"/>
      <w:sz w:val="24"/>
      <w:szCs w:val="24"/>
    </w:rPr>
  </w:style>
  <w:style w:type="character" w:customStyle="1" w:styleId="Heading8Char">
    <w:name w:val="Heading 8 Char"/>
    <w:basedOn w:val="DefaultParagraphFont"/>
    <w:link w:val="Heading8"/>
    <w:rsid w:val="004D65AE"/>
    <w:rPr>
      <w:rFonts w:ascii="Arial" w:eastAsia="Times New Roman" w:hAnsi="Arial"/>
      <w:i/>
      <w:color w:val="000000"/>
      <w:sz w:val="24"/>
      <w:szCs w:val="24"/>
    </w:rPr>
  </w:style>
  <w:style w:type="character" w:customStyle="1" w:styleId="Heading9Char">
    <w:name w:val="Heading 9 Char"/>
    <w:basedOn w:val="DefaultParagraphFont"/>
    <w:link w:val="Heading9"/>
    <w:rsid w:val="004D65AE"/>
    <w:rPr>
      <w:rFonts w:ascii="Arial" w:eastAsia="Times New Roman" w:hAnsi="Arial"/>
      <w:b/>
      <w:i/>
      <w:color w:val="000000"/>
      <w:sz w:val="18"/>
      <w:szCs w:val="24"/>
    </w:rPr>
  </w:style>
  <w:style w:type="paragraph" w:styleId="MacroText">
    <w:name w:val="macro"/>
    <w:link w:val="MacroTextChar"/>
    <w:semiHidden/>
    <w:rsid w:val="004D65A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4D65AE"/>
    <w:rPr>
      <w:rFonts w:ascii="Courier New" w:eastAsia="Times New Roman" w:hAnsi="Courier New"/>
    </w:rPr>
  </w:style>
  <w:style w:type="paragraph" w:styleId="TOC1">
    <w:name w:val="toc 1"/>
    <w:basedOn w:val="Normal"/>
    <w:next w:val="Normal"/>
    <w:autoRedefine/>
    <w:semiHidden/>
    <w:rsid w:val="004D65AE"/>
    <w:pPr>
      <w:ind w:left="57"/>
    </w:pPr>
  </w:style>
  <w:style w:type="paragraph" w:styleId="TOC2">
    <w:name w:val="toc 2"/>
    <w:basedOn w:val="Normal"/>
    <w:next w:val="Normal"/>
    <w:autoRedefine/>
    <w:semiHidden/>
    <w:rsid w:val="004D65AE"/>
    <w:pPr>
      <w:ind w:left="240"/>
    </w:pPr>
  </w:style>
  <w:style w:type="paragraph" w:styleId="TOC5">
    <w:name w:val="toc 5"/>
    <w:basedOn w:val="Normal"/>
    <w:next w:val="Normal"/>
    <w:autoRedefine/>
    <w:semiHidden/>
    <w:rsid w:val="004D65AE"/>
    <w:pPr>
      <w:ind w:left="960"/>
    </w:pPr>
  </w:style>
  <w:style w:type="paragraph" w:styleId="TOC6">
    <w:name w:val="toc 6"/>
    <w:basedOn w:val="Normal"/>
    <w:next w:val="Normal"/>
    <w:autoRedefine/>
    <w:semiHidden/>
    <w:rsid w:val="004D65AE"/>
    <w:pPr>
      <w:ind w:left="1200"/>
    </w:pPr>
  </w:style>
  <w:style w:type="paragraph" w:styleId="TOC7">
    <w:name w:val="toc 7"/>
    <w:basedOn w:val="Normal"/>
    <w:next w:val="Normal"/>
    <w:autoRedefine/>
    <w:semiHidden/>
    <w:rsid w:val="004D65AE"/>
    <w:pPr>
      <w:ind w:left="1440"/>
    </w:pPr>
  </w:style>
  <w:style w:type="paragraph" w:styleId="TOC8">
    <w:name w:val="toc 8"/>
    <w:basedOn w:val="Normal"/>
    <w:next w:val="Normal"/>
    <w:autoRedefine/>
    <w:semiHidden/>
    <w:rsid w:val="004D65AE"/>
    <w:pPr>
      <w:ind w:left="1680"/>
    </w:pPr>
  </w:style>
  <w:style w:type="paragraph" w:styleId="TOC9">
    <w:name w:val="toc 9"/>
    <w:basedOn w:val="Normal"/>
    <w:next w:val="Normal"/>
    <w:autoRedefine/>
    <w:semiHidden/>
    <w:rsid w:val="004D65AE"/>
    <w:pPr>
      <w:ind w:left="1920"/>
    </w:pPr>
  </w:style>
  <w:style w:type="paragraph" w:styleId="BodyText">
    <w:name w:val="Body Text"/>
    <w:basedOn w:val="Normal"/>
    <w:link w:val="BodyTextChar"/>
    <w:semiHidden/>
    <w:rsid w:val="004D65AE"/>
    <w:pPr>
      <w:tabs>
        <w:tab w:val="left" w:pos="450"/>
        <w:tab w:val="right" w:pos="8640"/>
      </w:tabs>
      <w:ind w:right="72"/>
    </w:pPr>
  </w:style>
  <w:style w:type="character" w:customStyle="1" w:styleId="BodyTextChar">
    <w:name w:val="Body Text Char"/>
    <w:basedOn w:val="DefaultParagraphFont"/>
    <w:link w:val="BodyText"/>
    <w:semiHidden/>
    <w:rsid w:val="004D65AE"/>
    <w:rPr>
      <w:rFonts w:eastAsia="Times New Roman"/>
      <w:color w:val="000000"/>
      <w:sz w:val="24"/>
      <w:szCs w:val="24"/>
    </w:rPr>
  </w:style>
  <w:style w:type="paragraph" w:styleId="FootnoteText">
    <w:name w:val="footnote text"/>
    <w:basedOn w:val="Normal"/>
    <w:link w:val="FootnoteTextChar"/>
    <w:semiHidden/>
    <w:rsid w:val="004D65AE"/>
    <w:rPr>
      <w:rFonts w:ascii="Courier New" w:hAnsi="Courier New"/>
      <w:sz w:val="20"/>
    </w:rPr>
  </w:style>
  <w:style w:type="character" w:customStyle="1" w:styleId="FootnoteTextChar">
    <w:name w:val="Footnote Text Char"/>
    <w:basedOn w:val="DefaultParagraphFont"/>
    <w:link w:val="FootnoteText"/>
    <w:semiHidden/>
    <w:rsid w:val="004D65AE"/>
    <w:rPr>
      <w:rFonts w:ascii="Courier New" w:eastAsia="Times New Roman" w:hAnsi="Courier New"/>
      <w:color w:val="000000"/>
      <w:szCs w:val="24"/>
    </w:rPr>
  </w:style>
  <w:style w:type="character" w:styleId="Emphasis">
    <w:name w:val="Emphasis"/>
    <w:basedOn w:val="DefaultParagraphFont"/>
    <w:qFormat/>
    <w:rsid w:val="004D65AE"/>
    <w:rPr>
      <w:i/>
    </w:rPr>
  </w:style>
  <w:style w:type="paragraph" w:styleId="ListBullet">
    <w:name w:val="List Bullet"/>
    <w:basedOn w:val="Normal"/>
    <w:autoRedefine/>
    <w:semiHidden/>
    <w:rsid w:val="004D65AE"/>
    <w:pPr>
      <w:numPr>
        <w:numId w:val="5"/>
      </w:numPr>
    </w:pPr>
  </w:style>
  <w:style w:type="character" w:styleId="FootnoteReference">
    <w:name w:val="footnote reference"/>
    <w:basedOn w:val="DefaultParagraphFont"/>
    <w:semiHidden/>
    <w:rsid w:val="004D65AE"/>
    <w:rPr>
      <w:position w:val="6"/>
      <w:sz w:val="16"/>
    </w:rPr>
  </w:style>
  <w:style w:type="paragraph" w:styleId="BodyText2">
    <w:name w:val="Body Text 2"/>
    <w:basedOn w:val="Normal"/>
    <w:link w:val="BodyText2Char"/>
    <w:semiHidden/>
    <w:rsid w:val="004D65AE"/>
    <w:pPr>
      <w:tabs>
        <w:tab w:val="left" w:pos="540"/>
        <w:tab w:val="right" w:pos="8820"/>
      </w:tabs>
      <w:ind w:right="36"/>
    </w:pPr>
  </w:style>
  <w:style w:type="character" w:customStyle="1" w:styleId="BodyText2Char">
    <w:name w:val="Body Text 2 Char"/>
    <w:basedOn w:val="DefaultParagraphFont"/>
    <w:link w:val="BodyText2"/>
    <w:semiHidden/>
    <w:rsid w:val="004D65AE"/>
    <w:rPr>
      <w:rFonts w:eastAsia="Times New Roman"/>
      <w:color w:val="000000"/>
      <w:sz w:val="24"/>
      <w:szCs w:val="24"/>
    </w:rPr>
  </w:style>
  <w:style w:type="paragraph" w:styleId="BodyText3">
    <w:name w:val="Body Text 3"/>
    <w:basedOn w:val="Normal"/>
    <w:link w:val="BodyText3Char"/>
    <w:semiHidden/>
    <w:rsid w:val="004D65AE"/>
    <w:pPr>
      <w:tabs>
        <w:tab w:val="left" w:pos="540"/>
        <w:tab w:val="right" w:pos="8820"/>
      </w:tabs>
      <w:ind w:right="-360"/>
    </w:pPr>
  </w:style>
  <w:style w:type="character" w:customStyle="1" w:styleId="BodyText3Char">
    <w:name w:val="Body Text 3 Char"/>
    <w:basedOn w:val="DefaultParagraphFont"/>
    <w:link w:val="BodyText3"/>
    <w:semiHidden/>
    <w:rsid w:val="004D65AE"/>
    <w:rPr>
      <w:rFonts w:eastAsia="Times New Roman"/>
      <w:color w:val="000000"/>
      <w:sz w:val="24"/>
      <w:szCs w:val="24"/>
    </w:rPr>
  </w:style>
  <w:style w:type="paragraph" w:styleId="Caption">
    <w:name w:val="caption"/>
    <w:basedOn w:val="Normal"/>
    <w:next w:val="Normal"/>
    <w:qFormat/>
    <w:rsid w:val="004D65AE"/>
    <w:pPr>
      <w:spacing w:before="120" w:after="120"/>
    </w:pPr>
    <w:rPr>
      <w:b/>
    </w:rPr>
  </w:style>
  <w:style w:type="character" w:customStyle="1" w:styleId="Continued">
    <w:name w:val="Continued"/>
    <w:basedOn w:val="DefaultParagraphFont"/>
    <w:rsid w:val="004D65AE"/>
    <w:rPr>
      <w:rFonts w:ascii="Arial" w:hAnsi="Arial"/>
      <w:sz w:val="24"/>
    </w:rPr>
  </w:style>
  <w:style w:type="character" w:customStyle="1" w:styleId="Jump">
    <w:name w:val="Jump"/>
    <w:basedOn w:val="DefaultParagraphFont"/>
    <w:rsid w:val="004D65AE"/>
    <w:rPr>
      <w:color w:val="FF0000"/>
    </w:rPr>
  </w:style>
  <w:style w:type="character" w:customStyle="1" w:styleId="referencecode1">
    <w:name w:val="referencecode1"/>
    <w:basedOn w:val="DefaultParagraphFont"/>
    <w:rsid w:val="004D65AE"/>
    <w:rPr>
      <w:b w:val="0"/>
      <w:bCs w:val="0"/>
      <w:sz w:val="24"/>
      <w:szCs w:val="24"/>
    </w:rPr>
  </w:style>
  <w:style w:type="paragraph" w:styleId="Revision">
    <w:name w:val="Revision"/>
    <w:hidden/>
    <w:uiPriority w:val="99"/>
    <w:semiHidden/>
    <w:rsid w:val="004D65AE"/>
    <w:rPr>
      <w:rFonts w:eastAsia="Times New Roman"/>
      <w:color w:val="000000"/>
      <w:sz w:val="24"/>
      <w:szCs w:val="24"/>
    </w:rPr>
  </w:style>
  <w:style w:type="paragraph" w:styleId="BodyTextIndent">
    <w:name w:val="Body Text Indent"/>
    <w:basedOn w:val="Normal"/>
    <w:link w:val="BodyTextIndentChar"/>
    <w:uiPriority w:val="99"/>
    <w:semiHidden/>
    <w:unhideWhenUsed/>
    <w:rsid w:val="004D65AE"/>
    <w:pPr>
      <w:spacing w:after="120"/>
      <w:ind w:left="360"/>
    </w:pPr>
  </w:style>
  <w:style w:type="character" w:customStyle="1" w:styleId="BodyTextIndentChar">
    <w:name w:val="Body Text Indent Char"/>
    <w:basedOn w:val="DefaultParagraphFont"/>
    <w:link w:val="BodyTextIndent"/>
    <w:uiPriority w:val="99"/>
    <w:semiHidden/>
    <w:rsid w:val="004D65AE"/>
    <w:rPr>
      <w:rFonts w:eastAsia="Times New Roman"/>
      <w:color w:val="000000"/>
      <w:sz w:val="24"/>
      <w:szCs w:val="24"/>
    </w:rPr>
  </w:style>
  <w:style w:type="paragraph" w:styleId="NormalWeb">
    <w:name w:val="Normal (Web)"/>
    <w:basedOn w:val="Normal"/>
    <w:semiHidden/>
    <w:rsid w:val="004D65AE"/>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4D65AE"/>
    <w:pPr>
      <w:overflowPunct w:val="0"/>
      <w:autoSpaceDE w:val="0"/>
      <w:autoSpaceDN w:val="0"/>
      <w:adjustRightInd w:val="0"/>
      <w:textAlignment w:val="baseline"/>
    </w:pPr>
    <w:rPr>
      <w:b/>
      <w:color w:val="auto"/>
      <w:szCs w:val="20"/>
    </w:rPr>
  </w:style>
  <w:style w:type="paragraph" w:customStyle="1" w:styleId="RFWpara">
    <w:name w:val="RFWpara"/>
    <w:basedOn w:val="Normal"/>
    <w:rsid w:val="004D65AE"/>
    <w:pPr>
      <w:ind w:left="288"/>
    </w:pPr>
    <w:rPr>
      <w:color w:val="auto"/>
    </w:rPr>
  </w:style>
  <w:style w:type="paragraph" w:customStyle="1" w:styleId="VBAbodytext">
    <w:name w:val="VBA body text"/>
    <w:basedOn w:val="Normal"/>
    <w:rsid w:val="004D65AE"/>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4D65AE"/>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4D65AE"/>
    <w:pPr>
      <w:autoSpaceDE w:val="0"/>
      <w:autoSpaceDN w:val="0"/>
      <w:adjustRightInd w:val="0"/>
    </w:pPr>
    <w:rPr>
      <w:rFonts w:ascii="Arial" w:eastAsiaTheme="minorHAnsi" w:hAnsi="Arial" w:cs="Arial"/>
      <w:color w:val="000000"/>
      <w:sz w:val="24"/>
      <w:szCs w:val="24"/>
    </w:rPr>
  </w:style>
  <w:style w:type="character" w:customStyle="1" w:styleId="ListParagraphChar">
    <w:name w:val="List Paragraph Char"/>
    <w:link w:val="ListParagraph"/>
    <w:uiPriority w:val="34"/>
    <w:locked/>
    <w:rsid w:val="004D65AE"/>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eeb25614ff133ec52c6f89f62aa156dc&amp;mc=true&amp;node=se38.1.3_1309&amp;rgn=div8" TargetMode="External"/><Relationship Id="rId18" Type="http://schemas.openxmlformats.org/officeDocument/2006/relationships/hyperlink" Target="http://www.ecfr.gov/cgi-bin/text-idx?SID=ce4db74ee1e5ecc339221e5184616cc0&amp;mc=true&amp;node=se38.1.3_1309&amp;rgn=div8" TargetMode="External"/><Relationship Id="rId26" Type="http://schemas.openxmlformats.org/officeDocument/2006/relationships/hyperlink" Target="http://www.history.navy.mil/research/histories/naval-aviation-history/dictionary-of-american-naval-aviation-squadrons-volume-1.html" TargetMode="External"/><Relationship Id="rId39" Type="http://schemas.openxmlformats.org/officeDocument/2006/relationships/hyperlink" Target="http://www.uscourts.cavc.gov/documents/Palczewski_04-1001.pdf" TargetMode="External"/><Relationship Id="rId3" Type="http://schemas.openxmlformats.org/officeDocument/2006/relationships/customXml" Target="../customXml/item3.xml"/><Relationship Id="rId21" Type="http://schemas.openxmlformats.org/officeDocument/2006/relationships/hyperlink" Target="http://vbaw.vba.va.gov/bl/21/rating/VENavyShip.htm" TargetMode="External"/><Relationship Id="rId34" Type="http://schemas.openxmlformats.org/officeDocument/2006/relationships/hyperlink" Target="imi-internal:M21-1MRIV.ii.1.D.16.c"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cfr.gov/cgi-bin/text-idx?SID=eeb25614ff133ec52c6f89f62aa156dc&amp;mc=true&amp;node=se38.1.3_1307&amp;rgn=div8" TargetMode="External"/><Relationship Id="rId17" Type="http://schemas.openxmlformats.org/officeDocument/2006/relationships/hyperlink" Target="http://vbaw.vba.va.gov/bl/21/publicat/Users/Pies/PIESparticipantguide.zip" TargetMode="External"/><Relationship Id="rId25" Type="http://schemas.openxmlformats.org/officeDocument/2006/relationships/hyperlink" Target="http://www.history.navy.mil/research/histories/naval-aviation-history/dictionary-of-american-naval-aviation-squadrons-volume-1.html" TargetMode="External"/><Relationship Id="rId33" Type="http://schemas.openxmlformats.org/officeDocument/2006/relationships/hyperlink" Target="http://www.publichealth.va.gov/exposures/agentorange/locations/thailand.asp" TargetMode="External"/><Relationship Id="rId38" Type="http://schemas.openxmlformats.org/officeDocument/2006/relationships/hyperlink" Target="http://www.law.cornell.edu/uscode/html/uscode38/usc_sup_01_38_10_II_20_18.html" TargetMode="External"/><Relationship Id="rId2" Type="http://schemas.openxmlformats.org/officeDocument/2006/relationships/customXml" Target="../customXml/item2.xml"/><Relationship Id="rId16" Type="http://schemas.openxmlformats.org/officeDocument/2006/relationships/hyperlink" Target="http://www.va.gov/ogc/opinions/1993precedentopinions.asp" TargetMode="External"/><Relationship Id="rId20" Type="http://schemas.openxmlformats.org/officeDocument/2006/relationships/hyperlink" Target="http://www.ecfr.gov/cgi-bin/text-idx?SID=0dc37828ef5a0124bce2121f73da0c6b&amp;mc=true&amp;node=se38.1.3_1307&amp;rgn=div8" TargetMode="External"/><Relationship Id="rId29" Type="http://schemas.openxmlformats.org/officeDocument/2006/relationships/hyperlink" Target="http://www.ecfr.gov/cgi-bin/text-idx?SID=eeb25614ff133ec52c6f89f62aa156dc&amp;mc=true&amp;node=se38.1.3_1307&amp;rgn=div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vbaw.vba.va.gov/bl/21/rating/VENavyShip.htm" TargetMode="External"/><Relationship Id="rId32" Type="http://schemas.openxmlformats.org/officeDocument/2006/relationships/hyperlink" Target="http://www.ecfr.gov/cgi-bin/text-idx?SID=eeb25614ff133ec52c6f89f62aa156dc&amp;mc=true&amp;node=se38.1.3_1156&amp;rgn=div8" TargetMode="External"/><Relationship Id="rId37" Type="http://schemas.openxmlformats.org/officeDocument/2006/relationships/hyperlink" Target="http://www.ecfr.gov/cgi-bin/text-idx?SID=eeb25614ff133ec52c6f89f62aa156dc&amp;mc=true&amp;node=se38.1.3_1815&amp;rgn=div8"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vbaw.vba.va.gov/bl/21/rating/stressor/general/GENERAL%201942-2002%20APO-FPO%20Files.pdf" TargetMode="External"/><Relationship Id="rId23" Type="http://schemas.openxmlformats.org/officeDocument/2006/relationships/hyperlink" Target="http://vbaw.vba.va.gov/bl/21/rating/VENavyShip.htm" TargetMode="External"/><Relationship Id="rId28" Type="http://schemas.openxmlformats.org/officeDocument/2006/relationships/hyperlink" Target="http://www.ecfr.gov/cgi-bin/text-idx?SID=eeb25614ff133ec52c6f89f62aa156dc&amp;mc=true&amp;node=se38.1.3_1307&amp;rgn=div8" TargetMode="External"/><Relationship Id="rId36" Type="http://schemas.openxmlformats.org/officeDocument/2006/relationships/hyperlink" Target="http://www.ecfr.gov/cgi-bin/text-idx?SID=eeb25614ff133ec52c6f89f62aa156dc&amp;mc=true&amp;node=se38.1.3_1814&amp;rgn=div8" TargetMode="External"/><Relationship Id="rId10" Type="http://schemas.openxmlformats.org/officeDocument/2006/relationships/footnotes" Target="footnotes.xml"/><Relationship Id="rId19" Type="http://schemas.openxmlformats.org/officeDocument/2006/relationships/hyperlink" Target="http://www.ecfr.gov/cgi-bin/text-idx?SID=eeb25614ff133ec52c6f89f62aa156dc&amp;mc=true&amp;node=se38.1.3_1159&amp;rgn=div8" TargetMode="External"/><Relationship Id="rId31" Type="http://schemas.openxmlformats.org/officeDocument/2006/relationships/hyperlink" Target="http://www.ecfr.gov/cgi-bin/text-idx?SID=eeb25614ff133ec52c6f89f62aa156dc&amp;mc=true&amp;node=se38.1.3_1307&amp;rgn=div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eeb25614ff133ec52c6f89f62aa156dc&amp;mc=true&amp;node=se38.1.3_1307&amp;rgn=div8" TargetMode="External"/><Relationship Id="rId22" Type="http://schemas.openxmlformats.org/officeDocument/2006/relationships/hyperlink" Target="http://www.ecfr.gov/cgi-bin/text-idx?SID=0dc37828ef5a0124bce2121f73da0c6b&amp;mc=true&amp;node=se38.1.3_1307&amp;rgn=div8" TargetMode="External"/><Relationship Id="rId27" Type="http://schemas.openxmlformats.org/officeDocument/2006/relationships/hyperlink" Target="http://www.benefits.va.gov/compensation/agentorange-c123.asp" TargetMode="External"/><Relationship Id="rId30" Type="http://schemas.openxmlformats.org/officeDocument/2006/relationships/hyperlink" Target="http://www.ecfr.gov/cgi-bin/text-idx?SID=eeb25614ff133ec52c6f89f62aa156dc&amp;mc=true&amp;node=se38.1.3_1307&amp;rgn=div8" TargetMode="External"/><Relationship Id="rId35" Type="http://schemas.openxmlformats.org/officeDocument/2006/relationships/hyperlink" Target="http://vbaw.vba.va.gov/BL/21/M21/content/contents.asp?address=M21-1MRVI"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b438dcf7-3998-4283-b7fc-0ec6fa8e430f"/>
  </ds:schemaRefs>
</ds:datastoreItem>
</file>

<file path=customXml/itemProps4.xml><?xml version="1.0" encoding="utf-8"?>
<ds:datastoreItem xmlns:ds="http://schemas.openxmlformats.org/officeDocument/2006/customXml" ds:itemID="{409B4C58-0AF8-49D2-AEAB-A2790BDA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25</TotalTime>
  <Pages>26</Pages>
  <Words>6624</Words>
  <Characters>37761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10</cp:revision>
  <dcterms:created xsi:type="dcterms:W3CDTF">2015-11-09T21:41:00Z</dcterms:created>
  <dcterms:modified xsi:type="dcterms:W3CDTF">2015-11-12T13:09:00Z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