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7E9" w:rsidRPr="008C3B8F" w:rsidRDefault="00E327E9" w:rsidP="00BC1645">
      <w:pPr>
        <w:pStyle w:val="TOCTitle"/>
      </w:pPr>
      <w:bookmarkStart w:id="0" w:name="DocTitle"/>
      <w:bookmarkStart w:id="1" w:name="_Toc218914200"/>
      <w:bookmarkStart w:id="2" w:name="_Toc220294364"/>
      <w:bookmarkStart w:id="3" w:name="_Toc220294397"/>
      <w:bookmarkStart w:id="4" w:name="_Toc220294409"/>
      <w:bookmarkStart w:id="5" w:name="_Toc220295645"/>
      <w:bookmarkStart w:id="6" w:name="_GoBack"/>
      <w:bookmarkEnd w:id="6"/>
      <w:r>
        <w:t>T</w:t>
      </w:r>
      <w:r w:rsidRPr="008C3B8F">
        <w:t>able of Contents</w:t>
      </w:r>
    </w:p>
    <w:p w:rsidR="00E327E9" w:rsidRPr="008C3B8F" w:rsidRDefault="00E327E9" w:rsidP="00BC1645">
      <w:pPr>
        <w:pStyle w:val="MemoLine"/>
      </w:pPr>
    </w:p>
    <w:p w:rsidR="00842CA5" w:rsidRDefault="00E327E9">
      <w:pPr>
        <w:pStyle w:val="TOC2"/>
        <w:tabs>
          <w:tab w:val="right" w:leader="dot" w:pos="9350"/>
        </w:tabs>
        <w:rPr>
          <w:rFonts w:asciiTheme="minorHAnsi" w:eastAsiaTheme="minorEastAsia" w:hAnsiTheme="minorHAnsi" w:cstheme="minorBidi"/>
          <w:noProof/>
          <w:color w:val="auto"/>
          <w:sz w:val="22"/>
          <w:szCs w:val="22"/>
        </w:rPr>
      </w:pPr>
      <w:r w:rsidRPr="008C3B8F">
        <w:fldChar w:fldCharType="begin"/>
      </w:r>
      <w:r w:rsidRPr="008C3B8F">
        <w:instrText xml:space="preserve"> TOC \o "1-5" \h </w:instrText>
      </w:r>
      <w:r w:rsidRPr="008C3B8F">
        <w:fldChar w:fldCharType="separate"/>
      </w:r>
      <w:hyperlink w:anchor="_Toc534023358" w:history="1">
        <w:r w:rsidR="00842CA5" w:rsidRPr="00487E64">
          <w:rPr>
            <w:rStyle w:val="Hyperlink"/>
            <w:noProof/>
          </w:rPr>
          <w:t>Chapter 17. Stakeholder Engagement</w:t>
        </w:r>
        <w:r w:rsidR="00842CA5">
          <w:rPr>
            <w:noProof/>
          </w:rPr>
          <w:tab/>
        </w:r>
        <w:r w:rsidR="00842CA5">
          <w:rPr>
            <w:noProof/>
          </w:rPr>
          <w:fldChar w:fldCharType="begin"/>
        </w:r>
        <w:r w:rsidR="00842CA5">
          <w:rPr>
            <w:noProof/>
          </w:rPr>
          <w:instrText xml:space="preserve"> PAGEREF _Toc534023358 \h </w:instrText>
        </w:r>
        <w:r w:rsidR="00842CA5">
          <w:rPr>
            <w:noProof/>
          </w:rPr>
        </w:r>
        <w:r w:rsidR="00842CA5">
          <w:rPr>
            <w:noProof/>
          </w:rPr>
          <w:fldChar w:fldCharType="separate"/>
        </w:r>
        <w:r w:rsidR="00842CA5">
          <w:rPr>
            <w:noProof/>
          </w:rPr>
          <w:t>1</w:t>
        </w:r>
        <w:r w:rsidR="00842CA5">
          <w:rPr>
            <w:noProof/>
          </w:rPr>
          <w:fldChar w:fldCharType="end"/>
        </w:r>
      </w:hyperlink>
    </w:p>
    <w:p w:rsidR="00842CA5" w:rsidRDefault="00A36009">
      <w:pPr>
        <w:pStyle w:val="TOC4"/>
        <w:tabs>
          <w:tab w:val="right" w:leader="dot" w:pos="9350"/>
        </w:tabs>
        <w:rPr>
          <w:rFonts w:asciiTheme="minorHAnsi" w:eastAsiaTheme="minorEastAsia" w:hAnsiTheme="minorHAnsi" w:cstheme="minorBidi"/>
          <w:noProof/>
          <w:color w:val="auto"/>
          <w:sz w:val="22"/>
          <w:szCs w:val="22"/>
        </w:rPr>
      </w:pPr>
      <w:hyperlink w:anchor="_Toc534023359" w:history="1">
        <w:r w:rsidR="00842CA5" w:rsidRPr="00487E64">
          <w:rPr>
            <w:rStyle w:val="Hyperlink"/>
            <w:noProof/>
          </w:rPr>
          <w:t>1.  Required Activities</w:t>
        </w:r>
        <w:r w:rsidR="00842CA5">
          <w:rPr>
            <w:noProof/>
          </w:rPr>
          <w:tab/>
        </w:r>
        <w:r w:rsidR="00842CA5">
          <w:rPr>
            <w:noProof/>
          </w:rPr>
          <w:fldChar w:fldCharType="begin"/>
        </w:r>
        <w:r w:rsidR="00842CA5">
          <w:rPr>
            <w:noProof/>
          </w:rPr>
          <w:instrText xml:space="preserve"> PAGEREF _Toc534023359 \h </w:instrText>
        </w:r>
        <w:r w:rsidR="00842CA5">
          <w:rPr>
            <w:noProof/>
          </w:rPr>
        </w:r>
        <w:r w:rsidR="00842CA5">
          <w:rPr>
            <w:noProof/>
          </w:rPr>
          <w:fldChar w:fldCharType="separate"/>
        </w:r>
        <w:r w:rsidR="00842CA5">
          <w:rPr>
            <w:noProof/>
          </w:rPr>
          <w:t>1</w:t>
        </w:r>
        <w:r w:rsidR="00842CA5">
          <w:rPr>
            <w:noProof/>
          </w:rPr>
          <w:fldChar w:fldCharType="end"/>
        </w:r>
      </w:hyperlink>
    </w:p>
    <w:p w:rsidR="00842CA5" w:rsidRDefault="00A36009">
      <w:pPr>
        <w:pStyle w:val="TOC5"/>
        <w:tabs>
          <w:tab w:val="right" w:leader="dot" w:pos="9350"/>
        </w:tabs>
        <w:rPr>
          <w:rFonts w:asciiTheme="minorHAnsi" w:eastAsiaTheme="minorEastAsia" w:hAnsiTheme="minorHAnsi" w:cstheme="minorBidi"/>
          <w:noProof/>
          <w:color w:val="auto"/>
          <w:sz w:val="22"/>
          <w:szCs w:val="22"/>
        </w:rPr>
      </w:pPr>
      <w:hyperlink w:anchor="_Toc534023360" w:history="1">
        <w:r w:rsidR="00842CA5" w:rsidRPr="00487E64">
          <w:rPr>
            <w:rStyle w:val="Hyperlink"/>
            <w:noProof/>
          </w:rPr>
          <w:t>Introduction</w:t>
        </w:r>
        <w:r w:rsidR="00842CA5">
          <w:rPr>
            <w:noProof/>
          </w:rPr>
          <w:tab/>
        </w:r>
        <w:r w:rsidR="00842CA5">
          <w:rPr>
            <w:noProof/>
          </w:rPr>
          <w:fldChar w:fldCharType="begin"/>
        </w:r>
        <w:r w:rsidR="00842CA5">
          <w:rPr>
            <w:noProof/>
          </w:rPr>
          <w:instrText xml:space="preserve"> PAGEREF _Toc534023360 \h </w:instrText>
        </w:r>
        <w:r w:rsidR="00842CA5">
          <w:rPr>
            <w:noProof/>
          </w:rPr>
        </w:r>
        <w:r w:rsidR="00842CA5">
          <w:rPr>
            <w:noProof/>
          </w:rPr>
          <w:fldChar w:fldCharType="separate"/>
        </w:r>
        <w:r w:rsidR="00842CA5">
          <w:rPr>
            <w:noProof/>
          </w:rPr>
          <w:t>1</w:t>
        </w:r>
        <w:r w:rsidR="00842CA5">
          <w:rPr>
            <w:noProof/>
          </w:rPr>
          <w:fldChar w:fldCharType="end"/>
        </w:r>
      </w:hyperlink>
    </w:p>
    <w:p w:rsidR="00842CA5" w:rsidRDefault="00A36009">
      <w:pPr>
        <w:pStyle w:val="TOC5"/>
        <w:tabs>
          <w:tab w:val="right" w:leader="dot" w:pos="9350"/>
        </w:tabs>
        <w:rPr>
          <w:rFonts w:asciiTheme="minorHAnsi" w:eastAsiaTheme="minorEastAsia" w:hAnsiTheme="minorHAnsi" w:cstheme="minorBidi"/>
          <w:noProof/>
          <w:color w:val="auto"/>
          <w:sz w:val="22"/>
          <w:szCs w:val="22"/>
        </w:rPr>
      </w:pPr>
      <w:hyperlink w:anchor="_Toc534023361" w:history="1">
        <w:r w:rsidR="00842CA5" w:rsidRPr="00487E64">
          <w:rPr>
            <w:rStyle w:val="Hyperlink"/>
            <w:noProof/>
          </w:rPr>
          <w:t>Issued Date</w:t>
        </w:r>
        <w:r w:rsidR="00842CA5">
          <w:rPr>
            <w:noProof/>
          </w:rPr>
          <w:tab/>
        </w:r>
        <w:r w:rsidR="00842CA5">
          <w:rPr>
            <w:noProof/>
          </w:rPr>
          <w:fldChar w:fldCharType="begin"/>
        </w:r>
        <w:r w:rsidR="00842CA5">
          <w:rPr>
            <w:noProof/>
          </w:rPr>
          <w:instrText xml:space="preserve"> PAGEREF _Toc534023361 \h </w:instrText>
        </w:r>
        <w:r w:rsidR="00842CA5">
          <w:rPr>
            <w:noProof/>
          </w:rPr>
        </w:r>
        <w:r w:rsidR="00842CA5">
          <w:rPr>
            <w:noProof/>
          </w:rPr>
          <w:fldChar w:fldCharType="separate"/>
        </w:r>
        <w:r w:rsidR="00842CA5">
          <w:rPr>
            <w:noProof/>
          </w:rPr>
          <w:t>1</w:t>
        </w:r>
        <w:r w:rsidR="00842CA5">
          <w:rPr>
            <w:noProof/>
          </w:rPr>
          <w:fldChar w:fldCharType="end"/>
        </w:r>
      </w:hyperlink>
    </w:p>
    <w:p w:rsidR="00842CA5" w:rsidRDefault="00A36009">
      <w:pPr>
        <w:pStyle w:val="TOC5"/>
        <w:tabs>
          <w:tab w:val="right" w:leader="dot" w:pos="9350"/>
        </w:tabs>
        <w:rPr>
          <w:rFonts w:asciiTheme="minorHAnsi" w:eastAsiaTheme="minorEastAsia" w:hAnsiTheme="minorHAnsi" w:cstheme="minorBidi"/>
          <w:noProof/>
          <w:color w:val="auto"/>
          <w:sz w:val="22"/>
          <w:szCs w:val="22"/>
        </w:rPr>
      </w:pPr>
      <w:hyperlink w:anchor="_Toc534023362" w:history="1">
        <w:r w:rsidR="00842CA5" w:rsidRPr="00487E64">
          <w:rPr>
            <w:rStyle w:val="Hyperlink"/>
            <w:noProof/>
          </w:rPr>
          <w:t>a.  Definitions</w:t>
        </w:r>
        <w:r w:rsidR="00842CA5">
          <w:rPr>
            <w:noProof/>
          </w:rPr>
          <w:tab/>
        </w:r>
        <w:r w:rsidR="00842CA5">
          <w:rPr>
            <w:noProof/>
          </w:rPr>
          <w:fldChar w:fldCharType="begin"/>
        </w:r>
        <w:r w:rsidR="00842CA5">
          <w:rPr>
            <w:noProof/>
          </w:rPr>
          <w:instrText xml:space="preserve"> PAGEREF _Toc534023362 \h </w:instrText>
        </w:r>
        <w:r w:rsidR="00842CA5">
          <w:rPr>
            <w:noProof/>
          </w:rPr>
        </w:r>
        <w:r w:rsidR="00842CA5">
          <w:rPr>
            <w:noProof/>
          </w:rPr>
          <w:fldChar w:fldCharType="separate"/>
        </w:r>
        <w:r w:rsidR="00842CA5">
          <w:rPr>
            <w:noProof/>
          </w:rPr>
          <w:t>1</w:t>
        </w:r>
        <w:r w:rsidR="00842CA5">
          <w:rPr>
            <w:noProof/>
          </w:rPr>
          <w:fldChar w:fldCharType="end"/>
        </w:r>
      </w:hyperlink>
    </w:p>
    <w:p w:rsidR="00842CA5" w:rsidRDefault="00A36009">
      <w:pPr>
        <w:pStyle w:val="TOC5"/>
        <w:tabs>
          <w:tab w:val="right" w:leader="dot" w:pos="9350"/>
        </w:tabs>
        <w:rPr>
          <w:rFonts w:asciiTheme="minorHAnsi" w:eastAsiaTheme="minorEastAsia" w:hAnsiTheme="minorHAnsi" w:cstheme="minorBidi"/>
          <w:noProof/>
          <w:color w:val="auto"/>
          <w:sz w:val="22"/>
          <w:szCs w:val="22"/>
        </w:rPr>
      </w:pPr>
      <w:hyperlink w:anchor="_Toc534023363" w:history="1">
        <w:r w:rsidR="00842CA5" w:rsidRPr="00487E64">
          <w:rPr>
            <w:rStyle w:val="Hyperlink"/>
            <w:noProof/>
          </w:rPr>
          <w:t>b.  Required meetings</w:t>
        </w:r>
        <w:r w:rsidR="00842CA5">
          <w:rPr>
            <w:noProof/>
          </w:rPr>
          <w:tab/>
        </w:r>
        <w:r w:rsidR="00842CA5">
          <w:rPr>
            <w:noProof/>
          </w:rPr>
          <w:fldChar w:fldCharType="begin"/>
        </w:r>
        <w:r w:rsidR="00842CA5">
          <w:rPr>
            <w:noProof/>
          </w:rPr>
          <w:instrText xml:space="preserve"> PAGEREF _Toc534023363 \h </w:instrText>
        </w:r>
        <w:r w:rsidR="00842CA5">
          <w:rPr>
            <w:noProof/>
          </w:rPr>
        </w:r>
        <w:r w:rsidR="00842CA5">
          <w:rPr>
            <w:noProof/>
          </w:rPr>
          <w:fldChar w:fldCharType="separate"/>
        </w:r>
        <w:r w:rsidR="00842CA5">
          <w:rPr>
            <w:noProof/>
          </w:rPr>
          <w:t>1</w:t>
        </w:r>
        <w:r w:rsidR="00842CA5">
          <w:rPr>
            <w:noProof/>
          </w:rPr>
          <w:fldChar w:fldCharType="end"/>
        </w:r>
      </w:hyperlink>
    </w:p>
    <w:p w:rsidR="00842CA5" w:rsidRDefault="00A36009">
      <w:pPr>
        <w:pStyle w:val="TOC5"/>
        <w:tabs>
          <w:tab w:val="right" w:leader="dot" w:pos="9350"/>
        </w:tabs>
        <w:rPr>
          <w:rFonts w:asciiTheme="minorHAnsi" w:eastAsiaTheme="minorEastAsia" w:hAnsiTheme="minorHAnsi" w:cstheme="minorBidi"/>
          <w:noProof/>
          <w:color w:val="auto"/>
          <w:sz w:val="22"/>
          <w:szCs w:val="22"/>
        </w:rPr>
      </w:pPr>
      <w:hyperlink w:anchor="_Toc534023364" w:history="1">
        <w:r w:rsidR="00842CA5" w:rsidRPr="00487E64">
          <w:rPr>
            <w:rStyle w:val="Hyperlink"/>
            <w:noProof/>
          </w:rPr>
          <w:t>c.  Tracking Meeting Completion Requirements</w:t>
        </w:r>
        <w:r w:rsidR="00842CA5">
          <w:rPr>
            <w:noProof/>
          </w:rPr>
          <w:tab/>
        </w:r>
        <w:r w:rsidR="00842CA5">
          <w:rPr>
            <w:noProof/>
          </w:rPr>
          <w:fldChar w:fldCharType="begin"/>
        </w:r>
        <w:r w:rsidR="00842CA5">
          <w:rPr>
            <w:noProof/>
          </w:rPr>
          <w:instrText xml:space="preserve"> PAGEREF _Toc534023364 \h </w:instrText>
        </w:r>
        <w:r w:rsidR="00842CA5">
          <w:rPr>
            <w:noProof/>
          </w:rPr>
        </w:r>
        <w:r w:rsidR="00842CA5">
          <w:rPr>
            <w:noProof/>
          </w:rPr>
          <w:fldChar w:fldCharType="separate"/>
        </w:r>
        <w:r w:rsidR="00842CA5">
          <w:rPr>
            <w:noProof/>
          </w:rPr>
          <w:t>3</w:t>
        </w:r>
        <w:r w:rsidR="00842CA5">
          <w:rPr>
            <w:noProof/>
          </w:rPr>
          <w:fldChar w:fldCharType="end"/>
        </w:r>
      </w:hyperlink>
    </w:p>
    <w:p w:rsidR="00E327E9" w:rsidRPr="008C3B8F" w:rsidRDefault="00E327E9" w:rsidP="00BC1645">
      <w:pPr>
        <w:pStyle w:val="MemoLine"/>
      </w:pPr>
      <w:r w:rsidRPr="008C3B8F">
        <w:fldChar w:fldCharType="end"/>
      </w:r>
    </w:p>
    <w:p w:rsidR="00E327E9" w:rsidRPr="008C3B8F" w:rsidRDefault="00E327E9" w:rsidP="00BC1645"/>
    <w:p w:rsidR="00842CA5" w:rsidRDefault="00EA7E35" w:rsidP="00EA7E35">
      <w:pPr>
        <w:pStyle w:val="Heading2"/>
        <w:ind w:left="960" w:firstLine="720"/>
      </w:pPr>
      <w:r>
        <w:t xml:space="preserve"> </w:t>
      </w:r>
      <w:bookmarkStart w:id="7" w:name="_Toc534023358"/>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842CA5" w:rsidRDefault="00842CA5" w:rsidP="00EA7E35">
      <w:pPr>
        <w:pStyle w:val="Heading2"/>
        <w:ind w:left="960" w:firstLine="720"/>
      </w:pPr>
    </w:p>
    <w:p w:rsidR="00E327E9" w:rsidRPr="008C3B8F" w:rsidRDefault="00E327E9" w:rsidP="00EA7E35">
      <w:pPr>
        <w:pStyle w:val="Heading2"/>
        <w:ind w:left="960" w:firstLine="720"/>
      </w:pPr>
      <w:r w:rsidRPr="008C3B8F">
        <w:lastRenderedPageBreak/>
        <w:t>Chapter 1</w:t>
      </w:r>
      <w:r w:rsidR="00EA7E35">
        <w:t>7</w:t>
      </w:r>
      <w:r w:rsidRPr="008C3B8F">
        <w:t xml:space="preserve">. </w:t>
      </w:r>
      <w:r w:rsidR="00EA7E35">
        <w:t>Stakeholder Engagement</w:t>
      </w:r>
      <w:bookmarkEnd w:id="0"/>
      <w:bookmarkEnd w:id="1"/>
      <w:bookmarkEnd w:id="2"/>
      <w:bookmarkEnd w:id="3"/>
      <w:bookmarkEnd w:id="4"/>
      <w:bookmarkEnd w:id="5"/>
      <w:bookmarkEnd w:id="7"/>
    </w:p>
    <w:p w:rsidR="00E327E9" w:rsidRPr="008C3B8F" w:rsidRDefault="00E327E9">
      <w:pPr>
        <w:pStyle w:val="Heading4"/>
      </w:pPr>
      <w:bookmarkStart w:id="8" w:name="_Toc218914201"/>
      <w:bookmarkStart w:id="9" w:name="_Toc220294365"/>
      <w:bookmarkStart w:id="10" w:name="_Toc220294398"/>
      <w:bookmarkStart w:id="11" w:name="_Toc220294410"/>
      <w:bookmarkStart w:id="12" w:name="_Toc220295646"/>
      <w:bookmarkStart w:id="13" w:name="_Toc534023359"/>
      <w:r w:rsidRPr="008C3B8F">
        <w:t xml:space="preserve">1.  </w:t>
      </w:r>
      <w:bookmarkEnd w:id="8"/>
      <w:bookmarkEnd w:id="9"/>
      <w:bookmarkEnd w:id="10"/>
      <w:bookmarkEnd w:id="11"/>
      <w:bookmarkEnd w:id="12"/>
      <w:r w:rsidR="00EA7E35">
        <w:t>Required Activities</w:t>
      </w:r>
      <w:bookmarkEnd w:id="13"/>
    </w:p>
    <w:p w:rsidR="00E327E9" w:rsidRPr="008C3B8F" w:rsidRDefault="00E327E9">
      <w:pPr>
        <w:pStyle w:val="BlockLine"/>
      </w:pPr>
      <w:r w:rsidRPr="008C3B8F">
        <w:t xml:space="preserve">  </w:t>
      </w:r>
    </w:p>
    <w:tbl>
      <w:tblPr>
        <w:tblW w:w="0" w:type="auto"/>
        <w:tblInd w:w="-106" w:type="dxa"/>
        <w:tblLayout w:type="fixed"/>
        <w:tblLook w:val="0000" w:firstRow="0" w:lastRow="0" w:firstColumn="0" w:lastColumn="0" w:noHBand="0" w:noVBand="0"/>
      </w:tblPr>
      <w:tblGrid>
        <w:gridCol w:w="1728"/>
        <w:gridCol w:w="7740"/>
      </w:tblGrid>
      <w:tr w:rsidR="00E327E9" w:rsidRPr="008C3B8F">
        <w:trPr>
          <w:cantSplit/>
        </w:trPr>
        <w:tc>
          <w:tcPr>
            <w:tcW w:w="1728" w:type="dxa"/>
            <w:tcBorders>
              <w:top w:val="nil"/>
              <w:left w:val="nil"/>
              <w:bottom w:val="nil"/>
              <w:right w:val="nil"/>
            </w:tcBorders>
          </w:tcPr>
          <w:p w:rsidR="00E327E9" w:rsidRPr="008C3B8F" w:rsidRDefault="00E327E9">
            <w:pPr>
              <w:pStyle w:val="Heading5"/>
            </w:pPr>
            <w:bookmarkStart w:id="14" w:name="_Toc220294366"/>
            <w:bookmarkStart w:id="15" w:name="_Toc534023360"/>
            <w:r w:rsidRPr="008C3B8F">
              <w:t>Introduction</w:t>
            </w:r>
            <w:bookmarkEnd w:id="14"/>
            <w:bookmarkEnd w:id="15"/>
          </w:p>
        </w:tc>
        <w:tc>
          <w:tcPr>
            <w:tcW w:w="7740" w:type="dxa"/>
            <w:tcBorders>
              <w:top w:val="nil"/>
              <w:left w:val="nil"/>
              <w:bottom w:val="nil"/>
              <w:right w:val="nil"/>
            </w:tcBorders>
          </w:tcPr>
          <w:p w:rsidR="00EA7E35" w:rsidRDefault="00EA7E35" w:rsidP="00EA7E35">
            <w:pPr>
              <w:pStyle w:val="BlockText"/>
            </w:pPr>
            <w:r w:rsidRPr="005B33B1">
              <w:rPr>
                <w:lang w:eastAsia="zh-CN"/>
              </w:rPr>
              <w:t xml:space="preserve">This </w:t>
            </w:r>
            <w:r>
              <w:rPr>
                <w:lang w:eastAsia="zh-CN"/>
              </w:rPr>
              <w:t xml:space="preserve">topic contains general guidance </w:t>
            </w:r>
            <w:r w:rsidRPr="005B33B1">
              <w:rPr>
                <w:lang w:eastAsia="zh-CN"/>
              </w:rPr>
              <w:t xml:space="preserve">for </w:t>
            </w:r>
            <w:r>
              <w:rPr>
                <w:lang w:eastAsia="zh-CN"/>
              </w:rPr>
              <w:t xml:space="preserve">developing and maintaining partnerships with stakeholders to support and enhance partnership and collaboration efforts, including: </w:t>
            </w:r>
          </w:p>
          <w:p w:rsidR="00EA7E35" w:rsidRDefault="00EA7E35" w:rsidP="00EA7E35">
            <w:pPr>
              <w:pStyle w:val="BulletText2"/>
            </w:pPr>
            <w:r>
              <w:t xml:space="preserve">definition of stakeholders and partnerships </w:t>
            </w:r>
          </w:p>
          <w:p w:rsidR="00EA7E35" w:rsidRDefault="00EA7E35" w:rsidP="00EA7E35">
            <w:pPr>
              <w:pStyle w:val="BulletText2"/>
            </w:pPr>
            <w:r>
              <w:t>required meetings</w:t>
            </w:r>
          </w:p>
          <w:p w:rsidR="00E327E9" w:rsidRPr="008C3B8F" w:rsidRDefault="00EA7E35" w:rsidP="00EA7E35">
            <w:pPr>
              <w:pStyle w:val="BulletText2"/>
            </w:pPr>
            <w:r>
              <w:t>tracking meeting completion requirements</w:t>
            </w:r>
          </w:p>
        </w:tc>
      </w:tr>
    </w:tbl>
    <w:p w:rsidR="00E327E9" w:rsidRPr="008C3B8F" w:rsidRDefault="00E327E9">
      <w:pPr>
        <w:pStyle w:val="BlockLine"/>
      </w:pPr>
      <w:r w:rsidRPr="008C3B8F">
        <w:t xml:space="preserve"> </w:t>
      </w:r>
    </w:p>
    <w:tbl>
      <w:tblPr>
        <w:tblW w:w="0" w:type="auto"/>
        <w:tblInd w:w="-106" w:type="dxa"/>
        <w:tblLayout w:type="fixed"/>
        <w:tblLook w:val="0000" w:firstRow="0" w:lastRow="0" w:firstColumn="0" w:lastColumn="0" w:noHBand="0" w:noVBand="0"/>
      </w:tblPr>
      <w:tblGrid>
        <w:gridCol w:w="1728"/>
        <w:gridCol w:w="7740"/>
      </w:tblGrid>
      <w:tr w:rsidR="00E327E9" w:rsidRPr="008C3B8F">
        <w:trPr>
          <w:cantSplit/>
        </w:trPr>
        <w:tc>
          <w:tcPr>
            <w:tcW w:w="1728" w:type="dxa"/>
            <w:tcBorders>
              <w:top w:val="nil"/>
              <w:left w:val="nil"/>
              <w:bottom w:val="nil"/>
              <w:right w:val="nil"/>
            </w:tcBorders>
          </w:tcPr>
          <w:p w:rsidR="00E327E9" w:rsidRPr="008C3B8F" w:rsidRDefault="00EA7E35">
            <w:pPr>
              <w:pStyle w:val="Heading5"/>
            </w:pPr>
            <w:bookmarkStart w:id="16" w:name="_Toc220294367"/>
            <w:bookmarkStart w:id="17" w:name="_Toc534023361"/>
            <w:r>
              <w:t>Issued</w:t>
            </w:r>
            <w:r w:rsidR="00E327E9" w:rsidRPr="008C3B8F">
              <w:t xml:space="preserve"> Date</w:t>
            </w:r>
            <w:bookmarkEnd w:id="16"/>
            <w:bookmarkEnd w:id="17"/>
          </w:p>
        </w:tc>
        <w:tc>
          <w:tcPr>
            <w:tcW w:w="7740" w:type="dxa"/>
            <w:tcBorders>
              <w:top w:val="nil"/>
              <w:left w:val="nil"/>
              <w:bottom w:val="nil"/>
              <w:right w:val="nil"/>
            </w:tcBorders>
          </w:tcPr>
          <w:p w:rsidR="00E327E9" w:rsidRPr="008C3B8F" w:rsidRDefault="00EA7E35" w:rsidP="00FD7222">
            <w:pPr>
              <w:pStyle w:val="BlockText"/>
              <w:rPr>
                <w:color w:val="auto"/>
              </w:rPr>
            </w:pPr>
            <w:r>
              <w:t>December 31, 2018</w:t>
            </w:r>
          </w:p>
        </w:tc>
      </w:tr>
    </w:tbl>
    <w:p w:rsidR="00E327E9" w:rsidRPr="008C3B8F" w:rsidRDefault="00E327E9">
      <w:pPr>
        <w:pStyle w:val="BlockLine"/>
      </w:pPr>
      <w:r w:rsidRPr="008C3B8F">
        <w:t xml:space="preserve"> </w:t>
      </w:r>
    </w:p>
    <w:tbl>
      <w:tblPr>
        <w:tblW w:w="0" w:type="auto"/>
        <w:tblInd w:w="-106" w:type="dxa"/>
        <w:tblLayout w:type="fixed"/>
        <w:tblLook w:val="0000" w:firstRow="0" w:lastRow="0" w:firstColumn="0" w:lastColumn="0" w:noHBand="0" w:noVBand="0"/>
      </w:tblPr>
      <w:tblGrid>
        <w:gridCol w:w="1728"/>
        <w:gridCol w:w="7740"/>
      </w:tblGrid>
      <w:tr w:rsidR="00E327E9" w:rsidRPr="008C3B8F">
        <w:trPr>
          <w:cantSplit/>
        </w:trPr>
        <w:tc>
          <w:tcPr>
            <w:tcW w:w="1728" w:type="dxa"/>
            <w:tcBorders>
              <w:top w:val="nil"/>
              <w:left w:val="nil"/>
              <w:bottom w:val="nil"/>
              <w:right w:val="nil"/>
            </w:tcBorders>
          </w:tcPr>
          <w:p w:rsidR="00E327E9" w:rsidRPr="008C3B8F" w:rsidRDefault="00E327E9" w:rsidP="00AB0733">
            <w:pPr>
              <w:pStyle w:val="Heading5"/>
            </w:pPr>
            <w:bookmarkStart w:id="18" w:name="_Toc220294368"/>
            <w:bookmarkStart w:id="19" w:name="_Toc534023362"/>
            <w:r w:rsidRPr="008C3B8F">
              <w:t xml:space="preserve">a.  </w:t>
            </w:r>
            <w:bookmarkEnd w:id="18"/>
            <w:r w:rsidR="00EA7E35">
              <w:t>Definitions</w:t>
            </w:r>
            <w:bookmarkEnd w:id="19"/>
          </w:p>
        </w:tc>
        <w:tc>
          <w:tcPr>
            <w:tcW w:w="7740" w:type="dxa"/>
            <w:tcBorders>
              <w:top w:val="nil"/>
              <w:left w:val="nil"/>
              <w:bottom w:val="nil"/>
              <w:right w:val="nil"/>
            </w:tcBorders>
          </w:tcPr>
          <w:p w:rsidR="00E327E9" w:rsidRPr="008C3B8F" w:rsidRDefault="00EA7E35" w:rsidP="007554C5">
            <w:pPr>
              <w:pStyle w:val="BlockText"/>
            </w:pPr>
            <w:r>
              <w:rPr>
                <w:rFonts w:eastAsiaTheme="minorHAnsi"/>
                <w:color w:val="auto"/>
              </w:rPr>
              <w:t>Stakeholders, partnerships, and/or partners is an individual or organization with an interest in Veteran and/or Veteran Benefits.  These individuals or organizations can affect or be affected by VBA actions, objections, and policies.  Some examples of key stakeholders are congressional and other elected officials and their designated staff, veteran service organizations (VSO), other federal agencies, and non-traditional Veteran organizations.</w:t>
            </w:r>
          </w:p>
        </w:tc>
      </w:tr>
    </w:tbl>
    <w:p w:rsidR="00E327E9" w:rsidRPr="008C3B8F" w:rsidRDefault="00E327E9">
      <w:pPr>
        <w:pStyle w:val="BlockLine"/>
      </w:pPr>
      <w:r w:rsidRPr="008C3B8F">
        <w:t xml:space="preserve"> </w:t>
      </w:r>
    </w:p>
    <w:tbl>
      <w:tblPr>
        <w:tblW w:w="172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gridCol w:w="7740"/>
      </w:tblGrid>
      <w:tr w:rsidR="00EA7E35" w:rsidRPr="008C3B8F" w:rsidTr="00EA7E35">
        <w:tc>
          <w:tcPr>
            <w:tcW w:w="1728" w:type="dxa"/>
            <w:tcBorders>
              <w:top w:val="nil"/>
              <w:left w:val="nil"/>
              <w:bottom w:val="nil"/>
              <w:right w:val="nil"/>
            </w:tcBorders>
          </w:tcPr>
          <w:p w:rsidR="00EA7E35" w:rsidRPr="008C3B8F" w:rsidRDefault="00EA7E35" w:rsidP="00EA7E35">
            <w:pPr>
              <w:pStyle w:val="Heading5"/>
            </w:pPr>
            <w:bookmarkStart w:id="20" w:name="_Toc534023363"/>
            <w:r>
              <w:t>b</w:t>
            </w:r>
            <w:r w:rsidRPr="008C3B8F">
              <w:t xml:space="preserve">.  </w:t>
            </w:r>
            <w:r w:rsidR="00C24526">
              <w:t>Required M</w:t>
            </w:r>
            <w:r>
              <w:t>eetings</w:t>
            </w:r>
            <w:bookmarkEnd w:id="20"/>
          </w:p>
        </w:tc>
        <w:tc>
          <w:tcPr>
            <w:tcW w:w="7740" w:type="dxa"/>
            <w:tcBorders>
              <w:top w:val="nil"/>
              <w:left w:val="nil"/>
              <w:bottom w:val="nil"/>
              <w:right w:val="nil"/>
            </w:tcBorders>
          </w:tcPr>
          <w:p w:rsidR="00EA7E35" w:rsidRDefault="00EA7E35" w:rsidP="00EA7E35">
            <w:pPr>
              <w:spacing w:after="200"/>
              <w:rPr>
                <w:rFonts w:eastAsiaTheme="minorHAnsi"/>
                <w:color w:val="auto"/>
              </w:rPr>
            </w:pPr>
            <w:r>
              <w:rPr>
                <w:rFonts w:eastAsiaTheme="minorHAnsi"/>
                <w:color w:val="auto"/>
              </w:rPr>
              <w:t xml:space="preserve">At least once per quarter, each regional office director, or his/her designee, must conduct stakeholder engagement meetings with the congressional staff and VSOs in their jurisdiction.  </w:t>
            </w:r>
          </w:p>
          <w:p w:rsidR="00EA7E35" w:rsidRDefault="00EA7E35" w:rsidP="00EA7E35">
            <w:pPr>
              <w:spacing w:after="200"/>
              <w:rPr>
                <w:rFonts w:eastAsiaTheme="minorHAnsi"/>
                <w:color w:val="auto"/>
              </w:rPr>
            </w:pPr>
            <w:r>
              <w:rPr>
                <w:rFonts w:eastAsiaTheme="minorHAnsi"/>
                <w:color w:val="auto"/>
              </w:rPr>
              <w:t>Stakeholder engagement meetings should be utilized to share updates, emergent issues, points of interest, etc., and provide an opportunity to exchange information to improve service to Veterans.  Offices can also use this opportunity to discuss upcoming initiatives or events that may be of interest to stakeholders.  Offices must include an opportunity for stakeholders to provide feedback, discuss challenges, and offer suggestions for improving communications between VA and our stakeholders.</w:t>
            </w:r>
          </w:p>
          <w:p w:rsidR="00EA7E35" w:rsidRDefault="00EA7E35" w:rsidP="00EA7E35">
            <w:pPr>
              <w:spacing w:after="200"/>
            </w:pPr>
            <w:r>
              <w:rPr>
                <w:rFonts w:eastAsiaTheme="minorHAnsi"/>
                <w:color w:val="auto"/>
              </w:rPr>
              <w:t xml:space="preserve">These meetings can be conducted together; however, the meeting with each group, Congressional staff and VSOs, must be recorded in the Outreach Reporting Tool Plus (ORT+) as an individual event.  Additional guidance on recording the events in ORT+ is provided in M27-1,II.17.c.  </w:t>
            </w:r>
          </w:p>
        </w:tc>
        <w:tc>
          <w:tcPr>
            <w:tcW w:w="7740" w:type="dxa"/>
            <w:tcBorders>
              <w:top w:val="nil"/>
              <w:left w:val="nil"/>
              <w:bottom w:val="nil"/>
              <w:right w:val="nil"/>
            </w:tcBorders>
          </w:tcPr>
          <w:p w:rsidR="00EA7E35" w:rsidRPr="008C3B8F" w:rsidRDefault="00EA7E35" w:rsidP="00EA7E35">
            <w:pPr>
              <w:pStyle w:val="BlockText"/>
            </w:pPr>
          </w:p>
        </w:tc>
      </w:tr>
      <w:tr w:rsidR="00EA7E35" w:rsidRPr="008C3B8F" w:rsidTr="00EA7E35">
        <w:tc>
          <w:tcPr>
            <w:tcW w:w="1728" w:type="dxa"/>
            <w:tcBorders>
              <w:top w:val="nil"/>
              <w:left w:val="nil"/>
              <w:bottom w:val="nil"/>
              <w:right w:val="nil"/>
            </w:tcBorders>
          </w:tcPr>
          <w:p w:rsidR="00EA7E35" w:rsidRPr="008C3B8F" w:rsidRDefault="00EA7E35" w:rsidP="00EA7E35">
            <w:pPr>
              <w:pStyle w:val="Heading5"/>
            </w:pPr>
          </w:p>
        </w:tc>
        <w:tc>
          <w:tcPr>
            <w:tcW w:w="7740" w:type="dxa"/>
            <w:tcBorders>
              <w:top w:val="nil"/>
              <w:left w:val="nil"/>
              <w:bottom w:val="nil"/>
              <w:right w:val="nil"/>
            </w:tcBorders>
          </w:tcPr>
          <w:p w:rsidR="00EA7E35" w:rsidRPr="008C3B8F" w:rsidRDefault="00EA7E35" w:rsidP="00EA7E35">
            <w:pPr>
              <w:pStyle w:val="BlockText"/>
            </w:pPr>
          </w:p>
        </w:tc>
        <w:tc>
          <w:tcPr>
            <w:tcW w:w="7740" w:type="dxa"/>
            <w:tcBorders>
              <w:top w:val="nil"/>
              <w:left w:val="nil"/>
              <w:bottom w:val="nil"/>
              <w:right w:val="nil"/>
            </w:tcBorders>
          </w:tcPr>
          <w:p w:rsidR="00EA7E35" w:rsidRPr="008C3B8F" w:rsidRDefault="00EA7E35" w:rsidP="00EA7E35">
            <w:pPr>
              <w:pStyle w:val="BlockText"/>
            </w:pPr>
          </w:p>
        </w:tc>
      </w:tr>
    </w:tbl>
    <w:p w:rsidR="00E327E9" w:rsidRPr="008C3B8F" w:rsidRDefault="00E327E9">
      <w:pPr>
        <w:pStyle w:val="ContinuedOnNextPa"/>
      </w:pPr>
      <w:r w:rsidRPr="008C3B8F">
        <w:t>Continued on next page</w:t>
      </w:r>
    </w:p>
    <w:p w:rsidR="00E327E9" w:rsidRPr="008C3B8F" w:rsidRDefault="00E327E9" w:rsidP="00EA7E35">
      <w:pPr>
        <w:pStyle w:val="MapTitleContinued"/>
        <w:numPr>
          <w:ilvl w:val="0"/>
          <w:numId w:val="37"/>
        </w:numPr>
        <w:rPr>
          <w:b w:val="0"/>
          <w:bCs w:val="0"/>
          <w:sz w:val="24"/>
          <w:szCs w:val="24"/>
        </w:rPr>
      </w:pPr>
      <w:r w:rsidRPr="008C3B8F">
        <w:br w:type="page"/>
      </w:r>
      <w:r w:rsidR="00EA7E35">
        <w:lastRenderedPageBreak/>
        <w:t>Required Activities,</w:t>
      </w:r>
      <w:r w:rsidRPr="008C3B8F">
        <w:t xml:space="preserve"> </w:t>
      </w:r>
      <w:r w:rsidRPr="008C3B8F">
        <w:rPr>
          <w:b w:val="0"/>
          <w:bCs w:val="0"/>
          <w:sz w:val="24"/>
          <w:szCs w:val="24"/>
        </w:rPr>
        <w:t>Continued</w:t>
      </w:r>
    </w:p>
    <w:p w:rsidR="00E327E9" w:rsidRPr="008C3B8F" w:rsidRDefault="00E327E9">
      <w:pPr>
        <w:pStyle w:val="BlockLine"/>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E327E9" w:rsidRPr="008C3B8F">
        <w:tc>
          <w:tcPr>
            <w:tcW w:w="1728" w:type="dxa"/>
            <w:tcBorders>
              <w:top w:val="nil"/>
              <w:left w:val="nil"/>
              <w:bottom w:val="nil"/>
              <w:right w:val="nil"/>
            </w:tcBorders>
          </w:tcPr>
          <w:p w:rsidR="00E327E9" w:rsidRPr="008C3B8F" w:rsidRDefault="00EA7E35">
            <w:pPr>
              <w:pStyle w:val="Heading5"/>
            </w:pPr>
            <w:bookmarkStart w:id="21" w:name="_Toc534023364"/>
            <w:r>
              <w:t>c</w:t>
            </w:r>
            <w:r w:rsidR="00E327E9" w:rsidRPr="008C3B8F">
              <w:t xml:space="preserve">.  </w:t>
            </w:r>
            <w:r>
              <w:t>Tracking Meeting Completion Requirements</w:t>
            </w:r>
            <w:bookmarkEnd w:id="21"/>
          </w:p>
        </w:tc>
        <w:tc>
          <w:tcPr>
            <w:tcW w:w="7740" w:type="dxa"/>
            <w:tcBorders>
              <w:top w:val="nil"/>
              <w:left w:val="nil"/>
              <w:bottom w:val="nil"/>
              <w:right w:val="nil"/>
            </w:tcBorders>
          </w:tcPr>
          <w:p w:rsidR="00EA7E35" w:rsidRPr="008622FF" w:rsidRDefault="00EA7E35" w:rsidP="00EA7E35">
            <w:pPr>
              <w:spacing w:after="200"/>
              <w:rPr>
                <w:rFonts w:eastAsiaTheme="minorHAnsi"/>
                <w:color w:val="auto"/>
              </w:rPr>
            </w:pPr>
            <w:r w:rsidRPr="008622FF">
              <w:rPr>
                <w:rFonts w:eastAsiaTheme="minorHAnsi"/>
                <w:color w:val="auto"/>
              </w:rPr>
              <w:t>Within 2 business days of completing the required stakeholder engagement meeting</w:t>
            </w:r>
            <w:r>
              <w:rPr>
                <w:rFonts w:eastAsiaTheme="minorHAnsi"/>
                <w:color w:val="auto"/>
              </w:rPr>
              <w:t>(s)</w:t>
            </w:r>
            <w:r w:rsidRPr="008622FF">
              <w:rPr>
                <w:rFonts w:eastAsiaTheme="minorHAnsi"/>
                <w:color w:val="auto"/>
              </w:rPr>
              <w:t xml:space="preserve"> with </w:t>
            </w:r>
            <w:r>
              <w:rPr>
                <w:rFonts w:eastAsiaTheme="minorHAnsi"/>
                <w:color w:val="auto"/>
              </w:rPr>
              <w:t>c</w:t>
            </w:r>
            <w:r w:rsidRPr="008622FF">
              <w:rPr>
                <w:rFonts w:eastAsiaTheme="minorHAnsi"/>
                <w:color w:val="auto"/>
              </w:rPr>
              <w:t>ongressional and/or VSO stakeholders, the meeting</w:t>
            </w:r>
            <w:r>
              <w:rPr>
                <w:rFonts w:eastAsiaTheme="minorHAnsi"/>
                <w:color w:val="auto"/>
              </w:rPr>
              <w:t>(s)</w:t>
            </w:r>
            <w:r w:rsidRPr="008622FF">
              <w:rPr>
                <w:rFonts w:eastAsiaTheme="minorHAnsi"/>
                <w:color w:val="auto"/>
              </w:rPr>
              <w:t xml:space="preserve"> must be recorded in ORT+.   </w:t>
            </w:r>
          </w:p>
          <w:p w:rsidR="00EA7E35" w:rsidRPr="008622FF" w:rsidRDefault="00EA7E35" w:rsidP="00EA7E35">
            <w:pPr>
              <w:spacing w:after="200"/>
              <w:rPr>
                <w:rFonts w:eastAsiaTheme="minorHAnsi"/>
                <w:color w:val="auto"/>
              </w:rPr>
            </w:pPr>
            <w:r w:rsidRPr="008622FF">
              <w:rPr>
                <w:rFonts w:eastAsiaTheme="minorHAnsi"/>
                <w:color w:val="auto"/>
              </w:rPr>
              <w:t>To successfully track the stakeholder engagement meeting</w:t>
            </w:r>
            <w:r>
              <w:rPr>
                <w:rFonts w:eastAsiaTheme="minorHAnsi"/>
                <w:color w:val="auto"/>
              </w:rPr>
              <w:t>(s)</w:t>
            </w:r>
            <w:r w:rsidRPr="008622FF">
              <w:rPr>
                <w:rFonts w:eastAsiaTheme="minorHAnsi"/>
                <w:color w:val="auto"/>
              </w:rPr>
              <w:t xml:space="preserve">, the appropriate “Level of Outreach” and “Event Type” must be selected in ORT+.  Requirements on how to record these events </w:t>
            </w:r>
            <w:r>
              <w:rPr>
                <w:rFonts w:eastAsiaTheme="minorHAnsi"/>
                <w:color w:val="auto"/>
              </w:rPr>
              <w:t>are</w:t>
            </w:r>
            <w:r w:rsidRPr="008622FF">
              <w:rPr>
                <w:rFonts w:eastAsiaTheme="minorHAnsi"/>
                <w:color w:val="auto"/>
              </w:rPr>
              <w:t xml:space="preserve"> provided in the table below:  </w:t>
            </w:r>
          </w:p>
          <w:tbl>
            <w:tblPr>
              <w:tblpPr w:leftFromText="180" w:rightFromText="180" w:vertAnchor="text" w:horzAnchor="page" w:tblpX="136"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920"/>
              <w:gridCol w:w="1957"/>
            </w:tblGrid>
            <w:tr w:rsidR="00EA7E35" w:rsidRPr="008622FF" w:rsidTr="00EA7E35">
              <w:trPr>
                <w:trHeight w:val="357"/>
              </w:trPr>
              <w:tc>
                <w:tcPr>
                  <w:tcW w:w="2065" w:type="dxa"/>
                </w:tcPr>
                <w:p w:rsidR="00EA7E35" w:rsidRPr="008622FF" w:rsidRDefault="00EA7E35" w:rsidP="00EA7E35">
                  <w:pPr>
                    <w:spacing w:after="200"/>
                    <w:jc w:val="center"/>
                    <w:rPr>
                      <w:rFonts w:eastAsiaTheme="minorHAnsi"/>
                      <w:b/>
                      <w:color w:val="auto"/>
                    </w:rPr>
                  </w:pPr>
                  <w:r w:rsidRPr="008622FF">
                    <w:rPr>
                      <w:rFonts w:eastAsiaTheme="minorHAnsi"/>
                      <w:b/>
                      <w:color w:val="auto"/>
                    </w:rPr>
                    <w:t>Stakeholder Type</w:t>
                  </w:r>
                </w:p>
              </w:tc>
              <w:tc>
                <w:tcPr>
                  <w:tcW w:w="2920" w:type="dxa"/>
                </w:tcPr>
                <w:p w:rsidR="00EA7E35" w:rsidRPr="008622FF" w:rsidRDefault="00EA7E35" w:rsidP="00EA7E35">
                  <w:pPr>
                    <w:spacing w:after="200"/>
                    <w:jc w:val="center"/>
                    <w:rPr>
                      <w:rFonts w:eastAsiaTheme="minorHAnsi"/>
                      <w:b/>
                      <w:color w:val="auto"/>
                    </w:rPr>
                  </w:pPr>
                  <w:r w:rsidRPr="008622FF">
                    <w:rPr>
                      <w:rFonts w:eastAsiaTheme="minorHAnsi"/>
                      <w:b/>
                      <w:color w:val="auto"/>
                    </w:rPr>
                    <w:t>Level of Outreach</w:t>
                  </w:r>
                </w:p>
              </w:tc>
              <w:tc>
                <w:tcPr>
                  <w:tcW w:w="1957" w:type="dxa"/>
                </w:tcPr>
                <w:p w:rsidR="00EA7E35" w:rsidRPr="008622FF" w:rsidRDefault="00EA7E35" w:rsidP="00EA7E35">
                  <w:pPr>
                    <w:spacing w:after="200"/>
                    <w:jc w:val="center"/>
                    <w:rPr>
                      <w:rFonts w:eastAsiaTheme="minorHAnsi"/>
                      <w:b/>
                      <w:color w:val="auto"/>
                    </w:rPr>
                  </w:pPr>
                  <w:r w:rsidRPr="008622FF">
                    <w:rPr>
                      <w:rFonts w:eastAsiaTheme="minorHAnsi"/>
                      <w:b/>
                      <w:color w:val="auto"/>
                    </w:rPr>
                    <w:t>Event Type</w:t>
                  </w:r>
                </w:p>
              </w:tc>
            </w:tr>
            <w:tr w:rsidR="00EA7E35" w:rsidRPr="008622FF" w:rsidTr="00EA7E35">
              <w:trPr>
                <w:trHeight w:val="210"/>
              </w:trPr>
              <w:tc>
                <w:tcPr>
                  <w:tcW w:w="2065" w:type="dxa"/>
                </w:tcPr>
                <w:p w:rsidR="00EA7E35" w:rsidRPr="008622FF" w:rsidRDefault="00EA7E35" w:rsidP="00EA7E35">
                  <w:pPr>
                    <w:spacing w:after="200"/>
                    <w:rPr>
                      <w:rFonts w:eastAsiaTheme="minorHAnsi"/>
                      <w:color w:val="auto"/>
                      <w:sz w:val="22"/>
                    </w:rPr>
                  </w:pPr>
                  <w:r w:rsidRPr="008622FF">
                    <w:rPr>
                      <w:rFonts w:eastAsiaTheme="minorHAnsi"/>
                      <w:color w:val="auto"/>
                      <w:sz w:val="22"/>
                    </w:rPr>
                    <w:t>Veteran Service Officer Organization</w:t>
                  </w:r>
                </w:p>
              </w:tc>
              <w:tc>
                <w:tcPr>
                  <w:tcW w:w="2920" w:type="dxa"/>
                </w:tcPr>
                <w:p w:rsidR="00EA7E35" w:rsidRPr="008622FF" w:rsidRDefault="00EA7E35" w:rsidP="00EA7E35">
                  <w:pPr>
                    <w:spacing w:after="200"/>
                    <w:rPr>
                      <w:rFonts w:eastAsiaTheme="minorHAnsi"/>
                      <w:color w:val="auto"/>
                      <w:sz w:val="22"/>
                    </w:rPr>
                  </w:pPr>
                  <w:r w:rsidRPr="008622FF">
                    <w:rPr>
                      <w:rFonts w:eastAsiaTheme="minorHAnsi"/>
                      <w:color w:val="auto"/>
                      <w:sz w:val="22"/>
                    </w:rPr>
                    <w:t>“Meetings with VSO”</w:t>
                  </w:r>
                </w:p>
              </w:tc>
              <w:tc>
                <w:tcPr>
                  <w:tcW w:w="1957" w:type="dxa"/>
                </w:tcPr>
                <w:p w:rsidR="00EA7E35" w:rsidRPr="008622FF" w:rsidRDefault="00EA7E35" w:rsidP="00EA7E35">
                  <w:pPr>
                    <w:spacing w:after="200"/>
                    <w:rPr>
                      <w:rFonts w:eastAsiaTheme="minorHAnsi"/>
                      <w:color w:val="auto"/>
                      <w:sz w:val="22"/>
                    </w:rPr>
                  </w:pPr>
                  <w:r w:rsidRPr="008622FF">
                    <w:rPr>
                      <w:rFonts w:eastAsiaTheme="minorHAnsi"/>
                      <w:color w:val="auto"/>
                      <w:sz w:val="22"/>
                    </w:rPr>
                    <w:t>“VA Sponsored Event”</w:t>
                  </w:r>
                </w:p>
              </w:tc>
            </w:tr>
            <w:tr w:rsidR="00EA7E35" w:rsidRPr="008622FF" w:rsidTr="00EA7E35">
              <w:trPr>
                <w:trHeight w:val="218"/>
              </w:trPr>
              <w:tc>
                <w:tcPr>
                  <w:tcW w:w="2065" w:type="dxa"/>
                </w:tcPr>
                <w:p w:rsidR="00EA7E35" w:rsidRPr="008622FF" w:rsidRDefault="00EA7E35" w:rsidP="00EA7E35">
                  <w:pPr>
                    <w:spacing w:after="200"/>
                    <w:rPr>
                      <w:rFonts w:eastAsiaTheme="minorHAnsi"/>
                      <w:color w:val="auto"/>
                      <w:sz w:val="22"/>
                    </w:rPr>
                  </w:pPr>
                  <w:r w:rsidRPr="008622FF">
                    <w:rPr>
                      <w:rFonts w:eastAsiaTheme="minorHAnsi"/>
                      <w:color w:val="auto"/>
                      <w:sz w:val="22"/>
                    </w:rPr>
                    <w:t>Congressional Liaisons</w:t>
                  </w:r>
                </w:p>
              </w:tc>
              <w:tc>
                <w:tcPr>
                  <w:tcW w:w="2920" w:type="dxa"/>
                </w:tcPr>
                <w:p w:rsidR="00EA7E35" w:rsidRPr="008622FF" w:rsidRDefault="00EA7E35" w:rsidP="00EA7E35">
                  <w:pPr>
                    <w:spacing w:after="200"/>
                    <w:rPr>
                      <w:rFonts w:eastAsiaTheme="minorHAnsi"/>
                      <w:color w:val="auto"/>
                      <w:sz w:val="22"/>
                    </w:rPr>
                  </w:pPr>
                  <w:r w:rsidRPr="008622FF">
                    <w:rPr>
                      <w:rFonts w:eastAsiaTheme="minorHAnsi"/>
                      <w:color w:val="auto"/>
                      <w:sz w:val="22"/>
                    </w:rPr>
                    <w:t>“Quarterly Congressional Meeting”</w:t>
                  </w:r>
                </w:p>
              </w:tc>
              <w:tc>
                <w:tcPr>
                  <w:tcW w:w="1957" w:type="dxa"/>
                </w:tcPr>
                <w:p w:rsidR="00EA7E35" w:rsidRPr="008622FF" w:rsidRDefault="00EA7E35" w:rsidP="00EA7E35">
                  <w:pPr>
                    <w:spacing w:after="200"/>
                    <w:rPr>
                      <w:rFonts w:eastAsiaTheme="minorHAnsi"/>
                      <w:color w:val="auto"/>
                      <w:sz w:val="22"/>
                    </w:rPr>
                  </w:pPr>
                  <w:r w:rsidRPr="008622FF">
                    <w:rPr>
                      <w:rFonts w:eastAsiaTheme="minorHAnsi"/>
                      <w:color w:val="auto"/>
                      <w:sz w:val="22"/>
                    </w:rPr>
                    <w:t>“VA Sponsored Event”</w:t>
                  </w:r>
                </w:p>
              </w:tc>
            </w:tr>
          </w:tbl>
          <w:p w:rsidR="00EA7E35" w:rsidRPr="008622FF" w:rsidRDefault="00EA7E35" w:rsidP="00EA7E35">
            <w:pPr>
              <w:pStyle w:val="BulletText1"/>
              <w:numPr>
                <w:ilvl w:val="0"/>
                <w:numId w:val="0"/>
              </w:numPr>
              <w:ind w:left="173"/>
              <w:rPr>
                <w:color w:val="auto"/>
              </w:rPr>
            </w:pPr>
          </w:p>
          <w:p w:rsidR="00EA7E35" w:rsidRPr="008622FF" w:rsidRDefault="00EA7E35" w:rsidP="00EA7E35">
            <w:pPr>
              <w:pStyle w:val="BulletText1"/>
              <w:numPr>
                <w:ilvl w:val="0"/>
                <w:numId w:val="0"/>
              </w:numPr>
              <w:ind w:left="173"/>
              <w:rPr>
                <w:color w:val="auto"/>
              </w:rPr>
            </w:pPr>
          </w:p>
          <w:p w:rsidR="00EA7E35" w:rsidRPr="008622FF" w:rsidRDefault="00EA7E35" w:rsidP="00EA7E35">
            <w:pPr>
              <w:pStyle w:val="BulletText1"/>
              <w:numPr>
                <w:ilvl w:val="0"/>
                <w:numId w:val="0"/>
              </w:numPr>
              <w:ind w:left="173"/>
              <w:rPr>
                <w:color w:val="auto"/>
              </w:rPr>
            </w:pPr>
          </w:p>
          <w:p w:rsidR="00EA7E35" w:rsidRPr="008622FF" w:rsidRDefault="00EA7E35" w:rsidP="00EA7E35">
            <w:pPr>
              <w:pStyle w:val="BulletText1"/>
              <w:numPr>
                <w:ilvl w:val="0"/>
                <w:numId w:val="0"/>
              </w:numPr>
              <w:ind w:left="173"/>
              <w:rPr>
                <w:color w:val="auto"/>
              </w:rPr>
            </w:pPr>
          </w:p>
          <w:p w:rsidR="00EA7E35" w:rsidRPr="008622FF" w:rsidRDefault="00EA7E35" w:rsidP="00EA7E35">
            <w:pPr>
              <w:pStyle w:val="BulletText1"/>
              <w:numPr>
                <w:ilvl w:val="0"/>
                <w:numId w:val="0"/>
              </w:numPr>
              <w:ind w:left="173"/>
              <w:rPr>
                <w:color w:val="auto"/>
              </w:rPr>
            </w:pPr>
          </w:p>
          <w:p w:rsidR="00EA7E35" w:rsidRPr="008622FF" w:rsidRDefault="00EA7E35" w:rsidP="00EA7E35">
            <w:pPr>
              <w:pStyle w:val="BulletText1"/>
              <w:numPr>
                <w:ilvl w:val="0"/>
                <w:numId w:val="0"/>
              </w:numPr>
              <w:ind w:left="173"/>
              <w:rPr>
                <w:color w:val="auto"/>
              </w:rPr>
            </w:pPr>
          </w:p>
          <w:p w:rsidR="00EA7E35" w:rsidRPr="008622FF" w:rsidRDefault="00EA7E35" w:rsidP="00EA7E35">
            <w:pPr>
              <w:pStyle w:val="BulletText1"/>
              <w:numPr>
                <w:ilvl w:val="0"/>
                <w:numId w:val="0"/>
              </w:numPr>
              <w:ind w:left="173"/>
              <w:rPr>
                <w:color w:val="auto"/>
              </w:rPr>
            </w:pPr>
          </w:p>
          <w:p w:rsidR="00EA7E35" w:rsidRPr="008622FF" w:rsidRDefault="00EA7E35" w:rsidP="00EA7E35">
            <w:pPr>
              <w:pStyle w:val="BulletText1"/>
              <w:numPr>
                <w:ilvl w:val="0"/>
                <w:numId w:val="0"/>
              </w:numPr>
              <w:ind w:left="173"/>
              <w:rPr>
                <w:color w:val="auto"/>
              </w:rPr>
            </w:pPr>
          </w:p>
          <w:p w:rsidR="00EA7E35" w:rsidRPr="008622FF" w:rsidRDefault="00EA7E35" w:rsidP="00EA7E35">
            <w:pPr>
              <w:spacing w:after="200"/>
              <w:rPr>
                <w:rFonts w:eastAsiaTheme="minorHAnsi"/>
                <w:color w:val="auto"/>
              </w:rPr>
            </w:pPr>
            <w:r w:rsidRPr="008622FF">
              <w:rPr>
                <w:rFonts w:eastAsiaTheme="minorHAnsi"/>
                <w:color w:val="auto"/>
              </w:rPr>
              <w:t xml:space="preserve">The Benefits Assistance Service will review ORT+ on a quarterly basis to ensure compliance with this requirement.  </w:t>
            </w:r>
          </w:p>
          <w:p w:rsidR="005A5279" w:rsidRDefault="00EA7E35" w:rsidP="00EA7E35">
            <w:pPr>
              <w:pStyle w:val="BulletText1"/>
              <w:numPr>
                <w:ilvl w:val="0"/>
                <w:numId w:val="0"/>
              </w:numPr>
              <w:rPr>
                <w:rFonts w:eastAsiaTheme="minorHAnsi"/>
                <w:color w:val="auto"/>
              </w:rPr>
            </w:pPr>
            <w:r w:rsidRPr="008622FF">
              <w:rPr>
                <w:rFonts w:eastAsiaTheme="minorHAnsi"/>
                <w:color w:val="auto"/>
              </w:rPr>
              <w:t xml:space="preserve">For any questions regarding this policy email the Benefits Assistance Service </w:t>
            </w:r>
            <w:r>
              <w:rPr>
                <w:rFonts w:eastAsiaTheme="minorHAnsi"/>
                <w:color w:val="auto"/>
              </w:rPr>
              <w:t>Outreach</w:t>
            </w:r>
            <w:r w:rsidRPr="008622FF">
              <w:rPr>
                <w:rFonts w:eastAsiaTheme="minorHAnsi"/>
                <w:color w:val="auto"/>
              </w:rPr>
              <w:t xml:space="preserve"> box at: VAVBAWAS/CO/OUTREACH </w:t>
            </w:r>
            <w:hyperlink r:id="rId7" w:history="1">
              <w:r w:rsidRPr="008622FF">
                <w:rPr>
                  <w:rStyle w:val="Hyperlink"/>
                  <w:color w:val="auto"/>
                </w:rPr>
                <w:t>OUTREACH.VBACO@va.gov</w:t>
              </w:r>
            </w:hyperlink>
            <w:r w:rsidRPr="008622FF">
              <w:rPr>
                <w:rFonts w:eastAsiaTheme="minorHAnsi"/>
                <w:color w:val="auto"/>
              </w:rPr>
              <w:t>.</w:t>
            </w:r>
          </w:p>
          <w:p w:rsidR="00842CA5" w:rsidRPr="008C3B8F" w:rsidRDefault="00842CA5" w:rsidP="00842CA5">
            <w:pPr>
              <w:pStyle w:val="BlockLine"/>
              <w:ind w:left="0"/>
            </w:pPr>
          </w:p>
          <w:p w:rsidR="00842CA5" w:rsidRPr="008C3B8F" w:rsidRDefault="00842CA5" w:rsidP="00EA7E35">
            <w:pPr>
              <w:pStyle w:val="BulletText1"/>
              <w:numPr>
                <w:ilvl w:val="0"/>
                <w:numId w:val="0"/>
              </w:numPr>
            </w:pPr>
          </w:p>
        </w:tc>
      </w:tr>
    </w:tbl>
    <w:p w:rsidR="00E327E9" w:rsidRDefault="00E327E9" w:rsidP="00EA7E35">
      <w:pPr>
        <w:pStyle w:val="Heading4"/>
      </w:pPr>
    </w:p>
    <w:sectPr w:rsidR="00E327E9" w:rsidSect="00F86DCC">
      <w:headerReference w:type="even" r:id="rId8"/>
      <w:headerReference w:type="default" r:id="rId9"/>
      <w:footerReference w:type="even" r:id="rId10"/>
      <w:footerReference w:type="default" r:id="rId11"/>
      <w:pgSz w:w="12240" w:h="15840" w:code="1"/>
      <w:pgMar w:top="990" w:right="1440" w:bottom="1152"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F76" w:rsidRDefault="00754F76">
      <w:r>
        <w:separator/>
      </w:r>
    </w:p>
  </w:endnote>
  <w:endnote w:type="continuationSeparator" w:id="0">
    <w:p w:rsidR="00754F76" w:rsidRDefault="0075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E35" w:rsidRDefault="00842CA5">
    <w:pPr>
      <w:pStyle w:val="Footer"/>
      <w:framePr w:wrap="auto" w:vAnchor="text" w:hAnchor="margin" w:xAlign="outside" w:y="1"/>
      <w:rPr>
        <w:rStyle w:val="PageNumber"/>
        <w:b/>
        <w:bCs/>
        <w:sz w:val="20"/>
        <w:szCs w:val="20"/>
      </w:rPr>
    </w:pPr>
    <w:r>
      <w:rPr>
        <w:rStyle w:val="PageNumber"/>
        <w:b/>
        <w:bCs/>
        <w:sz w:val="20"/>
        <w:szCs w:val="20"/>
      </w:rPr>
      <w:t>II</w:t>
    </w:r>
    <w:r w:rsidR="00EA7E35">
      <w:rPr>
        <w:rStyle w:val="PageNumber"/>
        <w:b/>
        <w:bCs/>
        <w:sz w:val="20"/>
        <w:szCs w:val="20"/>
      </w:rPr>
      <w:t>-1</w:t>
    </w:r>
    <w:r>
      <w:rPr>
        <w:rStyle w:val="PageNumber"/>
        <w:b/>
        <w:bCs/>
        <w:sz w:val="20"/>
        <w:szCs w:val="20"/>
      </w:rPr>
      <w:t>7</w:t>
    </w:r>
    <w:r w:rsidR="00EA7E35">
      <w:rPr>
        <w:rStyle w:val="PageNumber"/>
        <w:b/>
        <w:bCs/>
        <w:sz w:val="20"/>
        <w:szCs w:val="20"/>
      </w:rPr>
      <w:t>-</w:t>
    </w:r>
    <w:r w:rsidR="00EA7E35">
      <w:rPr>
        <w:rStyle w:val="PageNumber"/>
        <w:b/>
        <w:bCs/>
        <w:sz w:val="20"/>
        <w:szCs w:val="20"/>
      </w:rPr>
      <w:fldChar w:fldCharType="begin"/>
    </w:r>
    <w:r w:rsidR="00EA7E35">
      <w:rPr>
        <w:rStyle w:val="PageNumber"/>
        <w:b/>
        <w:bCs/>
        <w:sz w:val="20"/>
        <w:szCs w:val="20"/>
      </w:rPr>
      <w:instrText xml:space="preserve">PAGE  </w:instrText>
    </w:r>
    <w:r w:rsidR="00EA7E35">
      <w:rPr>
        <w:rStyle w:val="PageNumber"/>
        <w:b/>
        <w:bCs/>
        <w:sz w:val="20"/>
        <w:szCs w:val="20"/>
      </w:rPr>
      <w:fldChar w:fldCharType="separate"/>
    </w:r>
    <w:r w:rsidR="00A36009">
      <w:rPr>
        <w:rStyle w:val="PageNumber"/>
        <w:b/>
        <w:bCs/>
        <w:noProof/>
        <w:sz w:val="20"/>
        <w:szCs w:val="20"/>
      </w:rPr>
      <w:t>2</w:t>
    </w:r>
    <w:r w:rsidR="00EA7E35">
      <w:rPr>
        <w:rStyle w:val="PageNumber"/>
        <w:b/>
        <w:bCs/>
        <w:sz w:val="20"/>
        <w:szCs w:val="20"/>
      </w:rPr>
      <w:fldChar w:fldCharType="end"/>
    </w:r>
  </w:p>
  <w:p w:rsidR="00EA7E35" w:rsidRDefault="00EA7E35">
    <w:pPr>
      <w:pStyle w:val="Footer"/>
      <w:ind w:right="360" w:firstLine="36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E35" w:rsidRDefault="00842CA5">
    <w:pPr>
      <w:pStyle w:val="Footer"/>
      <w:framePr w:wrap="auto" w:vAnchor="text" w:hAnchor="margin" w:xAlign="outside" w:y="1"/>
      <w:rPr>
        <w:rStyle w:val="PageNumber"/>
        <w:b/>
        <w:bCs/>
        <w:sz w:val="20"/>
        <w:szCs w:val="20"/>
      </w:rPr>
    </w:pPr>
    <w:r>
      <w:rPr>
        <w:rStyle w:val="PageNumber"/>
        <w:b/>
        <w:bCs/>
        <w:sz w:val="20"/>
        <w:szCs w:val="20"/>
      </w:rPr>
      <w:t>II</w:t>
    </w:r>
    <w:r w:rsidR="00EA7E35">
      <w:rPr>
        <w:rStyle w:val="PageNumber"/>
        <w:b/>
        <w:bCs/>
        <w:sz w:val="20"/>
        <w:szCs w:val="20"/>
      </w:rPr>
      <w:t>-1</w:t>
    </w:r>
    <w:r>
      <w:rPr>
        <w:rStyle w:val="PageNumber"/>
        <w:b/>
        <w:bCs/>
        <w:sz w:val="20"/>
        <w:szCs w:val="20"/>
      </w:rPr>
      <w:t>7-</w:t>
    </w:r>
    <w:r w:rsidR="00EA7E35">
      <w:rPr>
        <w:rStyle w:val="PageNumber"/>
        <w:b/>
        <w:bCs/>
        <w:sz w:val="20"/>
        <w:szCs w:val="20"/>
      </w:rPr>
      <w:fldChar w:fldCharType="begin"/>
    </w:r>
    <w:r w:rsidR="00EA7E35">
      <w:rPr>
        <w:rStyle w:val="PageNumber"/>
        <w:b/>
        <w:bCs/>
        <w:sz w:val="20"/>
        <w:szCs w:val="20"/>
      </w:rPr>
      <w:instrText xml:space="preserve">PAGE  </w:instrText>
    </w:r>
    <w:r w:rsidR="00EA7E35">
      <w:rPr>
        <w:rStyle w:val="PageNumber"/>
        <w:b/>
        <w:bCs/>
        <w:sz w:val="20"/>
        <w:szCs w:val="20"/>
      </w:rPr>
      <w:fldChar w:fldCharType="separate"/>
    </w:r>
    <w:r w:rsidR="00A36009">
      <w:rPr>
        <w:rStyle w:val="PageNumber"/>
        <w:b/>
        <w:bCs/>
        <w:noProof/>
        <w:sz w:val="20"/>
        <w:szCs w:val="20"/>
      </w:rPr>
      <w:t>1</w:t>
    </w:r>
    <w:r w:rsidR="00EA7E35">
      <w:rPr>
        <w:rStyle w:val="PageNumber"/>
        <w:b/>
        <w:bCs/>
        <w:sz w:val="20"/>
        <w:szCs w:val="20"/>
      </w:rPr>
      <w:fldChar w:fldCharType="end"/>
    </w:r>
  </w:p>
  <w:p w:rsidR="00EA7E35" w:rsidRDefault="00EA7E35">
    <w:pPr>
      <w:pStyle w:val="Footer"/>
      <w:ind w:right="360" w:firstLine="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F76" w:rsidRDefault="00754F76">
      <w:r>
        <w:separator/>
      </w:r>
    </w:p>
  </w:footnote>
  <w:footnote w:type="continuationSeparator" w:id="0">
    <w:p w:rsidR="00754F76" w:rsidRDefault="00754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E35" w:rsidRDefault="00EA7E35">
    <w:pPr>
      <w:pStyle w:val="Header"/>
      <w:rPr>
        <w:rFonts w:ascii="Times New Roman" w:hAnsi="Times New Roman" w:cs="Times New Roman"/>
        <w:sz w:val="20"/>
        <w:szCs w:val="20"/>
      </w:rPr>
    </w:pPr>
    <w:r>
      <w:rPr>
        <w:rFonts w:ascii="Times New Roman" w:hAnsi="Times New Roman" w:cs="Times New Roman"/>
        <w:b/>
        <w:bCs/>
        <w:sz w:val="20"/>
        <w:szCs w:val="20"/>
      </w:rPr>
      <w:t>M27-1, Part IV, Chapter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E35" w:rsidRDefault="00EA7E35">
    <w:pPr>
      <w:pStyle w:val="Header"/>
      <w:tabs>
        <w:tab w:val="right" w:pos="9234"/>
      </w:tabs>
      <w:rPr>
        <w:rFonts w:ascii="Times New Roman" w:hAnsi="Times New Roman" w:cs="Times New Roman"/>
        <w:b/>
        <w:bCs/>
        <w:sz w:val="20"/>
        <w:szCs w:val="20"/>
      </w:rPr>
    </w:pPr>
    <w:r>
      <w:rPr>
        <w:rFonts w:ascii="Times New Roman" w:hAnsi="Times New Roman" w:cs="Times New Roman"/>
      </w:rPr>
      <w:tab/>
    </w:r>
    <w:r>
      <w:rPr>
        <w:rFonts w:ascii="Times New Roman" w:hAnsi="Times New Roman" w:cs="Times New Roman"/>
      </w:rPr>
      <w:tab/>
    </w:r>
    <w:r w:rsidR="00842CA5">
      <w:rPr>
        <w:rFonts w:ascii="Times New Roman" w:hAnsi="Times New Roman" w:cs="Times New Roman"/>
        <w:b/>
        <w:bCs/>
        <w:sz w:val="20"/>
        <w:szCs w:val="20"/>
      </w:rPr>
      <w:t>M27-1, Part II</w:t>
    </w:r>
    <w:r>
      <w:rPr>
        <w:rFonts w:ascii="Times New Roman" w:hAnsi="Times New Roman" w:cs="Times New Roman"/>
        <w:b/>
        <w:bCs/>
        <w:sz w:val="20"/>
        <w:szCs w:val="20"/>
      </w:rPr>
      <w:t>, Chapter 1</w:t>
    </w:r>
    <w:r w:rsidR="00842CA5">
      <w:rPr>
        <w:rFonts w:ascii="Times New Roman" w:hAnsi="Times New Roman" w:cs="Times New Roman"/>
        <w:b/>
        <w:bCs/>
        <w:sz w:val="20"/>
        <w:szCs w:val="2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C416A"/>
    <w:multiLevelType w:val="hybridMultilevel"/>
    <w:tmpl w:val="91C47B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3758BE"/>
    <w:multiLevelType w:val="hybridMultilevel"/>
    <w:tmpl w:val="7B501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306871"/>
    <w:multiLevelType w:val="hybridMultilevel"/>
    <w:tmpl w:val="2248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523C2"/>
    <w:multiLevelType w:val="hybridMultilevel"/>
    <w:tmpl w:val="DF0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B6B79"/>
    <w:multiLevelType w:val="hybridMultilevel"/>
    <w:tmpl w:val="BE8CAAB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46D48"/>
    <w:multiLevelType w:val="hybridMultilevel"/>
    <w:tmpl w:val="56823ECE"/>
    <w:lvl w:ilvl="0" w:tplc="D3388A20">
      <w:start w:val="1"/>
      <w:numFmt w:val="decimal"/>
      <w:lvlText w:val="%1."/>
      <w:lvlJc w:val="left"/>
      <w:pPr>
        <w:ind w:left="360" w:hanging="360"/>
      </w:pPr>
      <w:rPr>
        <w:rFonts w:hint="default"/>
        <w:b/>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0756A0"/>
    <w:multiLevelType w:val="hybridMultilevel"/>
    <w:tmpl w:val="152A3F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096AD5"/>
    <w:multiLevelType w:val="hybridMultilevel"/>
    <w:tmpl w:val="5CE2C6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48108BE"/>
    <w:multiLevelType w:val="hybridMultilevel"/>
    <w:tmpl w:val="53A44CC6"/>
    <w:lvl w:ilvl="0" w:tplc="FFFFFFFF">
      <w:start w:val="1"/>
      <w:numFmt w:val="bullet"/>
      <w:lvlText w:val=""/>
      <w:lvlJc w:val="left"/>
      <w:pPr>
        <w:tabs>
          <w:tab w:val="num" w:pos="0"/>
        </w:tabs>
        <w:ind w:left="533" w:hanging="173"/>
      </w:pPr>
      <w:rPr>
        <w:rFonts w:ascii="Wingdings" w:hAnsi="Wingdings"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51D535D"/>
    <w:multiLevelType w:val="hybridMultilevel"/>
    <w:tmpl w:val="D382C9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5816465"/>
    <w:multiLevelType w:val="multilevel"/>
    <w:tmpl w:val="5CE2C6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801508B"/>
    <w:multiLevelType w:val="hybridMultilevel"/>
    <w:tmpl w:val="5FE670F6"/>
    <w:lvl w:ilvl="0" w:tplc="835CF4F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94E1FAC"/>
    <w:multiLevelType w:val="hybridMultilevel"/>
    <w:tmpl w:val="61FA448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C5114"/>
    <w:multiLevelType w:val="hybridMultilevel"/>
    <w:tmpl w:val="06681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76714"/>
    <w:multiLevelType w:val="hybridMultilevel"/>
    <w:tmpl w:val="6EB0F520"/>
    <w:lvl w:ilvl="0" w:tplc="835CF4F8">
      <w:start w:val="1"/>
      <w:numFmt w:val="bullet"/>
      <w:lvlText w:val=""/>
      <w:lvlJc w:val="left"/>
      <w:pPr>
        <w:tabs>
          <w:tab w:val="num" w:pos="720"/>
        </w:tabs>
        <w:ind w:left="720" w:hanging="360"/>
      </w:pPr>
      <w:rPr>
        <w:rFonts w:ascii="Symbol" w:hAnsi="Symbol" w:hint="default"/>
      </w:rPr>
    </w:lvl>
    <w:lvl w:ilvl="1" w:tplc="4F0AAB9C">
      <w:start w:val="1"/>
      <w:numFmt w:val="bullet"/>
      <w:lvlText w:val=""/>
      <w:lvlJc w:val="left"/>
      <w:pPr>
        <w:tabs>
          <w:tab w:val="num" w:pos="1440"/>
        </w:tabs>
        <w:ind w:left="1440" w:hanging="360"/>
      </w:pPr>
      <w:rPr>
        <w:rFonts w:ascii="Symbol" w:hAnsi="Symbol" w:hint="default"/>
      </w:rPr>
    </w:lvl>
    <w:lvl w:ilvl="2" w:tplc="11BE2AAE">
      <w:start w:val="1"/>
      <w:numFmt w:val="bullet"/>
      <w:lvlText w:val=""/>
      <w:lvlJc w:val="left"/>
      <w:pPr>
        <w:tabs>
          <w:tab w:val="num" w:pos="2160"/>
        </w:tabs>
        <w:ind w:left="2160" w:hanging="360"/>
      </w:pPr>
      <w:rPr>
        <w:rFonts w:ascii="Symbol" w:hAnsi="Symbol" w:hint="default"/>
      </w:rPr>
    </w:lvl>
    <w:lvl w:ilvl="3" w:tplc="DC26535C">
      <w:start w:val="1"/>
      <w:numFmt w:val="bullet"/>
      <w:lvlText w:val=""/>
      <w:lvlJc w:val="left"/>
      <w:pPr>
        <w:tabs>
          <w:tab w:val="num" w:pos="2880"/>
        </w:tabs>
        <w:ind w:left="2880" w:hanging="360"/>
      </w:pPr>
      <w:rPr>
        <w:rFonts w:ascii="Symbol" w:hAnsi="Symbol" w:hint="default"/>
      </w:rPr>
    </w:lvl>
    <w:lvl w:ilvl="4" w:tplc="8632B49A">
      <w:start w:val="1"/>
      <w:numFmt w:val="bullet"/>
      <w:lvlText w:val=""/>
      <w:lvlJc w:val="left"/>
      <w:pPr>
        <w:tabs>
          <w:tab w:val="num" w:pos="3600"/>
        </w:tabs>
        <w:ind w:left="3600" w:hanging="360"/>
      </w:pPr>
      <w:rPr>
        <w:rFonts w:ascii="Symbol" w:hAnsi="Symbol" w:hint="default"/>
      </w:rPr>
    </w:lvl>
    <w:lvl w:ilvl="5" w:tplc="0BCABCCA">
      <w:start w:val="1"/>
      <w:numFmt w:val="bullet"/>
      <w:lvlText w:val=""/>
      <w:lvlJc w:val="left"/>
      <w:pPr>
        <w:tabs>
          <w:tab w:val="num" w:pos="4320"/>
        </w:tabs>
        <w:ind w:left="4320" w:hanging="360"/>
      </w:pPr>
      <w:rPr>
        <w:rFonts w:ascii="Symbol" w:hAnsi="Symbol" w:hint="default"/>
      </w:rPr>
    </w:lvl>
    <w:lvl w:ilvl="6" w:tplc="46546994">
      <w:start w:val="1"/>
      <w:numFmt w:val="bullet"/>
      <w:lvlText w:val=""/>
      <w:lvlJc w:val="left"/>
      <w:pPr>
        <w:tabs>
          <w:tab w:val="num" w:pos="5040"/>
        </w:tabs>
        <w:ind w:left="5040" w:hanging="360"/>
      </w:pPr>
      <w:rPr>
        <w:rFonts w:ascii="Symbol" w:hAnsi="Symbol" w:hint="default"/>
      </w:rPr>
    </w:lvl>
    <w:lvl w:ilvl="7" w:tplc="C5F6104E">
      <w:start w:val="1"/>
      <w:numFmt w:val="bullet"/>
      <w:lvlText w:val=""/>
      <w:lvlJc w:val="left"/>
      <w:pPr>
        <w:tabs>
          <w:tab w:val="num" w:pos="5760"/>
        </w:tabs>
        <w:ind w:left="5760" w:hanging="360"/>
      </w:pPr>
      <w:rPr>
        <w:rFonts w:ascii="Symbol" w:hAnsi="Symbol" w:hint="default"/>
      </w:rPr>
    </w:lvl>
    <w:lvl w:ilvl="8" w:tplc="C23878E6">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64B348F"/>
    <w:multiLevelType w:val="hybridMultilevel"/>
    <w:tmpl w:val="FBAC7DA4"/>
    <w:lvl w:ilvl="0" w:tplc="740C876A">
      <w:start w:val="1"/>
      <w:numFmt w:val="bullet"/>
      <w:lvlText w:val=""/>
      <w:lvlJc w:val="left"/>
      <w:pPr>
        <w:tabs>
          <w:tab w:val="num" w:pos="720"/>
        </w:tabs>
        <w:ind w:left="720" w:hanging="360"/>
      </w:pPr>
      <w:rPr>
        <w:rFonts w:ascii="Symbol" w:hAnsi="Symbol" w:hint="default"/>
      </w:rPr>
    </w:lvl>
    <w:lvl w:ilvl="1" w:tplc="5F5E1F2A">
      <w:start w:val="1"/>
      <w:numFmt w:val="bullet"/>
      <w:lvlText w:val=""/>
      <w:lvlJc w:val="left"/>
      <w:pPr>
        <w:tabs>
          <w:tab w:val="num" w:pos="1440"/>
        </w:tabs>
        <w:ind w:left="1440" w:hanging="360"/>
      </w:pPr>
      <w:rPr>
        <w:rFonts w:ascii="Symbol" w:hAnsi="Symbol" w:hint="default"/>
      </w:rPr>
    </w:lvl>
    <w:lvl w:ilvl="2" w:tplc="D1EE2BA6">
      <w:start w:val="1"/>
      <w:numFmt w:val="bullet"/>
      <w:lvlText w:val=""/>
      <w:lvlJc w:val="left"/>
      <w:pPr>
        <w:tabs>
          <w:tab w:val="num" w:pos="2160"/>
        </w:tabs>
        <w:ind w:left="2160" w:hanging="360"/>
      </w:pPr>
      <w:rPr>
        <w:rFonts w:ascii="Symbol" w:hAnsi="Symbol" w:hint="default"/>
      </w:rPr>
    </w:lvl>
    <w:lvl w:ilvl="3" w:tplc="EA86A390">
      <w:start w:val="1"/>
      <w:numFmt w:val="bullet"/>
      <w:lvlText w:val=""/>
      <w:lvlJc w:val="left"/>
      <w:pPr>
        <w:tabs>
          <w:tab w:val="num" w:pos="2880"/>
        </w:tabs>
        <w:ind w:left="2880" w:hanging="360"/>
      </w:pPr>
      <w:rPr>
        <w:rFonts w:ascii="Symbol" w:hAnsi="Symbol" w:hint="default"/>
      </w:rPr>
    </w:lvl>
    <w:lvl w:ilvl="4" w:tplc="7D92D3B6">
      <w:start w:val="1"/>
      <w:numFmt w:val="bullet"/>
      <w:lvlText w:val=""/>
      <w:lvlJc w:val="left"/>
      <w:pPr>
        <w:tabs>
          <w:tab w:val="num" w:pos="3600"/>
        </w:tabs>
        <w:ind w:left="3600" w:hanging="360"/>
      </w:pPr>
      <w:rPr>
        <w:rFonts w:ascii="Symbol" w:hAnsi="Symbol" w:hint="default"/>
      </w:rPr>
    </w:lvl>
    <w:lvl w:ilvl="5" w:tplc="A6CEA0C0">
      <w:start w:val="1"/>
      <w:numFmt w:val="bullet"/>
      <w:lvlText w:val=""/>
      <w:lvlJc w:val="left"/>
      <w:pPr>
        <w:tabs>
          <w:tab w:val="num" w:pos="4320"/>
        </w:tabs>
        <w:ind w:left="4320" w:hanging="360"/>
      </w:pPr>
      <w:rPr>
        <w:rFonts w:ascii="Symbol" w:hAnsi="Symbol" w:hint="default"/>
      </w:rPr>
    </w:lvl>
    <w:lvl w:ilvl="6" w:tplc="9178198A">
      <w:start w:val="1"/>
      <w:numFmt w:val="bullet"/>
      <w:lvlText w:val=""/>
      <w:lvlJc w:val="left"/>
      <w:pPr>
        <w:tabs>
          <w:tab w:val="num" w:pos="5040"/>
        </w:tabs>
        <w:ind w:left="5040" w:hanging="360"/>
      </w:pPr>
      <w:rPr>
        <w:rFonts w:ascii="Symbol" w:hAnsi="Symbol" w:hint="default"/>
      </w:rPr>
    </w:lvl>
    <w:lvl w:ilvl="7" w:tplc="1A323D40">
      <w:start w:val="1"/>
      <w:numFmt w:val="bullet"/>
      <w:lvlText w:val=""/>
      <w:lvlJc w:val="left"/>
      <w:pPr>
        <w:tabs>
          <w:tab w:val="num" w:pos="5760"/>
        </w:tabs>
        <w:ind w:left="5760" w:hanging="360"/>
      </w:pPr>
      <w:rPr>
        <w:rFonts w:ascii="Symbol" w:hAnsi="Symbol" w:hint="default"/>
      </w:rPr>
    </w:lvl>
    <w:lvl w:ilvl="8" w:tplc="3936312C">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AF77052"/>
    <w:multiLevelType w:val="hybridMultilevel"/>
    <w:tmpl w:val="A976A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2840C5"/>
    <w:multiLevelType w:val="hybridMultilevel"/>
    <w:tmpl w:val="F290421C"/>
    <w:lvl w:ilvl="0" w:tplc="C17672B2">
      <w:start w:val="1"/>
      <w:numFmt w:val="bullet"/>
      <w:lvlText w:val=""/>
      <w:lvlJc w:val="left"/>
      <w:pPr>
        <w:tabs>
          <w:tab w:val="num" w:pos="720"/>
        </w:tabs>
        <w:ind w:left="720" w:hanging="360"/>
      </w:pPr>
      <w:rPr>
        <w:rFonts w:ascii="Symbol" w:hAnsi="Symbol" w:hint="default"/>
      </w:rPr>
    </w:lvl>
    <w:lvl w:ilvl="1" w:tplc="9D50B242">
      <w:start w:val="1"/>
      <w:numFmt w:val="bullet"/>
      <w:lvlText w:val=""/>
      <w:lvlJc w:val="left"/>
      <w:pPr>
        <w:tabs>
          <w:tab w:val="num" w:pos="1440"/>
        </w:tabs>
        <w:ind w:left="1440" w:hanging="360"/>
      </w:pPr>
      <w:rPr>
        <w:rFonts w:ascii="Symbol" w:hAnsi="Symbol" w:hint="default"/>
      </w:rPr>
    </w:lvl>
    <w:lvl w:ilvl="2" w:tplc="1FB82184">
      <w:start w:val="1"/>
      <w:numFmt w:val="bullet"/>
      <w:lvlText w:val=""/>
      <w:lvlJc w:val="left"/>
      <w:pPr>
        <w:tabs>
          <w:tab w:val="num" w:pos="2160"/>
        </w:tabs>
        <w:ind w:left="2160" w:hanging="360"/>
      </w:pPr>
      <w:rPr>
        <w:rFonts w:ascii="Symbol" w:hAnsi="Symbol" w:hint="default"/>
      </w:rPr>
    </w:lvl>
    <w:lvl w:ilvl="3" w:tplc="0A98BF2A">
      <w:start w:val="1"/>
      <w:numFmt w:val="bullet"/>
      <w:lvlText w:val=""/>
      <w:lvlJc w:val="left"/>
      <w:pPr>
        <w:tabs>
          <w:tab w:val="num" w:pos="2880"/>
        </w:tabs>
        <w:ind w:left="2880" w:hanging="360"/>
      </w:pPr>
      <w:rPr>
        <w:rFonts w:ascii="Symbol" w:hAnsi="Symbol" w:hint="default"/>
      </w:rPr>
    </w:lvl>
    <w:lvl w:ilvl="4" w:tplc="624ECCF8">
      <w:start w:val="1"/>
      <w:numFmt w:val="bullet"/>
      <w:lvlText w:val=""/>
      <w:lvlJc w:val="left"/>
      <w:pPr>
        <w:tabs>
          <w:tab w:val="num" w:pos="3600"/>
        </w:tabs>
        <w:ind w:left="3600" w:hanging="360"/>
      </w:pPr>
      <w:rPr>
        <w:rFonts w:ascii="Symbol" w:hAnsi="Symbol" w:hint="default"/>
      </w:rPr>
    </w:lvl>
    <w:lvl w:ilvl="5" w:tplc="F886B676">
      <w:start w:val="1"/>
      <w:numFmt w:val="bullet"/>
      <w:lvlText w:val=""/>
      <w:lvlJc w:val="left"/>
      <w:pPr>
        <w:tabs>
          <w:tab w:val="num" w:pos="4320"/>
        </w:tabs>
        <w:ind w:left="4320" w:hanging="360"/>
      </w:pPr>
      <w:rPr>
        <w:rFonts w:ascii="Symbol" w:hAnsi="Symbol" w:hint="default"/>
      </w:rPr>
    </w:lvl>
    <w:lvl w:ilvl="6" w:tplc="755822D6">
      <w:start w:val="1"/>
      <w:numFmt w:val="bullet"/>
      <w:lvlText w:val=""/>
      <w:lvlJc w:val="left"/>
      <w:pPr>
        <w:tabs>
          <w:tab w:val="num" w:pos="5040"/>
        </w:tabs>
        <w:ind w:left="5040" w:hanging="360"/>
      </w:pPr>
      <w:rPr>
        <w:rFonts w:ascii="Symbol" w:hAnsi="Symbol" w:hint="default"/>
      </w:rPr>
    </w:lvl>
    <w:lvl w:ilvl="7" w:tplc="D74E5B44">
      <w:start w:val="1"/>
      <w:numFmt w:val="bullet"/>
      <w:lvlText w:val=""/>
      <w:lvlJc w:val="left"/>
      <w:pPr>
        <w:tabs>
          <w:tab w:val="num" w:pos="5760"/>
        </w:tabs>
        <w:ind w:left="5760" w:hanging="360"/>
      </w:pPr>
      <w:rPr>
        <w:rFonts w:ascii="Symbol" w:hAnsi="Symbol" w:hint="default"/>
      </w:rPr>
    </w:lvl>
    <w:lvl w:ilvl="8" w:tplc="DDD6E952">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27E4FFF"/>
    <w:multiLevelType w:val="hybridMultilevel"/>
    <w:tmpl w:val="43C2D0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B02AF"/>
    <w:multiLevelType w:val="singleLevel"/>
    <w:tmpl w:val="15F25542"/>
    <w:lvl w:ilvl="0">
      <w:start w:val="1"/>
      <w:numFmt w:val="bullet"/>
      <w:lvlText w:val="-"/>
      <w:lvlJc w:val="left"/>
      <w:pPr>
        <w:tabs>
          <w:tab w:val="num" w:pos="360"/>
        </w:tabs>
        <w:ind w:left="360" w:hanging="187"/>
      </w:pPr>
      <w:rPr>
        <w:rFonts w:ascii="Symbol" w:hAnsi="Symbol" w:hint="default"/>
      </w:rPr>
    </w:lvl>
  </w:abstractNum>
  <w:abstractNum w:abstractNumId="24" w15:restartNumberingAfterBreak="0">
    <w:nsid w:val="6DA76091"/>
    <w:multiLevelType w:val="hybridMultilevel"/>
    <w:tmpl w:val="D4B8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A2121"/>
    <w:multiLevelType w:val="hybridMultilevel"/>
    <w:tmpl w:val="B9D014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562F7"/>
    <w:multiLevelType w:val="hybridMultilevel"/>
    <w:tmpl w:val="B61E4312"/>
    <w:lvl w:ilvl="0" w:tplc="64AEEA28">
      <w:start w:val="1"/>
      <w:numFmt w:val="bullet"/>
      <w:lvlText w:val=""/>
      <w:lvlJc w:val="left"/>
      <w:pPr>
        <w:tabs>
          <w:tab w:val="num" w:pos="720"/>
        </w:tabs>
        <w:ind w:left="720" w:hanging="360"/>
      </w:pPr>
      <w:rPr>
        <w:rFonts w:ascii="Symbol" w:hAnsi="Symbol" w:hint="default"/>
      </w:rPr>
    </w:lvl>
    <w:lvl w:ilvl="1" w:tplc="B84E1906">
      <w:start w:val="1"/>
      <w:numFmt w:val="bullet"/>
      <w:lvlText w:val=""/>
      <w:lvlJc w:val="left"/>
      <w:pPr>
        <w:tabs>
          <w:tab w:val="num" w:pos="1440"/>
        </w:tabs>
        <w:ind w:left="1440" w:hanging="360"/>
      </w:pPr>
      <w:rPr>
        <w:rFonts w:ascii="Symbol" w:hAnsi="Symbol" w:hint="default"/>
      </w:rPr>
    </w:lvl>
    <w:lvl w:ilvl="2" w:tplc="7E62F58C">
      <w:start w:val="1"/>
      <w:numFmt w:val="bullet"/>
      <w:lvlText w:val=""/>
      <w:lvlJc w:val="left"/>
      <w:pPr>
        <w:tabs>
          <w:tab w:val="num" w:pos="2160"/>
        </w:tabs>
        <w:ind w:left="2160" w:hanging="360"/>
      </w:pPr>
      <w:rPr>
        <w:rFonts w:ascii="Symbol" w:hAnsi="Symbol" w:hint="default"/>
      </w:rPr>
    </w:lvl>
    <w:lvl w:ilvl="3" w:tplc="B6963026">
      <w:start w:val="1"/>
      <w:numFmt w:val="bullet"/>
      <w:lvlText w:val=""/>
      <w:lvlJc w:val="left"/>
      <w:pPr>
        <w:tabs>
          <w:tab w:val="num" w:pos="2880"/>
        </w:tabs>
        <w:ind w:left="2880" w:hanging="360"/>
      </w:pPr>
      <w:rPr>
        <w:rFonts w:ascii="Symbol" w:hAnsi="Symbol" w:hint="default"/>
      </w:rPr>
    </w:lvl>
    <w:lvl w:ilvl="4" w:tplc="6EAC46C2">
      <w:start w:val="1"/>
      <w:numFmt w:val="bullet"/>
      <w:lvlText w:val=""/>
      <w:lvlJc w:val="left"/>
      <w:pPr>
        <w:tabs>
          <w:tab w:val="num" w:pos="3600"/>
        </w:tabs>
        <w:ind w:left="3600" w:hanging="360"/>
      </w:pPr>
      <w:rPr>
        <w:rFonts w:ascii="Symbol" w:hAnsi="Symbol" w:hint="default"/>
      </w:rPr>
    </w:lvl>
    <w:lvl w:ilvl="5" w:tplc="CD20EC6A">
      <w:start w:val="1"/>
      <w:numFmt w:val="bullet"/>
      <w:lvlText w:val=""/>
      <w:lvlJc w:val="left"/>
      <w:pPr>
        <w:tabs>
          <w:tab w:val="num" w:pos="4320"/>
        </w:tabs>
        <w:ind w:left="4320" w:hanging="360"/>
      </w:pPr>
      <w:rPr>
        <w:rFonts w:ascii="Symbol" w:hAnsi="Symbol" w:hint="default"/>
      </w:rPr>
    </w:lvl>
    <w:lvl w:ilvl="6" w:tplc="57A0168A">
      <w:start w:val="1"/>
      <w:numFmt w:val="bullet"/>
      <w:lvlText w:val=""/>
      <w:lvlJc w:val="left"/>
      <w:pPr>
        <w:tabs>
          <w:tab w:val="num" w:pos="5040"/>
        </w:tabs>
        <w:ind w:left="5040" w:hanging="360"/>
      </w:pPr>
      <w:rPr>
        <w:rFonts w:ascii="Symbol" w:hAnsi="Symbol" w:hint="default"/>
      </w:rPr>
    </w:lvl>
    <w:lvl w:ilvl="7" w:tplc="107A7312">
      <w:start w:val="1"/>
      <w:numFmt w:val="bullet"/>
      <w:lvlText w:val=""/>
      <w:lvlJc w:val="left"/>
      <w:pPr>
        <w:tabs>
          <w:tab w:val="num" w:pos="5760"/>
        </w:tabs>
        <w:ind w:left="5760" w:hanging="360"/>
      </w:pPr>
      <w:rPr>
        <w:rFonts w:ascii="Symbol" w:hAnsi="Symbol" w:hint="default"/>
      </w:rPr>
    </w:lvl>
    <w:lvl w:ilvl="8" w:tplc="E8F4560C">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628278A"/>
    <w:multiLevelType w:val="hybridMultilevel"/>
    <w:tmpl w:val="1D7A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abstractNum w:abstractNumId="30" w15:restartNumberingAfterBreak="0">
    <w:nsid w:val="7CD37280"/>
    <w:multiLevelType w:val="hybridMultilevel"/>
    <w:tmpl w:val="B41E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FB5240C"/>
    <w:multiLevelType w:val="multilevel"/>
    <w:tmpl w:val="61FA448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3"/>
  </w:num>
  <w:num w:numId="3">
    <w:abstractNumId w:val="29"/>
  </w:num>
  <w:num w:numId="4">
    <w:abstractNumId w:val="29"/>
  </w:num>
  <w:num w:numId="5">
    <w:abstractNumId w:val="29"/>
  </w:num>
  <w:num w:numId="6">
    <w:abstractNumId w:val="29"/>
  </w:num>
  <w:num w:numId="7">
    <w:abstractNumId w:val="29"/>
  </w:num>
  <w:num w:numId="8">
    <w:abstractNumId w:val="22"/>
  </w:num>
  <w:num w:numId="9">
    <w:abstractNumId w:val="10"/>
  </w:num>
  <w:num w:numId="10">
    <w:abstractNumId w:val="6"/>
  </w:num>
  <w:num w:numId="11">
    <w:abstractNumId w:val="26"/>
  </w:num>
  <w:num w:numId="12">
    <w:abstractNumId w:val="0"/>
  </w:num>
  <w:num w:numId="13">
    <w:abstractNumId w:val="25"/>
  </w:num>
  <w:num w:numId="14">
    <w:abstractNumId w:val="20"/>
  </w:num>
  <w:num w:numId="15">
    <w:abstractNumId w:val="18"/>
  </w:num>
  <w:num w:numId="16">
    <w:abstractNumId w:val="27"/>
  </w:num>
  <w:num w:numId="17">
    <w:abstractNumId w:val="16"/>
  </w:num>
  <w:num w:numId="18">
    <w:abstractNumId w:val="13"/>
  </w:num>
  <w:num w:numId="19">
    <w:abstractNumId w:val="17"/>
  </w:num>
  <w:num w:numId="20">
    <w:abstractNumId w:val="30"/>
  </w:num>
  <w:num w:numId="21">
    <w:abstractNumId w:val="19"/>
  </w:num>
  <w:num w:numId="22">
    <w:abstractNumId w:val="11"/>
  </w:num>
  <w:num w:numId="23">
    <w:abstractNumId w:val="8"/>
  </w:num>
  <w:num w:numId="24">
    <w:abstractNumId w:val="1"/>
  </w:num>
  <w:num w:numId="25">
    <w:abstractNumId w:val="21"/>
  </w:num>
  <w:num w:numId="26">
    <w:abstractNumId w:val="9"/>
  </w:num>
  <w:num w:numId="27">
    <w:abstractNumId w:val="12"/>
  </w:num>
  <w:num w:numId="28">
    <w:abstractNumId w:val="14"/>
  </w:num>
  <w:num w:numId="29">
    <w:abstractNumId w:val="31"/>
  </w:num>
  <w:num w:numId="30">
    <w:abstractNumId w:val="5"/>
  </w:num>
  <w:num w:numId="31">
    <w:abstractNumId w:val="15"/>
  </w:num>
  <w:num w:numId="32">
    <w:abstractNumId w:val="3"/>
  </w:num>
  <w:num w:numId="33">
    <w:abstractNumId w:val="28"/>
  </w:num>
  <w:num w:numId="34">
    <w:abstractNumId w:val="24"/>
  </w:num>
  <w:num w:numId="35">
    <w:abstractNumId w:val="4"/>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oNotHyphenateCaps/>
  <w:evenAndOddHeader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emp1Var" w:val="Traditional"/>
    <w:docVar w:name="FontSet" w:val="imistyles.xml"/>
    <w:docVar w:name="NumberingVar" w:val="0"/>
    <w:docVar w:name="XSLstylesheet" w:val="standard.xsl"/>
  </w:docVars>
  <w:rsids>
    <w:rsidRoot w:val="00F86DCC"/>
    <w:rsid w:val="000C0636"/>
    <w:rsid w:val="000D3A6D"/>
    <w:rsid w:val="000D5B62"/>
    <w:rsid w:val="00146C70"/>
    <w:rsid w:val="002D31A0"/>
    <w:rsid w:val="003836B3"/>
    <w:rsid w:val="0047487B"/>
    <w:rsid w:val="004A57F1"/>
    <w:rsid w:val="004C108F"/>
    <w:rsid w:val="00510DDA"/>
    <w:rsid w:val="0057052B"/>
    <w:rsid w:val="005A5279"/>
    <w:rsid w:val="005A5FE2"/>
    <w:rsid w:val="005D3DD8"/>
    <w:rsid w:val="00685CDA"/>
    <w:rsid w:val="006905FB"/>
    <w:rsid w:val="006A70AC"/>
    <w:rsid w:val="006D7680"/>
    <w:rsid w:val="00702987"/>
    <w:rsid w:val="00754F76"/>
    <w:rsid w:val="007554C5"/>
    <w:rsid w:val="007A38EE"/>
    <w:rsid w:val="007D0470"/>
    <w:rsid w:val="007E528E"/>
    <w:rsid w:val="00823AD3"/>
    <w:rsid w:val="00832BF3"/>
    <w:rsid w:val="00842CA5"/>
    <w:rsid w:val="0089260C"/>
    <w:rsid w:val="008963EA"/>
    <w:rsid w:val="008B4B4A"/>
    <w:rsid w:val="008C27C7"/>
    <w:rsid w:val="008C3B8F"/>
    <w:rsid w:val="008C79B6"/>
    <w:rsid w:val="008E7947"/>
    <w:rsid w:val="009A169A"/>
    <w:rsid w:val="009E7ED7"/>
    <w:rsid w:val="00A3307E"/>
    <w:rsid w:val="00A36009"/>
    <w:rsid w:val="00AB0733"/>
    <w:rsid w:val="00AD38D5"/>
    <w:rsid w:val="00AD6BA6"/>
    <w:rsid w:val="00AD7B1A"/>
    <w:rsid w:val="00B05B16"/>
    <w:rsid w:val="00B47590"/>
    <w:rsid w:val="00B60F97"/>
    <w:rsid w:val="00BA390D"/>
    <w:rsid w:val="00BC1645"/>
    <w:rsid w:val="00BC6316"/>
    <w:rsid w:val="00C24526"/>
    <w:rsid w:val="00C3378D"/>
    <w:rsid w:val="00C33E4F"/>
    <w:rsid w:val="00C67BC4"/>
    <w:rsid w:val="00C706EF"/>
    <w:rsid w:val="00C75262"/>
    <w:rsid w:val="00CA6909"/>
    <w:rsid w:val="00CF5098"/>
    <w:rsid w:val="00D14B8D"/>
    <w:rsid w:val="00D60241"/>
    <w:rsid w:val="00D73B6D"/>
    <w:rsid w:val="00D8025E"/>
    <w:rsid w:val="00D8703F"/>
    <w:rsid w:val="00E327E9"/>
    <w:rsid w:val="00E83A18"/>
    <w:rsid w:val="00EA7E35"/>
    <w:rsid w:val="00EB3B26"/>
    <w:rsid w:val="00F07A7F"/>
    <w:rsid w:val="00F610B4"/>
    <w:rsid w:val="00F86DCC"/>
    <w:rsid w:val="00FD6A66"/>
    <w:rsid w:val="00FD72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D3A165-2640-41B1-958C-2B83D89A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39" w:unhideWhenUsed="1"/>
    <w:lsdException w:name="toc 3" w:locked="1" w:uiPriority="0" w:unhideWhenUsed="1"/>
    <w:lsdException w:name="toc 4" w:locked="1" w:uiPriority="39" w:unhideWhenUsed="1"/>
    <w:lsdException w:name="toc 5" w:locked="1" w:uiPriority="39"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E4F"/>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rsid w:val="00C33E4F"/>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rsid w:val="00C33E4F"/>
    <w:pPr>
      <w:spacing w:after="240"/>
      <w:jc w:val="center"/>
      <w:outlineLvl w:val="1"/>
    </w:pPr>
    <w:rPr>
      <w:rFonts w:ascii="Arial" w:hAnsi="Arial" w:cs="Arial"/>
      <w:b/>
      <w:bCs/>
      <w:sz w:val="32"/>
      <w:szCs w:val="32"/>
    </w:rPr>
  </w:style>
  <w:style w:type="paragraph" w:styleId="Heading3">
    <w:name w:val="heading 3"/>
    <w:aliases w:val="Section Title"/>
    <w:basedOn w:val="Normal"/>
    <w:next w:val="Heading4"/>
    <w:link w:val="Heading3Char"/>
    <w:uiPriority w:val="99"/>
    <w:qFormat/>
    <w:rsid w:val="00C33E4F"/>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rsid w:val="00C33E4F"/>
    <w:pPr>
      <w:spacing w:after="240"/>
      <w:outlineLvl w:val="3"/>
    </w:pPr>
    <w:rPr>
      <w:rFonts w:ascii="Arial" w:hAnsi="Arial" w:cs="Arial"/>
      <w:b/>
      <w:bCs/>
      <w:sz w:val="32"/>
      <w:szCs w:val="32"/>
    </w:rPr>
  </w:style>
  <w:style w:type="paragraph" w:styleId="Heading5">
    <w:name w:val="heading 5"/>
    <w:aliases w:val="Block Label"/>
    <w:basedOn w:val="Normal"/>
    <w:link w:val="Heading5Char"/>
    <w:uiPriority w:val="99"/>
    <w:qFormat/>
    <w:rsid w:val="00C33E4F"/>
    <w:pPr>
      <w:outlineLvl w:val="4"/>
    </w:pPr>
    <w:rPr>
      <w:b/>
      <w:bCs/>
      <w:sz w:val="22"/>
      <w:szCs w:val="22"/>
    </w:rPr>
  </w:style>
  <w:style w:type="paragraph" w:styleId="Heading6">
    <w:name w:val="heading 6"/>
    <w:aliases w:val="Sub Label"/>
    <w:basedOn w:val="Heading5"/>
    <w:next w:val="BlockText"/>
    <w:link w:val="Heading6Char"/>
    <w:uiPriority w:val="99"/>
    <w:qFormat/>
    <w:rsid w:val="00C33E4F"/>
    <w:pPr>
      <w:spacing w:before="240" w:after="60"/>
      <w:outlineLvl w:val="5"/>
    </w:pPr>
    <w:rPr>
      <w:i/>
      <w:iCs/>
    </w:rPr>
  </w:style>
  <w:style w:type="paragraph" w:styleId="Heading7">
    <w:name w:val="heading 7"/>
    <w:basedOn w:val="Normal"/>
    <w:next w:val="Normal"/>
    <w:link w:val="Heading7Char"/>
    <w:uiPriority w:val="99"/>
    <w:qFormat/>
    <w:rsid w:val="00C33E4F"/>
    <w:pPr>
      <w:spacing w:before="240" w:after="60"/>
      <w:outlineLvl w:val="6"/>
    </w:pPr>
    <w:rPr>
      <w:rFonts w:ascii="Arial" w:hAnsi="Arial" w:cs="Arial"/>
    </w:rPr>
  </w:style>
  <w:style w:type="paragraph" w:styleId="Heading8">
    <w:name w:val="heading 8"/>
    <w:basedOn w:val="Normal"/>
    <w:next w:val="Normal"/>
    <w:link w:val="Heading8Char"/>
    <w:uiPriority w:val="99"/>
    <w:qFormat/>
    <w:rsid w:val="00C33E4F"/>
    <w:p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C33E4F"/>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C33E4F"/>
    <w:rPr>
      <w:rFonts w:ascii="Arial" w:hAnsi="Arial" w:cs="Arial"/>
      <w:b/>
      <w:bCs/>
      <w:color w:val="000000"/>
      <w:sz w:val="32"/>
      <w:szCs w:val="32"/>
      <w:lang w:val="en-US" w:eastAsia="en-US"/>
    </w:rPr>
  </w:style>
  <w:style w:type="character" w:customStyle="1" w:styleId="Heading2Char">
    <w:name w:val="Heading 2 Char"/>
    <w:aliases w:val="Chapter Title Char"/>
    <w:basedOn w:val="DefaultParagraphFont"/>
    <w:link w:val="Heading2"/>
    <w:uiPriority w:val="99"/>
    <w:locked/>
    <w:rsid w:val="00C33E4F"/>
    <w:rPr>
      <w:rFonts w:ascii="Arial" w:hAnsi="Arial" w:cs="Arial"/>
      <w:b/>
      <w:bCs/>
      <w:color w:val="000000"/>
      <w:sz w:val="32"/>
      <w:szCs w:val="32"/>
      <w:lang w:val="en-US" w:eastAsia="en-US"/>
    </w:rPr>
  </w:style>
  <w:style w:type="character" w:customStyle="1" w:styleId="Heading3Char">
    <w:name w:val="Heading 3 Char"/>
    <w:aliases w:val="Section Title Char"/>
    <w:basedOn w:val="DefaultParagraphFont"/>
    <w:link w:val="Heading3"/>
    <w:uiPriority w:val="99"/>
    <w:locked/>
    <w:rsid w:val="00C33E4F"/>
    <w:rPr>
      <w:rFonts w:ascii="Arial" w:hAnsi="Arial" w:cs="Arial"/>
      <w:b/>
      <w:bCs/>
      <w:color w:val="000000"/>
      <w:sz w:val="32"/>
      <w:szCs w:val="32"/>
      <w:lang w:val="en-US" w:eastAsia="en-US"/>
    </w:rPr>
  </w:style>
  <w:style w:type="character" w:customStyle="1" w:styleId="Heading4Char">
    <w:name w:val="Heading 4 Char"/>
    <w:aliases w:val="Map Title Char"/>
    <w:basedOn w:val="DefaultParagraphFont"/>
    <w:link w:val="Heading4"/>
    <w:uiPriority w:val="99"/>
    <w:locked/>
    <w:rsid w:val="00C33E4F"/>
    <w:rPr>
      <w:rFonts w:ascii="Arial" w:hAnsi="Arial" w:cs="Arial"/>
      <w:b/>
      <w:bCs/>
      <w:color w:val="000000"/>
      <w:sz w:val="32"/>
      <w:szCs w:val="32"/>
      <w:lang w:val="en-US" w:eastAsia="en-US"/>
    </w:rPr>
  </w:style>
  <w:style w:type="character" w:customStyle="1" w:styleId="Heading5Char">
    <w:name w:val="Heading 5 Char"/>
    <w:aliases w:val="Block Label Char"/>
    <w:basedOn w:val="DefaultParagraphFont"/>
    <w:link w:val="Heading5"/>
    <w:uiPriority w:val="99"/>
    <w:locked/>
    <w:rsid w:val="00C33E4F"/>
    <w:rPr>
      <w:rFonts w:ascii="Times New Roman" w:hAnsi="Times New Roman" w:cs="Times New Roman"/>
      <w:b/>
      <w:bCs/>
      <w:color w:val="000000"/>
      <w:sz w:val="22"/>
      <w:szCs w:val="22"/>
      <w:lang w:val="en-US" w:eastAsia="en-US"/>
    </w:rPr>
  </w:style>
  <w:style w:type="character" w:customStyle="1" w:styleId="Heading6Char">
    <w:name w:val="Heading 6 Char"/>
    <w:aliases w:val="Sub Label Char"/>
    <w:basedOn w:val="DefaultParagraphFont"/>
    <w:link w:val="Heading6"/>
    <w:uiPriority w:val="99"/>
    <w:locked/>
    <w:rsid w:val="00C33E4F"/>
    <w:rPr>
      <w:rFonts w:ascii="Times New Roman" w:hAnsi="Times New Roman" w:cs="Times New Roman"/>
      <w:b/>
      <w:bCs/>
      <w:i/>
      <w:iCs/>
      <w:color w:val="000000"/>
      <w:sz w:val="22"/>
      <w:szCs w:val="22"/>
      <w:lang w:val="en-US" w:eastAsia="en-US"/>
    </w:rPr>
  </w:style>
  <w:style w:type="character" w:customStyle="1" w:styleId="Heading7Char">
    <w:name w:val="Heading 7 Char"/>
    <w:basedOn w:val="DefaultParagraphFont"/>
    <w:link w:val="Heading7"/>
    <w:uiPriority w:val="99"/>
    <w:locked/>
    <w:rsid w:val="00C33E4F"/>
    <w:rPr>
      <w:rFonts w:ascii="Times New Roman" w:hAnsi="Times New Roman" w:cs="Times New Roman"/>
      <w:color w:val="000000"/>
      <w:sz w:val="24"/>
      <w:szCs w:val="24"/>
    </w:rPr>
  </w:style>
  <w:style w:type="character" w:customStyle="1" w:styleId="Heading8Char">
    <w:name w:val="Heading 8 Char"/>
    <w:basedOn w:val="DefaultParagraphFont"/>
    <w:link w:val="Heading8"/>
    <w:uiPriority w:val="99"/>
    <w:locked/>
    <w:rsid w:val="00C33E4F"/>
    <w:rPr>
      <w:rFonts w:ascii="Times New Roman" w:hAnsi="Times New Roman" w:cs="Times New Roman"/>
      <w:i/>
      <w:iCs/>
      <w:color w:val="000000"/>
      <w:sz w:val="24"/>
      <w:szCs w:val="24"/>
    </w:rPr>
  </w:style>
  <w:style w:type="character" w:customStyle="1" w:styleId="Heading9Char">
    <w:name w:val="Heading 9 Char"/>
    <w:basedOn w:val="DefaultParagraphFont"/>
    <w:link w:val="Heading9"/>
    <w:uiPriority w:val="99"/>
    <w:locked/>
    <w:rsid w:val="00C33E4F"/>
    <w:rPr>
      <w:rFonts w:ascii="Cambria" w:hAnsi="Cambria" w:cs="Cambria"/>
      <w:color w:val="000000"/>
    </w:rPr>
  </w:style>
  <w:style w:type="paragraph" w:customStyle="1" w:styleId="BlockLine">
    <w:name w:val="Block Line"/>
    <w:basedOn w:val="Normal"/>
    <w:next w:val="Normal"/>
    <w:uiPriority w:val="99"/>
    <w:rsid w:val="00C33E4F"/>
    <w:pPr>
      <w:pBdr>
        <w:top w:val="single" w:sz="6" w:space="1" w:color="000000"/>
        <w:between w:val="single" w:sz="6" w:space="1" w:color="auto"/>
      </w:pBdr>
      <w:spacing w:before="240"/>
      <w:ind w:left="1728"/>
    </w:pPr>
  </w:style>
  <w:style w:type="paragraph" w:styleId="BlockText">
    <w:name w:val="Block Text"/>
    <w:basedOn w:val="Normal"/>
    <w:rsid w:val="00C33E4F"/>
  </w:style>
  <w:style w:type="paragraph" w:customStyle="1" w:styleId="BulletText1">
    <w:name w:val="Bullet Text 1"/>
    <w:basedOn w:val="Normal"/>
    <w:rsid w:val="00C33E4F"/>
    <w:pPr>
      <w:numPr>
        <w:numId w:val="8"/>
      </w:numPr>
    </w:pPr>
  </w:style>
  <w:style w:type="paragraph" w:customStyle="1" w:styleId="BulletText2">
    <w:name w:val="Bullet Text 2"/>
    <w:basedOn w:val="Normal"/>
    <w:rsid w:val="00C33E4F"/>
    <w:pPr>
      <w:numPr>
        <w:numId w:val="12"/>
      </w:numPr>
    </w:pPr>
  </w:style>
  <w:style w:type="paragraph" w:styleId="Caption">
    <w:name w:val="caption"/>
    <w:basedOn w:val="Normal"/>
    <w:next w:val="Normal"/>
    <w:uiPriority w:val="99"/>
    <w:qFormat/>
    <w:rsid w:val="00C33E4F"/>
    <w:pPr>
      <w:spacing w:before="120" w:after="120"/>
    </w:pPr>
    <w:rPr>
      <w:b/>
      <w:bCs/>
    </w:rPr>
  </w:style>
  <w:style w:type="character" w:customStyle="1" w:styleId="Continued">
    <w:name w:val="Continued"/>
    <w:basedOn w:val="DefaultParagraphFont"/>
    <w:uiPriority w:val="99"/>
    <w:rsid w:val="00C33E4F"/>
    <w:rPr>
      <w:rFonts w:ascii="Arial" w:hAnsi="Arial" w:cs="Arial"/>
      <w:sz w:val="24"/>
      <w:szCs w:val="24"/>
    </w:rPr>
  </w:style>
  <w:style w:type="paragraph" w:customStyle="1" w:styleId="ContinuedBlockLabel">
    <w:name w:val="Continued Block Label"/>
    <w:basedOn w:val="Normal"/>
    <w:next w:val="Normal"/>
    <w:uiPriority w:val="99"/>
    <w:rsid w:val="00C33E4F"/>
    <w:pPr>
      <w:spacing w:after="240"/>
    </w:pPr>
    <w:rPr>
      <w:b/>
      <w:bCs/>
      <w:sz w:val="22"/>
      <w:szCs w:val="22"/>
    </w:rPr>
  </w:style>
  <w:style w:type="paragraph" w:customStyle="1" w:styleId="ContinuedOnNextPa">
    <w:name w:val="Continued On Next Pa"/>
    <w:basedOn w:val="Normal"/>
    <w:next w:val="Normal"/>
    <w:uiPriority w:val="99"/>
    <w:rsid w:val="00C33E4F"/>
    <w:pPr>
      <w:pBdr>
        <w:top w:val="single" w:sz="6" w:space="1" w:color="000000"/>
        <w:between w:val="single" w:sz="6" w:space="1" w:color="auto"/>
      </w:pBdr>
      <w:spacing w:before="240"/>
      <w:ind w:left="1728"/>
      <w:jc w:val="right"/>
    </w:pPr>
    <w:rPr>
      <w:i/>
      <w:iCs/>
      <w:sz w:val="20"/>
      <w:szCs w:val="20"/>
    </w:rPr>
  </w:style>
  <w:style w:type="paragraph" w:customStyle="1" w:styleId="ContinuedTableLabe">
    <w:name w:val="Continued Table Labe"/>
    <w:basedOn w:val="Normal"/>
    <w:next w:val="Normal"/>
    <w:uiPriority w:val="99"/>
    <w:rsid w:val="00C33E4F"/>
    <w:pPr>
      <w:spacing w:after="240"/>
    </w:pPr>
    <w:rPr>
      <w:b/>
      <w:bCs/>
      <w:sz w:val="22"/>
      <w:szCs w:val="22"/>
    </w:rPr>
  </w:style>
  <w:style w:type="paragraph" w:customStyle="1" w:styleId="TableText">
    <w:name w:val="Table Text"/>
    <w:basedOn w:val="Normal"/>
    <w:uiPriority w:val="99"/>
    <w:rsid w:val="00C33E4F"/>
  </w:style>
  <w:style w:type="paragraph" w:customStyle="1" w:styleId="EmbeddedText">
    <w:name w:val="Embedded Text"/>
    <w:basedOn w:val="Normal"/>
    <w:uiPriority w:val="99"/>
    <w:rsid w:val="00C33E4F"/>
  </w:style>
  <w:style w:type="paragraph" w:styleId="Footer">
    <w:name w:val="footer"/>
    <w:basedOn w:val="Normal"/>
    <w:link w:val="FooterChar"/>
    <w:uiPriority w:val="99"/>
    <w:rsid w:val="00C33E4F"/>
    <w:pPr>
      <w:tabs>
        <w:tab w:val="center" w:pos="4680"/>
        <w:tab w:val="right" w:pos="9360"/>
      </w:tabs>
    </w:pPr>
    <w:rPr>
      <w:rFonts w:ascii="Calibri" w:hAnsi="Calibri" w:cs="Calibri"/>
      <w:color w:val="auto"/>
    </w:rPr>
  </w:style>
  <w:style w:type="character" w:customStyle="1" w:styleId="FooterChar">
    <w:name w:val="Footer Char"/>
    <w:basedOn w:val="DefaultParagraphFont"/>
    <w:link w:val="Footer"/>
    <w:uiPriority w:val="99"/>
    <w:locked/>
    <w:rsid w:val="00C33E4F"/>
    <w:rPr>
      <w:rFonts w:ascii="Times New Roman" w:hAnsi="Times New Roman" w:cs="Times New Roman"/>
      <w:color w:val="000000"/>
      <w:sz w:val="24"/>
      <w:szCs w:val="24"/>
    </w:rPr>
  </w:style>
  <w:style w:type="paragraph" w:styleId="Header">
    <w:name w:val="header"/>
    <w:basedOn w:val="Normal"/>
    <w:link w:val="HeaderChar"/>
    <w:uiPriority w:val="99"/>
    <w:rsid w:val="00C33E4F"/>
    <w:pPr>
      <w:tabs>
        <w:tab w:val="center" w:pos="4680"/>
        <w:tab w:val="right" w:pos="9360"/>
      </w:tabs>
    </w:pPr>
    <w:rPr>
      <w:rFonts w:ascii="Calibri" w:hAnsi="Calibri" w:cs="Calibri"/>
      <w:color w:val="auto"/>
    </w:rPr>
  </w:style>
  <w:style w:type="character" w:customStyle="1" w:styleId="HeaderChar">
    <w:name w:val="Header Char"/>
    <w:basedOn w:val="DefaultParagraphFont"/>
    <w:link w:val="Header"/>
    <w:uiPriority w:val="99"/>
    <w:locked/>
    <w:rsid w:val="00C33E4F"/>
    <w:rPr>
      <w:rFonts w:ascii="Times New Roman" w:hAnsi="Times New Roman" w:cs="Times New Roman"/>
      <w:color w:val="000000"/>
      <w:sz w:val="24"/>
      <w:szCs w:val="24"/>
    </w:rPr>
  </w:style>
  <w:style w:type="character" w:customStyle="1" w:styleId="Jump">
    <w:name w:val="Jump"/>
    <w:basedOn w:val="DefaultParagraphFont"/>
    <w:uiPriority w:val="99"/>
    <w:rsid w:val="00C33E4F"/>
    <w:rPr>
      <w:rFonts w:ascii="Times New Roman" w:hAnsi="Times New Roman" w:cs="Times New Roman"/>
      <w:color w:val="FF0000"/>
    </w:rPr>
  </w:style>
  <w:style w:type="paragraph" w:styleId="MacroText">
    <w:name w:val="macro"/>
    <w:link w:val="MacroTextChar"/>
    <w:uiPriority w:val="99"/>
    <w:rsid w:val="00C33E4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rPr>
  </w:style>
  <w:style w:type="character" w:customStyle="1" w:styleId="MacroTextChar">
    <w:name w:val="Macro Text Char"/>
    <w:basedOn w:val="DefaultParagraphFont"/>
    <w:link w:val="MacroText"/>
    <w:uiPriority w:val="99"/>
    <w:locked/>
    <w:rsid w:val="00C33E4F"/>
    <w:rPr>
      <w:rFonts w:ascii="Courier New" w:hAnsi="Courier New" w:cs="Courier New"/>
      <w:lang w:val="en-US" w:eastAsia="en-US" w:bidi="ar-SA"/>
    </w:rPr>
  </w:style>
  <w:style w:type="paragraph" w:customStyle="1" w:styleId="MapTitleContinued">
    <w:name w:val="Map Title. Continued"/>
    <w:basedOn w:val="Normal"/>
    <w:next w:val="Normal"/>
    <w:uiPriority w:val="99"/>
    <w:rsid w:val="00C33E4F"/>
    <w:pPr>
      <w:spacing w:after="240"/>
    </w:pPr>
    <w:rPr>
      <w:rFonts w:ascii="Arial" w:hAnsi="Arial" w:cs="Arial"/>
      <w:b/>
      <w:bCs/>
      <w:sz w:val="32"/>
      <w:szCs w:val="32"/>
    </w:rPr>
  </w:style>
  <w:style w:type="paragraph" w:customStyle="1" w:styleId="MemoLine">
    <w:name w:val="Memo Line"/>
    <w:basedOn w:val="BlockLine"/>
    <w:next w:val="Normal"/>
    <w:uiPriority w:val="99"/>
    <w:rsid w:val="00C33E4F"/>
  </w:style>
  <w:style w:type="paragraph" w:customStyle="1" w:styleId="NoteText">
    <w:name w:val="Note Text"/>
    <w:basedOn w:val="Normal"/>
    <w:uiPriority w:val="99"/>
    <w:rsid w:val="00C33E4F"/>
  </w:style>
  <w:style w:type="character" w:styleId="PageNumber">
    <w:name w:val="page number"/>
    <w:basedOn w:val="DefaultParagraphFont"/>
    <w:uiPriority w:val="99"/>
    <w:rsid w:val="00C33E4F"/>
    <w:rPr>
      <w:rFonts w:ascii="Times New Roman" w:hAnsi="Times New Roman" w:cs="Times New Roman"/>
    </w:rPr>
  </w:style>
  <w:style w:type="paragraph" w:customStyle="1" w:styleId="PublicationTitle">
    <w:name w:val="Publication Title"/>
    <w:basedOn w:val="Normal"/>
    <w:next w:val="Heading4"/>
    <w:uiPriority w:val="99"/>
    <w:rsid w:val="00C33E4F"/>
    <w:pPr>
      <w:spacing w:after="240"/>
      <w:jc w:val="center"/>
    </w:pPr>
    <w:rPr>
      <w:rFonts w:ascii="Arial" w:hAnsi="Arial" w:cs="Arial"/>
      <w:b/>
      <w:bCs/>
      <w:sz w:val="32"/>
      <w:szCs w:val="32"/>
    </w:rPr>
  </w:style>
  <w:style w:type="paragraph" w:customStyle="1" w:styleId="TableHeaderText">
    <w:name w:val="Table Header Text"/>
    <w:basedOn w:val="Normal"/>
    <w:uiPriority w:val="99"/>
    <w:rsid w:val="00C33E4F"/>
    <w:pPr>
      <w:jc w:val="center"/>
    </w:pPr>
    <w:rPr>
      <w:b/>
      <w:bCs/>
    </w:rPr>
  </w:style>
  <w:style w:type="paragraph" w:styleId="TOC1">
    <w:name w:val="toc 1"/>
    <w:basedOn w:val="Normal"/>
    <w:next w:val="Normal"/>
    <w:autoRedefine/>
    <w:uiPriority w:val="99"/>
    <w:rsid w:val="00C33E4F"/>
    <w:pPr>
      <w:ind w:left="57"/>
    </w:pPr>
  </w:style>
  <w:style w:type="paragraph" w:customStyle="1" w:styleId="TOCTitle">
    <w:name w:val="TOC Title"/>
    <w:basedOn w:val="Normal"/>
    <w:uiPriority w:val="99"/>
    <w:rsid w:val="00C33E4F"/>
    <w:pPr>
      <w:widowControl w:val="0"/>
    </w:pPr>
    <w:rPr>
      <w:rFonts w:ascii="Arial" w:hAnsi="Arial" w:cs="Arial"/>
      <w:b/>
      <w:bCs/>
      <w:sz w:val="32"/>
      <w:szCs w:val="32"/>
    </w:rPr>
  </w:style>
  <w:style w:type="paragraph" w:customStyle="1" w:styleId="TOCItem">
    <w:name w:val="TOCItem"/>
    <w:basedOn w:val="Normal"/>
    <w:uiPriority w:val="99"/>
    <w:rsid w:val="00C33E4F"/>
    <w:pPr>
      <w:tabs>
        <w:tab w:val="left" w:leader="dot" w:pos="7061"/>
        <w:tab w:val="right" w:pos="7524"/>
      </w:tabs>
      <w:spacing w:before="60" w:after="60"/>
      <w:ind w:right="465"/>
    </w:pPr>
  </w:style>
  <w:style w:type="paragraph" w:customStyle="1" w:styleId="TOCStem">
    <w:name w:val="TOCStem"/>
    <w:basedOn w:val="Normal"/>
    <w:uiPriority w:val="99"/>
    <w:rsid w:val="00C33E4F"/>
  </w:style>
  <w:style w:type="paragraph" w:customStyle="1" w:styleId="BulletText3">
    <w:name w:val="Bullet Text 3"/>
    <w:basedOn w:val="Normal"/>
    <w:uiPriority w:val="99"/>
    <w:rsid w:val="00C33E4F"/>
    <w:pPr>
      <w:numPr>
        <w:numId w:val="11"/>
      </w:numPr>
      <w:tabs>
        <w:tab w:val="clear" w:pos="173"/>
      </w:tabs>
      <w:ind w:left="533" w:hanging="173"/>
    </w:pPr>
  </w:style>
  <w:style w:type="character" w:styleId="HTMLAcronym">
    <w:name w:val="HTML Acronym"/>
    <w:basedOn w:val="DefaultParagraphFont"/>
    <w:uiPriority w:val="99"/>
    <w:rsid w:val="00C33E4F"/>
    <w:rPr>
      <w:rFonts w:ascii="Times New Roman" w:hAnsi="Times New Roman" w:cs="Times New Roman"/>
    </w:rPr>
  </w:style>
  <w:style w:type="paragraph" w:customStyle="1" w:styleId="IMTOC">
    <w:name w:val="IMTOC"/>
    <w:uiPriority w:val="99"/>
    <w:rsid w:val="00C33E4F"/>
    <w:rPr>
      <w:rFonts w:ascii="Times New Roman" w:hAnsi="Times New Roman"/>
      <w:sz w:val="24"/>
      <w:szCs w:val="24"/>
    </w:rPr>
  </w:style>
  <w:style w:type="paragraph" w:styleId="TOC2">
    <w:name w:val="toc 2"/>
    <w:basedOn w:val="Normal"/>
    <w:next w:val="Normal"/>
    <w:autoRedefine/>
    <w:uiPriority w:val="39"/>
    <w:rsid w:val="00C33E4F"/>
    <w:pPr>
      <w:ind w:left="240"/>
    </w:pPr>
  </w:style>
  <w:style w:type="paragraph" w:styleId="TOC4">
    <w:name w:val="toc 4"/>
    <w:basedOn w:val="Normal"/>
    <w:next w:val="Normal"/>
    <w:autoRedefine/>
    <w:uiPriority w:val="39"/>
    <w:rsid w:val="00C33E4F"/>
    <w:pPr>
      <w:ind w:left="720"/>
    </w:pPr>
  </w:style>
  <w:style w:type="character" w:styleId="Hyperlink">
    <w:name w:val="Hyperlink"/>
    <w:basedOn w:val="DefaultParagraphFont"/>
    <w:uiPriority w:val="99"/>
    <w:rsid w:val="00C33E4F"/>
    <w:rPr>
      <w:rFonts w:ascii="Times New Roman" w:hAnsi="Times New Roman" w:cs="Times New Roman"/>
      <w:color w:val="0000FF"/>
      <w:u w:val="single"/>
    </w:rPr>
  </w:style>
  <w:style w:type="paragraph" w:styleId="TOC5">
    <w:name w:val="toc 5"/>
    <w:basedOn w:val="Normal"/>
    <w:next w:val="Normal"/>
    <w:autoRedefine/>
    <w:uiPriority w:val="39"/>
    <w:rsid w:val="00C33E4F"/>
    <w:pPr>
      <w:ind w:left="960"/>
    </w:pPr>
  </w:style>
  <w:style w:type="paragraph" w:styleId="BalloonText">
    <w:name w:val="Balloon Text"/>
    <w:basedOn w:val="Normal"/>
    <w:link w:val="BalloonTextChar"/>
    <w:uiPriority w:val="99"/>
    <w:rsid w:val="00C33E4F"/>
    <w:rPr>
      <w:rFonts w:ascii="Tahoma" w:hAnsi="Tahoma" w:cs="Tahoma"/>
      <w:sz w:val="16"/>
      <w:szCs w:val="16"/>
    </w:rPr>
  </w:style>
  <w:style w:type="character" w:customStyle="1" w:styleId="BalloonTextChar">
    <w:name w:val="Balloon Text Char"/>
    <w:basedOn w:val="DefaultParagraphFont"/>
    <w:link w:val="BalloonText"/>
    <w:uiPriority w:val="99"/>
    <w:locked/>
    <w:rsid w:val="00C33E4F"/>
    <w:rPr>
      <w:rFonts w:ascii="Tahoma" w:hAnsi="Tahoma" w:cs="Tahoma"/>
      <w:color w:val="000000"/>
      <w:sz w:val="16"/>
      <w:szCs w:val="16"/>
      <w:lang w:val="en-US" w:eastAsia="en-US"/>
    </w:rPr>
  </w:style>
  <w:style w:type="character" w:styleId="CommentReference">
    <w:name w:val="annotation reference"/>
    <w:basedOn w:val="DefaultParagraphFont"/>
    <w:uiPriority w:val="99"/>
    <w:rsid w:val="00C33E4F"/>
    <w:rPr>
      <w:rFonts w:ascii="Times New Roman" w:hAnsi="Times New Roman" w:cs="Times New Roman"/>
      <w:sz w:val="16"/>
      <w:szCs w:val="16"/>
    </w:rPr>
  </w:style>
  <w:style w:type="character" w:styleId="FollowedHyperlink">
    <w:name w:val="FollowedHyperlink"/>
    <w:basedOn w:val="DefaultParagraphFont"/>
    <w:uiPriority w:val="99"/>
    <w:rsid w:val="00C33E4F"/>
    <w:rPr>
      <w:rFonts w:ascii="Times New Roman" w:hAnsi="Times New Roman" w:cs="Times New Roman"/>
      <w:color w:val="800080"/>
      <w:u w:val="single"/>
    </w:rPr>
  </w:style>
  <w:style w:type="paragraph" w:styleId="TOC3">
    <w:name w:val="toc 3"/>
    <w:basedOn w:val="Normal"/>
    <w:next w:val="Normal"/>
    <w:autoRedefine/>
    <w:uiPriority w:val="99"/>
    <w:rsid w:val="00C33E4F"/>
    <w:pPr>
      <w:ind w:left="480"/>
    </w:pPr>
  </w:style>
  <w:style w:type="paragraph" w:styleId="CommentText">
    <w:name w:val="annotation text"/>
    <w:basedOn w:val="Normal"/>
    <w:link w:val="CommentTextChar"/>
    <w:uiPriority w:val="99"/>
    <w:rsid w:val="00C33E4F"/>
    <w:rPr>
      <w:sz w:val="20"/>
      <w:szCs w:val="20"/>
    </w:rPr>
  </w:style>
  <w:style w:type="character" w:customStyle="1" w:styleId="CommentTextChar">
    <w:name w:val="Comment Text Char"/>
    <w:basedOn w:val="DefaultParagraphFont"/>
    <w:link w:val="CommentText"/>
    <w:uiPriority w:val="99"/>
    <w:locked/>
    <w:rsid w:val="00C33E4F"/>
    <w:rPr>
      <w:rFonts w:ascii="Times New Roman" w:hAnsi="Times New Roman" w:cs="Times New Roman"/>
      <w:color w:val="000000"/>
    </w:rPr>
  </w:style>
  <w:style w:type="paragraph" w:styleId="CommentSubject">
    <w:name w:val="annotation subject"/>
    <w:basedOn w:val="CommentText"/>
    <w:next w:val="CommentText"/>
    <w:link w:val="CommentSubjectChar"/>
    <w:uiPriority w:val="99"/>
    <w:rsid w:val="00C33E4F"/>
    <w:rPr>
      <w:b/>
      <w:bCs/>
    </w:rPr>
  </w:style>
  <w:style w:type="character" w:customStyle="1" w:styleId="CommentSubjectChar">
    <w:name w:val="Comment Subject Char"/>
    <w:basedOn w:val="CommentTextChar"/>
    <w:link w:val="CommentSubject"/>
    <w:uiPriority w:val="99"/>
    <w:locked/>
    <w:rsid w:val="00C33E4F"/>
    <w:rPr>
      <w:rFonts w:ascii="Times New Roman" w:hAnsi="Times New Roman" w:cs="Times New Roman"/>
      <w:b/>
      <w:bCs/>
      <w:color w:val="000000"/>
    </w:rPr>
  </w:style>
  <w:style w:type="character" w:customStyle="1" w:styleId="HeaderChar1">
    <w:name w:val="Header Char1"/>
    <w:uiPriority w:val="99"/>
    <w:rsid w:val="00C33E4F"/>
    <w:rPr>
      <w:sz w:val="24"/>
    </w:rPr>
  </w:style>
  <w:style w:type="character" w:customStyle="1" w:styleId="FooterChar1">
    <w:name w:val="Footer Char1"/>
    <w:uiPriority w:val="99"/>
    <w:rsid w:val="00C33E4F"/>
    <w:rPr>
      <w:sz w:val="24"/>
    </w:rPr>
  </w:style>
  <w:style w:type="table" w:styleId="TableGrid">
    <w:name w:val="Table Grid"/>
    <w:basedOn w:val="TableNormal"/>
    <w:locked/>
    <w:rsid w:val="00474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UTREACH.VBACO@v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3</Pages>
  <Words>405</Words>
  <Characters>3128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Chapter 1</vt:lpstr>
    </vt:vector>
  </TitlesOfParts>
  <Company>Veteran Affairs</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ADJATOML</dc:creator>
  <cp:lastModifiedBy>Carr, Robert (Mike), VBAVACO</cp:lastModifiedBy>
  <cp:revision>2</cp:revision>
  <cp:lastPrinted>2017-09-05T11:26:00Z</cp:lastPrinted>
  <dcterms:created xsi:type="dcterms:W3CDTF">2018-12-31T17:49:00Z</dcterms:created>
  <dcterms:modified xsi:type="dcterms:W3CDTF">2018-12-31T17:49:00Z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