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CF" w:rsidRDefault="00357BCF" w:rsidP="00357BCF">
      <w:pPr>
        <w:pStyle w:val="TOCTitle"/>
      </w:pPr>
      <w:bookmarkStart w:id="0" w:name="_GoBack"/>
      <w:bookmarkEnd w:id="0"/>
      <w:r>
        <w:t>Table of Contents</w:t>
      </w:r>
    </w:p>
    <w:p w:rsidR="00357BCF" w:rsidRDefault="00357BCF" w:rsidP="00357BCF">
      <w:pPr>
        <w:pStyle w:val="MemoLine"/>
      </w:pPr>
    </w:p>
    <w:p w:rsidR="00357BCF" w:rsidRDefault="00357BCF">
      <w:pPr>
        <w:pStyle w:val="TOC2"/>
        <w:tabs>
          <w:tab w:val="right" w:leader="dot" w:pos="9350"/>
        </w:tabs>
        <w:rPr>
          <w:noProof/>
          <w:color w:val="auto"/>
        </w:rPr>
      </w:pPr>
      <w:r w:rsidRPr="008847EF">
        <w:fldChar w:fldCharType="begin"/>
      </w:r>
      <w:r>
        <w:instrText xml:space="preserve"> TOC \o "1-5" \h </w:instrText>
      </w:r>
      <w:r w:rsidRPr="008847EF">
        <w:fldChar w:fldCharType="separate"/>
      </w:r>
      <w:hyperlink w:anchor="_Toc335808445" w:history="1">
        <w:r w:rsidRPr="00D524F5">
          <w:rPr>
            <w:rStyle w:val="Hyperlink"/>
            <w:noProof/>
          </w:rPr>
          <w:t>Chapter 7.   Freedom of Information Act (FOIA) and Privacy Act (PA)</w:t>
        </w:r>
        <w:r>
          <w:rPr>
            <w:noProof/>
          </w:rPr>
          <w:tab/>
        </w:r>
        <w:r>
          <w:rPr>
            <w:noProof/>
          </w:rPr>
          <w:fldChar w:fldCharType="begin"/>
        </w:r>
        <w:r>
          <w:rPr>
            <w:noProof/>
          </w:rPr>
          <w:instrText xml:space="preserve"> PAGEREF _Toc335808445 \h </w:instrText>
        </w:r>
        <w:r>
          <w:rPr>
            <w:noProof/>
          </w:rPr>
        </w:r>
        <w:r>
          <w:rPr>
            <w:noProof/>
          </w:rPr>
          <w:fldChar w:fldCharType="separate"/>
        </w:r>
        <w:r>
          <w:rPr>
            <w:noProof/>
          </w:rPr>
          <w:t>3</w:t>
        </w:r>
        <w:r>
          <w:rPr>
            <w:noProof/>
          </w:rPr>
          <w:fldChar w:fldCharType="end"/>
        </w:r>
      </w:hyperlink>
    </w:p>
    <w:p w:rsidR="00357BCF" w:rsidRDefault="00357BCF">
      <w:pPr>
        <w:pStyle w:val="TOC4"/>
        <w:tabs>
          <w:tab w:val="right" w:leader="dot" w:pos="9350"/>
        </w:tabs>
        <w:rPr>
          <w:noProof/>
          <w:color w:val="auto"/>
        </w:rPr>
      </w:pPr>
      <w:hyperlink w:anchor="_Toc335808446" w:history="1">
        <w:r w:rsidRPr="00D524F5">
          <w:rPr>
            <w:rStyle w:val="Hyperlink"/>
            <w:noProof/>
          </w:rPr>
          <w:t>1.  General Information on the FOIA and PA</w:t>
        </w:r>
        <w:r>
          <w:rPr>
            <w:noProof/>
          </w:rPr>
          <w:tab/>
        </w:r>
        <w:r>
          <w:rPr>
            <w:noProof/>
          </w:rPr>
          <w:fldChar w:fldCharType="begin"/>
        </w:r>
        <w:r>
          <w:rPr>
            <w:noProof/>
          </w:rPr>
          <w:instrText xml:space="preserve"> PAGEREF _Toc335808446 \h </w:instrText>
        </w:r>
        <w:r>
          <w:rPr>
            <w:noProof/>
          </w:rPr>
        </w:r>
        <w:r>
          <w:rPr>
            <w:noProof/>
          </w:rPr>
          <w:fldChar w:fldCharType="separate"/>
        </w:r>
        <w:r>
          <w:rPr>
            <w:noProof/>
          </w:rPr>
          <w:t>3</w:t>
        </w:r>
        <w:r>
          <w:rPr>
            <w:noProof/>
          </w:rPr>
          <w:fldChar w:fldCharType="end"/>
        </w:r>
      </w:hyperlink>
    </w:p>
    <w:p w:rsidR="00357BCF" w:rsidRDefault="00357BCF">
      <w:pPr>
        <w:pStyle w:val="TOC5"/>
        <w:tabs>
          <w:tab w:val="right" w:leader="dot" w:pos="9350"/>
        </w:tabs>
        <w:rPr>
          <w:noProof/>
          <w:color w:val="auto"/>
        </w:rPr>
      </w:pPr>
      <w:hyperlink w:anchor="_Toc335808447" w:history="1">
        <w:r w:rsidRPr="00D524F5">
          <w:rPr>
            <w:rStyle w:val="Hyperlink"/>
            <w:noProof/>
          </w:rPr>
          <w:t>Introduction</w:t>
        </w:r>
        <w:r>
          <w:rPr>
            <w:noProof/>
          </w:rPr>
          <w:tab/>
        </w:r>
        <w:r>
          <w:rPr>
            <w:noProof/>
          </w:rPr>
          <w:fldChar w:fldCharType="begin"/>
        </w:r>
        <w:r>
          <w:rPr>
            <w:noProof/>
          </w:rPr>
          <w:instrText xml:space="preserve"> PAGEREF _Toc335808447 \h </w:instrText>
        </w:r>
        <w:r>
          <w:rPr>
            <w:noProof/>
          </w:rPr>
        </w:r>
        <w:r>
          <w:rPr>
            <w:noProof/>
          </w:rPr>
          <w:fldChar w:fldCharType="separate"/>
        </w:r>
        <w:r>
          <w:rPr>
            <w:noProof/>
          </w:rPr>
          <w:t>3</w:t>
        </w:r>
        <w:r>
          <w:rPr>
            <w:noProof/>
          </w:rPr>
          <w:fldChar w:fldCharType="end"/>
        </w:r>
      </w:hyperlink>
    </w:p>
    <w:p w:rsidR="00357BCF" w:rsidRDefault="00357BCF">
      <w:pPr>
        <w:pStyle w:val="TOC5"/>
        <w:tabs>
          <w:tab w:val="right" w:leader="dot" w:pos="9350"/>
        </w:tabs>
        <w:rPr>
          <w:noProof/>
          <w:color w:val="auto"/>
        </w:rPr>
      </w:pPr>
      <w:hyperlink w:anchor="_Toc335808448" w:history="1">
        <w:r w:rsidRPr="00D524F5">
          <w:rPr>
            <w:rStyle w:val="Hyperlink"/>
            <w:noProof/>
          </w:rPr>
          <w:t>Change Date</w:t>
        </w:r>
        <w:r>
          <w:rPr>
            <w:noProof/>
          </w:rPr>
          <w:tab/>
        </w:r>
        <w:r>
          <w:rPr>
            <w:noProof/>
          </w:rPr>
          <w:fldChar w:fldCharType="begin"/>
        </w:r>
        <w:r>
          <w:rPr>
            <w:noProof/>
          </w:rPr>
          <w:instrText xml:space="preserve"> PAGEREF _Toc335808448 \h </w:instrText>
        </w:r>
        <w:r>
          <w:rPr>
            <w:noProof/>
          </w:rPr>
        </w:r>
        <w:r>
          <w:rPr>
            <w:noProof/>
          </w:rPr>
          <w:fldChar w:fldCharType="separate"/>
        </w:r>
        <w:r>
          <w:rPr>
            <w:noProof/>
          </w:rPr>
          <w:t>3</w:t>
        </w:r>
        <w:r>
          <w:rPr>
            <w:noProof/>
          </w:rPr>
          <w:fldChar w:fldCharType="end"/>
        </w:r>
      </w:hyperlink>
    </w:p>
    <w:p w:rsidR="00357BCF" w:rsidRDefault="00357BCF">
      <w:pPr>
        <w:pStyle w:val="TOC5"/>
        <w:tabs>
          <w:tab w:val="right" w:leader="dot" w:pos="9350"/>
        </w:tabs>
        <w:rPr>
          <w:noProof/>
          <w:color w:val="auto"/>
        </w:rPr>
      </w:pPr>
      <w:hyperlink w:anchor="_Toc335808449" w:history="1">
        <w:r w:rsidRPr="00D524F5">
          <w:rPr>
            <w:rStyle w:val="Hyperlink"/>
            <w:noProof/>
          </w:rPr>
          <w:t>a. Definitions of FOIA and PA Terms</w:t>
        </w:r>
        <w:r>
          <w:rPr>
            <w:noProof/>
          </w:rPr>
          <w:tab/>
        </w:r>
        <w:r>
          <w:rPr>
            <w:noProof/>
          </w:rPr>
          <w:fldChar w:fldCharType="begin"/>
        </w:r>
        <w:r>
          <w:rPr>
            <w:noProof/>
          </w:rPr>
          <w:instrText xml:space="preserve"> PAGEREF _Toc335808449 \h </w:instrText>
        </w:r>
        <w:r>
          <w:rPr>
            <w:noProof/>
          </w:rPr>
        </w:r>
        <w:r>
          <w:rPr>
            <w:noProof/>
          </w:rPr>
          <w:fldChar w:fldCharType="separate"/>
        </w:r>
        <w:r>
          <w:rPr>
            <w:noProof/>
          </w:rPr>
          <w:t>3</w:t>
        </w:r>
        <w:r>
          <w:rPr>
            <w:noProof/>
          </w:rPr>
          <w:fldChar w:fldCharType="end"/>
        </w:r>
      </w:hyperlink>
    </w:p>
    <w:p w:rsidR="00357BCF" w:rsidRDefault="00357BCF">
      <w:pPr>
        <w:pStyle w:val="TOC5"/>
        <w:tabs>
          <w:tab w:val="right" w:leader="dot" w:pos="9350"/>
        </w:tabs>
        <w:rPr>
          <w:noProof/>
          <w:color w:val="auto"/>
        </w:rPr>
      </w:pPr>
      <w:hyperlink w:anchor="_Toc335808450" w:history="1">
        <w:r w:rsidRPr="00D524F5">
          <w:rPr>
            <w:rStyle w:val="Hyperlink"/>
            <w:noProof/>
          </w:rPr>
          <w:t>b.  Processing FOIA and PA Requests</w:t>
        </w:r>
        <w:r>
          <w:rPr>
            <w:noProof/>
          </w:rPr>
          <w:tab/>
        </w:r>
        <w:r>
          <w:rPr>
            <w:noProof/>
          </w:rPr>
          <w:fldChar w:fldCharType="begin"/>
        </w:r>
        <w:r>
          <w:rPr>
            <w:noProof/>
          </w:rPr>
          <w:instrText xml:space="preserve"> PAGEREF _Toc335808450 \h </w:instrText>
        </w:r>
        <w:r>
          <w:rPr>
            <w:noProof/>
          </w:rPr>
        </w:r>
        <w:r>
          <w:rPr>
            <w:noProof/>
          </w:rPr>
          <w:fldChar w:fldCharType="separate"/>
        </w:r>
        <w:r>
          <w:rPr>
            <w:noProof/>
          </w:rPr>
          <w:t>5</w:t>
        </w:r>
        <w:r>
          <w:rPr>
            <w:noProof/>
          </w:rPr>
          <w:fldChar w:fldCharType="end"/>
        </w:r>
      </w:hyperlink>
    </w:p>
    <w:p w:rsidR="00357BCF" w:rsidRDefault="00357BCF">
      <w:pPr>
        <w:pStyle w:val="TOC5"/>
        <w:tabs>
          <w:tab w:val="right" w:leader="dot" w:pos="9350"/>
        </w:tabs>
        <w:rPr>
          <w:noProof/>
          <w:color w:val="auto"/>
        </w:rPr>
      </w:pPr>
      <w:hyperlink w:anchor="_Toc335808451" w:history="1">
        <w:r w:rsidRPr="00D524F5">
          <w:rPr>
            <w:rStyle w:val="Hyperlink"/>
            <w:noProof/>
          </w:rPr>
          <w:t>c.  Charges and Fees for Processing FOIA and PA Requests</w:t>
        </w:r>
        <w:r>
          <w:rPr>
            <w:noProof/>
          </w:rPr>
          <w:tab/>
        </w:r>
        <w:r>
          <w:rPr>
            <w:noProof/>
          </w:rPr>
          <w:fldChar w:fldCharType="begin"/>
        </w:r>
        <w:r>
          <w:rPr>
            <w:noProof/>
          </w:rPr>
          <w:instrText xml:space="preserve"> PAGEREF _Toc335808451 \h </w:instrText>
        </w:r>
        <w:r>
          <w:rPr>
            <w:noProof/>
          </w:rPr>
        </w:r>
        <w:r>
          <w:rPr>
            <w:noProof/>
          </w:rPr>
          <w:fldChar w:fldCharType="separate"/>
        </w:r>
        <w:r>
          <w:rPr>
            <w:noProof/>
          </w:rPr>
          <w:t>6</w:t>
        </w:r>
        <w:r>
          <w:rPr>
            <w:noProof/>
          </w:rPr>
          <w:fldChar w:fldCharType="end"/>
        </w:r>
      </w:hyperlink>
    </w:p>
    <w:p w:rsidR="00357BCF" w:rsidRDefault="00357BCF">
      <w:pPr>
        <w:pStyle w:val="TOC5"/>
        <w:tabs>
          <w:tab w:val="right" w:leader="dot" w:pos="9350"/>
        </w:tabs>
        <w:rPr>
          <w:noProof/>
          <w:color w:val="auto"/>
        </w:rPr>
      </w:pPr>
      <w:hyperlink w:anchor="_Toc335808452" w:history="1">
        <w:r w:rsidRPr="00D524F5">
          <w:rPr>
            <w:rStyle w:val="Hyperlink"/>
            <w:noProof/>
          </w:rPr>
          <w:t>d.  Timeframes for Responding to FOIA and PA Requests</w:t>
        </w:r>
        <w:r>
          <w:rPr>
            <w:noProof/>
          </w:rPr>
          <w:tab/>
        </w:r>
        <w:r>
          <w:rPr>
            <w:noProof/>
          </w:rPr>
          <w:fldChar w:fldCharType="begin"/>
        </w:r>
        <w:r>
          <w:rPr>
            <w:noProof/>
          </w:rPr>
          <w:instrText xml:space="preserve"> PAGEREF _Toc335808452 \h </w:instrText>
        </w:r>
        <w:r>
          <w:rPr>
            <w:noProof/>
          </w:rPr>
        </w:r>
        <w:r>
          <w:rPr>
            <w:noProof/>
          </w:rPr>
          <w:fldChar w:fldCharType="separate"/>
        </w:r>
        <w:r>
          <w:rPr>
            <w:noProof/>
          </w:rPr>
          <w:t>6</w:t>
        </w:r>
        <w:r>
          <w:rPr>
            <w:noProof/>
          </w:rPr>
          <w:fldChar w:fldCharType="end"/>
        </w:r>
      </w:hyperlink>
    </w:p>
    <w:p w:rsidR="00357BCF" w:rsidRDefault="00357BCF">
      <w:pPr>
        <w:pStyle w:val="TOC5"/>
        <w:tabs>
          <w:tab w:val="right" w:leader="dot" w:pos="9350"/>
        </w:tabs>
        <w:rPr>
          <w:noProof/>
          <w:color w:val="auto"/>
        </w:rPr>
      </w:pPr>
      <w:hyperlink w:anchor="_Toc335808453" w:history="1">
        <w:r w:rsidRPr="00D524F5">
          <w:rPr>
            <w:rStyle w:val="Hyperlink"/>
            <w:noProof/>
          </w:rPr>
          <w:t>e.  Language to Use in Interim Responses to FOIA and PA Requests</w:t>
        </w:r>
        <w:r>
          <w:rPr>
            <w:noProof/>
          </w:rPr>
          <w:tab/>
        </w:r>
        <w:r>
          <w:rPr>
            <w:noProof/>
          </w:rPr>
          <w:fldChar w:fldCharType="begin"/>
        </w:r>
        <w:r>
          <w:rPr>
            <w:noProof/>
          </w:rPr>
          <w:instrText xml:space="preserve"> PAGEREF _Toc335808453 \h </w:instrText>
        </w:r>
        <w:r>
          <w:rPr>
            <w:noProof/>
          </w:rPr>
        </w:r>
        <w:r>
          <w:rPr>
            <w:noProof/>
          </w:rPr>
          <w:fldChar w:fldCharType="separate"/>
        </w:r>
        <w:r>
          <w:rPr>
            <w:noProof/>
          </w:rPr>
          <w:t>7</w:t>
        </w:r>
        <w:r>
          <w:rPr>
            <w:noProof/>
          </w:rPr>
          <w:fldChar w:fldCharType="end"/>
        </w:r>
      </w:hyperlink>
    </w:p>
    <w:p w:rsidR="00357BCF" w:rsidRDefault="00357BCF">
      <w:pPr>
        <w:pStyle w:val="TOC5"/>
        <w:tabs>
          <w:tab w:val="right" w:leader="dot" w:pos="9350"/>
        </w:tabs>
        <w:rPr>
          <w:noProof/>
          <w:color w:val="auto"/>
        </w:rPr>
      </w:pPr>
      <w:hyperlink w:anchor="_Toc335808454" w:history="1">
        <w:r w:rsidRPr="00D524F5">
          <w:rPr>
            <w:rStyle w:val="Hyperlink"/>
            <w:noProof/>
          </w:rPr>
          <w:t>f.  Controlling FOIA/PA Requests</w:t>
        </w:r>
        <w:r>
          <w:rPr>
            <w:noProof/>
          </w:rPr>
          <w:tab/>
        </w:r>
        <w:r>
          <w:rPr>
            <w:noProof/>
          </w:rPr>
          <w:fldChar w:fldCharType="begin"/>
        </w:r>
        <w:r>
          <w:rPr>
            <w:noProof/>
          </w:rPr>
          <w:instrText xml:space="preserve"> PAGEREF _Toc335808454 \h </w:instrText>
        </w:r>
        <w:r>
          <w:rPr>
            <w:noProof/>
          </w:rPr>
        </w:r>
        <w:r>
          <w:rPr>
            <w:noProof/>
          </w:rPr>
          <w:fldChar w:fldCharType="separate"/>
        </w:r>
        <w:r>
          <w:rPr>
            <w:noProof/>
          </w:rPr>
          <w:t>7</w:t>
        </w:r>
        <w:r>
          <w:rPr>
            <w:noProof/>
          </w:rPr>
          <w:fldChar w:fldCharType="end"/>
        </w:r>
      </w:hyperlink>
    </w:p>
    <w:p w:rsidR="00357BCF" w:rsidRDefault="00357BCF">
      <w:pPr>
        <w:pStyle w:val="TOC4"/>
        <w:tabs>
          <w:tab w:val="right" w:leader="dot" w:pos="9350"/>
        </w:tabs>
        <w:rPr>
          <w:noProof/>
          <w:color w:val="auto"/>
        </w:rPr>
      </w:pPr>
      <w:hyperlink w:anchor="_Toc335808455" w:history="1">
        <w:r w:rsidRPr="00D524F5">
          <w:rPr>
            <w:rStyle w:val="Hyperlink"/>
            <w:noProof/>
          </w:rPr>
          <w:t>2.  Duties of the FOIA Officer and PA Officer</w:t>
        </w:r>
        <w:r>
          <w:rPr>
            <w:noProof/>
          </w:rPr>
          <w:tab/>
        </w:r>
        <w:r>
          <w:rPr>
            <w:noProof/>
          </w:rPr>
          <w:fldChar w:fldCharType="begin"/>
        </w:r>
        <w:r>
          <w:rPr>
            <w:noProof/>
          </w:rPr>
          <w:instrText xml:space="preserve"> PAGEREF _Toc335808455 \h </w:instrText>
        </w:r>
        <w:r>
          <w:rPr>
            <w:noProof/>
          </w:rPr>
        </w:r>
        <w:r>
          <w:rPr>
            <w:noProof/>
          </w:rPr>
          <w:fldChar w:fldCharType="separate"/>
        </w:r>
        <w:r>
          <w:rPr>
            <w:noProof/>
          </w:rPr>
          <w:t>8</w:t>
        </w:r>
        <w:r>
          <w:rPr>
            <w:noProof/>
          </w:rPr>
          <w:fldChar w:fldCharType="end"/>
        </w:r>
      </w:hyperlink>
    </w:p>
    <w:p w:rsidR="00357BCF" w:rsidRDefault="00357BCF">
      <w:pPr>
        <w:pStyle w:val="TOC5"/>
        <w:tabs>
          <w:tab w:val="right" w:leader="dot" w:pos="9350"/>
        </w:tabs>
        <w:rPr>
          <w:noProof/>
          <w:color w:val="auto"/>
        </w:rPr>
      </w:pPr>
      <w:hyperlink w:anchor="_Toc335808456" w:history="1">
        <w:r w:rsidRPr="00D524F5">
          <w:rPr>
            <w:rStyle w:val="Hyperlink"/>
            <w:noProof/>
          </w:rPr>
          <w:t>Introduction</w:t>
        </w:r>
        <w:r>
          <w:rPr>
            <w:noProof/>
          </w:rPr>
          <w:tab/>
        </w:r>
        <w:r>
          <w:rPr>
            <w:noProof/>
          </w:rPr>
          <w:fldChar w:fldCharType="begin"/>
        </w:r>
        <w:r>
          <w:rPr>
            <w:noProof/>
          </w:rPr>
          <w:instrText xml:space="preserve"> PAGEREF _Toc335808456 \h </w:instrText>
        </w:r>
        <w:r>
          <w:rPr>
            <w:noProof/>
          </w:rPr>
        </w:r>
        <w:r>
          <w:rPr>
            <w:noProof/>
          </w:rPr>
          <w:fldChar w:fldCharType="separate"/>
        </w:r>
        <w:r>
          <w:rPr>
            <w:noProof/>
          </w:rPr>
          <w:t>8</w:t>
        </w:r>
        <w:r>
          <w:rPr>
            <w:noProof/>
          </w:rPr>
          <w:fldChar w:fldCharType="end"/>
        </w:r>
      </w:hyperlink>
    </w:p>
    <w:p w:rsidR="00357BCF" w:rsidRDefault="00357BCF">
      <w:pPr>
        <w:pStyle w:val="TOC5"/>
        <w:tabs>
          <w:tab w:val="right" w:leader="dot" w:pos="9350"/>
        </w:tabs>
        <w:rPr>
          <w:noProof/>
          <w:color w:val="auto"/>
        </w:rPr>
      </w:pPr>
      <w:hyperlink w:anchor="_Toc335808457" w:history="1">
        <w:r w:rsidRPr="00D524F5">
          <w:rPr>
            <w:rStyle w:val="Hyperlink"/>
            <w:noProof/>
          </w:rPr>
          <w:t>Change Date</w:t>
        </w:r>
        <w:r>
          <w:rPr>
            <w:noProof/>
          </w:rPr>
          <w:tab/>
        </w:r>
        <w:r>
          <w:rPr>
            <w:noProof/>
          </w:rPr>
          <w:fldChar w:fldCharType="begin"/>
        </w:r>
        <w:r>
          <w:rPr>
            <w:noProof/>
          </w:rPr>
          <w:instrText xml:space="preserve"> PAGEREF _Toc335808457 \h </w:instrText>
        </w:r>
        <w:r>
          <w:rPr>
            <w:noProof/>
          </w:rPr>
        </w:r>
        <w:r>
          <w:rPr>
            <w:noProof/>
          </w:rPr>
          <w:fldChar w:fldCharType="separate"/>
        </w:r>
        <w:r>
          <w:rPr>
            <w:noProof/>
          </w:rPr>
          <w:t>8</w:t>
        </w:r>
        <w:r>
          <w:rPr>
            <w:noProof/>
          </w:rPr>
          <w:fldChar w:fldCharType="end"/>
        </w:r>
      </w:hyperlink>
    </w:p>
    <w:p w:rsidR="00357BCF" w:rsidRDefault="00357BCF">
      <w:pPr>
        <w:pStyle w:val="TOC5"/>
        <w:tabs>
          <w:tab w:val="right" w:leader="dot" w:pos="9350"/>
        </w:tabs>
        <w:rPr>
          <w:noProof/>
          <w:color w:val="auto"/>
        </w:rPr>
      </w:pPr>
      <w:hyperlink w:anchor="_Toc335808458" w:history="1">
        <w:r w:rsidRPr="00D524F5">
          <w:rPr>
            <w:rStyle w:val="Hyperlink"/>
            <w:noProof/>
          </w:rPr>
          <w:t>a. Responsibilities of the FOIA Officer and PA Officer</w:t>
        </w:r>
        <w:r>
          <w:rPr>
            <w:noProof/>
          </w:rPr>
          <w:tab/>
        </w:r>
        <w:r>
          <w:rPr>
            <w:noProof/>
          </w:rPr>
          <w:fldChar w:fldCharType="begin"/>
        </w:r>
        <w:r>
          <w:rPr>
            <w:noProof/>
          </w:rPr>
          <w:instrText xml:space="preserve"> PAGEREF _Toc335808458 \h </w:instrText>
        </w:r>
        <w:r>
          <w:rPr>
            <w:noProof/>
          </w:rPr>
        </w:r>
        <w:r>
          <w:rPr>
            <w:noProof/>
          </w:rPr>
          <w:fldChar w:fldCharType="separate"/>
        </w:r>
        <w:r>
          <w:rPr>
            <w:noProof/>
          </w:rPr>
          <w:t>8</w:t>
        </w:r>
        <w:r>
          <w:rPr>
            <w:noProof/>
          </w:rPr>
          <w:fldChar w:fldCharType="end"/>
        </w:r>
      </w:hyperlink>
    </w:p>
    <w:p w:rsidR="00357BCF" w:rsidRDefault="00357BCF">
      <w:pPr>
        <w:pStyle w:val="TOC5"/>
        <w:tabs>
          <w:tab w:val="right" w:leader="dot" w:pos="9350"/>
        </w:tabs>
        <w:rPr>
          <w:noProof/>
          <w:color w:val="auto"/>
        </w:rPr>
      </w:pPr>
      <w:hyperlink w:anchor="_Toc335808459" w:history="1">
        <w:r w:rsidRPr="00D524F5">
          <w:rPr>
            <w:rStyle w:val="Hyperlink"/>
            <w:noProof/>
          </w:rPr>
          <w:t>b. FOIAXpress Tracking System</w:t>
        </w:r>
        <w:r>
          <w:rPr>
            <w:noProof/>
          </w:rPr>
          <w:tab/>
        </w:r>
        <w:r>
          <w:rPr>
            <w:noProof/>
          </w:rPr>
          <w:fldChar w:fldCharType="begin"/>
        </w:r>
        <w:r>
          <w:rPr>
            <w:noProof/>
          </w:rPr>
          <w:instrText xml:space="preserve"> PAGEREF _Toc335808459 \h </w:instrText>
        </w:r>
        <w:r>
          <w:rPr>
            <w:noProof/>
          </w:rPr>
        </w:r>
        <w:r>
          <w:rPr>
            <w:noProof/>
          </w:rPr>
          <w:fldChar w:fldCharType="separate"/>
        </w:r>
        <w:r>
          <w:rPr>
            <w:noProof/>
          </w:rPr>
          <w:t>8</w:t>
        </w:r>
        <w:r>
          <w:rPr>
            <w:noProof/>
          </w:rPr>
          <w:fldChar w:fldCharType="end"/>
        </w:r>
      </w:hyperlink>
    </w:p>
    <w:p w:rsidR="00357BCF" w:rsidRDefault="00357BCF">
      <w:pPr>
        <w:pStyle w:val="TOC4"/>
        <w:tabs>
          <w:tab w:val="right" w:leader="dot" w:pos="9350"/>
        </w:tabs>
        <w:rPr>
          <w:noProof/>
          <w:color w:val="auto"/>
        </w:rPr>
      </w:pPr>
      <w:hyperlink w:anchor="_Toc335808460" w:history="1">
        <w:r w:rsidRPr="00D524F5">
          <w:rPr>
            <w:rStyle w:val="Hyperlink"/>
            <w:noProof/>
          </w:rPr>
          <w:t>3.  FOIA Exemptions</w:t>
        </w:r>
        <w:r>
          <w:rPr>
            <w:noProof/>
          </w:rPr>
          <w:tab/>
        </w:r>
        <w:r>
          <w:rPr>
            <w:noProof/>
          </w:rPr>
          <w:fldChar w:fldCharType="begin"/>
        </w:r>
        <w:r>
          <w:rPr>
            <w:noProof/>
          </w:rPr>
          <w:instrText xml:space="preserve"> PAGEREF _Toc335808460 \h </w:instrText>
        </w:r>
        <w:r>
          <w:rPr>
            <w:noProof/>
          </w:rPr>
        </w:r>
        <w:r>
          <w:rPr>
            <w:noProof/>
          </w:rPr>
          <w:fldChar w:fldCharType="separate"/>
        </w:r>
        <w:r>
          <w:rPr>
            <w:noProof/>
          </w:rPr>
          <w:t>9</w:t>
        </w:r>
        <w:r>
          <w:rPr>
            <w:noProof/>
          </w:rPr>
          <w:fldChar w:fldCharType="end"/>
        </w:r>
      </w:hyperlink>
    </w:p>
    <w:p w:rsidR="00357BCF" w:rsidRDefault="00357BCF">
      <w:pPr>
        <w:pStyle w:val="TOC5"/>
        <w:tabs>
          <w:tab w:val="right" w:leader="dot" w:pos="9350"/>
        </w:tabs>
        <w:rPr>
          <w:noProof/>
          <w:color w:val="auto"/>
        </w:rPr>
      </w:pPr>
      <w:hyperlink w:anchor="_Toc335808461" w:history="1">
        <w:r w:rsidRPr="00D524F5">
          <w:rPr>
            <w:rStyle w:val="Hyperlink"/>
            <w:noProof/>
          </w:rPr>
          <w:t>Introduction</w:t>
        </w:r>
        <w:r>
          <w:rPr>
            <w:noProof/>
          </w:rPr>
          <w:tab/>
        </w:r>
        <w:r>
          <w:rPr>
            <w:noProof/>
          </w:rPr>
          <w:fldChar w:fldCharType="begin"/>
        </w:r>
        <w:r>
          <w:rPr>
            <w:noProof/>
          </w:rPr>
          <w:instrText xml:space="preserve"> PAGEREF _Toc335808461 \h </w:instrText>
        </w:r>
        <w:r>
          <w:rPr>
            <w:noProof/>
          </w:rPr>
        </w:r>
        <w:r>
          <w:rPr>
            <w:noProof/>
          </w:rPr>
          <w:fldChar w:fldCharType="separate"/>
        </w:r>
        <w:r>
          <w:rPr>
            <w:noProof/>
          </w:rPr>
          <w:t>9</w:t>
        </w:r>
        <w:r>
          <w:rPr>
            <w:noProof/>
          </w:rPr>
          <w:fldChar w:fldCharType="end"/>
        </w:r>
      </w:hyperlink>
    </w:p>
    <w:p w:rsidR="00357BCF" w:rsidRDefault="00357BCF">
      <w:pPr>
        <w:pStyle w:val="TOC5"/>
        <w:tabs>
          <w:tab w:val="right" w:leader="dot" w:pos="9350"/>
        </w:tabs>
        <w:rPr>
          <w:noProof/>
          <w:color w:val="auto"/>
        </w:rPr>
      </w:pPr>
      <w:hyperlink w:anchor="_Toc335808462" w:history="1">
        <w:r w:rsidRPr="00D524F5">
          <w:rPr>
            <w:rStyle w:val="Hyperlink"/>
            <w:noProof/>
          </w:rPr>
          <w:t>Change Date</w:t>
        </w:r>
        <w:r>
          <w:rPr>
            <w:noProof/>
          </w:rPr>
          <w:tab/>
        </w:r>
        <w:r>
          <w:rPr>
            <w:noProof/>
          </w:rPr>
          <w:fldChar w:fldCharType="begin"/>
        </w:r>
        <w:r>
          <w:rPr>
            <w:noProof/>
          </w:rPr>
          <w:instrText xml:space="preserve"> PAGEREF _Toc335808462 \h </w:instrText>
        </w:r>
        <w:r>
          <w:rPr>
            <w:noProof/>
          </w:rPr>
        </w:r>
        <w:r>
          <w:rPr>
            <w:noProof/>
          </w:rPr>
          <w:fldChar w:fldCharType="separate"/>
        </w:r>
        <w:r>
          <w:rPr>
            <w:noProof/>
          </w:rPr>
          <w:t>9</w:t>
        </w:r>
        <w:r>
          <w:rPr>
            <w:noProof/>
          </w:rPr>
          <w:fldChar w:fldCharType="end"/>
        </w:r>
      </w:hyperlink>
    </w:p>
    <w:p w:rsidR="00357BCF" w:rsidRDefault="00357BCF">
      <w:pPr>
        <w:pStyle w:val="TOC5"/>
        <w:tabs>
          <w:tab w:val="right" w:leader="dot" w:pos="9350"/>
        </w:tabs>
        <w:rPr>
          <w:noProof/>
          <w:color w:val="auto"/>
        </w:rPr>
      </w:pPr>
      <w:hyperlink w:anchor="_Toc335808463" w:history="1">
        <w:r w:rsidRPr="00D524F5">
          <w:rPr>
            <w:rStyle w:val="Hyperlink"/>
            <w:noProof/>
          </w:rPr>
          <w:t>a.  General Policy for Disclosure</w:t>
        </w:r>
        <w:r>
          <w:rPr>
            <w:noProof/>
          </w:rPr>
          <w:tab/>
        </w:r>
        <w:r>
          <w:rPr>
            <w:noProof/>
          </w:rPr>
          <w:fldChar w:fldCharType="begin"/>
        </w:r>
        <w:r>
          <w:rPr>
            <w:noProof/>
          </w:rPr>
          <w:instrText xml:space="preserve"> PAGEREF _Toc335808463 \h </w:instrText>
        </w:r>
        <w:r>
          <w:rPr>
            <w:noProof/>
          </w:rPr>
        </w:r>
        <w:r>
          <w:rPr>
            <w:noProof/>
          </w:rPr>
          <w:fldChar w:fldCharType="separate"/>
        </w:r>
        <w:r>
          <w:rPr>
            <w:noProof/>
          </w:rPr>
          <w:t>9</w:t>
        </w:r>
        <w:r>
          <w:rPr>
            <w:noProof/>
          </w:rPr>
          <w:fldChar w:fldCharType="end"/>
        </w:r>
      </w:hyperlink>
    </w:p>
    <w:p w:rsidR="00357BCF" w:rsidRDefault="00357BCF">
      <w:pPr>
        <w:pStyle w:val="TOC5"/>
        <w:tabs>
          <w:tab w:val="right" w:leader="dot" w:pos="9350"/>
        </w:tabs>
        <w:rPr>
          <w:noProof/>
          <w:color w:val="auto"/>
        </w:rPr>
      </w:pPr>
      <w:hyperlink w:anchor="_Toc335808464" w:history="1">
        <w:r w:rsidRPr="00D524F5">
          <w:rPr>
            <w:rStyle w:val="Hyperlink"/>
            <w:noProof/>
          </w:rPr>
          <w:t>b.  Exemption 1 -5 U.S.C. 522(b)(1)</w:t>
        </w:r>
        <w:r>
          <w:rPr>
            <w:noProof/>
          </w:rPr>
          <w:tab/>
        </w:r>
        <w:r>
          <w:rPr>
            <w:noProof/>
          </w:rPr>
          <w:fldChar w:fldCharType="begin"/>
        </w:r>
        <w:r>
          <w:rPr>
            <w:noProof/>
          </w:rPr>
          <w:instrText xml:space="preserve"> PAGEREF _Toc335808464 \h </w:instrText>
        </w:r>
        <w:r>
          <w:rPr>
            <w:noProof/>
          </w:rPr>
        </w:r>
        <w:r>
          <w:rPr>
            <w:noProof/>
          </w:rPr>
          <w:fldChar w:fldCharType="separate"/>
        </w:r>
        <w:r>
          <w:rPr>
            <w:noProof/>
          </w:rPr>
          <w:t>9</w:t>
        </w:r>
        <w:r>
          <w:rPr>
            <w:noProof/>
          </w:rPr>
          <w:fldChar w:fldCharType="end"/>
        </w:r>
      </w:hyperlink>
    </w:p>
    <w:p w:rsidR="00357BCF" w:rsidRDefault="00357BCF">
      <w:pPr>
        <w:pStyle w:val="TOC5"/>
        <w:tabs>
          <w:tab w:val="right" w:leader="dot" w:pos="9350"/>
        </w:tabs>
        <w:rPr>
          <w:noProof/>
          <w:color w:val="auto"/>
        </w:rPr>
      </w:pPr>
      <w:hyperlink w:anchor="_Toc335808465" w:history="1">
        <w:r w:rsidRPr="00D524F5">
          <w:rPr>
            <w:rStyle w:val="Hyperlink"/>
            <w:noProof/>
          </w:rPr>
          <w:t>c.  Exemption 2 -5 U.S.C. 552(b)(2)</w:t>
        </w:r>
        <w:r>
          <w:rPr>
            <w:noProof/>
          </w:rPr>
          <w:tab/>
        </w:r>
        <w:r>
          <w:rPr>
            <w:noProof/>
          </w:rPr>
          <w:fldChar w:fldCharType="begin"/>
        </w:r>
        <w:r>
          <w:rPr>
            <w:noProof/>
          </w:rPr>
          <w:instrText xml:space="preserve"> PAGEREF _Toc335808465 \h </w:instrText>
        </w:r>
        <w:r>
          <w:rPr>
            <w:noProof/>
          </w:rPr>
        </w:r>
        <w:r>
          <w:rPr>
            <w:noProof/>
          </w:rPr>
          <w:fldChar w:fldCharType="separate"/>
        </w:r>
        <w:r>
          <w:rPr>
            <w:noProof/>
          </w:rPr>
          <w:t>10</w:t>
        </w:r>
        <w:r>
          <w:rPr>
            <w:noProof/>
          </w:rPr>
          <w:fldChar w:fldCharType="end"/>
        </w:r>
      </w:hyperlink>
    </w:p>
    <w:p w:rsidR="00357BCF" w:rsidRDefault="00357BCF">
      <w:pPr>
        <w:pStyle w:val="TOC5"/>
        <w:tabs>
          <w:tab w:val="right" w:leader="dot" w:pos="9350"/>
        </w:tabs>
        <w:rPr>
          <w:noProof/>
          <w:color w:val="auto"/>
        </w:rPr>
      </w:pPr>
      <w:hyperlink w:anchor="_Toc335808466" w:history="1">
        <w:r w:rsidRPr="00D524F5">
          <w:rPr>
            <w:rStyle w:val="Hyperlink"/>
            <w:noProof/>
          </w:rPr>
          <w:t>d.  Exemption 3 -5 U.S.C. 552(b)(3)</w:t>
        </w:r>
        <w:r>
          <w:rPr>
            <w:noProof/>
          </w:rPr>
          <w:tab/>
        </w:r>
        <w:r>
          <w:rPr>
            <w:noProof/>
          </w:rPr>
          <w:fldChar w:fldCharType="begin"/>
        </w:r>
        <w:r>
          <w:rPr>
            <w:noProof/>
          </w:rPr>
          <w:instrText xml:space="preserve"> PAGEREF _Toc335808466 \h </w:instrText>
        </w:r>
        <w:r>
          <w:rPr>
            <w:noProof/>
          </w:rPr>
        </w:r>
        <w:r>
          <w:rPr>
            <w:noProof/>
          </w:rPr>
          <w:fldChar w:fldCharType="separate"/>
        </w:r>
        <w:r>
          <w:rPr>
            <w:noProof/>
          </w:rPr>
          <w:t>10</w:t>
        </w:r>
        <w:r>
          <w:rPr>
            <w:noProof/>
          </w:rPr>
          <w:fldChar w:fldCharType="end"/>
        </w:r>
      </w:hyperlink>
    </w:p>
    <w:p w:rsidR="00357BCF" w:rsidRDefault="00357BCF">
      <w:pPr>
        <w:pStyle w:val="TOC5"/>
        <w:tabs>
          <w:tab w:val="right" w:leader="dot" w:pos="9350"/>
        </w:tabs>
        <w:rPr>
          <w:noProof/>
          <w:color w:val="auto"/>
        </w:rPr>
      </w:pPr>
      <w:hyperlink w:anchor="_Toc335808467" w:history="1">
        <w:r w:rsidRPr="00D524F5">
          <w:rPr>
            <w:rStyle w:val="Hyperlink"/>
            <w:noProof/>
          </w:rPr>
          <w:t>e.  Exemption 4 -5 U.S.C. 552(b)(4)</w:t>
        </w:r>
        <w:r>
          <w:rPr>
            <w:noProof/>
          </w:rPr>
          <w:tab/>
        </w:r>
        <w:r>
          <w:rPr>
            <w:noProof/>
          </w:rPr>
          <w:fldChar w:fldCharType="begin"/>
        </w:r>
        <w:r>
          <w:rPr>
            <w:noProof/>
          </w:rPr>
          <w:instrText xml:space="preserve"> PAGEREF _Toc335808467 \h </w:instrText>
        </w:r>
        <w:r>
          <w:rPr>
            <w:noProof/>
          </w:rPr>
        </w:r>
        <w:r>
          <w:rPr>
            <w:noProof/>
          </w:rPr>
          <w:fldChar w:fldCharType="separate"/>
        </w:r>
        <w:r>
          <w:rPr>
            <w:noProof/>
          </w:rPr>
          <w:t>10</w:t>
        </w:r>
        <w:r>
          <w:rPr>
            <w:noProof/>
          </w:rPr>
          <w:fldChar w:fldCharType="end"/>
        </w:r>
      </w:hyperlink>
    </w:p>
    <w:p w:rsidR="00357BCF" w:rsidRDefault="00357BCF">
      <w:pPr>
        <w:pStyle w:val="TOC5"/>
        <w:tabs>
          <w:tab w:val="right" w:leader="dot" w:pos="9350"/>
        </w:tabs>
        <w:rPr>
          <w:noProof/>
          <w:color w:val="auto"/>
        </w:rPr>
      </w:pPr>
      <w:hyperlink w:anchor="_Toc335808468" w:history="1">
        <w:r w:rsidRPr="00D524F5">
          <w:rPr>
            <w:rStyle w:val="Hyperlink"/>
            <w:noProof/>
          </w:rPr>
          <w:t>f.  Exemption 5 -5 U.S.C. 552(b)(5)</w:t>
        </w:r>
        <w:r>
          <w:rPr>
            <w:noProof/>
          </w:rPr>
          <w:tab/>
        </w:r>
        <w:r>
          <w:rPr>
            <w:noProof/>
          </w:rPr>
          <w:fldChar w:fldCharType="begin"/>
        </w:r>
        <w:r>
          <w:rPr>
            <w:noProof/>
          </w:rPr>
          <w:instrText xml:space="preserve"> PAGEREF _Toc335808468 \h </w:instrText>
        </w:r>
        <w:r>
          <w:rPr>
            <w:noProof/>
          </w:rPr>
        </w:r>
        <w:r>
          <w:rPr>
            <w:noProof/>
          </w:rPr>
          <w:fldChar w:fldCharType="separate"/>
        </w:r>
        <w:r>
          <w:rPr>
            <w:noProof/>
          </w:rPr>
          <w:t>10</w:t>
        </w:r>
        <w:r>
          <w:rPr>
            <w:noProof/>
          </w:rPr>
          <w:fldChar w:fldCharType="end"/>
        </w:r>
      </w:hyperlink>
    </w:p>
    <w:p w:rsidR="00357BCF" w:rsidRDefault="00357BCF">
      <w:pPr>
        <w:pStyle w:val="TOC5"/>
        <w:tabs>
          <w:tab w:val="right" w:leader="dot" w:pos="9350"/>
        </w:tabs>
        <w:rPr>
          <w:noProof/>
          <w:color w:val="auto"/>
        </w:rPr>
      </w:pPr>
      <w:hyperlink w:anchor="_Toc335808469" w:history="1">
        <w:r w:rsidRPr="00D524F5">
          <w:rPr>
            <w:rStyle w:val="Hyperlink"/>
            <w:noProof/>
          </w:rPr>
          <w:t>g.  Exemption 6 -5 U.S.C. 552(b)(6)</w:t>
        </w:r>
        <w:r>
          <w:rPr>
            <w:noProof/>
          </w:rPr>
          <w:tab/>
        </w:r>
        <w:r>
          <w:rPr>
            <w:noProof/>
          </w:rPr>
          <w:fldChar w:fldCharType="begin"/>
        </w:r>
        <w:r>
          <w:rPr>
            <w:noProof/>
          </w:rPr>
          <w:instrText xml:space="preserve"> PAGEREF _Toc335808469 \h </w:instrText>
        </w:r>
        <w:r>
          <w:rPr>
            <w:noProof/>
          </w:rPr>
        </w:r>
        <w:r>
          <w:rPr>
            <w:noProof/>
          </w:rPr>
          <w:fldChar w:fldCharType="separate"/>
        </w:r>
        <w:r>
          <w:rPr>
            <w:noProof/>
          </w:rPr>
          <w:t>11</w:t>
        </w:r>
        <w:r>
          <w:rPr>
            <w:noProof/>
          </w:rPr>
          <w:fldChar w:fldCharType="end"/>
        </w:r>
      </w:hyperlink>
    </w:p>
    <w:p w:rsidR="00357BCF" w:rsidRDefault="00357BCF">
      <w:pPr>
        <w:pStyle w:val="TOC5"/>
        <w:tabs>
          <w:tab w:val="right" w:leader="dot" w:pos="9350"/>
        </w:tabs>
        <w:rPr>
          <w:noProof/>
          <w:color w:val="auto"/>
        </w:rPr>
      </w:pPr>
      <w:hyperlink w:anchor="_Toc335808470" w:history="1">
        <w:r w:rsidRPr="00D524F5">
          <w:rPr>
            <w:rStyle w:val="Hyperlink"/>
            <w:noProof/>
          </w:rPr>
          <w:t>h.  Exemption 7 -5 U.S.C. 552(b)(7)</w:t>
        </w:r>
        <w:r>
          <w:rPr>
            <w:noProof/>
          </w:rPr>
          <w:tab/>
        </w:r>
        <w:r>
          <w:rPr>
            <w:noProof/>
          </w:rPr>
          <w:fldChar w:fldCharType="begin"/>
        </w:r>
        <w:r>
          <w:rPr>
            <w:noProof/>
          </w:rPr>
          <w:instrText xml:space="preserve"> PAGEREF _Toc335808470 \h </w:instrText>
        </w:r>
        <w:r>
          <w:rPr>
            <w:noProof/>
          </w:rPr>
        </w:r>
        <w:r>
          <w:rPr>
            <w:noProof/>
          </w:rPr>
          <w:fldChar w:fldCharType="separate"/>
        </w:r>
        <w:r>
          <w:rPr>
            <w:noProof/>
          </w:rPr>
          <w:t>11</w:t>
        </w:r>
        <w:r>
          <w:rPr>
            <w:noProof/>
          </w:rPr>
          <w:fldChar w:fldCharType="end"/>
        </w:r>
      </w:hyperlink>
    </w:p>
    <w:p w:rsidR="00357BCF" w:rsidRDefault="00357BCF">
      <w:pPr>
        <w:pStyle w:val="TOC5"/>
        <w:tabs>
          <w:tab w:val="right" w:leader="dot" w:pos="9350"/>
        </w:tabs>
        <w:rPr>
          <w:noProof/>
          <w:color w:val="auto"/>
        </w:rPr>
      </w:pPr>
      <w:hyperlink w:anchor="_Toc335808471" w:history="1">
        <w:r w:rsidRPr="00D524F5">
          <w:rPr>
            <w:rStyle w:val="Hyperlink"/>
            <w:noProof/>
          </w:rPr>
          <w:t>i.  Exemption 8</w:t>
        </w:r>
        <w:r>
          <w:rPr>
            <w:noProof/>
          </w:rPr>
          <w:tab/>
        </w:r>
        <w:r>
          <w:rPr>
            <w:noProof/>
          </w:rPr>
          <w:fldChar w:fldCharType="begin"/>
        </w:r>
        <w:r>
          <w:rPr>
            <w:noProof/>
          </w:rPr>
          <w:instrText xml:space="preserve"> PAGEREF _Toc335808471 \h </w:instrText>
        </w:r>
        <w:r>
          <w:rPr>
            <w:noProof/>
          </w:rPr>
        </w:r>
        <w:r>
          <w:rPr>
            <w:noProof/>
          </w:rPr>
          <w:fldChar w:fldCharType="separate"/>
        </w:r>
        <w:r>
          <w:rPr>
            <w:noProof/>
          </w:rPr>
          <w:t>11</w:t>
        </w:r>
        <w:r>
          <w:rPr>
            <w:noProof/>
          </w:rPr>
          <w:fldChar w:fldCharType="end"/>
        </w:r>
      </w:hyperlink>
    </w:p>
    <w:p w:rsidR="00357BCF" w:rsidRDefault="00357BCF">
      <w:pPr>
        <w:pStyle w:val="TOC5"/>
        <w:tabs>
          <w:tab w:val="right" w:leader="dot" w:pos="9350"/>
        </w:tabs>
        <w:rPr>
          <w:noProof/>
          <w:color w:val="auto"/>
        </w:rPr>
      </w:pPr>
      <w:hyperlink w:anchor="_Toc335808472" w:history="1">
        <w:r w:rsidRPr="00D524F5">
          <w:rPr>
            <w:rStyle w:val="Hyperlink"/>
            <w:noProof/>
          </w:rPr>
          <w:t>-5 U.S.C. 552(b)(8)</w:t>
        </w:r>
        <w:r>
          <w:rPr>
            <w:noProof/>
          </w:rPr>
          <w:tab/>
        </w:r>
        <w:r>
          <w:rPr>
            <w:noProof/>
          </w:rPr>
          <w:fldChar w:fldCharType="begin"/>
        </w:r>
        <w:r>
          <w:rPr>
            <w:noProof/>
          </w:rPr>
          <w:instrText xml:space="preserve"> PAGEREF _Toc335808472 \h </w:instrText>
        </w:r>
        <w:r>
          <w:rPr>
            <w:noProof/>
          </w:rPr>
        </w:r>
        <w:r>
          <w:rPr>
            <w:noProof/>
          </w:rPr>
          <w:fldChar w:fldCharType="separate"/>
        </w:r>
        <w:r>
          <w:rPr>
            <w:noProof/>
          </w:rPr>
          <w:t>11</w:t>
        </w:r>
        <w:r>
          <w:rPr>
            <w:noProof/>
          </w:rPr>
          <w:fldChar w:fldCharType="end"/>
        </w:r>
      </w:hyperlink>
    </w:p>
    <w:p w:rsidR="00357BCF" w:rsidRDefault="00357BCF">
      <w:pPr>
        <w:pStyle w:val="TOC5"/>
        <w:tabs>
          <w:tab w:val="right" w:leader="dot" w:pos="9350"/>
        </w:tabs>
        <w:rPr>
          <w:noProof/>
          <w:color w:val="auto"/>
        </w:rPr>
      </w:pPr>
      <w:hyperlink w:anchor="_Toc335808473" w:history="1">
        <w:r w:rsidRPr="00D524F5">
          <w:rPr>
            <w:rStyle w:val="Hyperlink"/>
            <w:noProof/>
          </w:rPr>
          <w:t>j.  Exemption 9 -5 U.S.C. 552(b)(9)</w:t>
        </w:r>
        <w:r>
          <w:rPr>
            <w:noProof/>
          </w:rPr>
          <w:tab/>
        </w:r>
        <w:r>
          <w:rPr>
            <w:noProof/>
          </w:rPr>
          <w:fldChar w:fldCharType="begin"/>
        </w:r>
        <w:r>
          <w:rPr>
            <w:noProof/>
          </w:rPr>
          <w:instrText xml:space="preserve"> PAGEREF _Toc335808473 \h </w:instrText>
        </w:r>
        <w:r>
          <w:rPr>
            <w:noProof/>
          </w:rPr>
        </w:r>
        <w:r>
          <w:rPr>
            <w:noProof/>
          </w:rPr>
          <w:fldChar w:fldCharType="separate"/>
        </w:r>
        <w:r>
          <w:rPr>
            <w:noProof/>
          </w:rPr>
          <w:t>11</w:t>
        </w:r>
        <w:r>
          <w:rPr>
            <w:noProof/>
          </w:rPr>
          <w:fldChar w:fldCharType="end"/>
        </w:r>
      </w:hyperlink>
    </w:p>
    <w:p w:rsidR="00357BCF" w:rsidRDefault="00357BCF">
      <w:pPr>
        <w:pStyle w:val="TOC5"/>
        <w:tabs>
          <w:tab w:val="right" w:leader="dot" w:pos="9350"/>
        </w:tabs>
        <w:rPr>
          <w:noProof/>
          <w:color w:val="auto"/>
        </w:rPr>
      </w:pPr>
      <w:hyperlink w:anchor="_Toc335808474" w:history="1">
        <w:r w:rsidRPr="00D524F5">
          <w:rPr>
            <w:rStyle w:val="Hyperlink"/>
            <w:noProof/>
          </w:rPr>
          <w:t>k.  Determining Whether an Exemption Applies</w:t>
        </w:r>
        <w:r>
          <w:rPr>
            <w:noProof/>
          </w:rPr>
          <w:tab/>
        </w:r>
        <w:r>
          <w:rPr>
            <w:noProof/>
          </w:rPr>
          <w:fldChar w:fldCharType="begin"/>
        </w:r>
        <w:r>
          <w:rPr>
            <w:noProof/>
          </w:rPr>
          <w:instrText xml:space="preserve"> PAGEREF _Toc335808474 \h </w:instrText>
        </w:r>
        <w:r>
          <w:rPr>
            <w:noProof/>
          </w:rPr>
        </w:r>
        <w:r>
          <w:rPr>
            <w:noProof/>
          </w:rPr>
          <w:fldChar w:fldCharType="separate"/>
        </w:r>
        <w:r>
          <w:rPr>
            <w:noProof/>
          </w:rPr>
          <w:t>12</w:t>
        </w:r>
        <w:r>
          <w:rPr>
            <w:noProof/>
          </w:rPr>
          <w:fldChar w:fldCharType="end"/>
        </w:r>
      </w:hyperlink>
    </w:p>
    <w:p w:rsidR="00357BCF" w:rsidRDefault="00357BCF">
      <w:pPr>
        <w:pStyle w:val="TOC4"/>
        <w:tabs>
          <w:tab w:val="right" w:leader="dot" w:pos="9350"/>
        </w:tabs>
        <w:rPr>
          <w:noProof/>
          <w:color w:val="auto"/>
        </w:rPr>
      </w:pPr>
      <w:hyperlink w:anchor="_Toc335808475" w:history="1">
        <w:r w:rsidRPr="00D524F5">
          <w:rPr>
            <w:rStyle w:val="Hyperlink"/>
            <w:noProof/>
          </w:rPr>
          <w:t>4.  Redaction Guidelines</w:t>
        </w:r>
        <w:r>
          <w:rPr>
            <w:noProof/>
          </w:rPr>
          <w:tab/>
        </w:r>
        <w:r>
          <w:rPr>
            <w:noProof/>
          </w:rPr>
          <w:fldChar w:fldCharType="begin"/>
        </w:r>
        <w:r>
          <w:rPr>
            <w:noProof/>
          </w:rPr>
          <w:instrText xml:space="preserve"> PAGEREF _Toc335808475 \h </w:instrText>
        </w:r>
        <w:r>
          <w:rPr>
            <w:noProof/>
          </w:rPr>
        </w:r>
        <w:r>
          <w:rPr>
            <w:noProof/>
          </w:rPr>
          <w:fldChar w:fldCharType="separate"/>
        </w:r>
        <w:r>
          <w:rPr>
            <w:noProof/>
          </w:rPr>
          <w:t>13</w:t>
        </w:r>
        <w:r>
          <w:rPr>
            <w:noProof/>
          </w:rPr>
          <w:fldChar w:fldCharType="end"/>
        </w:r>
      </w:hyperlink>
    </w:p>
    <w:p w:rsidR="00357BCF" w:rsidRDefault="00357BCF">
      <w:pPr>
        <w:pStyle w:val="TOC5"/>
        <w:tabs>
          <w:tab w:val="right" w:leader="dot" w:pos="9350"/>
        </w:tabs>
        <w:rPr>
          <w:noProof/>
          <w:color w:val="auto"/>
        </w:rPr>
      </w:pPr>
      <w:hyperlink w:anchor="_Toc335808476" w:history="1">
        <w:r w:rsidRPr="00D524F5">
          <w:rPr>
            <w:rStyle w:val="Hyperlink"/>
            <w:noProof/>
          </w:rPr>
          <w:t>Introduction</w:t>
        </w:r>
        <w:r>
          <w:rPr>
            <w:noProof/>
          </w:rPr>
          <w:tab/>
        </w:r>
        <w:r>
          <w:rPr>
            <w:noProof/>
          </w:rPr>
          <w:fldChar w:fldCharType="begin"/>
        </w:r>
        <w:r>
          <w:rPr>
            <w:noProof/>
          </w:rPr>
          <w:instrText xml:space="preserve"> PAGEREF _Toc335808476 \h </w:instrText>
        </w:r>
        <w:r>
          <w:rPr>
            <w:noProof/>
          </w:rPr>
        </w:r>
        <w:r>
          <w:rPr>
            <w:noProof/>
          </w:rPr>
          <w:fldChar w:fldCharType="separate"/>
        </w:r>
        <w:r>
          <w:rPr>
            <w:noProof/>
          </w:rPr>
          <w:t>13</w:t>
        </w:r>
        <w:r>
          <w:rPr>
            <w:noProof/>
          </w:rPr>
          <w:fldChar w:fldCharType="end"/>
        </w:r>
      </w:hyperlink>
    </w:p>
    <w:p w:rsidR="00357BCF" w:rsidRDefault="00357BCF">
      <w:pPr>
        <w:pStyle w:val="TOC5"/>
        <w:tabs>
          <w:tab w:val="right" w:leader="dot" w:pos="9350"/>
        </w:tabs>
        <w:rPr>
          <w:noProof/>
          <w:color w:val="auto"/>
        </w:rPr>
      </w:pPr>
      <w:hyperlink w:anchor="_Toc335808477" w:history="1">
        <w:r w:rsidRPr="00D524F5">
          <w:rPr>
            <w:rStyle w:val="Hyperlink"/>
            <w:noProof/>
          </w:rPr>
          <w:t>Change Date</w:t>
        </w:r>
        <w:r>
          <w:rPr>
            <w:noProof/>
          </w:rPr>
          <w:tab/>
        </w:r>
        <w:r>
          <w:rPr>
            <w:noProof/>
          </w:rPr>
          <w:fldChar w:fldCharType="begin"/>
        </w:r>
        <w:r>
          <w:rPr>
            <w:noProof/>
          </w:rPr>
          <w:instrText xml:space="preserve"> PAGEREF _Toc335808477 \h </w:instrText>
        </w:r>
        <w:r>
          <w:rPr>
            <w:noProof/>
          </w:rPr>
        </w:r>
        <w:r>
          <w:rPr>
            <w:noProof/>
          </w:rPr>
          <w:fldChar w:fldCharType="separate"/>
        </w:r>
        <w:r>
          <w:rPr>
            <w:noProof/>
          </w:rPr>
          <w:t>13</w:t>
        </w:r>
        <w:r>
          <w:rPr>
            <w:noProof/>
          </w:rPr>
          <w:fldChar w:fldCharType="end"/>
        </w:r>
      </w:hyperlink>
    </w:p>
    <w:p w:rsidR="00357BCF" w:rsidRDefault="00357BCF">
      <w:pPr>
        <w:pStyle w:val="TOC5"/>
        <w:tabs>
          <w:tab w:val="right" w:leader="dot" w:pos="9350"/>
        </w:tabs>
        <w:rPr>
          <w:noProof/>
          <w:color w:val="auto"/>
        </w:rPr>
      </w:pPr>
      <w:hyperlink w:anchor="_Toc335808478" w:history="1">
        <w:r w:rsidRPr="00D524F5">
          <w:rPr>
            <w:rStyle w:val="Hyperlink"/>
            <w:noProof/>
          </w:rPr>
          <w:t>a.  General Policy on Redaction</w:t>
        </w:r>
        <w:r>
          <w:rPr>
            <w:noProof/>
          </w:rPr>
          <w:tab/>
        </w:r>
        <w:r>
          <w:rPr>
            <w:noProof/>
          </w:rPr>
          <w:fldChar w:fldCharType="begin"/>
        </w:r>
        <w:r>
          <w:rPr>
            <w:noProof/>
          </w:rPr>
          <w:instrText xml:space="preserve"> PAGEREF _Toc335808478 \h </w:instrText>
        </w:r>
        <w:r>
          <w:rPr>
            <w:noProof/>
          </w:rPr>
        </w:r>
        <w:r>
          <w:rPr>
            <w:noProof/>
          </w:rPr>
          <w:fldChar w:fldCharType="separate"/>
        </w:r>
        <w:r>
          <w:rPr>
            <w:noProof/>
          </w:rPr>
          <w:t>13</w:t>
        </w:r>
        <w:r>
          <w:rPr>
            <w:noProof/>
          </w:rPr>
          <w:fldChar w:fldCharType="end"/>
        </w:r>
      </w:hyperlink>
    </w:p>
    <w:p w:rsidR="00357BCF" w:rsidRDefault="00357BCF">
      <w:pPr>
        <w:pStyle w:val="TOC4"/>
        <w:tabs>
          <w:tab w:val="right" w:leader="dot" w:pos="9350"/>
        </w:tabs>
        <w:rPr>
          <w:noProof/>
          <w:color w:val="auto"/>
        </w:rPr>
      </w:pPr>
      <w:hyperlink w:anchor="_Toc335808479" w:history="1">
        <w:r w:rsidRPr="00D524F5">
          <w:rPr>
            <w:rStyle w:val="Hyperlink"/>
            <w:noProof/>
          </w:rPr>
          <w:t>5.  General Key Points for FOIA/PA</w:t>
        </w:r>
        <w:r>
          <w:rPr>
            <w:noProof/>
          </w:rPr>
          <w:tab/>
        </w:r>
        <w:r>
          <w:rPr>
            <w:noProof/>
          </w:rPr>
          <w:fldChar w:fldCharType="begin"/>
        </w:r>
        <w:r>
          <w:rPr>
            <w:noProof/>
          </w:rPr>
          <w:instrText xml:space="preserve"> PAGEREF _Toc335808479 \h </w:instrText>
        </w:r>
        <w:r>
          <w:rPr>
            <w:noProof/>
          </w:rPr>
        </w:r>
        <w:r>
          <w:rPr>
            <w:noProof/>
          </w:rPr>
          <w:fldChar w:fldCharType="separate"/>
        </w:r>
        <w:r>
          <w:rPr>
            <w:noProof/>
          </w:rPr>
          <w:t>14</w:t>
        </w:r>
        <w:r>
          <w:rPr>
            <w:noProof/>
          </w:rPr>
          <w:fldChar w:fldCharType="end"/>
        </w:r>
      </w:hyperlink>
    </w:p>
    <w:p w:rsidR="00357BCF" w:rsidRDefault="00357BCF">
      <w:pPr>
        <w:pStyle w:val="TOC5"/>
        <w:tabs>
          <w:tab w:val="right" w:leader="dot" w:pos="9350"/>
        </w:tabs>
        <w:rPr>
          <w:noProof/>
          <w:color w:val="auto"/>
        </w:rPr>
      </w:pPr>
      <w:hyperlink w:anchor="_Toc335808480" w:history="1">
        <w:r w:rsidRPr="00D524F5">
          <w:rPr>
            <w:rStyle w:val="Hyperlink"/>
            <w:noProof/>
          </w:rPr>
          <w:t>Introduction</w:t>
        </w:r>
        <w:r>
          <w:rPr>
            <w:noProof/>
          </w:rPr>
          <w:tab/>
        </w:r>
        <w:r>
          <w:rPr>
            <w:noProof/>
          </w:rPr>
          <w:fldChar w:fldCharType="begin"/>
        </w:r>
        <w:r>
          <w:rPr>
            <w:noProof/>
          </w:rPr>
          <w:instrText xml:space="preserve"> PAGEREF _Toc335808480 \h </w:instrText>
        </w:r>
        <w:r>
          <w:rPr>
            <w:noProof/>
          </w:rPr>
        </w:r>
        <w:r>
          <w:rPr>
            <w:noProof/>
          </w:rPr>
          <w:fldChar w:fldCharType="separate"/>
        </w:r>
        <w:r>
          <w:rPr>
            <w:noProof/>
          </w:rPr>
          <w:t>14</w:t>
        </w:r>
        <w:r>
          <w:rPr>
            <w:noProof/>
          </w:rPr>
          <w:fldChar w:fldCharType="end"/>
        </w:r>
      </w:hyperlink>
    </w:p>
    <w:p w:rsidR="00357BCF" w:rsidRDefault="00357BCF">
      <w:pPr>
        <w:pStyle w:val="TOC5"/>
        <w:tabs>
          <w:tab w:val="right" w:leader="dot" w:pos="9350"/>
        </w:tabs>
        <w:rPr>
          <w:noProof/>
          <w:color w:val="auto"/>
        </w:rPr>
      </w:pPr>
      <w:hyperlink w:anchor="_Toc335808481" w:history="1">
        <w:r w:rsidRPr="00D524F5">
          <w:rPr>
            <w:rStyle w:val="Hyperlink"/>
            <w:noProof/>
          </w:rPr>
          <w:t>Change Date</w:t>
        </w:r>
        <w:r>
          <w:rPr>
            <w:noProof/>
          </w:rPr>
          <w:tab/>
        </w:r>
        <w:r>
          <w:rPr>
            <w:noProof/>
          </w:rPr>
          <w:fldChar w:fldCharType="begin"/>
        </w:r>
        <w:r>
          <w:rPr>
            <w:noProof/>
          </w:rPr>
          <w:instrText xml:space="preserve"> PAGEREF _Toc335808481 \h </w:instrText>
        </w:r>
        <w:r>
          <w:rPr>
            <w:noProof/>
          </w:rPr>
        </w:r>
        <w:r>
          <w:rPr>
            <w:noProof/>
          </w:rPr>
          <w:fldChar w:fldCharType="separate"/>
        </w:r>
        <w:r>
          <w:rPr>
            <w:noProof/>
          </w:rPr>
          <w:t>14</w:t>
        </w:r>
        <w:r>
          <w:rPr>
            <w:noProof/>
          </w:rPr>
          <w:fldChar w:fldCharType="end"/>
        </w:r>
      </w:hyperlink>
    </w:p>
    <w:p w:rsidR="00357BCF" w:rsidRDefault="00357BCF">
      <w:pPr>
        <w:pStyle w:val="TOC5"/>
        <w:tabs>
          <w:tab w:val="right" w:leader="dot" w:pos="9350"/>
        </w:tabs>
        <w:rPr>
          <w:noProof/>
          <w:color w:val="auto"/>
        </w:rPr>
      </w:pPr>
      <w:hyperlink w:anchor="_Toc335808482" w:history="1">
        <w:r w:rsidRPr="00D524F5">
          <w:rPr>
            <w:rStyle w:val="Hyperlink"/>
            <w:noProof/>
          </w:rPr>
          <w:t>a.  FOIA/PA Officer</w:t>
        </w:r>
        <w:r>
          <w:rPr>
            <w:noProof/>
          </w:rPr>
          <w:tab/>
        </w:r>
        <w:r>
          <w:rPr>
            <w:noProof/>
          </w:rPr>
          <w:fldChar w:fldCharType="begin"/>
        </w:r>
        <w:r>
          <w:rPr>
            <w:noProof/>
          </w:rPr>
          <w:instrText xml:space="preserve"> PAGEREF _Toc335808482 \h </w:instrText>
        </w:r>
        <w:r>
          <w:rPr>
            <w:noProof/>
          </w:rPr>
        </w:r>
        <w:r>
          <w:rPr>
            <w:noProof/>
          </w:rPr>
          <w:fldChar w:fldCharType="separate"/>
        </w:r>
        <w:r>
          <w:rPr>
            <w:noProof/>
          </w:rPr>
          <w:t>14</w:t>
        </w:r>
        <w:r>
          <w:rPr>
            <w:noProof/>
          </w:rPr>
          <w:fldChar w:fldCharType="end"/>
        </w:r>
      </w:hyperlink>
    </w:p>
    <w:p w:rsidR="00357BCF" w:rsidRDefault="00357BCF">
      <w:pPr>
        <w:pStyle w:val="TOC5"/>
        <w:tabs>
          <w:tab w:val="right" w:leader="dot" w:pos="9350"/>
        </w:tabs>
        <w:rPr>
          <w:noProof/>
          <w:color w:val="auto"/>
        </w:rPr>
      </w:pPr>
      <w:hyperlink w:anchor="_Toc335808483" w:history="1">
        <w:r w:rsidRPr="00D524F5">
          <w:rPr>
            <w:rStyle w:val="Hyperlink"/>
            <w:noProof/>
          </w:rPr>
          <w:t>b.  Definition: Sensitive Information</w:t>
        </w:r>
        <w:r>
          <w:rPr>
            <w:noProof/>
          </w:rPr>
          <w:tab/>
        </w:r>
        <w:r>
          <w:rPr>
            <w:noProof/>
          </w:rPr>
          <w:fldChar w:fldCharType="begin"/>
        </w:r>
        <w:r>
          <w:rPr>
            <w:noProof/>
          </w:rPr>
          <w:instrText xml:space="preserve"> PAGEREF _Toc335808483 \h </w:instrText>
        </w:r>
        <w:r>
          <w:rPr>
            <w:noProof/>
          </w:rPr>
        </w:r>
        <w:r>
          <w:rPr>
            <w:noProof/>
          </w:rPr>
          <w:fldChar w:fldCharType="separate"/>
        </w:r>
        <w:r>
          <w:rPr>
            <w:noProof/>
          </w:rPr>
          <w:t>14</w:t>
        </w:r>
        <w:r>
          <w:rPr>
            <w:noProof/>
          </w:rPr>
          <w:fldChar w:fldCharType="end"/>
        </w:r>
      </w:hyperlink>
    </w:p>
    <w:p w:rsidR="00357BCF" w:rsidRDefault="00357BCF">
      <w:pPr>
        <w:pStyle w:val="TOC5"/>
        <w:tabs>
          <w:tab w:val="right" w:leader="dot" w:pos="9350"/>
        </w:tabs>
        <w:rPr>
          <w:noProof/>
          <w:color w:val="auto"/>
        </w:rPr>
      </w:pPr>
      <w:hyperlink w:anchor="_Toc335808484" w:history="1">
        <w:r w:rsidRPr="00D524F5">
          <w:rPr>
            <w:rStyle w:val="Hyperlink"/>
            <w:noProof/>
          </w:rPr>
          <w:t>c.  FOIA/PA Requests From First Parties</w:t>
        </w:r>
        <w:r>
          <w:rPr>
            <w:noProof/>
          </w:rPr>
          <w:tab/>
        </w:r>
        <w:r>
          <w:rPr>
            <w:noProof/>
          </w:rPr>
          <w:fldChar w:fldCharType="begin"/>
        </w:r>
        <w:r>
          <w:rPr>
            <w:noProof/>
          </w:rPr>
          <w:instrText xml:space="preserve"> PAGEREF _Toc335808484 \h </w:instrText>
        </w:r>
        <w:r>
          <w:rPr>
            <w:noProof/>
          </w:rPr>
        </w:r>
        <w:r>
          <w:rPr>
            <w:noProof/>
          </w:rPr>
          <w:fldChar w:fldCharType="separate"/>
        </w:r>
        <w:r>
          <w:rPr>
            <w:noProof/>
          </w:rPr>
          <w:t>15</w:t>
        </w:r>
        <w:r>
          <w:rPr>
            <w:noProof/>
          </w:rPr>
          <w:fldChar w:fldCharType="end"/>
        </w:r>
      </w:hyperlink>
    </w:p>
    <w:p w:rsidR="00357BCF" w:rsidRDefault="00357BCF">
      <w:pPr>
        <w:pStyle w:val="TOC5"/>
        <w:tabs>
          <w:tab w:val="right" w:leader="dot" w:pos="9350"/>
        </w:tabs>
        <w:rPr>
          <w:noProof/>
          <w:color w:val="auto"/>
        </w:rPr>
      </w:pPr>
      <w:hyperlink w:anchor="_Toc335808485" w:history="1">
        <w:r w:rsidRPr="00D524F5">
          <w:rPr>
            <w:rStyle w:val="Hyperlink"/>
            <w:noProof/>
          </w:rPr>
          <w:t>d.  FOIA/PA Requests From Third Parties</w:t>
        </w:r>
        <w:r>
          <w:rPr>
            <w:noProof/>
          </w:rPr>
          <w:tab/>
        </w:r>
        <w:r>
          <w:rPr>
            <w:noProof/>
          </w:rPr>
          <w:fldChar w:fldCharType="begin"/>
        </w:r>
        <w:r>
          <w:rPr>
            <w:noProof/>
          </w:rPr>
          <w:instrText xml:space="preserve"> PAGEREF _Toc335808485 \h </w:instrText>
        </w:r>
        <w:r>
          <w:rPr>
            <w:noProof/>
          </w:rPr>
        </w:r>
        <w:r>
          <w:rPr>
            <w:noProof/>
          </w:rPr>
          <w:fldChar w:fldCharType="separate"/>
        </w:r>
        <w:r>
          <w:rPr>
            <w:noProof/>
          </w:rPr>
          <w:t>15</w:t>
        </w:r>
        <w:r>
          <w:rPr>
            <w:noProof/>
          </w:rPr>
          <w:fldChar w:fldCharType="end"/>
        </w:r>
      </w:hyperlink>
    </w:p>
    <w:p w:rsidR="00357BCF" w:rsidRDefault="00357BCF">
      <w:pPr>
        <w:pStyle w:val="TOC5"/>
        <w:tabs>
          <w:tab w:val="right" w:leader="dot" w:pos="9350"/>
        </w:tabs>
        <w:rPr>
          <w:noProof/>
          <w:color w:val="auto"/>
        </w:rPr>
      </w:pPr>
      <w:hyperlink w:anchor="_Toc335808486" w:history="1">
        <w:r w:rsidRPr="00D524F5">
          <w:rPr>
            <w:rStyle w:val="Hyperlink"/>
            <w:noProof/>
          </w:rPr>
          <w:t>e.  General Points on Release of Information</w:t>
        </w:r>
        <w:r>
          <w:rPr>
            <w:noProof/>
          </w:rPr>
          <w:tab/>
        </w:r>
        <w:r>
          <w:rPr>
            <w:noProof/>
          </w:rPr>
          <w:fldChar w:fldCharType="begin"/>
        </w:r>
        <w:r>
          <w:rPr>
            <w:noProof/>
          </w:rPr>
          <w:instrText xml:space="preserve"> PAGEREF _Toc335808486 \h </w:instrText>
        </w:r>
        <w:r>
          <w:rPr>
            <w:noProof/>
          </w:rPr>
        </w:r>
        <w:r>
          <w:rPr>
            <w:noProof/>
          </w:rPr>
          <w:fldChar w:fldCharType="separate"/>
        </w:r>
        <w:r>
          <w:rPr>
            <w:noProof/>
          </w:rPr>
          <w:t>15</w:t>
        </w:r>
        <w:r>
          <w:rPr>
            <w:noProof/>
          </w:rPr>
          <w:fldChar w:fldCharType="end"/>
        </w:r>
      </w:hyperlink>
    </w:p>
    <w:p w:rsidR="00357BCF" w:rsidRDefault="00357BCF">
      <w:pPr>
        <w:pStyle w:val="TOC5"/>
        <w:tabs>
          <w:tab w:val="right" w:leader="dot" w:pos="9350"/>
        </w:tabs>
        <w:rPr>
          <w:noProof/>
          <w:color w:val="auto"/>
        </w:rPr>
      </w:pPr>
      <w:hyperlink w:anchor="_Toc335808487" w:history="1">
        <w:r w:rsidRPr="00D524F5">
          <w:rPr>
            <w:rStyle w:val="Hyperlink"/>
            <w:noProof/>
          </w:rPr>
          <w:t>f.  Verifying Identity</w:t>
        </w:r>
        <w:r>
          <w:rPr>
            <w:noProof/>
          </w:rPr>
          <w:tab/>
        </w:r>
        <w:r>
          <w:rPr>
            <w:noProof/>
          </w:rPr>
          <w:fldChar w:fldCharType="begin"/>
        </w:r>
        <w:r>
          <w:rPr>
            <w:noProof/>
          </w:rPr>
          <w:instrText xml:space="preserve"> PAGEREF _Toc335808487 \h </w:instrText>
        </w:r>
        <w:r>
          <w:rPr>
            <w:noProof/>
          </w:rPr>
        </w:r>
        <w:r>
          <w:rPr>
            <w:noProof/>
          </w:rPr>
          <w:fldChar w:fldCharType="separate"/>
        </w:r>
        <w:r>
          <w:rPr>
            <w:noProof/>
          </w:rPr>
          <w:t>16</w:t>
        </w:r>
        <w:r>
          <w:rPr>
            <w:noProof/>
          </w:rPr>
          <w:fldChar w:fldCharType="end"/>
        </w:r>
      </w:hyperlink>
    </w:p>
    <w:p w:rsidR="00357BCF" w:rsidRDefault="00357BCF">
      <w:pPr>
        <w:pStyle w:val="TOC5"/>
        <w:tabs>
          <w:tab w:val="right" w:leader="dot" w:pos="9350"/>
        </w:tabs>
        <w:rPr>
          <w:noProof/>
          <w:color w:val="auto"/>
        </w:rPr>
      </w:pPr>
      <w:hyperlink w:anchor="_Toc335808488" w:history="1">
        <w:r w:rsidRPr="00D524F5">
          <w:rPr>
            <w:rStyle w:val="Hyperlink"/>
            <w:noProof/>
          </w:rPr>
          <w:t>g.  Veterans’ Rights</w:t>
        </w:r>
        <w:r>
          <w:rPr>
            <w:noProof/>
          </w:rPr>
          <w:tab/>
        </w:r>
        <w:r>
          <w:rPr>
            <w:noProof/>
          </w:rPr>
          <w:fldChar w:fldCharType="begin"/>
        </w:r>
        <w:r>
          <w:rPr>
            <w:noProof/>
          </w:rPr>
          <w:instrText xml:space="preserve"> PAGEREF _Toc335808488 \h </w:instrText>
        </w:r>
        <w:r>
          <w:rPr>
            <w:noProof/>
          </w:rPr>
        </w:r>
        <w:r>
          <w:rPr>
            <w:noProof/>
          </w:rPr>
          <w:fldChar w:fldCharType="separate"/>
        </w:r>
        <w:r>
          <w:rPr>
            <w:noProof/>
          </w:rPr>
          <w:t>16</w:t>
        </w:r>
        <w:r>
          <w:rPr>
            <w:noProof/>
          </w:rPr>
          <w:fldChar w:fldCharType="end"/>
        </w:r>
      </w:hyperlink>
    </w:p>
    <w:p w:rsidR="00357BCF" w:rsidRDefault="00357BCF">
      <w:pPr>
        <w:pStyle w:val="TOC5"/>
        <w:tabs>
          <w:tab w:val="right" w:leader="dot" w:pos="9350"/>
        </w:tabs>
        <w:rPr>
          <w:noProof/>
          <w:color w:val="auto"/>
        </w:rPr>
      </w:pPr>
      <w:hyperlink w:anchor="_Toc335808489" w:history="1">
        <w:r w:rsidRPr="00D524F5">
          <w:rPr>
            <w:rStyle w:val="Hyperlink"/>
            <w:noProof/>
          </w:rPr>
          <w:t>h.  Service Organizations</w:t>
        </w:r>
        <w:r>
          <w:rPr>
            <w:noProof/>
          </w:rPr>
          <w:tab/>
        </w:r>
        <w:r>
          <w:rPr>
            <w:noProof/>
          </w:rPr>
          <w:fldChar w:fldCharType="begin"/>
        </w:r>
        <w:r>
          <w:rPr>
            <w:noProof/>
          </w:rPr>
          <w:instrText xml:space="preserve"> PAGEREF _Toc335808489 \h </w:instrText>
        </w:r>
        <w:r>
          <w:rPr>
            <w:noProof/>
          </w:rPr>
        </w:r>
        <w:r>
          <w:rPr>
            <w:noProof/>
          </w:rPr>
          <w:fldChar w:fldCharType="separate"/>
        </w:r>
        <w:r>
          <w:rPr>
            <w:noProof/>
          </w:rPr>
          <w:t>17</w:t>
        </w:r>
        <w:r>
          <w:rPr>
            <w:noProof/>
          </w:rPr>
          <w:fldChar w:fldCharType="end"/>
        </w:r>
      </w:hyperlink>
    </w:p>
    <w:p w:rsidR="00357BCF" w:rsidRDefault="00357BCF">
      <w:pPr>
        <w:pStyle w:val="TOC5"/>
        <w:tabs>
          <w:tab w:val="right" w:leader="dot" w:pos="9350"/>
        </w:tabs>
        <w:rPr>
          <w:noProof/>
          <w:color w:val="auto"/>
        </w:rPr>
      </w:pPr>
      <w:hyperlink w:anchor="_Toc335808490" w:history="1">
        <w:r w:rsidRPr="00D524F5">
          <w:rPr>
            <w:rStyle w:val="Hyperlink"/>
            <w:noProof/>
          </w:rPr>
          <w:t>i.  Change of Address</w:t>
        </w:r>
        <w:r>
          <w:rPr>
            <w:noProof/>
          </w:rPr>
          <w:tab/>
        </w:r>
        <w:r>
          <w:rPr>
            <w:noProof/>
          </w:rPr>
          <w:fldChar w:fldCharType="begin"/>
        </w:r>
        <w:r>
          <w:rPr>
            <w:noProof/>
          </w:rPr>
          <w:instrText xml:space="preserve"> PAGEREF _Toc335808490 \h </w:instrText>
        </w:r>
        <w:r>
          <w:rPr>
            <w:noProof/>
          </w:rPr>
        </w:r>
        <w:r>
          <w:rPr>
            <w:noProof/>
          </w:rPr>
          <w:fldChar w:fldCharType="separate"/>
        </w:r>
        <w:r>
          <w:rPr>
            <w:noProof/>
          </w:rPr>
          <w:t>17</w:t>
        </w:r>
        <w:r>
          <w:rPr>
            <w:noProof/>
          </w:rPr>
          <w:fldChar w:fldCharType="end"/>
        </w:r>
      </w:hyperlink>
    </w:p>
    <w:p w:rsidR="00357BCF" w:rsidRDefault="00357BCF">
      <w:pPr>
        <w:pStyle w:val="TOC5"/>
        <w:tabs>
          <w:tab w:val="right" w:leader="dot" w:pos="9350"/>
        </w:tabs>
        <w:rPr>
          <w:noProof/>
          <w:color w:val="auto"/>
        </w:rPr>
      </w:pPr>
      <w:hyperlink w:anchor="_Toc335808491" w:history="1">
        <w:r w:rsidRPr="00D524F5">
          <w:rPr>
            <w:rStyle w:val="Hyperlink"/>
            <w:noProof/>
          </w:rPr>
          <w:t>j.  Incompetent Beneficiaries</w:t>
        </w:r>
        <w:r>
          <w:rPr>
            <w:noProof/>
          </w:rPr>
          <w:tab/>
        </w:r>
        <w:r>
          <w:rPr>
            <w:noProof/>
          </w:rPr>
          <w:fldChar w:fldCharType="begin"/>
        </w:r>
        <w:r>
          <w:rPr>
            <w:noProof/>
          </w:rPr>
          <w:instrText xml:space="preserve"> PAGEREF _Toc335808491 \h </w:instrText>
        </w:r>
        <w:r>
          <w:rPr>
            <w:noProof/>
          </w:rPr>
        </w:r>
        <w:r>
          <w:rPr>
            <w:noProof/>
          </w:rPr>
          <w:fldChar w:fldCharType="separate"/>
        </w:r>
        <w:r>
          <w:rPr>
            <w:noProof/>
          </w:rPr>
          <w:t>17</w:t>
        </w:r>
        <w:r>
          <w:rPr>
            <w:noProof/>
          </w:rPr>
          <w:fldChar w:fldCharType="end"/>
        </w:r>
      </w:hyperlink>
    </w:p>
    <w:p w:rsidR="00357BCF" w:rsidRDefault="00357BCF">
      <w:pPr>
        <w:pStyle w:val="TOC5"/>
        <w:tabs>
          <w:tab w:val="right" w:leader="dot" w:pos="9350"/>
        </w:tabs>
        <w:rPr>
          <w:noProof/>
          <w:color w:val="auto"/>
        </w:rPr>
      </w:pPr>
      <w:hyperlink w:anchor="_Toc335808492" w:history="1">
        <w:r w:rsidRPr="00D524F5">
          <w:rPr>
            <w:rStyle w:val="Hyperlink"/>
            <w:noProof/>
          </w:rPr>
          <w:t>k. Accepting Informal Claims From POAs</w:t>
        </w:r>
        <w:r>
          <w:rPr>
            <w:noProof/>
          </w:rPr>
          <w:tab/>
        </w:r>
        <w:r>
          <w:rPr>
            <w:noProof/>
          </w:rPr>
          <w:fldChar w:fldCharType="begin"/>
        </w:r>
        <w:r>
          <w:rPr>
            <w:noProof/>
          </w:rPr>
          <w:instrText xml:space="preserve"> PAGEREF _Toc335808492 \h </w:instrText>
        </w:r>
        <w:r>
          <w:rPr>
            <w:noProof/>
          </w:rPr>
        </w:r>
        <w:r>
          <w:rPr>
            <w:noProof/>
          </w:rPr>
          <w:fldChar w:fldCharType="separate"/>
        </w:r>
        <w:r>
          <w:rPr>
            <w:noProof/>
          </w:rPr>
          <w:t>18</w:t>
        </w:r>
        <w:r>
          <w:rPr>
            <w:noProof/>
          </w:rPr>
          <w:fldChar w:fldCharType="end"/>
        </w:r>
      </w:hyperlink>
    </w:p>
    <w:p w:rsidR="00357BCF" w:rsidRDefault="00357BCF">
      <w:pPr>
        <w:pStyle w:val="TOC4"/>
        <w:tabs>
          <w:tab w:val="right" w:leader="dot" w:pos="9350"/>
        </w:tabs>
        <w:rPr>
          <w:noProof/>
          <w:color w:val="auto"/>
        </w:rPr>
      </w:pPr>
      <w:hyperlink w:anchor="_Toc335808493" w:history="1">
        <w:r w:rsidRPr="00D524F5">
          <w:rPr>
            <w:rStyle w:val="Hyperlink"/>
            <w:noProof/>
          </w:rPr>
          <w:t>6.  Guidance on the Release of Information Pertaining to Veterans</w:t>
        </w:r>
        <w:r>
          <w:rPr>
            <w:noProof/>
          </w:rPr>
          <w:tab/>
        </w:r>
        <w:r>
          <w:rPr>
            <w:noProof/>
          </w:rPr>
          <w:fldChar w:fldCharType="begin"/>
        </w:r>
        <w:r>
          <w:rPr>
            <w:noProof/>
          </w:rPr>
          <w:instrText xml:space="preserve"> PAGEREF _Toc335808493 \h </w:instrText>
        </w:r>
        <w:r>
          <w:rPr>
            <w:noProof/>
          </w:rPr>
        </w:r>
        <w:r>
          <w:rPr>
            <w:noProof/>
          </w:rPr>
          <w:fldChar w:fldCharType="separate"/>
        </w:r>
        <w:r>
          <w:rPr>
            <w:noProof/>
          </w:rPr>
          <w:t>19</w:t>
        </w:r>
        <w:r>
          <w:rPr>
            <w:noProof/>
          </w:rPr>
          <w:fldChar w:fldCharType="end"/>
        </w:r>
      </w:hyperlink>
    </w:p>
    <w:p w:rsidR="00357BCF" w:rsidRDefault="00357BCF">
      <w:pPr>
        <w:pStyle w:val="TOC5"/>
        <w:tabs>
          <w:tab w:val="right" w:leader="dot" w:pos="9350"/>
        </w:tabs>
        <w:rPr>
          <w:noProof/>
          <w:color w:val="auto"/>
        </w:rPr>
      </w:pPr>
      <w:hyperlink w:anchor="_Toc335808494" w:history="1">
        <w:r w:rsidRPr="00D524F5">
          <w:rPr>
            <w:rStyle w:val="Hyperlink"/>
            <w:noProof/>
          </w:rPr>
          <w:t>Introduction</w:t>
        </w:r>
        <w:r>
          <w:rPr>
            <w:noProof/>
          </w:rPr>
          <w:tab/>
        </w:r>
        <w:r>
          <w:rPr>
            <w:noProof/>
          </w:rPr>
          <w:fldChar w:fldCharType="begin"/>
        </w:r>
        <w:r>
          <w:rPr>
            <w:noProof/>
          </w:rPr>
          <w:instrText xml:space="preserve"> PAGEREF _Toc335808494 \h </w:instrText>
        </w:r>
        <w:r>
          <w:rPr>
            <w:noProof/>
          </w:rPr>
        </w:r>
        <w:r>
          <w:rPr>
            <w:noProof/>
          </w:rPr>
          <w:fldChar w:fldCharType="separate"/>
        </w:r>
        <w:r>
          <w:rPr>
            <w:noProof/>
          </w:rPr>
          <w:t>19</w:t>
        </w:r>
        <w:r>
          <w:rPr>
            <w:noProof/>
          </w:rPr>
          <w:fldChar w:fldCharType="end"/>
        </w:r>
      </w:hyperlink>
    </w:p>
    <w:p w:rsidR="00357BCF" w:rsidRDefault="00357BCF">
      <w:pPr>
        <w:pStyle w:val="TOC5"/>
        <w:tabs>
          <w:tab w:val="right" w:leader="dot" w:pos="9350"/>
        </w:tabs>
        <w:rPr>
          <w:noProof/>
          <w:color w:val="auto"/>
        </w:rPr>
      </w:pPr>
      <w:hyperlink w:anchor="_Toc335808495" w:history="1">
        <w:r w:rsidRPr="00D524F5">
          <w:rPr>
            <w:rStyle w:val="Hyperlink"/>
            <w:noProof/>
          </w:rPr>
          <w:t>Change Date</w:t>
        </w:r>
        <w:r>
          <w:rPr>
            <w:noProof/>
          </w:rPr>
          <w:tab/>
        </w:r>
        <w:r>
          <w:rPr>
            <w:noProof/>
          </w:rPr>
          <w:fldChar w:fldCharType="begin"/>
        </w:r>
        <w:r>
          <w:rPr>
            <w:noProof/>
          </w:rPr>
          <w:instrText xml:space="preserve"> PAGEREF _Toc335808495 \h </w:instrText>
        </w:r>
        <w:r>
          <w:rPr>
            <w:noProof/>
          </w:rPr>
        </w:r>
        <w:r>
          <w:rPr>
            <w:noProof/>
          </w:rPr>
          <w:fldChar w:fldCharType="separate"/>
        </w:r>
        <w:r>
          <w:rPr>
            <w:noProof/>
          </w:rPr>
          <w:t>19</w:t>
        </w:r>
        <w:r>
          <w:rPr>
            <w:noProof/>
          </w:rPr>
          <w:fldChar w:fldCharType="end"/>
        </w:r>
      </w:hyperlink>
    </w:p>
    <w:p w:rsidR="00357BCF" w:rsidRDefault="00357BCF">
      <w:pPr>
        <w:pStyle w:val="TOC5"/>
        <w:tabs>
          <w:tab w:val="right" w:leader="dot" w:pos="9350"/>
        </w:tabs>
        <w:rPr>
          <w:noProof/>
          <w:color w:val="auto"/>
        </w:rPr>
      </w:pPr>
      <w:hyperlink w:anchor="_Toc335808496" w:history="1">
        <w:r w:rsidRPr="00D524F5">
          <w:rPr>
            <w:rStyle w:val="Hyperlink"/>
            <w:noProof/>
          </w:rPr>
          <w:t>a.  What May or May Not be Disclosed – Living Veterans</w:t>
        </w:r>
        <w:r>
          <w:rPr>
            <w:noProof/>
          </w:rPr>
          <w:tab/>
        </w:r>
        <w:r>
          <w:rPr>
            <w:noProof/>
          </w:rPr>
          <w:fldChar w:fldCharType="begin"/>
        </w:r>
        <w:r>
          <w:rPr>
            <w:noProof/>
          </w:rPr>
          <w:instrText xml:space="preserve"> PAGEREF _Toc335808496 \h </w:instrText>
        </w:r>
        <w:r>
          <w:rPr>
            <w:noProof/>
          </w:rPr>
        </w:r>
        <w:r>
          <w:rPr>
            <w:noProof/>
          </w:rPr>
          <w:fldChar w:fldCharType="separate"/>
        </w:r>
        <w:r>
          <w:rPr>
            <w:noProof/>
          </w:rPr>
          <w:t>19</w:t>
        </w:r>
        <w:r>
          <w:rPr>
            <w:noProof/>
          </w:rPr>
          <w:fldChar w:fldCharType="end"/>
        </w:r>
      </w:hyperlink>
    </w:p>
    <w:p w:rsidR="00357BCF" w:rsidRDefault="00357BCF">
      <w:pPr>
        <w:pStyle w:val="TOC5"/>
        <w:tabs>
          <w:tab w:val="right" w:leader="dot" w:pos="9350"/>
        </w:tabs>
        <w:rPr>
          <w:noProof/>
          <w:color w:val="auto"/>
        </w:rPr>
      </w:pPr>
      <w:hyperlink w:anchor="_Toc335808497" w:history="1">
        <w:r w:rsidRPr="00D524F5">
          <w:rPr>
            <w:rStyle w:val="Hyperlink"/>
            <w:noProof/>
          </w:rPr>
          <w:t>b.  What May or May Not be Disclosed – Deceased Veterans</w:t>
        </w:r>
        <w:r>
          <w:rPr>
            <w:noProof/>
          </w:rPr>
          <w:tab/>
        </w:r>
        <w:r>
          <w:rPr>
            <w:noProof/>
          </w:rPr>
          <w:fldChar w:fldCharType="begin"/>
        </w:r>
        <w:r>
          <w:rPr>
            <w:noProof/>
          </w:rPr>
          <w:instrText xml:space="preserve"> PAGEREF _Toc335808497 \h </w:instrText>
        </w:r>
        <w:r>
          <w:rPr>
            <w:noProof/>
          </w:rPr>
        </w:r>
        <w:r>
          <w:rPr>
            <w:noProof/>
          </w:rPr>
          <w:fldChar w:fldCharType="separate"/>
        </w:r>
        <w:r>
          <w:rPr>
            <w:noProof/>
          </w:rPr>
          <w:t>20</w:t>
        </w:r>
        <w:r>
          <w:rPr>
            <w:noProof/>
          </w:rPr>
          <w:fldChar w:fldCharType="end"/>
        </w:r>
      </w:hyperlink>
    </w:p>
    <w:p w:rsidR="00357BCF" w:rsidRDefault="00357BCF">
      <w:pPr>
        <w:pStyle w:val="TOC5"/>
        <w:tabs>
          <w:tab w:val="right" w:leader="dot" w:pos="9350"/>
        </w:tabs>
        <w:rPr>
          <w:noProof/>
          <w:color w:val="auto"/>
        </w:rPr>
      </w:pPr>
      <w:hyperlink w:anchor="_Toc335808498" w:history="1">
        <w:r w:rsidRPr="00D524F5">
          <w:rPr>
            <w:rStyle w:val="Hyperlink"/>
            <w:noProof/>
          </w:rPr>
          <w:t>c. Dealing With POAs</w:t>
        </w:r>
        <w:r>
          <w:rPr>
            <w:noProof/>
          </w:rPr>
          <w:tab/>
        </w:r>
        <w:r>
          <w:rPr>
            <w:noProof/>
          </w:rPr>
          <w:fldChar w:fldCharType="begin"/>
        </w:r>
        <w:r>
          <w:rPr>
            <w:noProof/>
          </w:rPr>
          <w:instrText xml:space="preserve"> PAGEREF _Toc335808498 \h </w:instrText>
        </w:r>
        <w:r>
          <w:rPr>
            <w:noProof/>
          </w:rPr>
        </w:r>
        <w:r>
          <w:rPr>
            <w:noProof/>
          </w:rPr>
          <w:fldChar w:fldCharType="separate"/>
        </w:r>
        <w:r>
          <w:rPr>
            <w:noProof/>
          </w:rPr>
          <w:t>20</w:t>
        </w:r>
        <w:r>
          <w:rPr>
            <w:noProof/>
          </w:rPr>
          <w:fldChar w:fldCharType="end"/>
        </w:r>
      </w:hyperlink>
    </w:p>
    <w:p w:rsidR="00357BCF" w:rsidRDefault="00357BCF">
      <w:pPr>
        <w:pStyle w:val="TOC5"/>
        <w:tabs>
          <w:tab w:val="right" w:leader="dot" w:pos="9350"/>
        </w:tabs>
        <w:rPr>
          <w:noProof/>
          <w:color w:val="auto"/>
        </w:rPr>
      </w:pPr>
      <w:hyperlink w:anchor="_Toc335808499" w:history="1">
        <w:r w:rsidRPr="00D524F5">
          <w:rPr>
            <w:rStyle w:val="Hyperlink"/>
            <w:noProof/>
          </w:rPr>
          <w:t>d. VSO Administrative Personnel (AP)</w:t>
        </w:r>
        <w:r>
          <w:rPr>
            <w:noProof/>
          </w:rPr>
          <w:tab/>
        </w:r>
        <w:r>
          <w:rPr>
            <w:noProof/>
          </w:rPr>
          <w:fldChar w:fldCharType="begin"/>
        </w:r>
        <w:r>
          <w:rPr>
            <w:noProof/>
          </w:rPr>
          <w:instrText xml:space="preserve"> PAGEREF _Toc335808499 \h </w:instrText>
        </w:r>
        <w:r>
          <w:rPr>
            <w:noProof/>
          </w:rPr>
        </w:r>
        <w:r>
          <w:rPr>
            <w:noProof/>
          </w:rPr>
          <w:fldChar w:fldCharType="separate"/>
        </w:r>
        <w:r>
          <w:rPr>
            <w:noProof/>
          </w:rPr>
          <w:t>20</w:t>
        </w:r>
        <w:r>
          <w:rPr>
            <w:noProof/>
          </w:rPr>
          <w:fldChar w:fldCharType="end"/>
        </w:r>
      </w:hyperlink>
    </w:p>
    <w:p w:rsidR="00357BCF" w:rsidRDefault="00357BCF">
      <w:pPr>
        <w:pStyle w:val="TOC5"/>
        <w:tabs>
          <w:tab w:val="right" w:leader="dot" w:pos="9350"/>
        </w:tabs>
        <w:rPr>
          <w:noProof/>
          <w:color w:val="auto"/>
        </w:rPr>
      </w:pPr>
      <w:hyperlink w:anchor="_Toc335808500" w:history="1">
        <w:r w:rsidRPr="00D524F5">
          <w:rPr>
            <w:rStyle w:val="Hyperlink"/>
            <w:noProof/>
          </w:rPr>
          <w:t>e. Use of Form VA 21-0845</w:t>
        </w:r>
        <w:r>
          <w:rPr>
            <w:noProof/>
          </w:rPr>
          <w:tab/>
        </w:r>
        <w:r>
          <w:rPr>
            <w:noProof/>
          </w:rPr>
          <w:fldChar w:fldCharType="begin"/>
        </w:r>
        <w:r>
          <w:rPr>
            <w:noProof/>
          </w:rPr>
          <w:instrText xml:space="preserve"> PAGEREF _Toc335808500 \h </w:instrText>
        </w:r>
        <w:r>
          <w:rPr>
            <w:noProof/>
          </w:rPr>
        </w:r>
        <w:r>
          <w:rPr>
            <w:noProof/>
          </w:rPr>
          <w:fldChar w:fldCharType="separate"/>
        </w:r>
        <w:r>
          <w:rPr>
            <w:noProof/>
          </w:rPr>
          <w:t>21</w:t>
        </w:r>
        <w:r>
          <w:rPr>
            <w:noProof/>
          </w:rPr>
          <w:fldChar w:fldCharType="end"/>
        </w:r>
      </w:hyperlink>
    </w:p>
    <w:p w:rsidR="00357BCF" w:rsidRDefault="00357BCF">
      <w:pPr>
        <w:pStyle w:val="TOC5"/>
        <w:tabs>
          <w:tab w:val="right" w:leader="dot" w:pos="9350"/>
        </w:tabs>
        <w:rPr>
          <w:noProof/>
          <w:color w:val="auto"/>
        </w:rPr>
      </w:pPr>
      <w:hyperlink w:anchor="_Toc335808501" w:history="1">
        <w:r w:rsidRPr="00D524F5">
          <w:rPr>
            <w:rStyle w:val="Hyperlink"/>
            <w:noProof/>
          </w:rPr>
          <w:t>Processing Inquiries From POAs</w:t>
        </w:r>
        <w:r>
          <w:rPr>
            <w:noProof/>
          </w:rPr>
          <w:tab/>
        </w:r>
        <w:r>
          <w:rPr>
            <w:noProof/>
          </w:rPr>
          <w:fldChar w:fldCharType="begin"/>
        </w:r>
        <w:r>
          <w:rPr>
            <w:noProof/>
          </w:rPr>
          <w:instrText xml:space="preserve"> PAGEREF _Toc335808501 \h </w:instrText>
        </w:r>
        <w:r>
          <w:rPr>
            <w:noProof/>
          </w:rPr>
        </w:r>
        <w:r>
          <w:rPr>
            <w:noProof/>
          </w:rPr>
          <w:fldChar w:fldCharType="separate"/>
        </w:r>
        <w:r>
          <w:rPr>
            <w:noProof/>
          </w:rPr>
          <w:t>21</w:t>
        </w:r>
        <w:r>
          <w:rPr>
            <w:noProof/>
          </w:rPr>
          <w:fldChar w:fldCharType="end"/>
        </w:r>
      </w:hyperlink>
    </w:p>
    <w:p w:rsidR="00357BCF" w:rsidRDefault="00357BCF">
      <w:pPr>
        <w:pStyle w:val="TOC4"/>
        <w:tabs>
          <w:tab w:val="right" w:leader="dot" w:pos="9350"/>
        </w:tabs>
        <w:rPr>
          <w:noProof/>
          <w:color w:val="auto"/>
        </w:rPr>
      </w:pPr>
      <w:hyperlink w:anchor="_Toc335808502" w:history="1">
        <w:r w:rsidRPr="00D524F5">
          <w:rPr>
            <w:rStyle w:val="Hyperlink"/>
            <w:noProof/>
          </w:rPr>
          <w:t>7.  Procedures for Handling PA Requests</w:t>
        </w:r>
        <w:r>
          <w:rPr>
            <w:noProof/>
          </w:rPr>
          <w:tab/>
        </w:r>
        <w:r>
          <w:rPr>
            <w:noProof/>
          </w:rPr>
          <w:fldChar w:fldCharType="begin"/>
        </w:r>
        <w:r>
          <w:rPr>
            <w:noProof/>
          </w:rPr>
          <w:instrText xml:space="preserve"> PAGEREF _Toc335808502 \h </w:instrText>
        </w:r>
        <w:r>
          <w:rPr>
            <w:noProof/>
          </w:rPr>
        </w:r>
        <w:r>
          <w:rPr>
            <w:noProof/>
          </w:rPr>
          <w:fldChar w:fldCharType="separate"/>
        </w:r>
        <w:r>
          <w:rPr>
            <w:noProof/>
          </w:rPr>
          <w:t>24</w:t>
        </w:r>
        <w:r>
          <w:rPr>
            <w:noProof/>
          </w:rPr>
          <w:fldChar w:fldCharType="end"/>
        </w:r>
      </w:hyperlink>
    </w:p>
    <w:p w:rsidR="00357BCF" w:rsidRDefault="00357BCF">
      <w:pPr>
        <w:pStyle w:val="TOC5"/>
        <w:tabs>
          <w:tab w:val="right" w:leader="dot" w:pos="9350"/>
        </w:tabs>
        <w:rPr>
          <w:noProof/>
          <w:color w:val="auto"/>
        </w:rPr>
      </w:pPr>
      <w:hyperlink w:anchor="_Toc335808503" w:history="1">
        <w:r w:rsidRPr="00D524F5">
          <w:rPr>
            <w:rStyle w:val="Hyperlink"/>
            <w:noProof/>
          </w:rPr>
          <w:t>Introduction</w:t>
        </w:r>
        <w:r>
          <w:rPr>
            <w:noProof/>
          </w:rPr>
          <w:tab/>
        </w:r>
        <w:r>
          <w:rPr>
            <w:noProof/>
          </w:rPr>
          <w:fldChar w:fldCharType="begin"/>
        </w:r>
        <w:r>
          <w:rPr>
            <w:noProof/>
          </w:rPr>
          <w:instrText xml:space="preserve"> PAGEREF _Toc335808503 \h </w:instrText>
        </w:r>
        <w:r>
          <w:rPr>
            <w:noProof/>
          </w:rPr>
        </w:r>
        <w:r>
          <w:rPr>
            <w:noProof/>
          </w:rPr>
          <w:fldChar w:fldCharType="separate"/>
        </w:r>
        <w:r>
          <w:rPr>
            <w:noProof/>
          </w:rPr>
          <w:t>24</w:t>
        </w:r>
        <w:r>
          <w:rPr>
            <w:noProof/>
          </w:rPr>
          <w:fldChar w:fldCharType="end"/>
        </w:r>
      </w:hyperlink>
    </w:p>
    <w:p w:rsidR="00357BCF" w:rsidRDefault="00357BCF">
      <w:pPr>
        <w:pStyle w:val="TOC5"/>
        <w:tabs>
          <w:tab w:val="right" w:leader="dot" w:pos="9350"/>
        </w:tabs>
        <w:rPr>
          <w:noProof/>
          <w:color w:val="auto"/>
        </w:rPr>
      </w:pPr>
      <w:hyperlink w:anchor="_Toc335808504" w:history="1">
        <w:r w:rsidRPr="00D524F5">
          <w:rPr>
            <w:rStyle w:val="Hyperlink"/>
            <w:noProof/>
          </w:rPr>
          <w:t>Change Date</w:t>
        </w:r>
        <w:r>
          <w:rPr>
            <w:noProof/>
          </w:rPr>
          <w:tab/>
        </w:r>
        <w:r>
          <w:rPr>
            <w:noProof/>
          </w:rPr>
          <w:fldChar w:fldCharType="begin"/>
        </w:r>
        <w:r>
          <w:rPr>
            <w:noProof/>
          </w:rPr>
          <w:instrText xml:space="preserve"> PAGEREF _Toc335808504 \h </w:instrText>
        </w:r>
        <w:r>
          <w:rPr>
            <w:noProof/>
          </w:rPr>
        </w:r>
        <w:r>
          <w:rPr>
            <w:noProof/>
          </w:rPr>
          <w:fldChar w:fldCharType="separate"/>
        </w:r>
        <w:r>
          <w:rPr>
            <w:noProof/>
          </w:rPr>
          <w:t>24</w:t>
        </w:r>
        <w:r>
          <w:rPr>
            <w:noProof/>
          </w:rPr>
          <w:fldChar w:fldCharType="end"/>
        </w:r>
      </w:hyperlink>
    </w:p>
    <w:p w:rsidR="00357BCF" w:rsidRDefault="00357BCF">
      <w:pPr>
        <w:pStyle w:val="TOC5"/>
        <w:tabs>
          <w:tab w:val="right" w:leader="dot" w:pos="9350"/>
        </w:tabs>
        <w:rPr>
          <w:noProof/>
          <w:color w:val="auto"/>
        </w:rPr>
      </w:pPr>
      <w:hyperlink w:anchor="_Toc335808505" w:history="1">
        <w:r w:rsidRPr="00D524F5">
          <w:rPr>
            <w:rStyle w:val="Hyperlink"/>
            <w:noProof/>
          </w:rPr>
          <w:t>a.  General Information for Handling Privacy Act Requests</w:t>
        </w:r>
        <w:r>
          <w:rPr>
            <w:noProof/>
          </w:rPr>
          <w:tab/>
        </w:r>
        <w:r>
          <w:rPr>
            <w:noProof/>
          </w:rPr>
          <w:fldChar w:fldCharType="begin"/>
        </w:r>
        <w:r>
          <w:rPr>
            <w:noProof/>
          </w:rPr>
          <w:instrText xml:space="preserve"> PAGEREF _Toc335808505 \h </w:instrText>
        </w:r>
        <w:r>
          <w:rPr>
            <w:noProof/>
          </w:rPr>
        </w:r>
        <w:r>
          <w:rPr>
            <w:noProof/>
          </w:rPr>
          <w:fldChar w:fldCharType="separate"/>
        </w:r>
        <w:r>
          <w:rPr>
            <w:noProof/>
          </w:rPr>
          <w:t>24</w:t>
        </w:r>
        <w:r>
          <w:rPr>
            <w:noProof/>
          </w:rPr>
          <w:fldChar w:fldCharType="end"/>
        </w:r>
      </w:hyperlink>
    </w:p>
    <w:p w:rsidR="00357BCF" w:rsidRDefault="00357BCF">
      <w:pPr>
        <w:pStyle w:val="TOC5"/>
        <w:tabs>
          <w:tab w:val="right" w:leader="dot" w:pos="9350"/>
        </w:tabs>
        <w:rPr>
          <w:noProof/>
          <w:color w:val="auto"/>
        </w:rPr>
      </w:pPr>
      <w:hyperlink w:anchor="_Toc335808506" w:history="1">
        <w:r w:rsidRPr="00D524F5">
          <w:rPr>
            <w:rStyle w:val="Hyperlink"/>
            <w:noProof/>
          </w:rPr>
          <w:t>b.  How to Handle and Analyze Requests</w:t>
        </w:r>
        <w:r>
          <w:rPr>
            <w:noProof/>
          </w:rPr>
          <w:tab/>
        </w:r>
        <w:r>
          <w:rPr>
            <w:noProof/>
          </w:rPr>
          <w:fldChar w:fldCharType="begin"/>
        </w:r>
        <w:r>
          <w:rPr>
            <w:noProof/>
          </w:rPr>
          <w:instrText xml:space="preserve"> PAGEREF _Toc335808506 \h </w:instrText>
        </w:r>
        <w:r>
          <w:rPr>
            <w:noProof/>
          </w:rPr>
        </w:r>
        <w:r>
          <w:rPr>
            <w:noProof/>
          </w:rPr>
          <w:fldChar w:fldCharType="separate"/>
        </w:r>
        <w:r>
          <w:rPr>
            <w:noProof/>
          </w:rPr>
          <w:t>24</w:t>
        </w:r>
        <w:r>
          <w:rPr>
            <w:noProof/>
          </w:rPr>
          <w:fldChar w:fldCharType="end"/>
        </w:r>
      </w:hyperlink>
    </w:p>
    <w:p w:rsidR="00357BCF" w:rsidRDefault="00357BCF">
      <w:pPr>
        <w:pStyle w:val="TOC5"/>
        <w:tabs>
          <w:tab w:val="right" w:leader="dot" w:pos="9350"/>
        </w:tabs>
        <w:rPr>
          <w:noProof/>
          <w:color w:val="auto"/>
        </w:rPr>
      </w:pPr>
      <w:hyperlink w:anchor="_Toc335808507" w:history="1">
        <w:r w:rsidRPr="00D524F5">
          <w:rPr>
            <w:rStyle w:val="Hyperlink"/>
            <w:noProof/>
          </w:rPr>
          <w:t>c.  Descriptions of Record Types</w:t>
        </w:r>
        <w:r>
          <w:rPr>
            <w:noProof/>
          </w:rPr>
          <w:tab/>
        </w:r>
        <w:r>
          <w:rPr>
            <w:noProof/>
          </w:rPr>
          <w:fldChar w:fldCharType="begin"/>
        </w:r>
        <w:r>
          <w:rPr>
            <w:noProof/>
          </w:rPr>
          <w:instrText xml:space="preserve"> PAGEREF _Toc335808507 \h </w:instrText>
        </w:r>
        <w:r>
          <w:rPr>
            <w:noProof/>
          </w:rPr>
        </w:r>
        <w:r>
          <w:rPr>
            <w:noProof/>
          </w:rPr>
          <w:fldChar w:fldCharType="separate"/>
        </w:r>
        <w:r>
          <w:rPr>
            <w:noProof/>
          </w:rPr>
          <w:t>26</w:t>
        </w:r>
        <w:r>
          <w:rPr>
            <w:noProof/>
          </w:rPr>
          <w:fldChar w:fldCharType="end"/>
        </w:r>
      </w:hyperlink>
    </w:p>
    <w:p w:rsidR="00357BCF" w:rsidRDefault="00357BCF">
      <w:pPr>
        <w:pStyle w:val="TOC4"/>
        <w:tabs>
          <w:tab w:val="right" w:leader="dot" w:pos="9350"/>
        </w:tabs>
        <w:rPr>
          <w:noProof/>
          <w:color w:val="auto"/>
        </w:rPr>
      </w:pPr>
      <w:hyperlink w:anchor="_Toc335808508" w:history="1">
        <w:r w:rsidRPr="00D524F5">
          <w:rPr>
            <w:rStyle w:val="Hyperlink"/>
            <w:noProof/>
          </w:rPr>
          <w:t>8.  Determining Appropriate Work Credit for FOIA/PA Requests</w:t>
        </w:r>
        <w:r>
          <w:rPr>
            <w:noProof/>
          </w:rPr>
          <w:tab/>
        </w:r>
        <w:r>
          <w:rPr>
            <w:noProof/>
          </w:rPr>
          <w:fldChar w:fldCharType="begin"/>
        </w:r>
        <w:r>
          <w:rPr>
            <w:noProof/>
          </w:rPr>
          <w:instrText xml:space="preserve"> PAGEREF _Toc335808508 \h </w:instrText>
        </w:r>
        <w:r>
          <w:rPr>
            <w:noProof/>
          </w:rPr>
        </w:r>
        <w:r>
          <w:rPr>
            <w:noProof/>
          </w:rPr>
          <w:fldChar w:fldCharType="separate"/>
        </w:r>
        <w:r>
          <w:rPr>
            <w:noProof/>
          </w:rPr>
          <w:t>27</w:t>
        </w:r>
        <w:r>
          <w:rPr>
            <w:noProof/>
          </w:rPr>
          <w:fldChar w:fldCharType="end"/>
        </w:r>
      </w:hyperlink>
    </w:p>
    <w:p w:rsidR="00357BCF" w:rsidRDefault="00357BCF">
      <w:pPr>
        <w:pStyle w:val="TOC5"/>
        <w:tabs>
          <w:tab w:val="right" w:leader="dot" w:pos="9350"/>
        </w:tabs>
        <w:rPr>
          <w:noProof/>
          <w:color w:val="auto"/>
        </w:rPr>
      </w:pPr>
      <w:hyperlink w:anchor="_Toc335808509" w:history="1">
        <w:r w:rsidRPr="00D524F5">
          <w:rPr>
            <w:rStyle w:val="Hyperlink"/>
            <w:noProof/>
          </w:rPr>
          <w:t>Introduction</w:t>
        </w:r>
        <w:r>
          <w:rPr>
            <w:noProof/>
          </w:rPr>
          <w:tab/>
        </w:r>
        <w:r>
          <w:rPr>
            <w:noProof/>
          </w:rPr>
          <w:fldChar w:fldCharType="begin"/>
        </w:r>
        <w:r>
          <w:rPr>
            <w:noProof/>
          </w:rPr>
          <w:instrText xml:space="preserve"> PAGEREF _Toc335808509 \h </w:instrText>
        </w:r>
        <w:r>
          <w:rPr>
            <w:noProof/>
          </w:rPr>
        </w:r>
        <w:r>
          <w:rPr>
            <w:noProof/>
          </w:rPr>
          <w:fldChar w:fldCharType="separate"/>
        </w:r>
        <w:r>
          <w:rPr>
            <w:noProof/>
          </w:rPr>
          <w:t>27</w:t>
        </w:r>
        <w:r>
          <w:rPr>
            <w:noProof/>
          </w:rPr>
          <w:fldChar w:fldCharType="end"/>
        </w:r>
      </w:hyperlink>
    </w:p>
    <w:p w:rsidR="00357BCF" w:rsidRDefault="00357BCF">
      <w:pPr>
        <w:pStyle w:val="TOC5"/>
        <w:tabs>
          <w:tab w:val="right" w:leader="dot" w:pos="9350"/>
        </w:tabs>
        <w:rPr>
          <w:noProof/>
          <w:color w:val="auto"/>
        </w:rPr>
      </w:pPr>
      <w:hyperlink w:anchor="_Toc335808510" w:history="1">
        <w:r w:rsidRPr="00D524F5">
          <w:rPr>
            <w:rStyle w:val="Hyperlink"/>
            <w:noProof/>
          </w:rPr>
          <w:t>Change Date</w:t>
        </w:r>
        <w:r>
          <w:rPr>
            <w:noProof/>
          </w:rPr>
          <w:tab/>
        </w:r>
        <w:r>
          <w:rPr>
            <w:noProof/>
          </w:rPr>
          <w:fldChar w:fldCharType="begin"/>
        </w:r>
        <w:r>
          <w:rPr>
            <w:noProof/>
          </w:rPr>
          <w:instrText xml:space="preserve"> PAGEREF _Toc335808510 \h </w:instrText>
        </w:r>
        <w:r>
          <w:rPr>
            <w:noProof/>
          </w:rPr>
        </w:r>
        <w:r>
          <w:rPr>
            <w:noProof/>
          </w:rPr>
          <w:fldChar w:fldCharType="separate"/>
        </w:r>
        <w:r>
          <w:rPr>
            <w:noProof/>
          </w:rPr>
          <w:t>27</w:t>
        </w:r>
        <w:r>
          <w:rPr>
            <w:noProof/>
          </w:rPr>
          <w:fldChar w:fldCharType="end"/>
        </w:r>
      </w:hyperlink>
    </w:p>
    <w:p w:rsidR="00357BCF" w:rsidRDefault="00357BCF">
      <w:pPr>
        <w:pStyle w:val="TOC5"/>
        <w:tabs>
          <w:tab w:val="right" w:leader="dot" w:pos="9350"/>
        </w:tabs>
        <w:rPr>
          <w:noProof/>
          <w:color w:val="auto"/>
        </w:rPr>
      </w:pPr>
      <w:hyperlink w:anchor="_Toc335808511" w:history="1">
        <w:r w:rsidRPr="00D524F5">
          <w:rPr>
            <w:rStyle w:val="Hyperlink"/>
            <w:noProof/>
          </w:rPr>
          <w:t>a.  General Information for Determining Work Credit</w:t>
        </w:r>
        <w:r>
          <w:rPr>
            <w:noProof/>
          </w:rPr>
          <w:tab/>
        </w:r>
        <w:r>
          <w:rPr>
            <w:noProof/>
          </w:rPr>
          <w:fldChar w:fldCharType="begin"/>
        </w:r>
        <w:r>
          <w:rPr>
            <w:noProof/>
          </w:rPr>
          <w:instrText xml:space="preserve"> PAGEREF _Toc335808511 \h </w:instrText>
        </w:r>
        <w:r>
          <w:rPr>
            <w:noProof/>
          </w:rPr>
        </w:r>
        <w:r>
          <w:rPr>
            <w:noProof/>
          </w:rPr>
          <w:fldChar w:fldCharType="separate"/>
        </w:r>
        <w:r>
          <w:rPr>
            <w:noProof/>
          </w:rPr>
          <w:t>27</w:t>
        </w:r>
        <w:r>
          <w:rPr>
            <w:noProof/>
          </w:rPr>
          <w:fldChar w:fldCharType="end"/>
        </w:r>
      </w:hyperlink>
    </w:p>
    <w:p w:rsidR="00357BCF" w:rsidRDefault="00357BCF">
      <w:pPr>
        <w:pStyle w:val="TOC5"/>
        <w:tabs>
          <w:tab w:val="right" w:leader="dot" w:pos="9350"/>
        </w:tabs>
        <w:rPr>
          <w:noProof/>
          <w:color w:val="auto"/>
        </w:rPr>
      </w:pPr>
      <w:hyperlink w:anchor="_Toc335808512" w:history="1">
        <w:r w:rsidRPr="00D524F5">
          <w:rPr>
            <w:rStyle w:val="Hyperlink"/>
            <w:noProof/>
          </w:rPr>
          <w:t>b.  EP Credit Versus DOOR WID Credit</w:t>
        </w:r>
        <w:r>
          <w:rPr>
            <w:noProof/>
          </w:rPr>
          <w:tab/>
        </w:r>
        <w:r>
          <w:rPr>
            <w:noProof/>
          </w:rPr>
          <w:fldChar w:fldCharType="begin"/>
        </w:r>
        <w:r>
          <w:rPr>
            <w:noProof/>
          </w:rPr>
          <w:instrText xml:space="preserve"> PAGEREF _Toc335808512 \h </w:instrText>
        </w:r>
        <w:r>
          <w:rPr>
            <w:noProof/>
          </w:rPr>
        </w:r>
        <w:r>
          <w:rPr>
            <w:noProof/>
          </w:rPr>
          <w:fldChar w:fldCharType="separate"/>
        </w:r>
        <w:r>
          <w:rPr>
            <w:noProof/>
          </w:rPr>
          <w:t>27</w:t>
        </w:r>
        <w:r>
          <w:rPr>
            <w:noProof/>
          </w:rPr>
          <w:fldChar w:fldCharType="end"/>
        </w:r>
      </w:hyperlink>
    </w:p>
    <w:p w:rsidR="00357BCF" w:rsidRDefault="00357BCF">
      <w:pPr>
        <w:pStyle w:val="TOC5"/>
        <w:tabs>
          <w:tab w:val="right" w:leader="dot" w:pos="9350"/>
        </w:tabs>
        <w:rPr>
          <w:noProof/>
          <w:color w:val="auto"/>
        </w:rPr>
      </w:pPr>
      <w:hyperlink w:anchor="_Toc335808513" w:history="1">
        <w:r w:rsidRPr="00D524F5">
          <w:rPr>
            <w:rStyle w:val="Hyperlink"/>
            <w:noProof/>
          </w:rPr>
          <w:t>c.  Appropriate End Product</w:t>
        </w:r>
        <w:r>
          <w:rPr>
            <w:noProof/>
          </w:rPr>
          <w:tab/>
        </w:r>
        <w:r>
          <w:rPr>
            <w:noProof/>
          </w:rPr>
          <w:fldChar w:fldCharType="begin"/>
        </w:r>
        <w:r>
          <w:rPr>
            <w:noProof/>
          </w:rPr>
          <w:instrText xml:space="preserve"> PAGEREF _Toc335808513 \h </w:instrText>
        </w:r>
        <w:r>
          <w:rPr>
            <w:noProof/>
          </w:rPr>
        </w:r>
        <w:r>
          <w:rPr>
            <w:noProof/>
          </w:rPr>
          <w:fldChar w:fldCharType="separate"/>
        </w:r>
        <w:r>
          <w:rPr>
            <w:noProof/>
          </w:rPr>
          <w:t>27</w:t>
        </w:r>
        <w:r>
          <w:rPr>
            <w:noProof/>
          </w:rPr>
          <w:fldChar w:fldCharType="end"/>
        </w:r>
      </w:hyperlink>
    </w:p>
    <w:p w:rsidR="00357BCF" w:rsidRDefault="00357BCF">
      <w:pPr>
        <w:pStyle w:val="TOC5"/>
        <w:tabs>
          <w:tab w:val="right" w:leader="dot" w:pos="9350"/>
        </w:tabs>
        <w:rPr>
          <w:noProof/>
          <w:color w:val="auto"/>
        </w:rPr>
      </w:pPr>
      <w:hyperlink w:anchor="_Toc335808514" w:history="1">
        <w:r w:rsidRPr="00D524F5">
          <w:rPr>
            <w:rStyle w:val="Hyperlink"/>
            <w:noProof/>
          </w:rPr>
          <w:t>d.  Appropriate DOOR WID</w:t>
        </w:r>
        <w:r>
          <w:rPr>
            <w:noProof/>
          </w:rPr>
          <w:tab/>
        </w:r>
        <w:r>
          <w:rPr>
            <w:noProof/>
          </w:rPr>
          <w:fldChar w:fldCharType="begin"/>
        </w:r>
        <w:r>
          <w:rPr>
            <w:noProof/>
          </w:rPr>
          <w:instrText xml:space="preserve"> PAGEREF _Toc335808514 \h </w:instrText>
        </w:r>
        <w:r>
          <w:rPr>
            <w:noProof/>
          </w:rPr>
        </w:r>
        <w:r>
          <w:rPr>
            <w:noProof/>
          </w:rPr>
          <w:fldChar w:fldCharType="separate"/>
        </w:r>
        <w:r>
          <w:rPr>
            <w:noProof/>
          </w:rPr>
          <w:t>27</w:t>
        </w:r>
        <w:r>
          <w:rPr>
            <w:noProof/>
          </w:rPr>
          <w:fldChar w:fldCharType="end"/>
        </w:r>
      </w:hyperlink>
    </w:p>
    <w:p w:rsidR="00357BCF" w:rsidRDefault="00357BCF">
      <w:pPr>
        <w:pStyle w:val="TOC4"/>
        <w:tabs>
          <w:tab w:val="right" w:leader="dot" w:pos="9350"/>
        </w:tabs>
        <w:rPr>
          <w:noProof/>
          <w:color w:val="auto"/>
        </w:rPr>
      </w:pPr>
      <w:hyperlink w:anchor="_Toc335808515" w:history="1">
        <w:r w:rsidRPr="00D524F5">
          <w:rPr>
            <w:rStyle w:val="Hyperlink"/>
            <w:noProof/>
          </w:rPr>
          <w:t>9.  Procedures For Use of FOIA Reading Room</w:t>
        </w:r>
        <w:r>
          <w:rPr>
            <w:noProof/>
          </w:rPr>
          <w:tab/>
        </w:r>
        <w:r>
          <w:rPr>
            <w:noProof/>
          </w:rPr>
          <w:fldChar w:fldCharType="begin"/>
        </w:r>
        <w:r>
          <w:rPr>
            <w:noProof/>
          </w:rPr>
          <w:instrText xml:space="preserve"> PAGEREF _Toc335808515 \h </w:instrText>
        </w:r>
        <w:r>
          <w:rPr>
            <w:noProof/>
          </w:rPr>
        </w:r>
        <w:r>
          <w:rPr>
            <w:noProof/>
          </w:rPr>
          <w:fldChar w:fldCharType="separate"/>
        </w:r>
        <w:r>
          <w:rPr>
            <w:noProof/>
          </w:rPr>
          <w:t>28</w:t>
        </w:r>
        <w:r>
          <w:rPr>
            <w:noProof/>
          </w:rPr>
          <w:fldChar w:fldCharType="end"/>
        </w:r>
      </w:hyperlink>
    </w:p>
    <w:p w:rsidR="00357BCF" w:rsidRDefault="00357BCF">
      <w:pPr>
        <w:pStyle w:val="TOC5"/>
        <w:tabs>
          <w:tab w:val="right" w:leader="dot" w:pos="9350"/>
        </w:tabs>
        <w:rPr>
          <w:noProof/>
          <w:color w:val="auto"/>
        </w:rPr>
      </w:pPr>
      <w:hyperlink w:anchor="_Toc335808516" w:history="1">
        <w:r w:rsidRPr="00D524F5">
          <w:rPr>
            <w:rStyle w:val="Hyperlink"/>
            <w:noProof/>
          </w:rPr>
          <w:t>Introduction</w:t>
        </w:r>
        <w:r>
          <w:rPr>
            <w:noProof/>
          </w:rPr>
          <w:tab/>
        </w:r>
        <w:r>
          <w:rPr>
            <w:noProof/>
          </w:rPr>
          <w:fldChar w:fldCharType="begin"/>
        </w:r>
        <w:r>
          <w:rPr>
            <w:noProof/>
          </w:rPr>
          <w:instrText xml:space="preserve"> PAGEREF _Toc335808516 \h </w:instrText>
        </w:r>
        <w:r>
          <w:rPr>
            <w:noProof/>
          </w:rPr>
        </w:r>
        <w:r>
          <w:rPr>
            <w:noProof/>
          </w:rPr>
          <w:fldChar w:fldCharType="separate"/>
        </w:r>
        <w:r>
          <w:rPr>
            <w:noProof/>
          </w:rPr>
          <w:t>28</w:t>
        </w:r>
        <w:r>
          <w:rPr>
            <w:noProof/>
          </w:rPr>
          <w:fldChar w:fldCharType="end"/>
        </w:r>
      </w:hyperlink>
    </w:p>
    <w:p w:rsidR="00357BCF" w:rsidRDefault="00357BCF">
      <w:pPr>
        <w:pStyle w:val="TOC5"/>
        <w:tabs>
          <w:tab w:val="right" w:leader="dot" w:pos="9350"/>
        </w:tabs>
        <w:rPr>
          <w:noProof/>
          <w:color w:val="auto"/>
        </w:rPr>
      </w:pPr>
      <w:hyperlink w:anchor="_Toc335808517" w:history="1">
        <w:r w:rsidRPr="00D524F5">
          <w:rPr>
            <w:rStyle w:val="Hyperlink"/>
            <w:noProof/>
          </w:rPr>
          <w:t>Change Date</w:t>
        </w:r>
        <w:r>
          <w:rPr>
            <w:noProof/>
          </w:rPr>
          <w:tab/>
        </w:r>
        <w:r>
          <w:rPr>
            <w:noProof/>
          </w:rPr>
          <w:fldChar w:fldCharType="begin"/>
        </w:r>
        <w:r>
          <w:rPr>
            <w:noProof/>
          </w:rPr>
          <w:instrText xml:space="preserve"> PAGEREF _Toc335808517 \h </w:instrText>
        </w:r>
        <w:r>
          <w:rPr>
            <w:noProof/>
          </w:rPr>
        </w:r>
        <w:r>
          <w:rPr>
            <w:noProof/>
          </w:rPr>
          <w:fldChar w:fldCharType="separate"/>
        </w:r>
        <w:r>
          <w:rPr>
            <w:noProof/>
          </w:rPr>
          <w:t>28</w:t>
        </w:r>
        <w:r>
          <w:rPr>
            <w:noProof/>
          </w:rPr>
          <w:fldChar w:fldCharType="end"/>
        </w:r>
      </w:hyperlink>
    </w:p>
    <w:p w:rsidR="00357BCF" w:rsidRDefault="00357BCF">
      <w:pPr>
        <w:pStyle w:val="TOC5"/>
        <w:tabs>
          <w:tab w:val="right" w:leader="dot" w:pos="9350"/>
        </w:tabs>
        <w:rPr>
          <w:noProof/>
          <w:color w:val="auto"/>
        </w:rPr>
      </w:pPr>
      <w:hyperlink w:anchor="_Toc335808518" w:history="1">
        <w:r w:rsidRPr="00D524F5">
          <w:rPr>
            <w:rStyle w:val="Hyperlink"/>
            <w:noProof/>
          </w:rPr>
          <w:t>a.  General Provisions – 5 USC 552(a)(2)</w:t>
        </w:r>
        <w:r>
          <w:rPr>
            <w:noProof/>
          </w:rPr>
          <w:tab/>
        </w:r>
        <w:r>
          <w:rPr>
            <w:noProof/>
          </w:rPr>
          <w:fldChar w:fldCharType="begin"/>
        </w:r>
        <w:r>
          <w:rPr>
            <w:noProof/>
          </w:rPr>
          <w:instrText xml:space="preserve"> PAGEREF _Toc335808518 \h </w:instrText>
        </w:r>
        <w:r>
          <w:rPr>
            <w:noProof/>
          </w:rPr>
        </w:r>
        <w:r>
          <w:rPr>
            <w:noProof/>
          </w:rPr>
          <w:fldChar w:fldCharType="separate"/>
        </w:r>
        <w:r>
          <w:rPr>
            <w:noProof/>
          </w:rPr>
          <w:t>28</w:t>
        </w:r>
        <w:r>
          <w:rPr>
            <w:noProof/>
          </w:rPr>
          <w:fldChar w:fldCharType="end"/>
        </w:r>
      </w:hyperlink>
    </w:p>
    <w:p w:rsidR="00357BCF" w:rsidRDefault="00357BCF">
      <w:pPr>
        <w:pStyle w:val="TOC5"/>
        <w:tabs>
          <w:tab w:val="right" w:leader="dot" w:pos="9350"/>
        </w:tabs>
        <w:rPr>
          <w:noProof/>
          <w:color w:val="auto"/>
        </w:rPr>
      </w:pPr>
      <w:hyperlink w:anchor="_Toc335808519" w:history="1">
        <w:r w:rsidRPr="00D524F5">
          <w:rPr>
            <w:rStyle w:val="Hyperlink"/>
            <w:noProof/>
          </w:rPr>
          <w:t>b.  Reading Room Requirements</w:t>
        </w:r>
        <w:r>
          <w:rPr>
            <w:noProof/>
          </w:rPr>
          <w:tab/>
        </w:r>
        <w:r>
          <w:rPr>
            <w:noProof/>
          </w:rPr>
          <w:fldChar w:fldCharType="begin"/>
        </w:r>
        <w:r>
          <w:rPr>
            <w:noProof/>
          </w:rPr>
          <w:instrText xml:space="preserve"> PAGEREF _Toc335808519 \h </w:instrText>
        </w:r>
        <w:r>
          <w:rPr>
            <w:noProof/>
          </w:rPr>
        </w:r>
        <w:r>
          <w:rPr>
            <w:noProof/>
          </w:rPr>
          <w:fldChar w:fldCharType="separate"/>
        </w:r>
        <w:r>
          <w:rPr>
            <w:noProof/>
          </w:rPr>
          <w:t>28</w:t>
        </w:r>
        <w:r>
          <w:rPr>
            <w:noProof/>
          </w:rPr>
          <w:fldChar w:fldCharType="end"/>
        </w:r>
      </w:hyperlink>
    </w:p>
    <w:p w:rsidR="00357BCF" w:rsidRDefault="00357BCF">
      <w:pPr>
        <w:pStyle w:val="TOC5"/>
        <w:tabs>
          <w:tab w:val="right" w:leader="dot" w:pos="9350"/>
        </w:tabs>
        <w:rPr>
          <w:noProof/>
          <w:color w:val="auto"/>
        </w:rPr>
      </w:pPr>
      <w:hyperlink w:anchor="_Toc335808520" w:history="1">
        <w:r w:rsidRPr="00D524F5">
          <w:rPr>
            <w:rStyle w:val="Hyperlink"/>
            <w:noProof/>
          </w:rPr>
          <w:t>c.  Electronic Reading Room</w:t>
        </w:r>
        <w:r>
          <w:rPr>
            <w:noProof/>
          </w:rPr>
          <w:tab/>
        </w:r>
        <w:r>
          <w:rPr>
            <w:noProof/>
          </w:rPr>
          <w:fldChar w:fldCharType="begin"/>
        </w:r>
        <w:r>
          <w:rPr>
            <w:noProof/>
          </w:rPr>
          <w:instrText xml:space="preserve"> PAGEREF _Toc335808520 \h </w:instrText>
        </w:r>
        <w:r>
          <w:rPr>
            <w:noProof/>
          </w:rPr>
        </w:r>
        <w:r>
          <w:rPr>
            <w:noProof/>
          </w:rPr>
          <w:fldChar w:fldCharType="separate"/>
        </w:r>
        <w:r>
          <w:rPr>
            <w:noProof/>
          </w:rPr>
          <w:t>28</w:t>
        </w:r>
        <w:r>
          <w:rPr>
            <w:noProof/>
          </w:rPr>
          <w:fldChar w:fldCharType="end"/>
        </w:r>
      </w:hyperlink>
    </w:p>
    <w:p w:rsidR="00357BCF" w:rsidRDefault="00357BCF">
      <w:pPr>
        <w:pStyle w:val="TOC5"/>
        <w:tabs>
          <w:tab w:val="right" w:leader="dot" w:pos="9350"/>
        </w:tabs>
        <w:rPr>
          <w:noProof/>
          <w:color w:val="auto"/>
        </w:rPr>
      </w:pPr>
      <w:hyperlink w:anchor="_Toc335808521" w:history="1">
        <w:r w:rsidRPr="00D524F5">
          <w:rPr>
            <w:rStyle w:val="Hyperlink"/>
            <w:noProof/>
          </w:rPr>
          <w:t>d.  Types of Records to be Made Available</w:t>
        </w:r>
        <w:r>
          <w:rPr>
            <w:noProof/>
          </w:rPr>
          <w:tab/>
        </w:r>
        <w:r>
          <w:rPr>
            <w:noProof/>
          </w:rPr>
          <w:fldChar w:fldCharType="begin"/>
        </w:r>
        <w:r>
          <w:rPr>
            <w:noProof/>
          </w:rPr>
          <w:instrText xml:space="preserve"> PAGEREF _Toc335808521 \h </w:instrText>
        </w:r>
        <w:r>
          <w:rPr>
            <w:noProof/>
          </w:rPr>
        </w:r>
        <w:r>
          <w:rPr>
            <w:noProof/>
          </w:rPr>
          <w:fldChar w:fldCharType="separate"/>
        </w:r>
        <w:r>
          <w:rPr>
            <w:noProof/>
          </w:rPr>
          <w:t>29</w:t>
        </w:r>
        <w:r>
          <w:rPr>
            <w:noProof/>
          </w:rPr>
          <w:fldChar w:fldCharType="end"/>
        </w:r>
      </w:hyperlink>
    </w:p>
    <w:p w:rsidR="00357BCF" w:rsidRDefault="00357BCF">
      <w:pPr>
        <w:pStyle w:val="TOC4"/>
        <w:tabs>
          <w:tab w:val="right" w:leader="dot" w:pos="9350"/>
        </w:tabs>
        <w:rPr>
          <w:noProof/>
          <w:color w:val="auto"/>
        </w:rPr>
      </w:pPr>
      <w:hyperlink w:anchor="_Toc335808522" w:history="1">
        <w:r w:rsidRPr="00D524F5">
          <w:rPr>
            <w:rStyle w:val="Hyperlink"/>
            <w:noProof/>
          </w:rPr>
          <w:t>10.  References</w:t>
        </w:r>
        <w:r>
          <w:rPr>
            <w:noProof/>
          </w:rPr>
          <w:tab/>
        </w:r>
        <w:r>
          <w:rPr>
            <w:noProof/>
          </w:rPr>
          <w:fldChar w:fldCharType="begin"/>
        </w:r>
        <w:r>
          <w:rPr>
            <w:noProof/>
          </w:rPr>
          <w:instrText xml:space="preserve"> PAGEREF _Toc335808522 \h </w:instrText>
        </w:r>
        <w:r>
          <w:rPr>
            <w:noProof/>
          </w:rPr>
        </w:r>
        <w:r>
          <w:rPr>
            <w:noProof/>
          </w:rPr>
          <w:fldChar w:fldCharType="separate"/>
        </w:r>
        <w:r>
          <w:rPr>
            <w:noProof/>
          </w:rPr>
          <w:t>30</w:t>
        </w:r>
        <w:r>
          <w:rPr>
            <w:noProof/>
          </w:rPr>
          <w:fldChar w:fldCharType="end"/>
        </w:r>
      </w:hyperlink>
    </w:p>
    <w:p w:rsidR="00357BCF" w:rsidRDefault="00357BCF">
      <w:pPr>
        <w:pStyle w:val="TOC5"/>
        <w:tabs>
          <w:tab w:val="right" w:leader="dot" w:pos="9350"/>
        </w:tabs>
        <w:rPr>
          <w:noProof/>
          <w:color w:val="auto"/>
        </w:rPr>
      </w:pPr>
      <w:hyperlink w:anchor="_Toc335808523" w:history="1">
        <w:r w:rsidRPr="00D524F5">
          <w:rPr>
            <w:rStyle w:val="Hyperlink"/>
            <w:noProof/>
          </w:rPr>
          <w:t>Introduction</w:t>
        </w:r>
        <w:r>
          <w:rPr>
            <w:noProof/>
          </w:rPr>
          <w:tab/>
        </w:r>
        <w:r>
          <w:rPr>
            <w:noProof/>
          </w:rPr>
          <w:fldChar w:fldCharType="begin"/>
        </w:r>
        <w:r>
          <w:rPr>
            <w:noProof/>
          </w:rPr>
          <w:instrText xml:space="preserve"> PAGEREF _Toc335808523 \h </w:instrText>
        </w:r>
        <w:r>
          <w:rPr>
            <w:noProof/>
          </w:rPr>
        </w:r>
        <w:r>
          <w:rPr>
            <w:noProof/>
          </w:rPr>
          <w:fldChar w:fldCharType="separate"/>
        </w:r>
        <w:r>
          <w:rPr>
            <w:noProof/>
          </w:rPr>
          <w:t>30</w:t>
        </w:r>
        <w:r>
          <w:rPr>
            <w:noProof/>
          </w:rPr>
          <w:fldChar w:fldCharType="end"/>
        </w:r>
      </w:hyperlink>
    </w:p>
    <w:p w:rsidR="00357BCF" w:rsidRDefault="00357BCF">
      <w:pPr>
        <w:pStyle w:val="TOC5"/>
        <w:tabs>
          <w:tab w:val="right" w:leader="dot" w:pos="9350"/>
        </w:tabs>
        <w:rPr>
          <w:noProof/>
          <w:color w:val="auto"/>
        </w:rPr>
      </w:pPr>
      <w:hyperlink w:anchor="_Toc335808524" w:history="1">
        <w:r w:rsidRPr="00D524F5">
          <w:rPr>
            <w:rStyle w:val="Hyperlink"/>
            <w:noProof/>
          </w:rPr>
          <w:t>Change Date</w:t>
        </w:r>
        <w:r>
          <w:rPr>
            <w:noProof/>
          </w:rPr>
          <w:tab/>
        </w:r>
        <w:r>
          <w:rPr>
            <w:noProof/>
          </w:rPr>
          <w:fldChar w:fldCharType="begin"/>
        </w:r>
        <w:r>
          <w:rPr>
            <w:noProof/>
          </w:rPr>
          <w:instrText xml:space="preserve"> PAGEREF _Toc335808524 \h </w:instrText>
        </w:r>
        <w:r>
          <w:rPr>
            <w:noProof/>
          </w:rPr>
        </w:r>
        <w:r>
          <w:rPr>
            <w:noProof/>
          </w:rPr>
          <w:fldChar w:fldCharType="separate"/>
        </w:r>
        <w:r>
          <w:rPr>
            <w:noProof/>
          </w:rPr>
          <w:t>30</w:t>
        </w:r>
        <w:r>
          <w:rPr>
            <w:noProof/>
          </w:rPr>
          <w:fldChar w:fldCharType="end"/>
        </w:r>
      </w:hyperlink>
    </w:p>
    <w:p w:rsidR="00357BCF" w:rsidRDefault="00357BCF">
      <w:pPr>
        <w:pStyle w:val="TOC5"/>
        <w:tabs>
          <w:tab w:val="right" w:leader="dot" w:pos="9350"/>
        </w:tabs>
        <w:rPr>
          <w:noProof/>
          <w:color w:val="auto"/>
        </w:rPr>
      </w:pPr>
      <w:hyperlink w:anchor="_Toc335808525" w:history="1">
        <w:r w:rsidRPr="00D524F5">
          <w:rPr>
            <w:rStyle w:val="Hyperlink"/>
            <w:noProof/>
          </w:rPr>
          <w:t>a.  References</w:t>
        </w:r>
        <w:r>
          <w:rPr>
            <w:noProof/>
          </w:rPr>
          <w:tab/>
        </w:r>
        <w:r>
          <w:rPr>
            <w:noProof/>
          </w:rPr>
          <w:fldChar w:fldCharType="begin"/>
        </w:r>
        <w:r>
          <w:rPr>
            <w:noProof/>
          </w:rPr>
          <w:instrText xml:space="preserve"> PAGEREF _Toc335808525 \h </w:instrText>
        </w:r>
        <w:r>
          <w:rPr>
            <w:noProof/>
          </w:rPr>
        </w:r>
        <w:r>
          <w:rPr>
            <w:noProof/>
          </w:rPr>
          <w:fldChar w:fldCharType="separate"/>
        </w:r>
        <w:r>
          <w:rPr>
            <w:noProof/>
          </w:rPr>
          <w:t>30</w:t>
        </w:r>
        <w:r>
          <w:rPr>
            <w:noProof/>
          </w:rPr>
          <w:fldChar w:fldCharType="end"/>
        </w:r>
      </w:hyperlink>
    </w:p>
    <w:p w:rsidR="00357BCF" w:rsidRDefault="00357BCF" w:rsidP="00357BCF">
      <w:pPr>
        <w:pStyle w:val="MemoLine"/>
      </w:pPr>
      <w:r>
        <w:fldChar w:fldCharType="end"/>
      </w:r>
    </w:p>
    <w:p w:rsidR="00357BCF" w:rsidRDefault="00357BCF" w:rsidP="00357BCF"/>
    <w:p w:rsidR="00F75415" w:rsidRDefault="00357BCF">
      <w:pPr>
        <w:pStyle w:val="Heading2"/>
      </w:pPr>
      <w:r>
        <w:br w:type="page"/>
      </w:r>
      <w:bookmarkStart w:id="1" w:name="_Toc335808445"/>
      <w:r w:rsidR="00F75415">
        <w:lastRenderedPageBreak/>
        <w:t>Chapter 7.   Freedom of Information Act (FOIA) and Privacy Act (PA)</w:t>
      </w:r>
      <w:bookmarkEnd w:id="1"/>
    </w:p>
    <w:p w:rsidR="00F75415" w:rsidRDefault="00F75415">
      <w:pPr>
        <w:pStyle w:val="Heading4"/>
      </w:pPr>
      <w:bookmarkStart w:id="2" w:name="_Toc335808446"/>
      <w:r>
        <w:t>1.  General Information on the FOIA and PA</w:t>
      </w:r>
      <w:bookmarkEnd w:id="2"/>
    </w:p>
    <w:p w:rsidR="00F75415" w:rsidRDefault="00F75415">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 w:name="_Toc335808447"/>
            <w:r>
              <w:t>Introduction</w:t>
            </w:r>
            <w:bookmarkEnd w:id="3"/>
          </w:p>
        </w:tc>
        <w:tc>
          <w:tcPr>
            <w:tcW w:w="7740" w:type="dxa"/>
            <w:tcBorders>
              <w:top w:val="nil"/>
              <w:left w:val="nil"/>
              <w:bottom w:val="nil"/>
              <w:right w:val="nil"/>
            </w:tcBorders>
          </w:tcPr>
          <w:p w:rsidR="00F75415" w:rsidRDefault="00F75415">
            <w:pPr>
              <w:pStyle w:val="BlockText"/>
            </w:pPr>
            <w:r>
              <w:t>This topic contains general information on the Freedom of Information Act (FOIA) and Privacy Act (PA), including:</w:t>
            </w:r>
          </w:p>
          <w:p w:rsidR="00F75415" w:rsidRDefault="00F75415">
            <w:pPr>
              <w:pStyle w:val="BlockText"/>
            </w:pPr>
          </w:p>
          <w:p w:rsidR="00F75415" w:rsidRDefault="00F75415">
            <w:pPr>
              <w:pStyle w:val="BulletText1"/>
            </w:pPr>
            <w:r>
              <w:t>definitions of FOIA and PA terms</w:t>
            </w:r>
          </w:p>
          <w:p w:rsidR="00F75415" w:rsidRDefault="00F75415">
            <w:pPr>
              <w:pStyle w:val="BulletText1"/>
            </w:pPr>
            <w:r>
              <w:t>processing FOIA and PA requests</w:t>
            </w:r>
          </w:p>
          <w:p w:rsidR="00F75415" w:rsidRDefault="00F75415">
            <w:pPr>
              <w:pStyle w:val="BulletText1"/>
            </w:pPr>
            <w:r>
              <w:t>charges and fees for processing FOIA and PA requests</w:t>
            </w:r>
          </w:p>
          <w:p w:rsidR="00F75415" w:rsidRDefault="00F75415">
            <w:pPr>
              <w:pStyle w:val="BulletText1"/>
            </w:pPr>
            <w:r>
              <w:t>timeframes for responding to FOIA and PA requests</w:t>
            </w:r>
          </w:p>
          <w:p w:rsidR="00F75415" w:rsidRDefault="00F75415">
            <w:pPr>
              <w:pStyle w:val="BulletText1"/>
            </w:pPr>
            <w:r>
              <w:t>the language to use in interim responses to FOIA and PA requests, and</w:t>
            </w:r>
          </w:p>
          <w:p w:rsidR="00F75415" w:rsidRDefault="00F75415">
            <w:pPr>
              <w:pStyle w:val="BulletText1"/>
            </w:pPr>
            <w:r>
              <w:t>controlling FOIA/PA requests.</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 w:name="_Toc335808448"/>
            <w:r>
              <w:t>Change Date</w:t>
            </w:r>
            <w:bookmarkEnd w:id="4"/>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5" w:name="_Toc335808449"/>
            <w:r>
              <w:t>a. Definitions of FOIA and PA Terms</w:t>
            </w:r>
            <w:bookmarkEnd w:id="5"/>
          </w:p>
        </w:tc>
        <w:tc>
          <w:tcPr>
            <w:tcW w:w="7740" w:type="dxa"/>
            <w:tcBorders>
              <w:top w:val="nil"/>
              <w:left w:val="nil"/>
              <w:bottom w:val="nil"/>
              <w:right w:val="nil"/>
            </w:tcBorders>
          </w:tcPr>
          <w:p w:rsidR="00F75415" w:rsidRDefault="00F75415">
            <w:pPr>
              <w:pStyle w:val="BlockText"/>
            </w:pPr>
            <w:r>
              <w:t>The following definitions apply to this chapter:</w:t>
            </w:r>
          </w:p>
          <w:p w:rsidR="00F75415" w:rsidRDefault="00F75415">
            <w:pPr>
              <w:pStyle w:val="BlockText"/>
            </w:pPr>
          </w:p>
          <w:p w:rsidR="00F75415" w:rsidRDefault="00F75415">
            <w:pPr>
              <w:pStyle w:val="BulletText1"/>
            </w:pPr>
            <w:r>
              <w:rPr>
                <w:b/>
                <w:bCs/>
                <w:i/>
                <w:iCs/>
              </w:rPr>
              <w:t>Individual</w:t>
            </w:r>
            <w:r>
              <w:t xml:space="preserve">:  A living person who is a citizen of the United States or an alien lawfully admitted for permanent residence.  Nonresident foreign nationals </w:t>
            </w:r>
            <w:r>
              <w:rPr>
                <w:i/>
                <w:iCs/>
              </w:rPr>
              <w:t>do not</w:t>
            </w:r>
            <w:r>
              <w:t>, in their right, qualify as an “individual” for Privacy Act (PA) purposes.</w:t>
            </w:r>
          </w:p>
          <w:p w:rsidR="00F75415" w:rsidRDefault="00F75415">
            <w:pPr>
              <w:pStyle w:val="BulletText1"/>
            </w:pPr>
            <w:r>
              <w:rPr>
                <w:b/>
                <w:bCs/>
                <w:i/>
                <w:iCs/>
              </w:rPr>
              <w:t>Any Person</w:t>
            </w:r>
            <w:r>
              <w:t>:  Defined by the Freedom of Information Act (FOIA) as any person including foreign citizens, partnerships, corporations, associations, and foreign, state and local governments, but not Federal government agencies, who request records.</w:t>
            </w:r>
          </w:p>
          <w:p w:rsidR="00F75415" w:rsidRDefault="00F75415">
            <w:pPr>
              <w:pStyle w:val="BulletText1"/>
            </w:pPr>
            <w:r>
              <w:rPr>
                <w:b/>
                <w:bCs/>
                <w:i/>
                <w:iCs/>
              </w:rPr>
              <w:t>Maintains</w:t>
            </w:r>
            <w:r>
              <w:t>:  To collect, keep, use, disseminate, or any combination of these record-keeping functions.  (</w:t>
            </w:r>
            <w:r>
              <w:rPr>
                <w:b/>
                <w:bCs/>
                <w:i/>
                <w:iCs/>
              </w:rPr>
              <w:t>Note</w:t>
            </w:r>
            <w:r>
              <w:t>: As used in the PA and VA regulations, this word connotes control over and, therefore, responsibility and accountability for, systems of records.)</w:t>
            </w:r>
          </w:p>
          <w:p w:rsidR="00F75415" w:rsidRDefault="00F75415">
            <w:pPr>
              <w:pStyle w:val="BulletText1"/>
            </w:pPr>
            <w:r>
              <w:rPr>
                <w:b/>
                <w:bCs/>
                <w:i/>
                <w:iCs/>
              </w:rPr>
              <w:t>Possession</w:t>
            </w:r>
            <w:r>
              <w:t>:  Records actually in VA files and which are used for VA functions.</w:t>
            </w:r>
          </w:p>
          <w:p w:rsidR="00F75415" w:rsidRDefault="00F75415">
            <w:pPr>
              <w:pStyle w:val="BulletText1"/>
            </w:pPr>
            <w:r>
              <w:rPr>
                <w:b/>
                <w:bCs/>
                <w:i/>
                <w:iCs/>
              </w:rPr>
              <w:t>Control</w:t>
            </w:r>
            <w:r>
              <w:t>:  The ability to disclose or amend a record.</w:t>
            </w:r>
          </w:p>
          <w:p w:rsidR="00F75415" w:rsidRDefault="00F75415">
            <w:pPr>
              <w:pStyle w:val="BulletText1"/>
            </w:pPr>
            <w:r>
              <w:rPr>
                <w:b/>
                <w:bCs/>
                <w:i/>
                <w:iCs/>
              </w:rPr>
              <w:t>Written Consent</w:t>
            </w:r>
            <w:r>
              <w:t>:  May be provided through a VA form or through the acceptance of a letter authorizing disclosure.</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1.  General Information on the FOIA and PA</w:t>
        </w:r>
      </w:fldSimple>
      <w:r>
        <w:t xml:space="preserve">, </w:t>
      </w:r>
      <w:r>
        <w:rPr>
          <w:b w:val="0"/>
          <w:sz w:val="24"/>
        </w:rPr>
        <w:t>Continued</w:t>
      </w:r>
    </w:p>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ContinuedBlockLabel"/>
              <w:rPr>
                <w:b w:val="0"/>
              </w:rPr>
            </w:pPr>
            <w:fldSimple w:instr=" STYLEREF &quot;Block Label&quot; ">
              <w:r>
                <w:rPr>
                  <w:noProof/>
                </w:rPr>
                <w:t>a. Definitions of FOIA and PA Terms</w:t>
              </w:r>
            </w:fldSimple>
            <w:r>
              <w:t xml:space="preserve"> </w:t>
            </w:r>
            <w:r>
              <w:rPr>
                <w:b w:val="0"/>
              </w:rPr>
              <w:t>(continued)</w:t>
            </w:r>
          </w:p>
        </w:tc>
        <w:tc>
          <w:tcPr>
            <w:tcW w:w="7740" w:type="dxa"/>
          </w:tcPr>
          <w:p w:rsidR="00F75415" w:rsidRDefault="00F75415">
            <w:pPr>
              <w:pStyle w:val="BulletText1"/>
            </w:pPr>
            <w:r>
              <w:rPr>
                <w:b/>
                <w:bCs/>
                <w:i/>
                <w:iCs/>
              </w:rPr>
              <w:t>Routine Use</w:t>
            </w:r>
            <w:r>
              <w:t xml:space="preserve">:  This term is unique to the PA and is defined as the disclosure of a record for a reason that is compatible with the purpose for which it was collected.  A routine use is one that is relatable and necessary to a purpose for collecting the record.  To be effective, a routine use must be properly published in the </w:t>
            </w:r>
            <w:r>
              <w:rPr>
                <w:i/>
                <w:iCs/>
              </w:rPr>
              <w:t>Federal Register</w:t>
            </w:r>
            <w:r>
              <w:t xml:space="preserve">.  </w:t>
            </w:r>
          </w:p>
          <w:p w:rsidR="00F75415" w:rsidRDefault="00F75415">
            <w:pPr>
              <w:pStyle w:val="BulletText1"/>
            </w:pPr>
            <w:r>
              <w:rPr>
                <w:b/>
                <w:bCs/>
                <w:i/>
                <w:iCs/>
              </w:rPr>
              <w:t>Valid Consent</w:t>
            </w:r>
            <w:r>
              <w:t>:  Consent provided by the individual who is the subject of the record involved.</w:t>
            </w:r>
          </w:p>
          <w:p w:rsidR="00F75415" w:rsidRDefault="00F75415">
            <w:pPr>
              <w:pStyle w:val="BulletText1"/>
            </w:pPr>
            <w:r>
              <w:rPr>
                <w:b/>
                <w:bCs/>
                <w:i/>
                <w:iCs/>
              </w:rPr>
              <w:t>Validation Requirement</w:t>
            </w:r>
            <w:r>
              <w:t>:  Signature of the individual who is the subject of the record; a statement that authorizes a particular release of information.</w:t>
            </w:r>
          </w:p>
          <w:p w:rsidR="00F75415" w:rsidRDefault="00F75415">
            <w:pPr>
              <w:pStyle w:val="BulletText1"/>
            </w:pPr>
            <w:r>
              <w:rPr>
                <w:b/>
                <w:bCs/>
                <w:i/>
                <w:iCs/>
              </w:rPr>
              <w:t>FOIA Request</w:t>
            </w:r>
            <w:r>
              <w:t xml:space="preserve">:  A written request that includes the signature </w:t>
            </w:r>
            <w:r w:rsidR="009D76E3">
              <w:t xml:space="preserve">and date </w:t>
            </w:r>
            <w:r>
              <w:t>of the requester and reasonably describes the records being sought.  The request may be addressed to the FOIA Officer.</w:t>
            </w:r>
          </w:p>
          <w:p w:rsidR="00F75415" w:rsidRDefault="00F75415">
            <w:pPr>
              <w:pStyle w:val="BulletText1"/>
            </w:pPr>
            <w:r>
              <w:rPr>
                <w:b/>
                <w:bCs/>
                <w:i/>
                <w:iCs/>
              </w:rPr>
              <w:t>Reasonably Described</w:t>
            </w:r>
            <w:r>
              <w:t>:  A description of the records sought is considered sufficient if it enables a professional employee who is familiar with the subject matter to locate the record in a reasonable period of time.</w:t>
            </w:r>
          </w:p>
          <w:p w:rsidR="00F75415" w:rsidRDefault="00F75415">
            <w:pPr>
              <w:pStyle w:val="BulletText1"/>
            </w:pPr>
            <w:r>
              <w:rPr>
                <w:b/>
                <w:bCs/>
                <w:i/>
                <w:iCs/>
              </w:rPr>
              <w:t>Search</w:t>
            </w:r>
            <w:r>
              <w:t>:  To review, manually or by automated means, agency records in order to locate records that are responsive to a request.</w:t>
            </w:r>
          </w:p>
          <w:p w:rsidR="00F75415" w:rsidRDefault="00F75415">
            <w:pPr>
              <w:pStyle w:val="BulletText1"/>
            </w:pPr>
            <w:r>
              <w:rPr>
                <w:b/>
                <w:bCs/>
                <w:i/>
                <w:iCs/>
              </w:rPr>
              <w:t>Reason for Request</w:t>
            </w:r>
            <w:r>
              <w:t>:  The FOIA requires the disclosure to any person (except fugitives, or foreign governments seeking intelligence agency information) for any reasonably described agency record upon receipt of a written, signed and dated request.  VA may not require the requester to provide a reason for the request.</w:t>
            </w:r>
          </w:p>
          <w:p w:rsidR="00F75415" w:rsidRDefault="00F75415">
            <w:pPr>
              <w:pStyle w:val="BulletText1"/>
            </w:pPr>
            <w:r>
              <w:rPr>
                <w:b/>
                <w:bCs/>
                <w:i/>
                <w:iCs/>
              </w:rPr>
              <w:t>Limitation on Records</w:t>
            </w:r>
            <w:r>
              <w:t>:  VA is not required to create or analyze records for a requester.  A request cannot be applied to a record created or received after the receipt of the request.</w:t>
            </w:r>
          </w:p>
          <w:p w:rsidR="00F75415" w:rsidRDefault="00F75415">
            <w:pPr>
              <w:pStyle w:val="BulletText1"/>
            </w:pPr>
            <w:r>
              <w:rPr>
                <w:b/>
                <w:bCs/>
                <w:i/>
                <w:iCs/>
              </w:rPr>
              <w:t>Agency Record</w:t>
            </w:r>
            <w:r>
              <w:t>:  Any item, collection, or grouping of information about an individual that is maintained by the Department, such as, but not limited to, his or her education, financial transactions, personal history, or medical history, and that contains his/her name or identifying number, symbol, or other identifying particular assigned to the individual, such as a fingerprint or voice print or a photograph.  (</w:t>
            </w:r>
            <w:r>
              <w:rPr>
                <w:b/>
                <w:bCs/>
                <w:i/>
                <w:iCs/>
              </w:rPr>
              <w:t>Note</w:t>
            </w:r>
            <w:r>
              <w:t xml:space="preserve">:  This definition does </w:t>
            </w:r>
            <w:r>
              <w:rPr>
                <w:i/>
                <w:iCs/>
              </w:rPr>
              <w:t>not</w:t>
            </w:r>
            <w:r>
              <w:t xml:space="preserve"> distinguish between data and information.  Both are within the scope of the definition.).  Records so defined are considered an agency record that an individual may request under the provisions of the FOIA.</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1.  General Information on the FOIA and PA</w:t>
        </w:r>
      </w:fldSimple>
      <w:r>
        <w:t xml:space="preserve">, </w:t>
      </w:r>
      <w:r>
        <w:rPr>
          <w:b w:val="0"/>
          <w:sz w:val="24"/>
        </w:rPr>
        <w:t>Continued</w:t>
      </w:r>
    </w:p>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ContinuedBlockLabel"/>
              <w:rPr>
                <w:b w:val="0"/>
              </w:rPr>
            </w:pPr>
            <w:fldSimple w:instr=" STYLEREF &quot;Block Label&quot; ">
              <w:r>
                <w:rPr>
                  <w:noProof/>
                </w:rPr>
                <w:t>a. Definitions of FOIA and PA Terms</w:t>
              </w:r>
            </w:fldSimple>
            <w:r>
              <w:t xml:space="preserve"> </w:t>
            </w:r>
            <w:r>
              <w:rPr>
                <w:b w:val="0"/>
              </w:rPr>
              <w:t>(continued)</w:t>
            </w:r>
          </w:p>
        </w:tc>
        <w:tc>
          <w:tcPr>
            <w:tcW w:w="7740" w:type="dxa"/>
          </w:tcPr>
          <w:p w:rsidR="00F75415" w:rsidRDefault="00F75415">
            <w:pPr>
              <w:pStyle w:val="BulletText1"/>
            </w:pPr>
            <w:r>
              <w:rPr>
                <w:b/>
                <w:bCs/>
                <w:i/>
                <w:iCs/>
              </w:rPr>
              <w:t>Access</w:t>
            </w:r>
            <w:r>
              <w:t>:  The process of permitting individuals to see or obtain copies of records about themselves from a PA system of records.</w:t>
            </w:r>
          </w:p>
          <w:p w:rsidR="00F75415" w:rsidRDefault="00F75415">
            <w:pPr>
              <w:pStyle w:val="BulletText1"/>
            </w:pPr>
            <w:r>
              <w:rPr>
                <w:b/>
                <w:bCs/>
                <w:i/>
                <w:iCs/>
              </w:rPr>
              <w:t>Disclosure</w:t>
            </w:r>
            <w:r>
              <w:t>:  Providing information from a system of records, by any means, to anyone other than the individual by whose name or other identifier the record is retrieved.</w:t>
            </w:r>
          </w:p>
        </w:tc>
      </w:tr>
    </w:tbl>
    <w:p w:rsidR="00F75415" w:rsidRDefault="00F75415">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rPr>
          <w:trHeight w:val="240"/>
        </w:trPr>
        <w:tc>
          <w:tcPr>
            <w:tcW w:w="1728" w:type="dxa"/>
            <w:tcBorders>
              <w:top w:val="nil"/>
              <w:left w:val="nil"/>
              <w:bottom w:val="nil"/>
              <w:right w:val="nil"/>
            </w:tcBorders>
          </w:tcPr>
          <w:p w:rsidR="00F75415" w:rsidRDefault="00F75415">
            <w:pPr>
              <w:pStyle w:val="Heading5"/>
            </w:pPr>
            <w:bookmarkStart w:id="6" w:name="_Toc335808450"/>
            <w:r>
              <w:t>b.  Processing FOIA and PA Requests</w:t>
            </w:r>
            <w:bookmarkEnd w:id="6"/>
          </w:p>
        </w:tc>
        <w:tc>
          <w:tcPr>
            <w:tcW w:w="7740" w:type="dxa"/>
            <w:tcBorders>
              <w:top w:val="nil"/>
              <w:left w:val="nil"/>
              <w:bottom w:val="nil"/>
              <w:right w:val="nil"/>
            </w:tcBorders>
          </w:tcPr>
          <w:p w:rsidR="00F75415" w:rsidRDefault="00F75415">
            <w:pPr>
              <w:pStyle w:val="BlockText"/>
            </w:pPr>
            <w:r>
              <w:t xml:space="preserve">The following table shows the steps needed to process a </w:t>
            </w:r>
            <w:r w:rsidR="00EB01DE">
              <w:t xml:space="preserve">FOIA or </w:t>
            </w:r>
            <w:r>
              <w:t xml:space="preserve">PA or request. </w:t>
            </w:r>
          </w:p>
          <w:p w:rsidR="00F75415" w:rsidRDefault="00F75415">
            <w:pPr>
              <w:pStyle w:val="BlockText"/>
            </w:pPr>
            <w:r>
              <w:t xml:space="preserve"> </w:t>
            </w:r>
          </w:p>
          <w:p w:rsidR="00F75415" w:rsidRDefault="00F75415">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2"/>
              <w:gridCol w:w="6488"/>
            </w:tblGrid>
            <w:tr w:rsidR="00F75415">
              <w:trPr>
                <w:trHeight w:val="144"/>
              </w:trPr>
              <w:tc>
                <w:tcPr>
                  <w:tcW w:w="675" w:type="pct"/>
                </w:tcPr>
                <w:p w:rsidR="00F75415" w:rsidRDefault="00F75415">
                  <w:pPr>
                    <w:pStyle w:val="TableHeaderText"/>
                  </w:pPr>
                  <w:r>
                    <w:t>Step</w:t>
                  </w:r>
                </w:p>
              </w:tc>
              <w:tc>
                <w:tcPr>
                  <w:tcW w:w="4325" w:type="pct"/>
                </w:tcPr>
                <w:p w:rsidR="00F75415" w:rsidRDefault="00F75415">
                  <w:pPr>
                    <w:pStyle w:val="TableHeaderText"/>
                  </w:pPr>
                  <w:r>
                    <w:t>Action</w:t>
                  </w:r>
                </w:p>
              </w:tc>
            </w:tr>
            <w:tr w:rsidR="00F75415">
              <w:trPr>
                <w:trHeight w:val="144"/>
              </w:trPr>
              <w:tc>
                <w:tcPr>
                  <w:tcW w:w="675" w:type="pct"/>
                </w:tcPr>
                <w:p w:rsidR="00F75415" w:rsidRDefault="00F75415">
                  <w:pPr>
                    <w:pStyle w:val="TableText"/>
                    <w:jc w:val="center"/>
                    <w:rPr>
                      <w:b/>
                    </w:rPr>
                  </w:pPr>
                  <w:r>
                    <w:rPr>
                      <w:b/>
                    </w:rPr>
                    <w:t>1</w:t>
                  </w:r>
                </w:p>
              </w:tc>
              <w:tc>
                <w:tcPr>
                  <w:tcW w:w="4325" w:type="pct"/>
                </w:tcPr>
                <w:p w:rsidR="00F75415" w:rsidRDefault="00F75415" w:rsidP="00EB01DE">
                  <w:pPr>
                    <w:pStyle w:val="TableText"/>
                  </w:pPr>
                  <w:r>
                    <w:t xml:space="preserve">Know the laws and regulations pertaining to </w:t>
                  </w:r>
                  <w:r w:rsidR="00A05FD6">
                    <w:t>FOIA and</w:t>
                  </w:r>
                  <w:r w:rsidR="00EB01DE">
                    <w:t xml:space="preserve"> </w:t>
                  </w:r>
                  <w:r>
                    <w:t>PA.</w:t>
                  </w:r>
                </w:p>
              </w:tc>
            </w:tr>
            <w:tr w:rsidR="00F75415">
              <w:trPr>
                <w:trHeight w:val="144"/>
              </w:trPr>
              <w:tc>
                <w:tcPr>
                  <w:tcW w:w="675" w:type="pct"/>
                </w:tcPr>
                <w:p w:rsidR="00F75415" w:rsidRDefault="00F75415">
                  <w:pPr>
                    <w:pStyle w:val="TableText"/>
                    <w:jc w:val="center"/>
                    <w:rPr>
                      <w:b/>
                    </w:rPr>
                  </w:pPr>
                  <w:r>
                    <w:rPr>
                      <w:b/>
                    </w:rPr>
                    <w:t>2</w:t>
                  </w:r>
                </w:p>
              </w:tc>
              <w:tc>
                <w:tcPr>
                  <w:tcW w:w="4325" w:type="pct"/>
                </w:tcPr>
                <w:p w:rsidR="00F75415" w:rsidRDefault="00F75415">
                  <w:pPr>
                    <w:pStyle w:val="TableText"/>
                  </w:pPr>
                  <w:r>
                    <w:t>Determine the type of information requested and if the information requested is contained within a VA record.</w:t>
                  </w:r>
                </w:p>
              </w:tc>
            </w:tr>
            <w:tr w:rsidR="00F75415">
              <w:trPr>
                <w:trHeight w:val="144"/>
              </w:trPr>
              <w:tc>
                <w:tcPr>
                  <w:tcW w:w="675" w:type="pct"/>
                </w:tcPr>
                <w:p w:rsidR="00F75415" w:rsidRDefault="00F75415">
                  <w:pPr>
                    <w:pStyle w:val="TableText"/>
                    <w:jc w:val="center"/>
                    <w:rPr>
                      <w:b/>
                    </w:rPr>
                  </w:pPr>
                  <w:r>
                    <w:rPr>
                      <w:b/>
                    </w:rPr>
                    <w:t>3</w:t>
                  </w:r>
                </w:p>
              </w:tc>
              <w:tc>
                <w:tcPr>
                  <w:tcW w:w="4325" w:type="pct"/>
                </w:tcPr>
                <w:p w:rsidR="00F75415" w:rsidRDefault="00F75415">
                  <w:pPr>
                    <w:pStyle w:val="TableText"/>
                  </w:pPr>
                  <w:r>
                    <w:t>Provide only the information that is requested.</w:t>
                  </w:r>
                </w:p>
              </w:tc>
            </w:tr>
            <w:tr w:rsidR="00F75415">
              <w:trPr>
                <w:trHeight w:val="144"/>
              </w:trPr>
              <w:tc>
                <w:tcPr>
                  <w:tcW w:w="675" w:type="pct"/>
                </w:tcPr>
                <w:p w:rsidR="00F75415" w:rsidRDefault="00F75415">
                  <w:pPr>
                    <w:pStyle w:val="TableText"/>
                    <w:jc w:val="center"/>
                    <w:rPr>
                      <w:b/>
                    </w:rPr>
                  </w:pPr>
                  <w:r>
                    <w:rPr>
                      <w:b/>
                    </w:rPr>
                    <w:t>4</w:t>
                  </w:r>
                </w:p>
              </w:tc>
              <w:tc>
                <w:tcPr>
                  <w:tcW w:w="4325" w:type="pct"/>
                </w:tcPr>
                <w:p w:rsidR="00F75415" w:rsidRDefault="00F75415">
                  <w:pPr>
                    <w:pStyle w:val="TableText"/>
                  </w:pPr>
                  <w:r>
                    <w:t>Release the documents within the appropriate time limits.</w:t>
                  </w:r>
                </w:p>
              </w:tc>
            </w:tr>
            <w:tr w:rsidR="00F75415">
              <w:trPr>
                <w:trHeight w:val="144"/>
              </w:trPr>
              <w:tc>
                <w:tcPr>
                  <w:tcW w:w="675" w:type="pct"/>
                </w:tcPr>
                <w:p w:rsidR="00F75415" w:rsidRDefault="00F75415">
                  <w:pPr>
                    <w:pStyle w:val="TableText"/>
                    <w:jc w:val="center"/>
                    <w:rPr>
                      <w:b/>
                    </w:rPr>
                  </w:pPr>
                  <w:r>
                    <w:rPr>
                      <w:b/>
                    </w:rPr>
                    <w:t>5</w:t>
                  </w:r>
                </w:p>
              </w:tc>
              <w:tc>
                <w:tcPr>
                  <w:tcW w:w="4325" w:type="pct"/>
                </w:tcPr>
                <w:p w:rsidR="00F75415" w:rsidRDefault="00F75415">
                  <w:pPr>
                    <w:pStyle w:val="TableText"/>
                  </w:pPr>
                  <w:r>
                    <w:t>If access is denied, afford the requester his/her appeal rights.</w:t>
                  </w:r>
                </w:p>
              </w:tc>
            </w:tr>
            <w:tr w:rsidR="00F75415">
              <w:trPr>
                <w:trHeight w:val="144"/>
              </w:trPr>
              <w:tc>
                <w:tcPr>
                  <w:tcW w:w="675" w:type="pct"/>
                </w:tcPr>
                <w:p w:rsidR="00F75415" w:rsidRDefault="00F75415">
                  <w:pPr>
                    <w:pStyle w:val="TableText"/>
                    <w:jc w:val="center"/>
                    <w:rPr>
                      <w:b/>
                    </w:rPr>
                  </w:pPr>
                  <w:r>
                    <w:rPr>
                      <w:b/>
                    </w:rPr>
                    <w:t>6</w:t>
                  </w:r>
                </w:p>
              </w:tc>
              <w:tc>
                <w:tcPr>
                  <w:tcW w:w="4325" w:type="pct"/>
                </w:tcPr>
                <w:p w:rsidR="00F75415" w:rsidRDefault="00F75415">
                  <w:pPr>
                    <w:pStyle w:val="TableText"/>
                  </w:pPr>
                  <w:r>
                    <w:t>Document all actions.</w:t>
                  </w:r>
                </w:p>
              </w:tc>
            </w:tr>
          </w:tbl>
          <w:p w:rsidR="00F75415" w:rsidRDefault="00F75415">
            <w:pPr>
              <w:pStyle w:val="BlockText"/>
            </w:pPr>
            <w:r>
              <w:t xml:space="preserve">   </w:t>
            </w:r>
          </w:p>
          <w:p w:rsidR="00F75415" w:rsidRDefault="00F75415">
            <w:pPr>
              <w:pStyle w:val="BlockText"/>
            </w:pPr>
            <w:r>
              <w:rPr>
                <w:b/>
                <w:bCs/>
                <w:i/>
                <w:iCs/>
              </w:rPr>
              <w:t>Reference</w:t>
            </w:r>
            <w:r>
              <w:t xml:space="preserve">:  For more information on the FOIA, see the </w:t>
            </w:r>
            <w:hyperlink r:id="rId9" w:history="1">
              <w:r>
                <w:rPr>
                  <w:rStyle w:val="Hyperlink"/>
                </w:rPr>
                <w:t>FOIA Home web site</w:t>
              </w:r>
            </w:hyperlink>
            <w:r>
              <w:t>.</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1.  General Information on the FOIA and PA</w:t>
        </w:r>
      </w:fldSimple>
      <w:r>
        <w:t xml:space="preserve">, </w:t>
      </w:r>
      <w:r>
        <w:rPr>
          <w:b w:val="0"/>
          <w:sz w:val="24"/>
        </w:rPr>
        <w:t>Continued</w:t>
      </w:r>
    </w:p>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7" w:name="_Toc335808451"/>
            <w:r>
              <w:t>c.  Charges and Fees for Processing FOIA and PA Requests</w:t>
            </w:r>
            <w:bookmarkEnd w:id="7"/>
          </w:p>
        </w:tc>
        <w:tc>
          <w:tcPr>
            <w:tcW w:w="7740" w:type="dxa"/>
            <w:tcBorders>
              <w:top w:val="nil"/>
              <w:left w:val="nil"/>
              <w:bottom w:val="nil"/>
              <w:right w:val="nil"/>
            </w:tcBorders>
          </w:tcPr>
          <w:p w:rsidR="00F75415" w:rsidRDefault="00F75415">
            <w:pPr>
              <w:pStyle w:val="BlockText"/>
            </w:pPr>
            <w:r>
              <w:t>Fees for processing FOIA requests and for making records available under the PA will be charged in accordance with VA regulation 38 CFR 1.577(f).  No fees will be charged for any search or review of the record.</w:t>
            </w:r>
          </w:p>
          <w:p w:rsidR="00F75415" w:rsidRDefault="00F75415">
            <w:pPr>
              <w:pStyle w:val="BlockText"/>
            </w:pPr>
          </w:p>
          <w:p w:rsidR="00F75415" w:rsidRDefault="00F75415">
            <w:pPr>
              <w:pStyle w:val="BlockText"/>
            </w:pPr>
            <w:r>
              <w:t>Fees will be waived as required by VA regulation 38 CFR 1.577(g).</w:t>
            </w:r>
          </w:p>
          <w:p w:rsidR="00F75415" w:rsidRDefault="00F75415">
            <w:pPr>
              <w:pStyle w:val="BlockText"/>
            </w:pPr>
          </w:p>
          <w:p w:rsidR="00F75415" w:rsidRDefault="00F75415">
            <w:pPr>
              <w:pStyle w:val="BlockText"/>
            </w:pPr>
            <w:r>
              <w:t>When an individual requests such services as certification, authentication, or other special services not required under the PA, fees in addition to those required for copying, will be assessed in accordance with VA regulation 38 CFR 1.526(i) or (j), or any other applicable law.</w:t>
            </w:r>
          </w:p>
          <w:p w:rsidR="00F75415" w:rsidRDefault="00F75415">
            <w:pPr>
              <w:pStyle w:val="BlockText"/>
            </w:pPr>
          </w:p>
          <w:p w:rsidR="00F75415" w:rsidRDefault="00F75415">
            <w:pPr>
              <w:pStyle w:val="BlockText"/>
            </w:pPr>
            <w:r>
              <w:rPr>
                <w:b/>
                <w:bCs/>
                <w:i/>
                <w:iCs/>
              </w:rPr>
              <w:t>Notes</w:t>
            </w:r>
            <w:r>
              <w:t>:</w:t>
            </w:r>
          </w:p>
          <w:p w:rsidR="00F75415" w:rsidRDefault="00F75415">
            <w:pPr>
              <w:pStyle w:val="BulletText1"/>
            </w:pPr>
            <w:r>
              <w:t>The office releasing the records is responsible for assessing, collecting, and depositing fees.</w:t>
            </w:r>
          </w:p>
          <w:p w:rsidR="00F75415" w:rsidRDefault="00F75415">
            <w:pPr>
              <w:pStyle w:val="BulletText1"/>
            </w:pPr>
            <w:r>
              <w:t>Payments may be by check or money order made payable to the Department of Veterans Affairs.</w:t>
            </w:r>
          </w:p>
          <w:p w:rsidR="00F75415" w:rsidRDefault="00F75415">
            <w:pPr>
              <w:pStyle w:val="BulletText1"/>
            </w:pPr>
            <w:r>
              <w:t>Payments must be deposited with the Agent Cashier.  The office depositing the check must ensure that the payment is identified as a FOIA or PA payment.</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8" w:name="_Toc335808452"/>
            <w:r>
              <w:t>d.  Timeframes for Responding to FOIA and PA Requests</w:t>
            </w:r>
            <w:bookmarkEnd w:id="8"/>
          </w:p>
        </w:tc>
        <w:tc>
          <w:tcPr>
            <w:tcW w:w="7740" w:type="dxa"/>
            <w:tcBorders>
              <w:top w:val="nil"/>
              <w:left w:val="nil"/>
              <w:bottom w:val="nil"/>
              <w:right w:val="nil"/>
            </w:tcBorders>
          </w:tcPr>
          <w:p w:rsidR="00F75415" w:rsidRDefault="00F75415">
            <w:pPr>
              <w:pStyle w:val="BlockText"/>
            </w:pPr>
            <w:r>
              <w:t xml:space="preserve">Current law requires that VA make a determination within </w:t>
            </w:r>
            <w:r>
              <w:rPr>
                <w:i/>
              </w:rPr>
              <w:t>20 business days</w:t>
            </w:r>
            <w:r>
              <w:t>.</w:t>
            </w:r>
          </w:p>
          <w:p w:rsidR="00F75415" w:rsidRDefault="00F75415">
            <w:pPr>
              <w:pStyle w:val="BlockText"/>
            </w:pPr>
          </w:p>
          <w:p w:rsidR="00F75415" w:rsidRDefault="00F75415">
            <w:pPr>
              <w:pStyle w:val="BlockText"/>
            </w:pPr>
            <w:r>
              <w:t xml:space="preserve">The law also states that if a request is received by a component that is not the custodian of the requested records; the request must be forwarded to the appropriate component </w:t>
            </w:r>
            <w:r>
              <w:rPr>
                <w:i/>
              </w:rPr>
              <w:t xml:space="preserve">within </w:t>
            </w:r>
            <w:r w:rsidR="00EB01DE">
              <w:rPr>
                <w:i/>
              </w:rPr>
              <w:t>2</w:t>
            </w:r>
            <w:r>
              <w:rPr>
                <w:i/>
              </w:rPr>
              <w:t>0 business days</w:t>
            </w:r>
            <w:r>
              <w:t xml:space="preserve"> of the date of receipt by the agency.</w:t>
            </w:r>
          </w:p>
          <w:p w:rsidR="00F75415" w:rsidRDefault="00F75415">
            <w:pPr>
              <w:pStyle w:val="BlockText"/>
            </w:pPr>
          </w:p>
          <w:p w:rsidR="00F75415" w:rsidRDefault="00F75415">
            <w:pPr>
              <w:pStyle w:val="BlockText"/>
            </w:pPr>
            <w:r>
              <w:t xml:space="preserve">If a request is forwarded, the receiving office should process the request </w:t>
            </w:r>
            <w:r>
              <w:rPr>
                <w:i/>
              </w:rPr>
              <w:t>within 20 business days</w:t>
            </w:r>
            <w:r>
              <w:t xml:space="preserve"> after receipt of the referral or </w:t>
            </w:r>
            <w:r>
              <w:rPr>
                <w:i/>
              </w:rPr>
              <w:t>30 days</w:t>
            </w:r>
            <w:r>
              <w:t xml:space="preserve"> of the receipt of the request by the agency, </w:t>
            </w:r>
            <w:r>
              <w:rPr>
                <w:b/>
              </w:rPr>
              <w:t>whichever is earlier</w:t>
            </w:r>
            <w:r>
              <w:t>.</w:t>
            </w:r>
          </w:p>
          <w:p w:rsidR="00F75415" w:rsidRDefault="00F75415">
            <w:pPr>
              <w:pStyle w:val="BlockText"/>
            </w:pPr>
          </w:p>
          <w:p w:rsidR="00F75415" w:rsidRDefault="00F75415">
            <w:pPr>
              <w:pStyle w:val="BlockText"/>
            </w:pPr>
            <w:r>
              <w:t>In the event the request cannot be completed within the 20 business day time period, an interim letter must be sent to the requester explaining the reason for the delay.</w:t>
            </w:r>
          </w:p>
          <w:p w:rsidR="00F75415" w:rsidRDefault="00F75415">
            <w:pPr>
              <w:pStyle w:val="BlockText"/>
            </w:pPr>
          </w:p>
          <w:p w:rsidR="00F75415" w:rsidRDefault="00F75415">
            <w:pPr>
              <w:pStyle w:val="BlockText"/>
            </w:pPr>
            <w:r>
              <w:t>The law states that the period for responding begins on the date of receipt of the request by the office in possession of the requested records.</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1.  General Information on the FOIA and PA</w:t>
        </w:r>
      </w:fldSimple>
      <w:r>
        <w:t xml:space="preserve">, </w:t>
      </w:r>
      <w:r>
        <w:rPr>
          <w:b w:val="0"/>
          <w:sz w:val="24"/>
        </w:rPr>
        <w:t>Continued</w:t>
      </w:r>
    </w:p>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9" w:name="_Toc335808453"/>
            <w:r>
              <w:t>e.  Language to Use in Interim Responses to FOIA and PA Requests</w:t>
            </w:r>
            <w:bookmarkEnd w:id="9"/>
          </w:p>
        </w:tc>
        <w:tc>
          <w:tcPr>
            <w:tcW w:w="7740" w:type="dxa"/>
            <w:tcBorders>
              <w:top w:val="nil"/>
              <w:left w:val="nil"/>
              <w:bottom w:val="nil"/>
              <w:right w:val="nil"/>
            </w:tcBorders>
          </w:tcPr>
          <w:p w:rsidR="00F75415" w:rsidRDefault="00F75415">
            <w:pPr>
              <w:pStyle w:val="BlockText"/>
            </w:pPr>
            <w:r>
              <w:t>In the event an interim response is required in processing a FOIA or PA request, the following language shall be used in responding to the requester:</w:t>
            </w:r>
          </w:p>
          <w:p w:rsidR="00F75415" w:rsidRDefault="00F75415">
            <w:pPr>
              <w:pStyle w:val="BlockText"/>
            </w:pPr>
          </w:p>
          <w:p w:rsidR="00F75415" w:rsidRDefault="00F75415">
            <w:pPr>
              <w:pStyle w:val="BlockText"/>
            </w:pPr>
            <w:r>
              <w:t>“This acknowledges receipt of your recent Freedom of Information Act (FOIA) – Privacy Act request, and informs you of the decision to grant you access to the requested records if found and not exempted from disclosure by law.  Any releasable sections of the requested records shall be provided to you after deletion of the parts that are exempt.  You may expect to receive a response as promptly as possible.  Our statewide telephone number is: 1-800-827-1000.</w:t>
            </w:r>
          </w:p>
          <w:p w:rsidR="00F75415" w:rsidRDefault="00F75415">
            <w:pPr>
              <w:pStyle w:val="BlockText"/>
            </w:pPr>
          </w:p>
          <w:p w:rsidR="00F75415" w:rsidRDefault="00F75415">
            <w:pPr>
              <w:pStyle w:val="BlockText"/>
            </w:pPr>
            <w:r>
              <w:t>Sincerely yours,</w:t>
            </w:r>
          </w:p>
          <w:p w:rsidR="00F75415" w:rsidRDefault="00F75415">
            <w:pPr>
              <w:pStyle w:val="BlockText"/>
            </w:pPr>
          </w:p>
          <w:p w:rsidR="00F75415" w:rsidRDefault="00F75415">
            <w:pPr>
              <w:pStyle w:val="BlockText"/>
            </w:pPr>
            <w:r>
              <w:t>FOIA – Privacy Act Officer”</w:t>
            </w:r>
          </w:p>
          <w:p w:rsidR="00F75415" w:rsidRDefault="00F75415">
            <w:pPr>
              <w:pStyle w:val="BlockText"/>
            </w:pPr>
          </w:p>
          <w:p w:rsidR="00F75415" w:rsidRDefault="00F75415">
            <w:pPr>
              <w:pStyle w:val="BlockText"/>
            </w:pPr>
            <w:r>
              <w:rPr>
                <w:b/>
                <w:bCs/>
                <w:i/>
                <w:iCs/>
              </w:rPr>
              <w:t>Note</w:t>
            </w:r>
            <w:r>
              <w:t>:  Use of this interim response will ensure that VA meets the timeliness requirement of the law.</w:t>
            </w:r>
          </w:p>
        </w:tc>
      </w:tr>
    </w:tbl>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10" w:name="_Toc335808454"/>
            <w:r>
              <w:t>f.  Controlling FOIA/PA Requests</w:t>
            </w:r>
            <w:bookmarkEnd w:id="10"/>
          </w:p>
        </w:tc>
        <w:tc>
          <w:tcPr>
            <w:tcW w:w="7740" w:type="dxa"/>
          </w:tcPr>
          <w:p w:rsidR="00F75415" w:rsidRDefault="00F75415">
            <w:pPr>
              <w:pStyle w:val="BlockText"/>
            </w:pPr>
            <w:r>
              <w:t>Public Contact Teams (PCTs) at the regional offices use the FOIAXpress tracking system to efficiently track and process FOIA requests.  However, access to this tracking program is limited and unavailable to the National Call Centers and</w:t>
            </w:r>
            <w:r w:rsidR="00E10D65">
              <w:t xml:space="preserve"> </w:t>
            </w:r>
            <w:r>
              <w:t xml:space="preserve">National IRIS Response Center.  </w:t>
            </w:r>
          </w:p>
          <w:p w:rsidR="00F75415" w:rsidRDefault="00F75415">
            <w:pPr>
              <w:pStyle w:val="BlockText"/>
            </w:pPr>
            <w:r>
              <w:t xml:space="preserve">In order to provide FOIA or PA status information to callers, all PCTs shall establish an End Product (EP) 510 upon </w:t>
            </w:r>
            <w:r>
              <w:rPr>
                <w:i/>
                <w:iCs/>
              </w:rPr>
              <w:t>receiving</w:t>
            </w:r>
            <w:r>
              <w:t xml:space="preserve"> a FOIA or PA request.  This EP shall be </w:t>
            </w:r>
            <w:r>
              <w:rPr>
                <w:b/>
                <w:bCs/>
              </w:rPr>
              <w:t>continued</w:t>
            </w:r>
            <w:r>
              <w:t xml:space="preserve"> until the FOIA or PA request is </w:t>
            </w:r>
            <w:r>
              <w:rPr>
                <w:i/>
                <w:iCs/>
              </w:rPr>
              <w:t>completed</w:t>
            </w:r>
            <w:r>
              <w:t>.</w:t>
            </w:r>
          </w:p>
          <w:p w:rsidR="00F75415" w:rsidRDefault="00F75415">
            <w:pPr>
              <w:pStyle w:val="BlockText"/>
            </w:pPr>
          </w:p>
          <w:p w:rsidR="00F75415" w:rsidRDefault="00F75415" w:rsidP="00860D6A">
            <w:pPr>
              <w:pStyle w:val="BlockText"/>
            </w:pPr>
            <w:r>
              <w:t xml:space="preserve">In addition, upon completion of the FOIA or PA request, and prior to clearing the EP, a note </w:t>
            </w:r>
            <w:r w:rsidR="00EB01DE">
              <w:t xml:space="preserve">will be placed in the appropriate system </w:t>
            </w:r>
            <w:r w:rsidR="00101B60">
              <w:t>to reflect</w:t>
            </w:r>
            <w:r>
              <w:t xml:space="preserve"> </w:t>
            </w:r>
            <w:r w:rsidR="00101B60">
              <w:t xml:space="preserve">that the request has been closed and identify </w:t>
            </w:r>
            <w:r>
              <w:t>what was sent to the requester</w:t>
            </w:r>
            <w:r w:rsidR="00101B60">
              <w:t>.</w:t>
            </w:r>
            <w:r>
              <w:t xml:space="preserve">.  </w:t>
            </w:r>
            <w:r w:rsidR="00101B60">
              <w:t xml:space="preserve"> </w:t>
            </w:r>
            <w:r w:rsidRPr="00086307">
              <w:rPr>
                <w:b/>
              </w:rPr>
              <w:t>Example</w:t>
            </w:r>
            <w:r>
              <w:t>: “FOIA/PA rec’d 8/7/09, sent DD-214, completed 8/20/09.”</w:t>
            </w:r>
          </w:p>
        </w:tc>
      </w:tr>
    </w:tbl>
    <w:p w:rsidR="00F554DD" w:rsidRPr="00F554DD" w:rsidRDefault="00F75415" w:rsidP="00086307">
      <w:r>
        <w:t xml:space="preserve"> </w:t>
      </w:r>
    </w:p>
    <w:p w:rsidR="00F75415" w:rsidRDefault="00F75415">
      <w:pPr>
        <w:pStyle w:val="Heading4"/>
      </w:pPr>
      <w:r>
        <w:br w:type="page"/>
      </w:r>
      <w:bookmarkStart w:id="11" w:name="_Toc335808455"/>
      <w:r>
        <w:lastRenderedPageBreak/>
        <w:t>2.  Duties of the FOIA Officer and PA Officer</w:t>
      </w:r>
      <w:bookmarkEnd w:id="11"/>
    </w:p>
    <w:p w:rsidR="00F75415" w:rsidRDefault="00F7541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Heading5"/>
            </w:pPr>
            <w:bookmarkStart w:id="12" w:name="_Toc335808456"/>
            <w:r>
              <w:t>Introduction</w:t>
            </w:r>
            <w:bookmarkEnd w:id="12"/>
          </w:p>
        </w:tc>
        <w:tc>
          <w:tcPr>
            <w:tcW w:w="7740" w:type="dxa"/>
          </w:tcPr>
          <w:p w:rsidR="00F75415" w:rsidRDefault="00F75415">
            <w:pPr>
              <w:pStyle w:val="BlockText"/>
            </w:pPr>
            <w:r>
              <w:t>This topic provides a description of the duties of the FOIA and PA Officers.</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3" w:name="_Toc335808457"/>
            <w:r>
              <w:t>Change Date</w:t>
            </w:r>
            <w:bookmarkEnd w:id="13"/>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4" w:name="_Toc335808458"/>
            <w:r>
              <w:t>a. Responsibilities of the FOIA Officer and PA Officer</w:t>
            </w:r>
            <w:bookmarkEnd w:id="14"/>
          </w:p>
        </w:tc>
        <w:tc>
          <w:tcPr>
            <w:tcW w:w="7740" w:type="dxa"/>
            <w:tcBorders>
              <w:top w:val="nil"/>
              <w:left w:val="nil"/>
              <w:bottom w:val="nil"/>
              <w:right w:val="nil"/>
            </w:tcBorders>
          </w:tcPr>
          <w:p w:rsidR="00F75415" w:rsidRDefault="00F75415">
            <w:pPr>
              <w:pStyle w:val="BlockText"/>
            </w:pPr>
            <w:r>
              <w:t>The responsibilities of the FOIA and PA Officers are:</w:t>
            </w:r>
          </w:p>
          <w:p w:rsidR="00F75415" w:rsidRDefault="00F75415">
            <w:pPr>
              <w:pStyle w:val="BlockText"/>
            </w:pPr>
          </w:p>
          <w:p w:rsidR="00F75415" w:rsidRDefault="00F75415">
            <w:pPr>
              <w:pStyle w:val="BulletText1"/>
            </w:pPr>
            <w:r>
              <w:t>being familiar with all laws and regulations concerning the release of information (The Office of General Counsel can provide legal assistance.)</w:t>
            </w:r>
          </w:p>
          <w:p w:rsidR="00F75415" w:rsidRDefault="00F75415">
            <w:pPr>
              <w:pStyle w:val="BulletText1"/>
            </w:pPr>
            <w:r>
              <w:t>reviewing all initial requests for records submitted under both the Privacy Act and Freedom of Information Act and making a determination to grant or deny the request</w:t>
            </w:r>
          </w:p>
          <w:p w:rsidR="00F75415" w:rsidRDefault="00F75415">
            <w:pPr>
              <w:pStyle w:val="BulletText1"/>
            </w:pPr>
            <w:r>
              <w:t>maintaining a listing of any FOIA requests received (</w:t>
            </w:r>
            <w:r>
              <w:rPr>
                <w:i/>
                <w:iCs/>
              </w:rPr>
              <w:t>VA Form 70-7259,</w:t>
            </w:r>
            <w:r>
              <w:t xml:space="preserve"> </w:t>
            </w:r>
            <w:r>
              <w:rPr>
                <w:i/>
                <w:iCs/>
              </w:rPr>
              <w:t>Action on Request Under Freedom of Information Act</w:t>
            </w:r>
            <w:r>
              <w:t>,) may be used.</w:t>
            </w:r>
          </w:p>
          <w:p w:rsidR="00F75415" w:rsidRDefault="00F75415">
            <w:pPr>
              <w:pStyle w:val="BulletText1"/>
            </w:pPr>
            <w:r>
              <w:t>preparing any reports required or responding to FOIA/PA questions as necessary</w:t>
            </w:r>
          </w:p>
          <w:p w:rsidR="00F75415" w:rsidRDefault="00F75415">
            <w:pPr>
              <w:pStyle w:val="BulletText1"/>
            </w:pPr>
            <w:r>
              <w:t>providing space to permit public review of records subject to the FOIA</w:t>
            </w:r>
          </w:p>
          <w:p w:rsidR="00F75415" w:rsidRDefault="00F75415">
            <w:pPr>
              <w:pStyle w:val="BulletText1"/>
            </w:pPr>
            <w:r>
              <w:t>determining whether to charge the requester fees for complying with a request</w:t>
            </w:r>
          </w:p>
          <w:p w:rsidR="00F75415" w:rsidRDefault="00F75415">
            <w:pPr>
              <w:pStyle w:val="BulletText1"/>
            </w:pPr>
            <w:r>
              <w:t>providing the VA FOIA Officer with copies of responses to requests forwarded by the VA FOIA Officer</w:t>
            </w:r>
          </w:p>
          <w:p w:rsidR="00F75415" w:rsidRDefault="00F75415">
            <w:pPr>
              <w:pStyle w:val="BulletText1"/>
            </w:pPr>
            <w:r>
              <w:t xml:space="preserve">ensuring that responses to FOIA requests include the information as contained in </w:t>
            </w:r>
            <w:r>
              <w:rPr>
                <w:i/>
                <w:iCs/>
              </w:rPr>
              <w:t>VA Handbook 6300.3</w:t>
            </w:r>
            <w:r>
              <w:t xml:space="preserve"> (See 2.d.3), and</w:t>
            </w:r>
          </w:p>
          <w:p w:rsidR="00F75415" w:rsidRDefault="00F75415" w:rsidP="0096583E">
            <w:pPr>
              <w:pStyle w:val="BulletText1"/>
            </w:pPr>
            <w:r>
              <w:t xml:space="preserve">ensuring that all personnel processing requests collect, maintain, use, and disclose records retrieved by personal identifier in the manner prescribed by the Privacy Act of 1974 and </w:t>
            </w:r>
            <w:r>
              <w:rPr>
                <w:i/>
                <w:iCs/>
              </w:rPr>
              <w:t>VA Handbook 6300.5</w:t>
            </w:r>
            <w:r>
              <w:t>.</w:t>
            </w:r>
          </w:p>
        </w:tc>
      </w:tr>
    </w:tbl>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15" w:name="_Toc335808459"/>
            <w:r>
              <w:t>b. FOIAXpress Tracking System</w:t>
            </w:r>
            <w:bookmarkEnd w:id="15"/>
          </w:p>
        </w:tc>
        <w:tc>
          <w:tcPr>
            <w:tcW w:w="7740" w:type="dxa"/>
          </w:tcPr>
          <w:p w:rsidR="00F75415" w:rsidRDefault="00F75415">
            <w:pPr>
              <w:pStyle w:val="BlockText"/>
            </w:pPr>
            <w:r>
              <w:t>All FOIA Officers must use the FOIAXpress tracking system to track and process FOIA requests.</w:t>
            </w:r>
          </w:p>
          <w:p w:rsidR="00F75415" w:rsidRDefault="00F75415">
            <w:pPr>
              <w:pStyle w:val="BlockText"/>
            </w:pPr>
          </w:p>
          <w:p w:rsidR="00F75415" w:rsidRDefault="00F75415">
            <w:pPr>
              <w:pStyle w:val="BlockText"/>
            </w:pPr>
            <w:r>
              <w:t>The use of FOIAXpress allows VA to fulfill the requirements of the “Open Government Act,” which is to:</w:t>
            </w:r>
          </w:p>
          <w:p w:rsidR="00F75415" w:rsidRDefault="00F75415">
            <w:pPr>
              <w:pStyle w:val="BlockText"/>
            </w:pPr>
          </w:p>
          <w:p w:rsidR="00F75415" w:rsidRDefault="00F75415">
            <w:pPr>
              <w:pStyle w:val="BulletText1"/>
            </w:pPr>
            <w:r>
              <w:t>assign FOIA tracking numbers</w:t>
            </w:r>
          </w:p>
          <w:p w:rsidR="00F75415" w:rsidRDefault="00F75415">
            <w:pPr>
              <w:pStyle w:val="BulletText1"/>
            </w:pPr>
            <w:r>
              <w:t>track FOIA requests and provide requesters with the status of the request</w:t>
            </w:r>
          </w:p>
          <w:p w:rsidR="00F75415" w:rsidRDefault="00F75415">
            <w:pPr>
              <w:pStyle w:val="BulletText1"/>
            </w:pPr>
            <w:r>
              <w:t>enter the final disposition for each FOIA request, and</w:t>
            </w:r>
          </w:p>
          <w:p w:rsidR="00F75415" w:rsidRDefault="00F75415">
            <w:pPr>
              <w:pStyle w:val="BulletText1"/>
            </w:pPr>
            <w:r>
              <w:t>generate the agency’s annual FOIA report</w:t>
            </w:r>
          </w:p>
        </w:tc>
      </w:tr>
    </w:tbl>
    <w:p w:rsidR="00F75415" w:rsidRDefault="00F75415">
      <w:pPr>
        <w:pStyle w:val="BlockLine"/>
      </w:pPr>
      <w:r>
        <w:t xml:space="preserve"> </w:t>
      </w:r>
    </w:p>
    <w:p w:rsidR="00F75415" w:rsidRDefault="00F75415">
      <w:pPr>
        <w:pStyle w:val="Heading4"/>
      </w:pPr>
      <w:r>
        <w:br w:type="page"/>
      </w:r>
      <w:bookmarkStart w:id="16" w:name="_Toc335808460"/>
      <w:r>
        <w:lastRenderedPageBreak/>
        <w:t>3.  FOIA Exemptions</w:t>
      </w:r>
      <w:bookmarkEnd w:id="16"/>
    </w:p>
    <w:p w:rsidR="00F75415" w:rsidRDefault="00F75415">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7" w:name="_Toc335808461"/>
            <w:r>
              <w:t>Introduction</w:t>
            </w:r>
            <w:bookmarkEnd w:id="17"/>
          </w:p>
        </w:tc>
        <w:tc>
          <w:tcPr>
            <w:tcW w:w="7740" w:type="dxa"/>
            <w:tcBorders>
              <w:top w:val="nil"/>
              <w:left w:val="nil"/>
              <w:bottom w:val="nil"/>
              <w:right w:val="nil"/>
            </w:tcBorders>
          </w:tcPr>
          <w:p w:rsidR="00F75415" w:rsidRDefault="00F75415">
            <w:pPr>
              <w:pStyle w:val="BlockText"/>
            </w:pPr>
            <w:r>
              <w:t>This topic contains information on the various exemptions under the FOIA, including information on the:</w:t>
            </w:r>
          </w:p>
          <w:p w:rsidR="00F75415" w:rsidRDefault="00F75415">
            <w:pPr>
              <w:pStyle w:val="BlockText"/>
            </w:pPr>
          </w:p>
          <w:p w:rsidR="00F75415" w:rsidRDefault="00F75415">
            <w:pPr>
              <w:pStyle w:val="BulletText1"/>
            </w:pPr>
            <w:r>
              <w:t>general policy for disclosure</w:t>
            </w:r>
          </w:p>
          <w:p w:rsidR="00F75415" w:rsidRDefault="00F75415">
            <w:pPr>
              <w:pStyle w:val="BulletText1"/>
            </w:pPr>
            <w:r>
              <w:t>nine exemptions under 38 U.S.C. 552(b), and</w:t>
            </w:r>
          </w:p>
          <w:p w:rsidR="00F75415" w:rsidRDefault="00F75415" w:rsidP="0096583E">
            <w:pPr>
              <w:pStyle w:val="BulletText1"/>
            </w:pPr>
            <w:r>
              <w:t>determining whether an exemption applies.</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8" w:name="_Toc335808462"/>
            <w:r>
              <w:t>Change Date</w:t>
            </w:r>
            <w:bookmarkEnd w:id="18"/>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9" w:name="_Toc335808463"/>
            <w:r>
              <w:t>a.General Policy for Disclosure</w:t>
            </w:r>
            <w:bookmarkEnd w:id="19"/>
          </w:p>
        </w:tc>
        <w:tc>
          <w:tcPr>
            <w:tcW w:w="7740" w:type="dxa"/>
            <w:tcBorders>
              <w:top w:val="nil"/>
              <w:left w:val="nil"/>
              <w:bottom w:val="nil"/>
              <w:right w:val="nil"/>
            </w:tcBorders>
          </w:tcPr>
          <w:p w:rsidR="00F75415" w:rsidRDefault="00F75415">
            <w:pPr>
              <w:pStyle w:val="BlockText"/>
            </w:pPr>
            <w:r>
              <w:t>It is the general policy of VA to disclose information from Department records to the maximum extent permitted by law.  There are circumstances; however, when VA is not required to disclose a record in response to a FOIA request or may be precluded by law from disclosing a record.</w:t>
            </w:r>
          </w:p>
          <w:p w:rsidR="00F75415" w:rsidRDefault="00F75415">
            <w:pPr>
              <w:pStyle w:val="BlockText"/>
            </w:pPr>
          </w:p>
          <w:p w:rsidR="00F75415" w:rsidRDefault="00F75415">
            <w:pPr>
              <w:pStyle w:val="BlockText"/>
            </w:pPr>
            <w:r>
              <w:t>When such an occasion arises, FOIA permits records or information, or segregable portions thereof, to be withheld under any of the nine exceptions.</w:t>
            </w:r>
          </w:p>
          <w:p w:rsidR="00F75415" w:rsidRDefault="00F75415">
            <w:pPr>
              <w:pStyle w:val="BlockText"/>
            </w:pPr>
          </w:p>
          <w:p w:rsidR="00F75415" w:rsidRDefault="00F75415">
            <w:pPr>
              <w:pStyle w:val="BlockText"/>
            </w:pPr>
            <w:r>
              <w:t>General descriptions of the nine exemptions are provided below</w:t>
            </w:r>
            <w:r w:rsidR="008D050D">
              <w:t xml:space="preserve"> per</w:t>
            </w:r>
            <w:r w:rsidR="00C137A6">
              <w:t xml:space="preserve"> M211M</w:t>
            </w:r>
            <w:r w:rsidR="008D050D">
              <w:t>R</w:t>
            </w:r>
            <w:r w:rsidR="00C137A6">
              <w:t>, Part II, 7.3.b-j</w:t>
            </w:r>
            <w:r>
              <w:t xml:space="preserve">.  It is emphasized that these are </w:t>
            </w:r>
            <w:r>
              <w:rPr>
                <w:i/>
                <w:iCs/>
              </w:rPr>
              <w:t>general</w:t>
            </w:r>
            <w:r>
              <w:t xml:space="preserve"> descriptions.  For a detailed description, refer to </w:t>
            </w:r>
            <w:r>
              <w:rPr>
                <w:i/>
                <w:iCs/>
              </w:rPr>
              <w:t>VA Handbook 6300.3 (Section 4).</w:t>
            </w:r>
          </w:p>
          <w:p w:rsidR="00F75415" w:rsidRDefault="00F75415">
            <w:pPr>
              <w:pStyle w:val="BlockText"/>
            </w:pPr>
          </w:p>
          <w:p w:rsidR="00F75415" w:rsidRDefault="00F75415">
            <w:pPr>
              <w:pStyle w:val="BlockText"/>
            </w:pPr>
            <w:r>
              <w:rPr>
                <w:b/>
                <w:bCs/>
                <w:i/>
                <w:iCs/>
              </w:rPr>
              <w:t>Notes</w:t>
            </w:r>
            <w:r>
              <w:t xml:space="preserve">:  </w:t>
            </w:r>
          </w:p>
          <w:p w:rsidR="00F75415" w:rsidRDefault="00F75415">
            <w:pPr>
              <w:pStyle w:val="BulletText1"/>
            </w:pPr>
            <w:r>
              <w:t>These exceptions may be invoked in denying a request only after careful review and consideration of all factors surrounding the request.  Even if an exemption applies, VA should disclose the information, unless there is foreseeable harm of the type protected by the exemption or a statute that precludes disclosure.</w:t>
            </w:r>
          </w:p>
          <w:p w:rsidR="00F75415" w:rsidRDefault="00F75415">
            <w:pPr>
              <w:pStyle w:val="BulletText1"/>
            </w:pPr>
            <w:r>
              <w:t>If you receive a request that may meet the exemption criteria, review the request carefully before making a determination.  If necessary, contact the VA FOIA Officer for guidance, advice, and assistance.</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0" w:name="_Toc335808464"/>
            <w:r>
              <w:t>b.Exemption 1 -5 U.S.C. 522(b)(1)</w:t>
            </w:r>
            <w:bookmarkEnd w:id="20"/>
          </w:p>
        </w:tc>
        <w:tc>
          <w:tcPr>
            <w:tcW w:w="7740" w:type="dxa"/>
            <w:tcBorders>
              <w:top w:val="nil"/>
              <w:left w:val="nil"/>
              <w:bottom w:val="nil"/>
              <w:right w:val="nil"/>
            </w:tcBorders>
          </w:tcPr>
          <w:p w:rsidR="00F75415" w:rsidRDefault="00F75415">
            <w:pPr>
              <w:pStyle w:val="BlockText"/>
            </w:pPr>
            <w:r>
              <w:t xml:space="preserve">This exemption permits withholding of information that is classified for national security purposes. </w:t>
            </w:r>
          </w:p>
          <w:p w:rsidR="00F75415" w:rsidRDefault="00F75415">
            <w:pPr>
              <w:pStyle w:val="BlockText"/>
            </w:pPr>
          </w:p>
          <w:p w:rsidR="00F75415" w:rsidRDefault="00F75415">
            <w:pPr>
              <w:pStyle w:val="BlockText"/>
            </w:pPr>
            <w:r>
              <w:rPr>
                <w:b/>
                <w:bCs/>
                <w:i/>
                <w:iCs/>
              </w:rPr>
              <w:t>Note</w:t>
            </w:r>
            <w:r>
              <w:t>:  VA has a limited number of these records.</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3.  FOIA Exemptions</w:t>
        </w:r>
      </w:fldSimple>
      <w:r>
        <w:t xml:space="preserve">, </w:t>
      </w:r>
      <w:r>
        <w:rPr>
          <w:b w:val="0"/>
          <w:sz w:val="24"/>
        </w:rPr>
        <w:t>Continued</w:t>
      </w:r>
    </w:p>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1" w:name="_Toc335808465"/>
            <w:r>
              <w:t>c.Exemption 2 -5 U.S.C. 552(b)(2)</w:t>
            </w:r>
            <w:bookmarkEnd w:id="21"/>
          </w:p>
        </w:tc>
        <w:tc>
          <w:tcPr>
            <w:tcW w:w="7740" w:type="dxa"/>
            <w:tcBorders>
              <w:top w:val="nil"/>
              <w:left w:val="nil"/>
              <w:bottom w:val="nil"/>
              <w:right w:val="nil"/>
            </w:tcBorders>
          </w:tcPr>
          <w:p w:rsidR="00F75415" w:rsidRDefault="00F75415">
            <w:pPr>
              <w:pStyle w:val="BlockText"/>
            </w:pPr>
            <w:r>
              <w:t>This exemption permits withholding of records or manuals reflecting investigatory techniques and procedures when their release might enable a requester to circumvent regulations applying to an investigation of the requester.</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2" w:name="_Toc335808466"/>
            <w:r>
              <w:t>d.Exemption 3 -5 U.S.C. 552(b)(3)</w:t>
            </w:r>
            <w:bookmarkEnd w:id="22"/>
          </w:p>
        </w:tc>
        <w:tc>
          <w:tcPr>
            <w:tcW w:w="7740" w:type="dxa"/>
            <w:tcBorders>
              <w:top w:val="nil"/>
              <w:left w:val="nil"/>
              <w:bottom w:val="nil"/>
              <w:right w:val="nil"/>
            </w:tcBorders>
          </w:tcPr>
          <w:p w:rsidR="00F75415" w:rsidRDefault="00F75415">
            <w:pPr>
              <w:pStyle w:val="BlockText"/>
            </w:pPr>
            <w:r>
              <w:t>This exemption permits withholding of records or information if a law specifically exempts the material from disclosure.  VA may use this exemption when the requested records or information are covered by VA’s Confidentiality Statutes.</w:t>
            </w:r>
          </w:p>
          <w:p w:rsidR="00F75415" w:rsidRDefault="00F75415">
            <w:pPr>
              <w:pStyle w:val="BlockText"/>
            </w:pPr>
          </w:p>
          <w:p w:rsidR="00F75415" w:rsidRDefault="00F75415">
            <w:pPr>
              <w:pStyle w:val="BlockText"/>
            </w:pPr>
            <w:r>
              <w:rPr>
                <w:b/>
                <w:bCs/>
                <w:i/>
                <w:iCs/>
              </w:rPr>
              <w:t>Reference</w:t>
            </w:r>
            <w:r>
              <w:t xml:space="preserve">:  For more information on this exemption, see </w:t>
            </w:r>
            <w:hyperlink r:id="rId10" w:history="1">
              <w:r>
                <w:rPr>
                  <w:rStyle w:val="Hyperlink"/>
                  <w:i/>
                  <w:iCs/>
                </w:rPr>
                <w:t>VA Handbook 6300.3</w:t>
              </w:r>
            </w:hyperlink>
            <w:r>
              <w:rPr>
                <w:i/>
                <w:iCs/>
              </w:rPr>
              <w:t xml:space="preserve"> (4.b.(3)).</w:t>
            </w:r>
          </w:p>
        </w:tc>
      </w:tr>
    </w:tbl>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23" w:name="_Toc335808467"/>
            <w:r>
              <w:t>e.Exemption 4 -5 U.S.C. 552(b)(4)</w:t>
            </w:r>
            <w:bookmarkEnd w:id="23"/>
          </w:p>
        </w:tc>
        <w:tc>
          <w:tcPr>
            <w:tcW w:w="7740" w:type="dxa"/>
          </w:tcPr>
          <w:p w:rsidR="00F75415" w:rsidRDefault="00F75415">
            <w:pPr>
              <w:pStyle w:val="BlockText"/>
            </w:pPr>
            <w:r>
              <w:t>This exemption permits withholding of trade secrets and other confidential business information furnished to VA from outside the Government.</w:t>
            </w:r>
          </w:p>
          <w:p w:rsidR="00F75415" w:rsidRDefault="00F75415">
            <w:pPr>
              <w:pStyle w:val="BlockText"/>
            </w:pPr>
          </w:p>
          <w:p w:rsidR="00F75415" w:rsidRDefault="00F75415">
            <w:pPr>
              <w:pStyle w:val="BlockText"/>
            </w:pPr>
            <w:r>
              <w:rPr>
                <w:b/>
                <w:bCs/>
                <w:i/>
                <w:iCs/>
              </w:rPr>
              <w:t>Reference</w:t>
            </w:r>
            <w:r>
              <w:t xml:space="preserve">:  For more information on this exemption, see </w:t>
            </w:r>
            <w:hyperlink r:id="rId11" w:history="1">
              <w:r>
                <w:rPr>
                  <w:rStyle w:val="Hyperlink"/>
                  <w:i/>
                  <w:iCs/>
                </w:rPr>
                <w:t>VA Handbook 6300.3</w:t>
              </w:r>
            </w:hyperlink>
            <w:r>
              <w:rPr>
                <w:i/>
                <w:iCs/>
              </w:rPr>
              <w:t xml:space="preserve"> (4.b.(4)).</w:t>
            </w:r>
          </w:p>
        </w:tc>
      </w:tr>
    </w:tbl>
    <w:p w:rsidR="00F75415" w:rsidRDefault="00F75415">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4" w:name="_Toc335808468"/>
            <w:r>
              <w:t>f.  Exemption 5 -5 U.S.C. 552(b)(5)</w:t>
            </w:r>
            <w:bookmarkEnd w:id="24"/>
          </w:p>
        </w:tc>
        <w:tc>
          <w:tcPr>
            <w:tcW w:w="7740" w:type="dxa"/>
            <w:tcBorders>
              <w:top w:val="nil"/>
              <w:left w:val="nil"/>
              <w:bottom w:val="nil"/>
              <w:right w:val="nil"/>
            </w:tcBorders>
          </w:tcPr>
          <w:p w:rsidR="00F75415" w:rsidRDefault="00F75415">
            <w:pPr>
              <w:pStyle w:val="BlockText"/>
            </w:pPr>
            <w:r>
              <w:t>This exemption permits withholding of records that are “deliberative” if VA can articulate that the Department would be harmed by releasing the records.  It does not apply to purely factual parts of a document, but only to those portions reflecting advice, recommendations, and options.  This exemption also permits withholding documents that are covered by other privileges, such as attorney-client or attorney work-product privileges.</w:t>
            </w:r>
          </w:p>
          <w:p w:rsidR="00F75415" w:rsidRDefault="00F75415">
            <w:pPr>
              <w:pStyle w:val="BlockText"/>
            </w:pPr>
          </w:p>
          <w:p w:rsidR="00F75415" w:rsidRDefault="00F75415">
            <w:pPr>
              <w:pStyle w:val="BlockText"/>
            </w:pPr>
            <w:r>
              <w:rPr>
                <w:b/>
                <w:bCs/>
                <w:i/>
                <w:iCs/>
              </w:rPr>
              <w:t>Reference</w:t>
            </w:r>
            <w:r>
              <w:t xml:space="preserve">:  For more information on this exemption, see </w:t>
            </w:r>
            <w:hyperlink r:id="rId12" w:history="1">
              <w:r>
                <w:rPr>
                  <w:rStyle w:val="Hyperlink"/>
                  <w:i/>
                  <w:iCs/>
                </w:rPr>
                <w:t>VA Handbook 6300.3</w:t>
              </w:r>
            </w:hyperlink>
            <w:r>
              <w:rPr>
                <w:i/>
                <w:iCs/>
              </w:rPr>
              <w:t xml:space="preserve"> (4.b.(5)).</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3.  FOIA Exemptions</w:t>
        </w:r>
      </w:fldSimple>
      <w:r>
        <w:t xml:space="preserve">, </w:t>
      </w:r>
      <w:r>
        <w:rPr>
          <w:b w:val="0"/>
          <w:sz w:val="24"/>
        </w:rPr>
        <w:t>Continued</w:t>
      </w:r>
    </w:p>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5" w:name="_Toc335808469"/>
            <w:r>
              <w:t>g.Exemption 6 -5 U.S.C. 552(b)(6)</w:t>
            </w:r>
            <w:bookmarkEnd w:id="25"/>
          </w:p>
        </w:tc>
        <w:tc>
          <w:tcPr>
            <w:tcW w:w="7740" w:type="dxa"/>
            <w:tcBorders>
              <w:top w:val="nil"/>
              <w:left w:val="nil"/>
              <w:bottom w:val="nil"/>
              <w:right w:val="nil"/>
            </w:tcBorders>
          </w:tcPr>
          <w:p w:rsidR="00F75415" w:rsidRDefault="00F75415">
            <w:pPr>
              <w:pStyle w:val="BlockText"/>
            </w:pPr>
            <w:r>
              <w:t>This exemption permits withholding records and information about individuals, the disclosure of which would be a “clearly unwarranted invasion of personal privacy.”  VA claims records, medical records, and personnel files (pertaining to living individuals) are among many Department records that contain information that can be withheld under this exemption.</w:t>
            </w:r>
          </w:p>
          <w:p w:rsidR="00F75415" w:rsidRDefault="00F75415">
            <w:pPr>
              <w:pStyle w:val="BlockText"/>
            </w:pPr>
          </w:p>
          <w:p w:rsidR="00F75415" w:rsidRDefault="00F75415">
            <w:pPr>
              <w:pStyle w:val="BlockText"/>
            </w:pPr>
            <w:r>
              <w:rPr>
                <w:b/>
                <w:bCs/>
                <w:i/>
                <w:iCs/>
              </w:rPr>
              <w:t>Reference</w:t>
            </w:r>
            <w:r>
              <w:t xml:space="preserve">:  For more information on this exemption, see </w:t>
            </w:r>
            <w:hyperlink r:id="rId13" w:history="1">
              <w:r>
                <w:rPr>
                  <w:rStyle w:val="Hyperlink"/>
                  <w:i/>
                  <w:iCs/>
                </w:rPr>
                <w:t>VA Handbook 6300.3</w:t>
              </w:r>
            </w:hyperlink>
            <w:r>
              <w:rPr>
                <w:i/>
                <w:iCs/>
              </w:rPr>
              <w:t xml:space="preserve"> (4.b.(6)).</w:t>
            </w:r>
            <w:r>
              <w:t xml:space="preserve"> </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6" w:name="_Toc335808470"/>
            <w:r>
              <w:t>h.Exemption 7 -5 U.S.C. 552(b)(7)</w:t>
            </w:r>
            <w:bookmarkEnd w:id="26"/>
          </w:p>
        </w:tc>
        <w:tc>
          <w:tcPr>
            <w:tcW w:w="7740" w:type="dxa"/>
            <w:tcBorders>
              <w:top w:val="nil"/>
              <w:left w:val="nil"/>
              <w:bottom w:val="nil"/>
              <w:right w:val="nil"/>
            </w:tcBorders>
          </w:tcPr>
          <w:p w:rsidR="00F75415" w:rsidRDefault="00F75415">
            <w:pPr>
              <w:pStyle w:val="BlockText"/>
            </w:pPr>
            <w:r>
              <w:t>This exemption permits the withholding of investigatory records or information compiled for law enforcement purposes, but only to the extent that one of six types of harmful circumstances is present.  These circumstances are as follows:</w:t>
            </w:r>
          </w:p>
          <w:p w:rsidR="00F75415" w:rsidRDefault="00F75415">
            <w:pPr>
              <w:pStyle w:val="BlockText"/>
            </w:pPr>
          </w:p>
          <w:p w:rsidR="00F75415" w:rsidRDefault="00F75415">
            <w:pPr>
              <w:pStyle w:val="BulletText1"/>
            </w:pPr>
            <w:r>
              <w:t>Interference with law enforcement proceedings can be reasonably expected.</w:t>
            </w:r>
          </w:p>
          <w:p w:rsidR="00F75415" w:rsidRDefault="00F75415">
            <w:pPr>
              <w:pStyle w:val="BulletText1"/>
            </w:pPr>
            <w:r>
              <w:t>A person would be deprived of a fair trial or an impartial adjudication.</w:t>
            </w:r>
          </w:p>
          <w:p w:rsidR="00F75415" w:rsidRDefault="00F75415">
            <w:pPr>
              <w:pStyle w:val="BulletText1"/>
            </w:pPr>
            <w:r>
              <w:t>An unwarranted invasion of personal privacy could be reasonably expected.</w:t>
            </w:r>
          </w:p>
          <w:p w:rsidR="00F75415" w:rsidRDefault="00F75415">
            <w:pPr>
              <w:pStyle w:val="BulletText1"/>
            </w:pPr>
            <w:r>
              <w:t>Revealing a confidential source and information could be reasonably expected.</w:t>
            </w:r>
          </w:p>
          <w:p w:rsidR="00F75415" w:rsidRDefault="00F75415">
            <w:pPr>
              <w:pStyle w:val="BulletText1"/>
            </w:pPr>
            <w:r>
              <w:t>Techniques and procedures for law enforcement investigations or prosecutions would be disclosed or guidelines for law enforcement investigations or prosecutions would be disclosed, provided such disclosure could be reasonably expected to risk circumvention of the law.</w:t>
            </w:r>
          </w:p>
          <w:p w:rsidR="00F75415" w:rsidRDefault="00F75415">
            <w:pPr>
              <w:pStyle w:val="BulletText1"/>
            </w:pPr>
            <w:r>
              <w:t>Endangering the safety or life of any individual could be reasonably expected.</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7" w:name="_Toc335808471"/>
            <w:r>
              <w:t>i.Exemption 8</w:t>
            </w:r>
            <w:bookmarkEnd w:id="27"/>
          </w:p>
          <w:p w:rsidR="00F75415" w:rsidRDefault="00F75415">
            <w:pPr>
              <w:pStyle w:val="Heading5"/>
            </w:pPr>
            <w:bookmarkStart w:id="28" w:name="_Toc335808472"/>
            <w:r>
              <w:t>-5 U.S.C. 552(b)(8)</w:t>
            </w:r>
            <w:bookmarkEnd w:id="28"/>
          </w:p>
        </w:tc>
        <w:tc>
          <w:tcPr>
            <w:tcW w:w="7740" w:type="dxa"/>
            <w:tcBorders>
              <w:top w:val="nil"/>
              <w:left w:val="nil"/>
              <w:bottom w:val="nil"/>
              <w:right w:val="nil"/>
            </w:tcBorders>
          </w:tcPr>
          <w:p w:rsidR="00F75415" w:rsidRDefault="00F75415">
            <w:pPr>
              <w:pStyle w:val="BlockText"/>
            </w:pPr>
            <w:r>
              <w:t>This exemption permits withholding records relating to the examination of banks and other financial institutions by agencies that regulate or supervise them.</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29" w:name="_Toc335808473"/>
            <w:r>
              <w:t>j.Exemption 9 -5 U.S.C. 552(b)(9)</w:t>
            </w:r>
            <w:bookmarkEnd w:id="29"/>
          </w:p>
        </w:tc>
        <w:tc>
          <w:tcPr>
            <w:tcW w:w="7740" w:type="dxa"/>
            <w:tcBorders>
              <w:top w:val="nil"/>
              <w:left w:val="nil"/>
              <w:bottom w:val="nil"/>
              <w:right w:val="nil"/>
            </w:tcBorders>
          </w:tcPr>
          <w:p w:rsidR="00F75415" w:rsidRDefault="00F75415">
            <w:pPr>
              <w:pStyle w:val="BlockText"/>
            </w:pPr>
            <w:r>
              <w:t>This exemption permits withholding records relating to geological and geophysical information and data, including maps, concerning wells.</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3.  FOIA Exemptions</w:t>
        </w:r>
      </w:fldSimple>
      <w:r>
        <w:t xml:space="preserve">, </w:t>
      </w:r>
      <w:r>
        <w:rPr>
          <w:b w:val="0"/>
          <w:sz w:val="24"/>
        </w:rPr>
        <w:t>Continued</w:t>
      </w:r>
    </w:p>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0" w:name="_Toc335808474"/>
            <w:r>
              <w:t>k.Determining Whether an Exemption Applies</w:t>
            </w:r>
            <w:bookmarkEnd w:id="30"/>
          </w:p>
        </w:tc>
        <w:tc>
          <w:tcPr>
            <w:tcW w:w="7740" w:type="dxa"/>
            <w:tcBorders>
              <w:top w:val="nil"/>
              <w:left w:val="nil"/>
              <w:bottom w:val="nil"/>
              <w:right w:val="nil"/>
            </w:tcBorders>
          </w:tcPr>
          <w:p w:rsidR="00F75415" w:rsidRDefault="00F75415">
            <w:pPr>
              <w:pStyle w:val="BlockText"/>
            </w:pPr>
            <w:r>
              <w:t>It is the general policy of VA to disclose information from Department records to the maximum extent permitted by law.  If you receive a request that may meet the exemption criteria, review the request carefully before making a determination.  If necessary, contact the VA FOIA Officer for guidance, advice, and assistance.</w:t>
            </w:r>
          </w:p>
        </w:tc>
      </w:tr>
    </w:tbl>
    <w:p w:rsidR="00F75415" w:rsidRDefault="00F75415">
      <w:pPr>
        <w:pStyle w:val="BlockLine"/>
      </w:pPr>
    </w:p>
    <w:p w:rsidR="00F75415" w:rsidRDefault="00F75415">
      <w:pPr>
        <w:pStyle w:val="Heading4"/>
      </w:pPr>
      <w:r>
        <w:br w:type="page"/>
      </w:r>
      <w:bookmarkStart w:id="31" w:name="_Toc335808475"/>
      <w:r>
        <w:t>4.  Redaction Guidelines</w:t>
      </w:r>
      <w:bookmarkEnd w:id="31"/>
    </w:p>
    <w:p w:rsidR="00F75415" w:rsidRDefault="00F7541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Heading5"/>
            </w:pPr>
            <w:bookmarkStart w:id="32" w:name="_Toc335808476"/>
            <w:r>
              <w:t>Introduction</w:t>
            </w:r>
            <w:bookmarkEnd w:id="32"/>
          </w:p>
        </w:tc>
        <w:tc>
          <w:tcPr>
            <w:tcW w:w="7740" w:type="dxa"/>
          </w:tcPr>
          <w:p w:rsidR="00F75415" w:rsidRDefault="00F75415">
            <w:pPr>
              <w:pStyle w:val="BlockText"/>
            </w:pPr>
            <w:r>
              <w:t>This topic provides guidelines for the redaction process.</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3" w:name="_Toc335808477"/>
            <w:r>
              <w:t>Change Date</w:t>
            </w:r>
            <w:bookmarkEnd w:id="33"/>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4" w:name="_Toc335808478"/>
            <w:r>
              <w:t>a.General Policy on Redaction</w:t>
            </w:r>
            <w:bookmarkEnd w:id="34"/>
          </w:p>
        </w:tc>
        <w:tc>
          <w:tcPr>
            <w:tcW w:w="7740" w:type="dxa"/>
            <w:tcBorders>
              <w:top w:val="nil"/>
              <w:left w:val="nil"/>
              <w:bottom w:val="nil"/>
              <w:right w:val="nil"/>
            </w:tcBorders>
          </w:tcPr>
          <w:p w:rsidR="00F75415" w:rsidRDefault="00F75415">
            <w:pPr>
              <w:pStyle w:val="BlockText"/>
              <w:rPr>
                <w:szCs w:val="15"/>
              </w:rPr>
            </w:pPr>
            <w:r>
              <w:rPr>
                <w:szCs w:val="15"/>
              </w:rPr>
              <w:t xml:space="preserve">Under the FOIA amendments, when VA redacts electronic and paper records, the FOIA officer must note the location and extent of any deletions on the record itself. </w:t>
            </w:r>
          </w:p>
          <w:p w:rsidR="00F75415" w:rsidRDefault="00F75415">
            <w:pPr>
              <w:pStyle w:val="BlockText"/>
              <w:rPr>
                <w:szCs w:val="15"/>
              </w:rPr>
            </w:pPr>
          </w:p>
          <w:p w:rsidR="00F75415" w:rsidRDefault="00F75415">
            <w:pPr>
              <w:pStyle w:val="BlockText"/>
              <w:rPr>
                <w:szCs w:val="15"/>
              </w:rPr>
            </w:pPr>
            <w:r>
              <w:rPr>
                <w:szCs w:val="15"/>
              </w:rPr>
              <w:t xml:space="preserve">This provision applies to electronic records to the extent VA has the technology to comply.  When the electronic record disclosure cannot reflect the nature and extent of deletions, then the response letter should describe the electronic redactions. </w:t>
            </w:r>
          </w:p>
          <w:p w:rsidR="00F75415" w:rsidRDefault="00F75415">
            <w:pPr>
              <w:pStyle w:val="BlockText"/>
              <w:rPr>
                <w:szCs w:val="15"/>
              </w:rPr>
            </w:pPr>
          </w:p>
          <w:p w:rsidR="00F75415" w:rsidRDefault="00F75415">
            <w:pPr>
              <w:pStyle w:val="BlockText"/>
            </w:pPr>
            <w:r>
              <w:rPr>
                <w:szCs w:val="15"/>
              </w:rPr>
              <w:t xml:space="preserve">When whole records or volumes of records are withheld, generally, VA must provide the requester with a reasonable estimate of the volume of records not being disclosed. </w:t>
            </w:r>
          </w:p>
        </w:tc>
      </w:tr>
    </w:tbl>
    <w:p w:rsidR="00F75415" w:rsidRDefault="00F75415">
      <w:pPr>
        <w:pStyle w:val="BlockLine"/>
      </w:pPr>
    </w:p>
    <w:p w:rsidR="00F75415" w:rsidRDefault="00F75415">
      <w:pPr>
        <w:pStyle w:val="Heading4"/>
      </w:pPr>
      <w:r>
        <w:br w:type="page"/>
      </w:r>
      <w:bookmarkStart w:id="35" w:name="_Toc335808479"/>
      <w:r>
        <w:t>5.  General Key Points for FOIA/PA</w:t>
      </w:r>
      <w:bookmarkEnd w:id="35"/>
    </w:p>
    <w:p w:rsidR="00F75415" w:rsidRDefault="00F75415">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6" w:name="_Toc335808480"/>
            <w:r>
              <w:t>Introduction</w:t>
            </w:r>
            <w:bookmarkEnd w:id="36"/>
          </w:p>
        </w:tc>
        <w:tc>
          <w:tcPr>
            <w:tcW w:w="7740" w:type="dxa"/>
            <w:tcBorders>
              <w:top w:val="nil"/>
              <w:left w:val="nil"/>
              <w:bottom w:val="nil"/>
              <w:right w:val="nil"/>
            </w:tcBorders>
          </w:tcPr>
          <w:p w:rsidR="00F75415" w:rsidRDefault="00F75415">
            <w:pPr>
              <w:pStyle w:val="BlockText"/>
            </w:pPr>
            <w:r>
              <w:t>This topic contains information on general key points applicable to both the FOIA and PA, including:</w:t>
            </w:r>
          </w:p>
          <w:p w:rsidR="00F75415" w:rsidRDefault="00F75415">
            <w:pPr>
              <w:pStyle w:val="BlockText"/>
            </w:pPr>
          </w:p>
          <w:p w:rsidR="00F75415" w:rsidRDefault="00F75415">
            <w:pPr>
              <w:pStyle w:val="BulletText1"/>
            </w:pPr>
            <w:r>
              <w:t>the FOIA/PA Officer</w:t>
            </w:r>
          </w:p>
          <w:p w:rsidR="00F75415" w:rsidRDefault="00F75415">
            <w:pPr>
              <w:pStyle w:val="BulletText1"/>
            </w:pPr>
            <w:r>
              <w:t xml:space="preserve">a definition of </w:t>
            </w:r>
            <w:r>
              <w:rPr>
                <w:b/>
                <w:bCs/>
                <w:i/>
                <w:iCs/>
              </w:rPr>
              <w:t>sensitive information</w:t>
            </w:r>
          </w:p>
          <w:p w:rsidR="00F75415" w:rsidRDefault="00F75415">
            <w:pPr>
              <w:pStyle w:val="BulletText1"/>
            </w:pPr>
            <w:r>
              <w:t>FOIA/PA requests from first party requesters</w:t>
            </w:r>
          </w:p>
          <w:p w:rsidR="00F75415" w:rsidRDefault="00F75415">
            <w:pPr>
              <w:pStyle w:val="BulletText1"/>
            </w:pPr>
            <w:r>
              <w:t>FOIA/PA requests from third party requesters</w:t>
            </w:r>
          </w:p>
          <w:p w:rsidR="00F75415" w:rsidRDefault="00F75415">
            <w:pPr>
              <w:pStyle w:val="BulletText1"/>
            </w:pPr>
            <w:r>
              <w:t>general points on release of information</w:t>
            </w:r>
          </w:p>
          <w:p w:rsidR="00F75415" w:rsidRDefault="00F75415">
            <w:pPr>
              <w:pStyle w:val="BulletText1"/>
            </w:pPr>
            <w:r>
              <w:t>verifying identity</w:t>
            </w:r>
          </w:p>
          <w:p w:rsidR="00F75415" w:rsidRDefault="00F75415">
            <w:pPr>
              <w:pStyle w:val="BulletText1"/>
            </w:pPr>
            <w:r>
              <w:t>Veterans’ rights</w:t>
            </w:r>
          </w:p>
          <w:p w:rsidR="00F75415" w:rsidRDefault="00F75415">
            <w:pPr>
              <w:pStyle w:val="BulletText1"/>
            </w:pPr>
            <w:r>
              <w:t>service organizations</w:t>
            </w:r>
          </w:p>
          <w:p w:rsidR="00F75415" w:rsidRDefault="00F75415">
            <w:pPr>
              <w:pStyle w:val="BulletText1"/>
            </w:pPr>
            <w:r>
              <w:t>change of address</w:t>
            </w:r>
          </w:p>
          <w:p w:rsidR="00F75415" w:rsidRDefault="00F75415">
            <w:pPr>
              <w:pStyle w:val="BulletText1"/>
            </w:pPr>
            <w:r>
              <w:t>incompetent beneficiaries, and</w:t>
            </w:r>
          </w:p>
          <w:p w:rsidR="00F75415" w:rsidRDefault="00F75415">
            <w:pPr>
              <w:pStyle w:val="BulletText1"/>
            </w:pPr>
            <w:r>
              <w:t>accepting informal claims from POAs not recognized in the electronic record</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7" w:name="_Toc335808481"/>
            <w:r>
              <w:t>Change Date</w:t>
            </w:r>
            <w:bookmarkEnd w:id="37"/>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8" w:name="_Toc335808482"/>
            <w:r>
              <w:t>a.  FOIA/PA Officer</w:t>
            </w:r>
            <w:bookmarkEnd w:id="38"/>
          </w:p>
        </w:tc>
        <w:tc>
          <w:tcPr>
            <w:tcW w:w="7740" w:type="dxa"/>
            <w:tcBorders>
              <w:top w:val="nil"/>
              <w:left w:val="nil"/>
              <w:bottom w:val="nil"/>
              <w:right w:val="nil"/>
            </w:tcBorders>
          </w:tcPr>
          <w:p w:rsidR="00F75415" w:rsidRDefault="00F75415">
            <w:pPr>
              <w:pStyle w:val="BlockText"/>
            </w:pPr>
            <w:r>
              <w:t>Every VBA field station has a FOIA and PA Officer.  Ensure you know the identity of that person.</w:t>
            </w:r>
          </w:p>
          <w:p w:rsidR="00F75415" w:rsidRDefault="00F75415">
            <w:pPr>
              <w:pStyle w:val="BlockText"/>
            </w:pPr>
          </w:p>
          <w:p w:rsidR="00F75415" w:rsidRDefault="00F75415">
            <w:pPr>
              <w:pStyle w:val="BlockText"/>
              <w:rPr>
                <w:b/>
              </w:rPr>
            </w:pPr>
            <w:r>
              <w:rPr>
                <w:b/>
              </w:rPr>
              <w:t>When in doubt about a release of information, always consult your FOIA/PA Officer.</w:t>
            </w:r>
          </w:p>
          <w:p w:rsidR="00F75415" w:rsidRDefault="00F75415">
            <w:pPr>
              <w:pStyle w:val="BlockText"/>
            </w:pPr>
          </w:p>
          <w:p w:rsidR="00F75415" w:rsidRDefault="00F75415">
            <w:pPr>
              <w:pStyle w:val="BlockText"/>
            </w:pPr>
            <w:r>
              <w:t xml:space="preserve">Requests for “sensitive” information </w:t>
            </w:r>
            <w:r>
              <w:rPr>
                <w:i/>
                <w:iCs/>
              </w:rPr>
              <w:t>must</w:t>
            </w:r>
            <w:r>
              <w:t xml:space="preserve"> be referred to the FOIA/PA Officer at your station.</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39" w:name="_Toc335808483"/>
            <w:r>
              <w:t>b.  Definition: Sensitive Information</w:t>
            </w:r>
            <w:bookmarkEnd w:id="39"/>
          </w:p>
        </w:tc>
        <w:tc>
          <w:tcPr>
            <w:tcW w:w="7740" w:type="dxa"/>
            <w:tcBorders>
              <w:top w:val="nil"/>
              <w:left w:val="nil"/>
              <w:bottom w:val="nil"/>
              <w:right w:val="nil"/>
            </w:tcBorders>
          </w:tcPr>
          <w:p w:rsidR="00F75415" w:rsidRDefault="00F75415">
            <w:pPr>
              <w:pStyle w:val="BlockText"/>
            </w:pPr>
            <w:r>
              <w:rPr>
                <w:b/>
                <w:bCs/>
                <w:i/>
                <w:iCs/>
              </w:rPr>
              <w:t>Sensitive information</w:t>
            </w:r>
            <w:r>
              <w:t xml:space="preserve"> is information that may have an adverse effect on an individual or a member of the individual’s family.</w:t>
            </w:r>
          </w:p>
          <w:p w:rsidR="00F75415" w:rsidRDefault="00F75415">
            <w:pPr>
              <w:pStyle w:val="BlockText"/>
            </w:pPr>
          </w:p>
          <w:p w:rsidR="00F75415" w:rsidRDefault="00F75415">
            <w:pPr>
              <w:pStyle w:val="BlockText"/>
            </w:pPr>
            <w:r>
              <w:t>It may be information that:</w:t>
            </w:r>
          </w:p>
          <w:p w:rsidR="00F75415" w:rsidRDefault="00F75415">
            <w:pPr>
              <w:pStyle w:val="BlockText"/>
            </w:pPr>
          </w:p>
          <w:p w:rsidR="00F75415" w:rsidRDefault="00F75415">
            <w:pPr>
              <w:pStyle w:val="BulletText1"/>
            </w:pPr>
            <w:r>
              <w:t>could be prejudicial to a person’s mental or physical health</w:t>
            </w:r>
          </w:p>
          <w:p w:rsidR="00F75415" w:rsidRDefault="00F75415">
            <w:pPr>
              <w:pStyle w:val="BulletText1"/>
            </w:pPr>
            <w:r>
              <w:t>may require explanation or interpretation by an intermediary to preclude misinterpretation and adverse reactions or retaliatory consequences toward others, or</w:t>
            </w:r>
          </w:p>
          <w:p w:rsidR="00F75415" w:rsidRDefault="00F75415" w:rsidP="00167098">
            <w:pPr>
              <w:pStyle w:val="BulletText1"/>
            </w:pPr>
            <w:r>
              <w:t>could be construed as personally embarrassing or harmful to an individual or family member.</w:t>
            </w:r>
          </w:p>
        </w:tc>
      </w:tr>
    </w:tbl>
    <w:p w:rsidR="00F75415" w:rsidRDefault="00F75415">
      <w:pPr>
        <w:pStyle w:val="ContinuedOnNextPa"/>
        <w:pBdr>
          <w:top w:val="single" w:sz="6" w:space="0" w:color="000000"/>
        </w:pBdr>
      </w:pPr>
      <w:r>
        <w:t>Continued on next page</w:t>
      </w:r>
    </w:p>
    <w:p w:rsidR="00F75415" w:rsidRDefault="00F75415">
      <w:pPr>
        <w:pStyle w:val="MapTitleContinued"/>
        <w:rPr>
          <w:b w:val="0"/>
          <w:sz w:val="24"/>
        </w:rPr>
      </w:pPr>
      <w:r>
        <w:br w:type="page"/>
      </w:r>
      <w:fldSimple w:instr=" STYLEREF &quot;Map Title&quot; ">
        <w:r>
          <w:rPr>
            <w:noProof/>
          </w:rPr>
          <w:t>5.  General Key Points for FOIA/PA</w:t>
        </w:r>
      </w:fldSimple>
      <w:r>
        <w:t xml:space="preserve">, </w:t>
      </w:r>
      <w:r>
        <w:rPr>
          <w:b w:val="0"/>
          <w:sz w:val="24"/>
        </w:rPr>
        <w:t>Continued</w:t>
      </w:r>
    </w:p>
    <w:p w:rsidR="00F75415" w:rsidRDefault="00F75415">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0" w:name="_Toc335808484"/>
            <w:r>
              <w:t>c.  FOIA/PA Requests From First Parties</w:t>
            </w:r>
            <w:bookmarkEnd w:id="40"/>
          </w:p>
        </w:tc>
        <w:tc>
          <w:tcPr>
            <w:tcW w:w="7740" w:type="dxa"/>
            <w:tcBorders>
              <w:top w:val="nil"/>
              <w:left w:val="nil"/>
              <w:bottom w:val="nil"/>
              <w:right w:val="nil"/>
            </w:tcBorders>
          </w:tcPr>
          <w:p w:rsidR="00F75415" w:rsidRDefault="00F75415">
            <w:pPr>
              <w:pStyle w:val="BlockText"/>
            </w:pPr>
            <w:r>
              <w:t xml:space="preserve">It is </w:t>
            </w:r>
            <w:r w:rsidR="00471251">
              <w:t xml:space="preserve">not </w:t>
            </w:r>
            <w:r>
              <w:t xml:space="preserve">acceptable to provide a first-party requester a copy of anything that he/she requests </w:t>
            </w:r>
            <w:r w:rsidRPr="00086307">
              <w:t xml:space="preserve">without a </w:t>
            </w:r>
            <w:r w:rsidR="00526FFE">
              <w:t xml:space="preserve">dated </w:t>
            </w:r>
            <w:r w:rsidR="00167098">
              <w:t>written request</w:t>
            </w:r>
            <w:r w:rsidR="00526FFE">
              <w:t xml:space="preserve"> under the </w:t>
            </w:r>
            <w:r w:rsidR="00167098">
              <w:t>claimant</w:t>
            </w:r>
            <w:r w:rsidR="00526FFE">
              <w:t>’s</w:t>
            </w:r>
            <w:r w:rsidR="00167098">
              <w:t xml:space="preserve"> signature</w:t>
            </w:r>
            <w:r>
              <w:t xml:space="preserve">.  </w:t>
            </w:r>
          </w:p>
          <w:p w:rsidR="00F75415" w:rsidRDefault="00F75415">
            <w:pPr>
              <w:pStyle w:val="BlockText"/>
            </w:pP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1" w:name="_Toc335808485"/>
            <w:r>
              <w:t>d.  FOIA/PA Requests From Third Parties</w:t>
            </w:r>
            <w:bookmarkEnd w:id="41"/>
          </w:p>
        </w:tc>
        <w:tc>
          <w:tcPr>
            <w:tcW w:w="7740" w:type="dxa"/>
            <w:tcBorders>
              <w:top w:val="nil"/>
              <w:left w:val="nil"/>
              <w:bottom w:val="nil"/>
              <w:right w:val="nil"/>
            </w:tcBorders>
          </w:tcPr>
          <w:p w:rsidR="00F75415" w:rsidRDefault="00F75415">
            <w:pPr>
              <w:pStyle w:val="BlockText"/>
            </w:pPr>
            <w:r>
              <w:t xml:space="preserve">FOIA/PA requests from third parties </w:t>
            </w:r>
            <w:r>
              <w:rPr>
                <w:i/>
                <w:iCs/>
              </w:rPr>
              <w:t>must</w:t>
            </w:r>
            <w:r>
              <w:t xml:space="preserve"> be in writing, signed by the requester, and dated except for:</w:t>
            </w:r>
          </w:p>
          <w:p w:rsidR="00F75415" w:rsidRDefault="00F75415">
            <w:pPr>
              <w:pStyle w:val="BlockText"/>
            </w:pPr>
          </w:p>
          <w:p w:rsidR="00F75415" w:rsidRDefault="00F75415">
            <w:pPr>
              <w:pStyle w:val="BulletText1"/>
            </w:pPr>
            <w:r>
              <w:t>the current benefit amount</w:t>
            </w:r>
          </w:p>
          <w:p w:rsidR="00F75415" w:rsidRDefault="00F75415">
            <w:pPr>
              <w:pStyle w:val="BulletText1"/>
            </w:pPr>
            <w:r>
              <w:t>location of the National Cemetery  in which a Veteran is buried, and</w:t>
            </w:r>
          </w:p>
          <w:p w:rsidR="00F75415" w:rsidRDefault="00F75415">
            <w:pPr>
              <w:pStyle w:val="BulletText1"/>
            </w:pPr>
            <w:r>
              <w:t>a deceased individual’s Veteran status, service dates, and branch of service.</w:t>
            </w:r>
          </w:p>
          <w:p w:rsidR="00F75415" w:rsidRDefault="00F75415">
            <w:pPr>
              <w:pStyle w:val="BlockText"/>
            </w:pPr>
          </w:p>
          <w:p w:rsidR="00F75415" w:rsidRDefault="00F75415">
            <w:pPr>
              <w:pStyle w:val="BlockText"/>
            </w:pPr>
            <w:r>
              <w:t xml:space="preserve">A FOIA request received via fax containing the requester’s signature </w:t>
            </w:r>
            <w:r>
              <w:rPr>
                <w:i/>
                <w:iCs/>
              </w:rPr>
              <w:t>may</w:t>
            </w:r>
            <w:r>
              <w:t xml:space="preserve"> be accepted.</w:t>
            </w:r>
          </w:p>
          <w:p w:rsidR="00F75415" w:rsidRDefault="00F75415">
            <w:pPr>
              <w:pStyle w:val="BlockText"/>
              <w:rPr>
                <w:highlight w:val="cyan"/>
              </w:rPr>
            </w:pPr>
          </w:p>
          <w:p w:rsidR="00EF3A6E" w:rsidRDefault="00F75415" w:rsidP="00471251">
            <w:pPr>
              <w:pStyle w:val="BlockText"/>
            </w:pPr>
            <w:r>
              <w:t>FOIA requests received electronically</w:t>
            </w:r>
            <w:r w:rsidR="00471251">
              <w:t xml:space="preserve"> through </w:t>
            </w:r>
            <w:r>
              <w:t xml:space="preserve">e-mail or IRIS </w:t>
            </w:r>
            <w:r w:rsidR="00471251">
              <w:t xml:space="preserve">generally </w:t>
            </w:r>
            <w:r>
              <w:t xml:space="preserve">cannot be accepted because of the lack of the requester’s signature.  </w:t>
            </w:r>
            <w:r w:rsidR="00471251">
              <w:t>In these cases, y</w:t>
            </w:r>
            <w:r>
              <w:t>ou must contact the requester, acknowledge receipt of the request, and ask the requester to</w:t>
            </w:r>
            <w:r w:rsidR="00EF3A6E">
              <w:t>:</w:t>
            </w:r>
          </w:p>
          <w:p w:rsidR="00EF3A6E" w:rsidRDefault="00F75415" w:rsidP="005A1FDE">
            <w:pPr>
              <w:pStyle w:val="BlockText"/>
              <w:numPr>
                <w:ilvl w:val="0"/>
                <w:numId w:val="38"/>
              </w:numPr>
            </w:pPr>
            <w:r>
              <w:t>provide</w:t>
            </w:r>
            <w:r w:rsidR="00471251">
              <w:t xml:space="preserve"> </w:t>
            </w:r>
            <w:r>
              <w:t>a written request by fax or letter</w:t>
            </w:r>
            <w:r w:rsidR="00EF3A6E">
              <w:t xml:space="preserve"> to the appropriate VA office for processing,</w:t>
            </w:r>
            <w:r w:rsidR="00471251">
              <w:t xml:space="preserve"> or</w:t>
            </w:r>
            <w:r w:rsidR="00EF3A6E">
              <w:t>,</w:t>
            </w:r>
          </w:p>
          <w:p w:rsidR="00F75415" w:rsidRDefault="00471251" w:rsidP="005A1FDE">
            <w:pPr>
              <w:pStyle w:val="BlockText"/>
              <w:numPr>
                <w:ilvl w:val="0"/>
                <w:numId w:val="38"/>
              </w:numPr>
            </w:pPr>
            <w:r>
              <w:t xml:space="preserve">scan a signed </w:t>
            </w:r>
            <w:r w:rsidR="00EF3A6E">
              <w:t>copy of the written request to the appropriate VA FOIA Service mailbox</w:t>
            </w:r>
            <w:r w:rsidR="005A1FDE">
              <w:t>.</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2" w:name="_Toc335808486"/>
            <w:r>
              <w:t>e.  General Points on Release of Information</w:t>
            </w:r>
            <w:bookmarkEnd w:id="42"/>
          </w:p>
        </w:tc>
        <w:tc>
          <w:tcPr>
            <w:tcW w:w="7740" w:type="dxa"/>
            <w:tcBorders>
              <w:top w:val="nil"/>
              <w:left w:val="nil"/>
              <w:bottom w:val="nil"/>
              <w:right w:val="nil"/>
            </w:tcBorders>
          </w:tcPr>
          <w:p w:rsidR="00F75415" w:rsidRDefault="00F75415">
            <w:pPr>
              <w:pStyle w:val="BulletText1"/>
            </w:pPr>
            <w:r>
              <w:t xml:space="preserve">The current amount of monthly public funds (VA benefits) paid to a VA beneficiary (Veteran, spouse, child, etc.) is considered </w:t>
            </w:r>
            <w:r>
              <w:rPr>
                <w:i/>
                <w:iCs/>
              </w:rPr>
              <w:t>public information</w:t>
            </w:r>
            <w:r>
              <w:t xml:space="preserve"> and can be released to anyone (See 38 CFR 1.502).</w:t>
            </w:r>
          </w:p>
          <w:p w:rsidR="00F75415" w:rsidRDefault="00F75415">
            <w:pPr>
              <w:pStyle w:val="BulletText1"/>
            </w:pPr>
            <w:r>
              <w:t xml:space="preserve">The type of benefit received, disabilities, personal identifiers such as address, claim number, and Social Security number </w:t>
            </w:r>
            <w:r>
              <w:rPr>
                <w:i/>
                <w:iCs/>
              </w:rPr>
              <w:t>cannot</w:t>
            </w:r>
            <w:r>
              <w:t xml:space="preserve"> be verified for or released to any third party </w:t>
            </w:r>
            <w:r>
              <w:rPr>
                <w:i/>
                <w:iCs/>
              </w:rPr>
              <w:t>without</w:t>
            </w:r>
            <w:r>
              <w:t xml:space="preserve"> the written consent of the individual to whom the record pertains, or to the individual’s fiduciary, unless the release falls under an exception as provided by law.</w:t>
            </w:r>
          </w:p>
          <w:p w:rsidR="00F75415" w:rsidRDefault="00F75415">
            <w:pPr>
              <w:pStyle w:val="BulletText1"/>
              <w:numPr>
                <w:ilvl w:val="0"/>
                <w:numId w:val="0"/>
              </w:numPr>
            </w:pP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5.  General Key Points for FOIA/PA</w:t>
        </w:r>
      </w:fldSimple>
      <w:r>
        <w:t xml:space="preserve">, </w:t>
      </w:r>
      <w:r>
        <w:rPr>
          <w:b w:val="0"/>
          <w:sz w:val="24"/>
        </w:rPr>
        <w:t>Continued</w:t>
      </w:r>
    </w:p>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ContinuedBlockLabel"/>
              <w:rPr>
                <w:b w:val="0"/>
              </w:rPr>
            </w:pPr>
            <w:fldSimple w:instr=" STYLEREF &quot;Block Label&quot; ">
              <w:r>
                <w:rPr>
                  <w:noProof/>
                </w:rPr>
                <w:t>e.  General Points on Release of Information</w:t>
              </w:r>
            </w:fldSimple>
            <w:r>
              <w:t xml:space="preserve"> </w:t>
            </w:r>
            <w:r>
              <w:rPr>
                <w:b w:val="0"/>
              </w:rPr>
              <w:t>(continued)</w:t>
            </w:r>
          </w:p>
        </w:tc>
        <w:tc>
          <w:tcPr>
            <w:tcW w:w="7740" w:type="dxa"/>
          </w:tcPr>
          <w:p w:rsidR="00F75415" w:rsidRDefault="00F75415">
            <w:pPr>
              <w:pStyle w:val="BulletText1"/>
            </w:pPr>
            <w:r>
              <w:t xml:space="preserve">Records of deceased Veterans </w:t>
            </w:r>
            <w:r>
              <w:rPr>
                <w:i/>
                <w:iCs/>
              </w:rPr>
              <w:t>may</w:t>
            </w:r>
            <w:r>
              <w:t xml:space="preserve"> be released to next of kin, if disclosures will not be injurious to the physical or mental health of the person on whose behalf the information is sought or cause repugnance or resentment toward the decedent.</w:t>
            </w:r>
          </w:p>
          <w:p w:rsidR="00F75415" w:rsidRDefault="00F75415">
            <w:pPr>
              <w:pStyle w:val="BulletText1"/>
            </w:pPr>
            <w:r>
              <w:t xml:space="preserve">Records of living persons maintained in a deceased Veterans claims folder may </w:t>
            </w:r>
            <w:r>
              <w:rPr>
                <w:i/>
                <w:iCs/>
              </w:rPr>
              <w:t>not</w:t>
            </w:r>
            <w:r>
              <w:t xml:space="preserve"> be released without the written consent of the living individual or the individual’s fiduciary.</w:t>
            </w:r>
          </w:p>
          <w:p w:rsidR="00F75415" w:rsidRDefault="00F75415">
            <w:pPr>
              <w:pStyle w:val="BulletText1"/>
            </w:pPr>
            <w:r>
              <w:t xml:space="preserve">The person requesting an individual’s address contained in a VA record may be advised that VA </w:t>
            </w:r>
            <w:r>
              <w:rPr>
                <w:i/>
                <w:iCs/>
              </w:rPr>
              <w:t>cannot</w:t>
            </w:r>
            <w:r>
              <w:t xml:space="preserve"> disclose the address of the beneficiary but may, </w:t>
            </w:r>
            <w:r>
              <w:rPr>
                <w:i/>
                <w:iCs/>
              </w:rPr>
              <w:t>under certain conditions</w:t>
            </w:r>
            <w:r>
              <w:t>, forward a letter for the person to the beneficiary.</w:t>
            </w:r>
          </w:p>
          <w:p w:rsidR="00F75415" w:rsidRDefault="00F75415" w:rsidP="005A1FDE">
            <w:pPr>
              <w:pStyle w:val="BulletText1"/>
              <w:numPr>
                <w:numberingChange w:id="43" w:author="vbacowilliaj" w:date="2012-09-19T11:14:00Z" w:original=""/>
              </w:numPr>
            </w:pPr>
            <w:r>
              <w:t xml:space="preserve">Spouses have </w:t>
            </w:r>
            <w:r>
              <w:rPr>
                <w:i/>
                <w:iCs/>
              </w:rPr>
              <w:t>no</w:t>
            </w:r>
            <w:r>
              <w:t xml:space="preserve"> inherent right of access to a living individual’s personal information contained within VA records without the consent of the individual.  </w:t>
            </w:r>
            <w:r w:rsidR="005A1FDE" w:rsidRPr="00086307">
              <w:rPr>
                <w:b/>
                <w:bCs/>
                <w:i/>
                <w:iCs/>
              </w:rPr>
              <w:t>Example</w:t>
            </w:r>
            <w:r w:rsidR="005A1FDE" w:rsidRPr="00086307">
              <w:t>:</w:t>
            </w:r>
            <w:r w:rsidR="005A1FDE">
              <w:t xml:space="preserve"> You may not release information from a Veteran’s record </w:t>
            </w:r>
            <w:r w:rsidR="005A1FDE" w:rsidRPr="00125F64">
              <w:rPr>
                <w:bCs/>
              </w:rPr>
              <w:t>to the spouse</w:t>
            </w:r>
            <w:r w:rsidR="005A1FDE" w:rsidRPr="00125F64">
              <w:rPr>
                <w:b/>
                <w:bCs/>
              </w:rPr>
              <w:t xml:space="preserve"> </w:t>
            </w:r>
            <w:r w:rsidR="005A1FDE">
              <w:t>(</w:t>
            </w:r>
            <w:r w:rsidR="005A1FDE" w:rsidRPr="002D69EE">
              <w:t>except as noted in</w:t>
            </w:r>
            <w:r w:rsidR="005A1FDE" w:rsidRPr="009209EB">
              <w:rPr>
                <w:b/>
                <w:bCs/>
              </w:rPr>
              <w:t xml:space="preserve"> M27-1, Part I, Chapter 7, 5,d</w:t>
            </w:r>
            <w:r w:rsidR="005A1FDE" w:rsidRPr="005A1FDE">
              <w:rPr>
                <w:bCs/>
              </w:rPr>
              <w:t>)</w:t>
            </w:r>
            <w:r w:rsidR="005A1FDE" w:rsidRPr="009209EB">
              <w:rPr>
                <w:b/>
                <w:bCs/>
              </w:rPr>
              <w:t xml:space="preserve"> </w:t>
            </w:r>
            <w:r w:rsidR="005A1FDE" w:rsidRPr="002D69EE">
              <w:t>with</w:t>
            </w:r>
            <w:r w:rsidR="005A1FDE" w:rsidRPr="009209EB">
              <w:t>out</w:t>
            </w:r>
            <w:r w:rsidR="005A1FDE">
              <w:t xml:space="preserve"> the Veteran’s approval or consent.</w:t>
            </w:r>
            <w:r w:rsidR="005A1FDE" w:rsidRPr="00086307" w:rsidDel="005A1FDE">
              <w:rPr>
                <w:b/>
                <w:bCs/>
                <w:i/>
                <w:iCs/>
              </w:rPr>
              <w:t xml:space="preserve"> </w:t>
            </w:r>
            <w:r>
              <w:t xml:space="preserve">VA may </w:t>
            </w:r>
            <w:r>
              <w:rPr>
                <w:i/>
                <w:iCs/>
              </w:rPr>
              <w:t>not</w:t>
            </w:r>
            <w:r>
              <w:t xml:space="preserve"> disclose to a Veteran the address of, or other personal information about a spouse, former spouse, or other dependent without the permission of the spouse or dependent, even though such information may be in the Veteran’s claims file.</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44" w:name="_Toc335808487"/>
            <w:r>
              <w:t>f.  Verifying Identity</w:t>
            </w:r>
            <w:bookmarkEnd w:id="44"/>
          </w:p>
        </w:tc>
        <w:tc>
          <w:tcPr>
            <w:tcW w:w="7740" w:type="dxa"/>
          </w:tcPr>
          <w:p w:rsidR="00F75415" w:rsidRDefault="00F75415">
            <w:pPr>
              <w:pStyle w:val="BlockText"/>
            </w:pPr>
            <w:r>
              <w:rPr>
                <w:b/>
                <w:bCs/>
                <w:i/>
                <w:iCs/>
              </w:rPr>
              <w:t xml:space="preserve">Always </w:t>
            </w:r>
            <w:r>
              <w:t>validate the identity of the caller if he/she claims to be the Veteran or other recipient of VA benefits before providing any potentially protected information.</w:t>
            </w:r>
          </w:p>
          <w:p w:rsidR="00F75415" w:rsidRDefault="00F75415">
            <w:pPr>
              <w:pStyle w:val="BlockText"/>
            </w:pPr>
          </w:p>
          <w:p w:rsidR="00F75415" w:rsidRDefault="00F75415">
            <w:pPr>
              <w:pStyle w:val="BlockText"/>
            </w:pPr>
            <w:r>
              <w:rPr>
                <w:b/>
              </w:rPr>
              <w:t>Note:</w:t>
            </w:r>
            <w:r>
              <w:t xml:space="preserve">  In cases where you receive a telephone call referred or transferred from another VA office, you still must validate or verify the identity of the caller before providing any potentially protected information.  This verification </w:t>
            </w:r>
            <w:r>
              <w:rPr>
                <w:b/>
              </w:rPr>
              <w:t>must</w:t>
            </w:r>
            <w:r>
              <w:t xml:space="preserve"> be in done in </w:t>
            </w:r>
            <w:r>
              <w:rPr>
                <w:b/>
              </w:rPr>
              <w:t>every</w:t>
            </w:r>
            <w:r>
              <w:t xml:space="preserve"> instance.</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45" w:name="_Toc335808488"/>
            <w:r>
              <w:t>g.  Veterans’ Rights</w:t>
            </w:r>
            <w:bookmarkEnd w:id="45"/>
          </w:p>
        </w:tc>
        <w:tc>
          <w:tcPr>
            <w:tcW w:w="7740" w:type="dxa"/>
          </w:tcPr>
          <w:p w:rsidR="00F75415" w:rsidRDefault="00F75415">
            <w:pPr>
              <w:pStyle w:val="BlockText"/>
            </w:pPr>
            <w:r>
              <w:t xml:space="preserve">A Veteran has a right to review and acquire a copy of the VA record(s) about himself/herself that is retrievable by his/her name or other identifier.  </w:t>
            </w:r>
          </w:p>
          <w:p w:rsidR="00F75415" w:rsidRDefault="00F75415">
            <w:pPr>
              <w:pStyle w:val="BlockText"/>
            </w:pPr>
          </w:p>
          <w:p w:rsidR="00F75415" w:rsidRDefault="00F75415">
            <w:pPr>
              <w:pStyle w:val="BlockText"/>
            </w:pPr>
            <w:r>
              <w:t>A Veteran has the right to require VA to amend a record that is not accurate, timely, complete, or relevant.</w:t>
            </w:r>
          </w:p>
        </w:tc>
      </w:tr>
    </w:tbl>
    <w:p w:rsidR="00F75415" w:rsidRDefault="00F75415">
      <w:pPr>
        <w:pStyle w:val="ContinuedOnNextPa"/>
      </w:pPr>
      <w:r>
        <w:t>Continued on next page</w:t>
      </w:r>
    </w:p>
    <w:p w:rsidR="00F75415" w:rsidRPr="00086307" w:rsidRDefault="00F75415" w:rsidP="00086307">
      <w:pPr>
        <w:pStyle w:val="Header"/>
        <w:rPr>
          <w:b/>
          <w:bCs/>
          <w:sz w:val="20"/>
          <w:lang w:val="en-US"/>
        </w:rPr>
      </w:pPr>
      <w:r>
        <w:br w:type="page"/>
      </w:r>
      <w:r w:rsidRPr="00086307">
        <w:rPr>
          <w:rFonts w:ascii="Arial" w:hAnsi="Arial" w:cs="Arial"/>
          <w:b/>
          <w:sz w:val="32"/>
          <w:szCs w:val="32"/>
        </w:rPr>
        <w:fldChar w:fldCharType="begin"/>
      </w:r>
      <w:r w:rsidRPr="00086307">
        <w:rPr>
          <w:rFonts w:ascii="Arial" w:hAnsi="Arial" w:cs="Arial"/>
          <w:b/>
          <w:sz w:val="32"/>
          <w:szCs w:val="32"/>
        </w:rPr>
        <w:instrText xml:space="preserve"> STYLEREF "Map Title" </w:instrText>
      </w:r>
      <w:r w:rsidRPr="00086307">
        <w:rPr>
          <w:rFonts w:ascii="Arial" w:hAnsi="Arial" w:cs="Arial"/>
          <w:b/>
          <w:sz w:val="32"/>
          <w:szCs w:val="32"/>
        </w:rPr>
        <w:fldChar w:fldCharType="separate"/>
      </w:r>
      <w:r w:rsidRPr="00086307">
        <w:rPr>
          <w:rFonts w:ascii="Arial" w:hAnsi="Arial" w:cs="Arial"/>
          <w:b/>
          <w:noProof/>
          <w:sz w:val="32"/>
          <w:szCs w:val="32"/>
        </w:rPr>
        <w:t>5.  General Key Points for FOIA/PA</w:t>
      </w:r>
      <w:r w:rsidRPr="00086307">
        <w:rPr>
          <w:rFonts w:ascii="Arial" w:hAnsi="Arial" w:cs="Arial"/>
          <w:b/>
          <w:sz w:val="32"/>
          <w:szCs w:val="32"/>
        </w:rPr>
        <w:fldChar w:fldCharType="end"/>
      </w:r>
      <w:r>
        <w:t xml:space="preserve">, </w:t>
      </w:r>
      <w:r w:rsidRPr="008D050D">
        <w:t>Continued</w:t>
      </w:r>
    </w:p>
    <w:p w:rsidR="00F75415" w:rsidRDefault="00F75415">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6" w:name="_Toc335808489"/>
            <w:r>
              <w:t>h.  Service Organizations</w:t>
            </w:r>
            <w:bookmarkEnd w:id="46"/>
          </w:p>
        </w:tc>
        <w:tc>
          <w:tcPr>
            <w:tcW w:w="7740" w:type="dxa"/>
            <w:tcBorders>
              <w:top w:val="nil"/>
              <w:left w:val="nil"/>
              <w:bottom w:val="nil"/>
              <w:right w:val="nil"/>
            </w:tcBorders>
          </w:tcPr>
          <w:p w:rsidR="00F75415" w:rsidRDefault="00F75415">
            <w:pPr>
              <w:pStyle w:val="BlockText"/>
            </w:pPr>
            <w:r>
              <w:t xml:space="preserve">A service organization representative may ask for a copy of a Veteran’s record </w:t>
            </w:r>
            <w:r>
              <w:rPr>
                <w:i/>
                <w:iCs/>
              </w:rPr>
              <w:t>only</w:t>
            </w:r>
            <w:r>
              <w:t xml:space="preserve"> if the service organization holds a valid power of attorney.</w:t>
            </w:r>
          </w:p>
          <w:p w:rsidR="00F75415" w:rsidRDefault="00F75415">
            <w:pPr>
              <w:pStyle w:val="BlockText"/>
            </w:pPr>
          </w:p>
          <w:p w:rsidR="00F75415" w:rsidRDefault="00F75415">
            <w:pPr>
              <w:pStyle w:val="BlockText"/>
            </w:pPr>
            <w:r>
              <w:t xml:space="preserve">Service organizations may </w:t>
            </w:r>
            <w:r>
              <w:rPr>
                <w:i/>
                <w:iCs/>
              </w:rPr>
              <w:t>not</w:t>
            </w:r>
            <w:r>
              <w:t xml:space="preserve"> be granted access to information for members of a Veteran’s family if the power of attorney covers the Veteran </w:t>
            </w:r>
            <w:r>
              <w:rPr>
                <w:i/>
                <w:iCs/>
              </w:rPr>
              <w:t>only</w:t>
            </w:r>
            <w:r>
              <w:t>.</w:t>
            </w:r>
          </w:p>
        </w:tc>
      </w:tr>
    </w:tbl>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47" w:name="_Toc335808490"/>
            <w:r>
              <w:t>i.  Change of Address</w:t>
            </w:r>
            <w:bookmarkEnd w:id="47"/>
          </w:p>
        </w:tc>
        <w:tc>
          <w:tcPr>
            <w:tcW w:w="7740" w:type="dxa"/>
          </w:tcPr>
          <w:p w:rsidR="00F75415" w:rsidRDefault="00F75415">
            <w:pPr>
              <w:pStyle w:val="BlockText"/>
            </w:pPr>
            <w:r>
              <w:t xml:space="preserve">Do </w:t>
            </w:r>
            <w:r>
              <w:rPr>
                <w:i/>
                <w:iCs/>
              </w:rPr>
              <w:t>not</w:t>
            </w:r>
            <w:r>
              <w:t xml:space="preserve"> accept a change of address request over the telephone </w:t>
            </w:r>
            <w:r>
              <w:rPr>
                <w:i/>
                <w:iCs/>
              </w:rPr>
              <w:t>without first</w:t>
            </w:r>
            <w:r>
              <w:t xml:space="preserve"> verifying that the caller is the Veteran or other VA beneficiary having entitlement to the funds or benefits being redirected.</w:t>
            </w:r>
          </w:p>
          <w:p w:rsidR="00F75415" w:rsidRDefault="00F75415">
            <w:pPr>
              <w:pStyle w:val="BlockText"/>
            </w:pPr>
          </w:p>
          <w:p w:rsidR="00F75415" w:rsidRDefault="00F75415">
            <w:pPr>
              <w:pStyle w:val="BlockText"/>
            </w:pPr>
            <w:r>
              <w:rPr>
                <w:b/>
                <w:bCs/>
                <w:i/>
                <w:iCs/>
              </w:rPr>
              <w:t>Note</w:t>
            </w:r>
            <w:r>
              <w:t xml:space="preserve">:  A Veterans’ Service Organization (VSO) representative, agent, or attorney appointed for purposes of representation on a </w:t>
            </w:r>
            <w:hyperlink r:id="rId14" w:history="1">
              <w:r>
                <w:rPr>
                  <w:rStyle w:val="Hyperlink"/>
                  <w:i/>
                  <w:iCs/>
                </w:rPr>
                <w:t>VA Form 21-22a, Appointment of Individual as Claimant’s Representative</w:t>
              </w:r>
            </w:hyperlink>
            <w:r>
              <w:rPr>
                <w:i/>
                <w:iCs/>
              </w:rPr>
              <w:t xml:space="preserve">, has </w:t>
            </w:r>
            <w:r>
              <w:t>the legal authority to change a claimant’s address in person, by telephone, or by letter.  A Veteran can specify that his/her attorney or agent can change his/her address by checking block 11 on VA Form 21-22a,.</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8" w:name="_Toc335808491"/>
            <w:r>
              <w:t>j.  Incompetent Beneficiaries</w:t>
            </w:r>
            <w:bookmarkEnd w:id="48"/>
          </w:p>
        </w:tc>
        <w:tc>
          <w:tcPr>
            <w:tcW w:w="7740" w:type="dxa"/>
            <w:tcBorders>
              <w:top w:val="nil"/>
              <w:left w:val="nil"/>
              <w:bottom w:val="nil"/>
              <w:right w:val="nil"/>
            </w:tcBorders>
          </w:tcPr>
          <w:p w:rsidR="00F75415" w:rsidRDefault="00F75415">
            <w:pPr>
              <w:pStyle w:val="BlockText"/>
            </w:pPr>
            <w:r>
              <w:t xml:space="preserve">Exercise special care when dealing with incompetent beneficiaries.  </w:t>
            </w:r>
          </w:p>
          <w:p w:rsidR="00F75415" w:rsidRDefault="00F75415">
            <w:pPr>
              <w:pStyle w:val="BlockText"/>
            </w:pPr>
          </w:p>
          <w:p w:rsidR="00F75415" w:rsidRDefault="00F75415">
            <w:pPr>
              <w:pStyle w:val="BlockText"/>
            </w:pPr>
            <w:r>
              <w:t xml:space="preserve">You may </w:t>
            </w:r>
            <w:r>
              <w:rPr>
                <w:b/>
                <w:i/>
              </w:rPr>
              <w:t>not</w:t>
            </w:r>
            <w:r>
              <w:t xml:space="preserve"> change the address, or establish or change a direct deposit account for any claimant having a fiduciary.  An address change request </w:t>
            </w:r>
            <w:r w:rsidR="00E10D65">
              <w:t>is to</w:t>
            </w:r>
            <w:r>
              <w:t xml:space="preserve"> be sent to the Fiduciary Hub of jurisdiction via VAI.  To set up or change direct deposit information, the fiduciary must complete SF 1199a, Direct Deposit Sign-up Form, to the Fiduciary Hub of jurisdiction.</w:t>
            </w:r>
          </w:p>
          <w:p w:rsidR="00F75415" w:rsidRDefault="00F75415">
            <w:pPr>
              <w:pStyle w:val="BlockText"/>
            </w:pPr>
          </w:p>
          <w:p w:rsidR="00F75415" w:rsidRDefault="00F75415">
            <w:pPr>
              <w:pStyle w:val="BlockText"/>
            </w:pPr>
            <w:r>
              <w:t xml:space="preserve">This policy </w:t>
            </w:r>
            <w:r>
              <w:rPr>
                <w:b/>
                <w:i/>
              </w:rPr>
              <w:t>must</w:t>
            </w:r>
            <w:r>
              <w:t xml:space="preserve"> be followed regardless of whether you have access to CFID command.</w:t>
            </w:r>
          </w:p>
        </w:tc>
      </w:tr>
    </w:tbl>
    <w:p w:rsidR="00491725" w:rsidRDefault="00491725" w:rsidP="00491725">
      <w:pPr>
        <w:pStyle w:val="ContinuedOnNextPa"/>
      </w:pPr>
      <w:r>
        <w:t>Continued on next page</w:t>
      </w:r>
    </w:p>
    <w:p w:rsidR="00491725" w:rsidRDefault="00491725" w:rsidP="00491725">
      <w:pPr>
        <w:pStyle w:val="MapTitleContinued"/>
        <w:rPr>
          <w:b w:val="0"/>
          <w:sz w:val="24"/>
        </w:rPr>
      </w:pPr>
      <w:r w:rsidRPr="00491725">
        <w:br w:type="page"/>
      </w:r>
      <w:fldSimple w:instr=" STYLEREF &quot;Map Title&quot; ">
        <w:r w:rsidRPr="00491725">
          <w:rPr>
            <w:noProof/>
          </w:rPr>
          <w:t>5.  General Key Points for FOIA/PA</w:t>
        </w:r>
      </w:fldSimple>
      <w:r w:rsidRPr="00491725">
        <w:t xml:space="preserve">, </w:t>
      </w:r>
      <w:r w:rsidRPr="00491725">
        <w:rPr>
          <w:b w:val="0"/>
          <w:sz w:val="24"/>
        </w:rPr>
        <w:t>Continued</w:t>
      </w:r>
    </w:p>
    <w:p w:rsidR="00F75415" w:rsidRPr="00491725" w:rsidRDefault="00F75415" w:rsidP="0049172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49" w:name="_Toc335808492"/>
            <w:r>
              <w:t xml:space="preserve">k. Accepting Informal Claims </w:t>
            </w:r>
            <w:r w:rsidR="00E10D65">
              <w:t>from</w:t>
            </w:r>
            <w:r>
              <w:t xml:space="preserve"> POAs</w:t>
            </w:r>
            <w:bookmarkEnd w:id="49"/>
          </w:p>
        </w:tc>
        <w:tc>
          <w:tcPr>
            <w:tcW w:w="7740" w:type="dxa"/>
            <w:tcBorders>
              <w:top w:val="nil"/>
              <w:left w:val="nil"/>
              <w:bottom w:val="nil"/>
              <w:right w:val="nil"/>
            </w:tcBorders>
          </w:tcPr>
          <w:p w:rsidR="00F75415" w:rsidRDefault="00F75415">
            <w:pPr>
              <w:pStyle w:val="BlockText"/>
            </w:pPr>
            <w:r>
              <w:t xml:space="preserve">Title </w:t>
            </w:r>
            <w:hyperlink r:id="rId15" w:history="1">
              <w:r>
                <w:rPr>
                  <w:rStyle w:val="Hyperlink"/>
                </w:rPr>
                <w:t>38 CF</w:t>
              </w:r>
              <w:r>
                <w:rPr>
                  <w:rStyle w:val="Hyperlink"/>
                </w:rPr>
                <w:t>R</w:t>
              </w:r>
              <w:r>
                <w:rPr>
                  <w:rStyle w:val="Hyperlink"/>
                </w:rPr>
                <w:t xml:space="preserve"> 3.155 </w:t>
              </w:r>
            </w:hyperlink>
            <w:r>
              <w:t xml:space="preserve"> states that a communication received from a service organization, an attorney, or agent may not be accepted as an informal claim if a POA was not executed at the time the communication was written.</w:t>
            </w:r>
          </w:p>
          <w:p w:rsidR="00F75415" w:rsidRDefault="00F75415">
            <w:pPr>
              <w:pStyle w:val="BlockText"/>
            </w:pPr>
          </w:p>
          <w:p w:rsidR="00F75415" w:rsidRDefault="00F75415">
            <w:pPr>
              <w:pStyle w:val="BlockText"/>
            </w:pPr>
            <w:r>
              <w:t xml:space="preserve">When receiving a communication from a service organization, attorney, or agent who is not the POA of record desires to file an informal claim on behalf of a claimant, the PCR shall instruct the requester to fax the informal claim, along with a completed copy of </w:t>
            </w:r>
            <w:hyperlink r:id="rId16" w:history="1">
              <w:r>
                <w:rPr>
                  <w:rStyle w:val="Hyperlink"/>
                </w:rPr>
                <w:t>VA Form 21-22 “Appointment of Veterans Service Organization as Claimant’s Representative</w:t>
              </w:r>
            </w:hyperlink>
            <w:r>
              <w:t xml:space="preserve">” or </w:t>
            </w:r>
            <w:hyperlink r:id="rId17" w:history="1">
              <w:r>
                <w:rPr>
                  <w:rStyle w:val="Hyperlink"/>
                </w:rPr>
                <w:t xml:space="preserve">VA Form 21-22a </w:t>
              </w:r>
              <w:bookmarkStart w:id="50" w:name="BlockTophere"/>
              <w:bookmarkEnd w:id="50"/>
              <w:r>
                <w:rPr>
                  <w:rStyle w:val="Hyperlink"/>
                </w:rPr>
                <w:t>“Appointment of Individual as Claimant’s Representative</w:t>
              </w:r>
            </w:hyperlink>
            <w:r>
              <w:t>” to the appropriate Triage Team at the regional office of jurisdiction.</w:t>
            </w:r>
          </w:p>
          <w:p w:rsidR="00491725" w:rsidRDefault="00491725">
            <w:pPr>
              <w:pStyle w:val="BlockText"/>
            </w:pPr>
            <w:bookmarkStart w:id="51" w:name="SelHere"/>
            <w:bookmarkEnd w:id="51"/>
          </w:p>
          <w:p w:rsidR="00F75415" w:rsidRDefault="00F75415">
            <w:pPr>
              <w:pStyle w:val="BlockText"/>
            </w:pPr>
            <w:r>
              <w:t>The Triage Team will process the VA Form 21-22 or VA Form 21-22a certifying the POA and initiate appropriate claims processing procedures.</w:t>
            </w:r>
          </w:p>
        </w:tc>
      </w:tr>
    </w:tbl>
    <w:p w:rsidR="00F75415" w:rsidRDefault="00F75415">
      <w:pPr>
        <w:pStyle w:val="BlockLine"/>
      </w:pPr>
    </w:p>
    <w:p w:rsidR="00F75415" w:rsidRDefault="00F75415">
      <w:pPr>
        <w:pStyle w:val="Heading4"/>
      </w:pPr>
      <w:r>
        <w:br w:type="page"/>
      </w:r>
      <w:bookmarkStart w:id="52" w:name="_Toc335808493"/>
      <w:r>
        <w:t>6.  Guidance on the Release of Information Pertaining to Veterans</w:t>
      </w:r>
      <w:bookmarkEnd w:id="52"/>
    </w:p>
    <w:p w:rsidR="00F75415" w:rsidRDefault="00F75415">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rPr>
          <w:trHeight w:val="240"/>
        </w:trPr>
        <w:tc>
          <w:tcPr>
            <w:tcW w:w="1728" w:type="dxa"/>
            <w:tcBorders>
              <w:top w:val="nil"/>
              <w:left w:val="nil"/>
              <w:bottom w:val="nil"/>
              <w:right w:val="nil"/>
            </w:tcBorders>
          </w:tcPr>
          <w:p w:rsidR="00F75415" w:rsidRDefault="00F75415">
            <w:pPr>
              <w:pStyle w:val="Heading5"/>
            </w:pPr>
            <w:bookmarkStart w:id="53" w:name="_Toc335808494"/>
            <w:r>
              <w:t>Introduction</w:t>
            </w:r>
            <w:bookmarkEnd w:id="53"/>
          </w:p>
        </w:tc>
        <w:tc>
          <w:tcPr>
            <w:tcW w:w="7740" w:type="dxa"/>
            <w:tcBorders>
              <w:top w:val="nil"/>
              <w:left w:val="nil"/>
              <w:bottom w:val="nil"/>
              <w:right w:val="nil"/>
            </w:tcBorders>
          </w:tcPr>
          <w:p w:rsidR="00F75415" w:rsidRDefault="00F75415">
            <w:pPr>
              <w:pStyle w:val="BlockText"/>
            </w:pPr>
            <w:r>
              <w:t xml:space="preserve">This topic contains guidance on the release of information pertaining to Veterans, including: </w:t>
            </w:r>
          </w:p>
          <w:p w:rsidR="00F75415" w:rsidRDefault="00F75415">
            <w:pPr>
              <w:pStyle w:val="BlockText"/>
            </w:pPr>
          </w:p>
          <w:p w:rsidR="00F75415" w:rsidRDefault="00F75415">
            <w:pPr>
              <w:pStyle w:val="BulletText1"/>
              <w:numPr>
                <w:numberingChange w:id="54" w:author="vbacowilliaj" w:date="2012-09-19T11:14:00Z" w:original=""/>
              </w:numPr>
            </w:pPr>
            <w:r>
              <w:t>what may or may not be disclosed about a living Veteran</w:t>
            </w:r>
          </w:p>
          <w:p w:rsidR="00F75415" w:rsidRDefault="00F75415">
            <w:pPr>
              <w:pStyle w:val="BulletText1"/>
              <w:numPr>
                <w:numberingChange w:id="55" w:author="vbacowilliaj" w:date="2012-09-19T11:14:00Z" w:original=""/>
              </w:numPr>
            </w:pPr>
            <w:r>
              <w:t>what may or may not be disclosed about a deceased Veteran</w:t>
            </w:r>
          </w:p>
          <w:p w:rsidR="00F75415" w:rsidRDefault="00F75415">
            <w:pPr>
              <w:pStyle w:val="BulletText1"/>
              <w:numPr>
                <w:numberingChange w:id="56" w:author="vbacowilliaj" w:date="2012-09-19T11:14:00Z" w:original=""/>
              </w:numPr>
            </w:pPr>
            <w:r>
              <w:t xml:space="preserve">dealing with powers of attorney (POAs) </w:t>
            </w:r>
          </w:p>
          <w:p w:rsidR="00F75415" w:rsidRDefault="00F75415">
            <w:pPr>
              <w:pStyle w:val="BulletText1"/>
              <w:numPr>
                <w:numberingChange w:id="57" w:author="vbacowilliaj" w:date="2012-09-19T11:14:00Z" w:original=""/>
              </w:numPr>
            </w:pPr>
            <w:r>
              <w:t>processing inquiries from POAs, and</w:t>
            </w:r>
          </w:p>
          <w:p w:rsidR="00F75415" w:rsidRDefault="00F75415">
            <w:pPr>
              <w:pStyle w:val="BulletText1"/>
              <w:numPr>
                <w:numberingChange w:id="58" w:author="vbacowilliaj" w:date="2012-09-19T11:14:00Z" w:original=""/>
              </w:numPr>
            </w:pPr>
            <w:r>
              <w:t xml:space="preserve">use of </w:t>
            </w:r>
            <w:hyperlink r:id="rId18" w:history="1">
              <w:r>
                <w:rPr>
                  <w:rStyle w:val="Hyperlink"/>
                </w:rPr>
                <w:t xml:space="preserve">VA Form 21-0845, </w:t>
              </w:r>
              <w:r>
                <w:rPr>
                  <w:rStyle w:val="Hyperlink"/>
                  <w:i/>
                </w:rPr>
                <w:t>Authorization to Disclose Personal Information to a Third Party</w:t>
              </w:r>
            </w:hyperlink>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59" w:name="_Toc335808495"/>
            <w:r>
              <w:t>Change Date</w:t>
            </w:r>
            <w:bookmarkEnd w:id="59"/>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rPr>
          <w:trHeight w:val="240"/>
        </w:trPr>
        <w:tc>
          <w:tcPr>
            <w:tcW w:w="1728" w:type="dxa"/>
            <w:tcBorders>
              <w:top w:val="nil"/>
              <w:left w:val="nil"/>
              <w:bottom w:val="nil"/>
              <w:right w:val="nil"/>
            </w:tcBorders>
          </w:tcPr>
          <w:p w:rsidR="00F75415" w:rsidRDefault="00E10D65">
            <w:pPr>
              <w:pStyle w:val="Heading5"/>
            </w:pPr>
            <w:bookmarkStart w:id="60" w:name="_Toc335808496"/>
            <w:r>
              <w:t>a. What</w:t>
            </w:r>
            <w:r w:rsidR="00F75415">
              <w:t xml:space="preserve"> May or May Not be Disclosed – Living Veterans</w:t>
            </w:r>
            <w:bookmarkEnd w:id="60"/>
          </w:p>
        </w:tc>
        <w:tc>
          <w:tcPr>
            <w:tcW w:w="7740" w:type="dxa"/>
            <w:tcBorders>
              <w:top w:val="nil"/>
              <w:left w:val="nil"/>
              <w:bottom w:val="nil"/>
              <w:right w:val="nil"/>
            </w:tcBorders>
          </w:tcPr>
          <w:p w:rsidR="00F75415" w:rsidRDefault="00F75415">
            <w:pPr>
              <w:pStyle w:val="BlockText"/>
            </w:pPr>
            <w:r>
              <w:t>The following table provides guidance on what information pertaining to a living Veteran may and may not be disclosed if the Veteran’s name is provided.</w:t>
            </w:r>
          </w:p>
          <w:p w:rsidR="00F75415" w:rsidRDefault="00F75415">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50"/>
              <w:gridCol w:w="3750"/>
            </w:tblGrid>
            <w:tr w:rsidR="00F75415">
              <w:trPr>
                <w:trHeight w:val="144"/>
              </w:trPr>
              <w:tc>
                <w:tcPr>
                  <w:tcW w:w="2500" w:type="pct"/>
                </w:tcPr>
                <w:p w:rsidR="00F75415" w:rsidRDefault="00F75415">
                  <w:pPr>
                    <w:pStyle w:val="TableHeaderText"/>
                    <w:jc w:val="left"/>
                  </w:pPr>
                  <w:r>
                    <w:t>You may ...</w:t>
                  </w:r>
                </w:p>
              </w:tc>
              <w:tc>
                <w:tcPr>
                  <w:tcW w:w="2500" w:type="pct"/>
                </w:tcPr>
                <w:p w:rsidR="00F75415" w:rsidRDefault="00F75415">
                  <w:pPr>
                    <w:pStyle w:val="TableHeaderText"/>
                    <w:jc w:val="left"/>
                  </w:pPr>
                  <w:r>
                    <w:t>You may not ...</w:t>
                  </w:r>
                </w:p>
              </w:tc>
            </w:tr>
            <w:tr w:rsidR="00F75415">
              <w:trPr>
                <w:trHeight w:val="144"/>
              </w:trPr>
              <w:tc>
                <w:tcPr>
                  <w:tcW w:w="2500" w:type="pct"/>
                </w:tcPr>
                <w:p w:rsidR="00F75415" w:rsidRDefault="00F75415">
                  <w:pPr>
                    <w:pStyle w:val="TableText"/>
                  </w:pPr>
                  <w:r>
                    <w:t>disclose the monthly amount of benefits the Veteran is currently receiving.</w:t>
                  </w:r>
                </w:p>
              </w:tc>
              <w:tc>
                <w:tcPr>
                  <w:tcW w:w="2500" w:type="pct"/>
                </w:tcPr>
                <w:p w:rsidR="00F75415" w:rsidRDefault="00F75415">
                  <w:pPr>
                    <w:pStyle w:val="TableText"/>
                  </w:pPr>
                  <w:r>
                    <w:t>disclose how much the Veteran received in the past or the type of monetary benefit the Veteran receives (for example, compensation or pension).</w:t>
                  </w:r>
                </w:p>
              </w:tc>
            </w:tr>
            <w:tr w:rsidR="00F75415">
              <w:trPr>
                <w:trHeight w:val="144"/>
              </w:trPr>
              <w:tc>
                <w:tcPr>
                  <w:tcW w:w="2500" w:type="pct"/>
                </w:tcPr>
                <w:p w:rsidR="00F75415" w:rsidRDefault="00F75415">
                  <w:pPr>
                    <w:pStyle w:val="TableText"/>
                  </w:pPr>
                  <w:r>
                    <w:t>confirm that the Veteran is an inpatient or is receiving outpatient treatment, or that the Veteran has been treated at a VA facility in the past.</w:t>
                  </w:r>
                </w:p>
              </w:tc>
              <w:tc>
                <w:tcPr>
                  <w:tcW w:w="2500" w:type="pct"/>
                </w:tcPr>
                <w:p w:rsidR="00F75415" w:rsidRDefault="0015453D">
                  <w:pPr>
                    <w:pStyle w:val="TableText"/>
                  </w:pPr>
                  <w:r>
                    <w:t>disclose that the Veteran was/is being treated for drug/alcohol abuse, HIV Infection/AIDS, or sickle cell anemia.</w:t>
                  </w:r>
                </w:p>
              </w:tc>
            </w:tr>
            <w:tr w:rsidR="00F75415">
              <w:trPr>
                <w:trHeight w:val="144"/>
              </w:trPr>
              <w:tc>
                <w:tcPr>
                  <w:tcW w:w="2500" w:type="pct"/>
                </w:tcPr>
                <w:p w:rsidR="00F75415" w:rsidRDefault="00F75415">
                  <w:pPr>
                    <w:pStyle w:val="TableText"/>
                  </w:pPr>
                  <w:r>
                    <w:t>provide his/her general hospitalization status (for example, critical, stable, and so forth).</w:t>
                  </w:r>
                </w:p>
              </w:tc>
              <w:tc>
                <w:tcPr>
                  <w:tcW w:w="2500" w:type="pct"/>
                </w:tcPr>
                <w:p w:rsidR="00F75415" w:rsidRDefault="00F75415">
                  <w:pPr>
                    <w:pStyle w:val="TableText"/>
                  </w:pPr>
                  <w:r>
                    <w:t>disclose any other information about the Veteran’s treatment.</w:t>
                  </w:r>
                </w:p>
              </w:tc>
            </w:tr>
            <w:tr w:rsidR="00F75415">
              <w:trPr>
                <w:trHeight w:val="144"/>
              </w:trPr>
              <w:tc>
                <w:tcPr>
                  <w:tcW w:w="2500" w:type="pct"/>
                </w:tcPr>
                <w:p w:rsidR="00F75415" w:rsidRDefault="00F75415">
                  <w:pPr>
                    <w:pStyle w:val="TableText"/>
                  </w:pPr>
                </w:p>
              </w:tc>
              <w:tc>
                <w:tcPr>
                  <w:tcW w:w="2500" w:type="pct"/>
                </w:tcPr>
                <w:p w:rsidR="00F75415" w:rsidRDefault="0015453D">
                  <w:pPr>
                    <w:pStyle w:val="TableText"/>
                  </w:pPr>
                  <w:r>
                    <w:t>verify that the individual is a Veteran.</w:t>
                  </w:r>
                </w:p>
              </w:tc>
            </w:tr>
          </w:tbl>
          <w:p w:rsidR="00F75415" w:rsidRDefault="00F75415">
            <w:pPr>
              <w:pStyle w:val="BlockText"/>
            </w:pPr>
            <w:r>
              <w:t xml:space="preserve"> </w:t>
            </w:r>
          </w:p>
          <w:p w:rsidR="00F75415" w:rsidRDefault="00F75415">
            <w:pPr>
              <w:pStyle w:val="BlockText"/>
            </w:pPr>
            <w:r>
              <w:rPr>
                <w:b/>
                <w:bCs/>
                <w:i/>
                <w:iCs/>
              </w:rPr>
              <w:t>Important</w:t>
            </w:r>
            <w:r>
              <w:t>:  Because circumstances vary, decisions on disclosure should be made on a case-by-case basis.</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6.  Guidance on the Release of Information Pertaining to Veterans</w:t>
        </w:r>
      </w:fldSimple>
      <w:r>
        <w:t xml:space="preserve">, </w:t>
      </w:r>
      <w:r>
        <w:rPr>
          <w:b w:val="0"/>
          <w:sz w:val="24"/>
        </w:rPr>
        <w:t>Continued</w:t>
      </w:r>
    </w:p>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Heading5"/>
            </w:pPr>
            <w:bookmarkStart w:id="61" w:name="_Toc335808497"/>
            <w:r>
              <w:t>b.  What May or May Not be Disclosed – Deceased Veterans</w:t>
            </w:r>
            <w:bookmarkEnd w:id="61"/>
          </w:p>
        </w:tc>
        <w:tc>
          <w:tcPr>
            <w:tcW w:w="7740" w:type="dxa"/>
          </w:tcPr>
          <w:p w:rsidR="00F75415" w:rsidRDefault="00F75415">
            <w:pPr>
              <w:pStyle w:val="BlockText"/>
            </w:pPr>
            <w:r>
              <w:t>If the name of the deceased Veteran is provided, you may provide:</w:t>
            </w:r>
          </w:p>
          <w:p w:rsidR="00F75415" w:rsidRDefault="00F75415">
            <w:pPr>
              <w:pStyle w:val="BlockText"/>
            </w:pPr>
          </w:p>
          <w:p w:rsidR="00F75415" w:rsidRDefault="00F75415">
            <w:pPr>
              <w:pStyle w:val="BulletText1"/>
              <w:numPr>
                <w:numberingChange w:id="62" w:author="vbacowilliaj" w:date="2012-09-19T11:14:00Z" w:original=""/>
              </w:numPr>
            </w:pPr>
            <w:r>
              <w:t>the location of the national cemetery where the Veteran is buried,</w:t>
            </w:r>
          </w:p>
          <w:p w:rsidR="00F75415" w:rsidRDefault="00F75415">
            <w:pPr>
              <w:pStyle w:val="BulletText1"/>
              <w:numPr>
                <w:numberingChange w:id="63" w:author="vbacowilliaj" w:date="2012-09-19T11:14:00Z" w:original=""/>
              </w:numPr>
            </w:pPr>
            <w:r>
              <w:t>individual’s Veteran status, service dates and branch of service, and</w:t>
            </w:r>
          </w:p>
          <w:p w:rsidR="00F75415" w:rsidRDefault="00F75415">
            <w:pPr>
              <w:pStyle w:val="BulletText1"/>
              <w:numPr>
                <w:numberingChange w:id="64" w:author="vbacowilliaj" w:date="2012-09-19T11:14:00Z" w:original=""/>
              </w:numPr>
            </w:pPr>
            <w:r>
              <w:t xml:space="preserve">copies of records pertaining to the decedent to next of kin, </w:t>
            </w:r>
            <w:r>
              <w:rPr>
                <w:i/>
                <w:iCs/>
              </w:rPr>
              <w:t>provided</w:t>
            </w:r>
            <w:r>
              <w:t xml:space="preserve"> the disclosures will not</w:t>
            </w:r>
          </w:p>
          <w:p w:rsidR="00F75415" w:rsidRDefault="00F75415">
            <w:pPr>
              <w:pStyle w:val="BulletText2"/>
            </w:pPr>
            <w:r>
              <w:t>be injurious to the physical or mental health of the person on whose behalf the information is sought, or</w:t>
            </w:r>
          </w:p>
          <w:p w:rsidR="00F75415" w:rsidRDefault="00F75415">
            <w:pPr>
              <w:pStyle w:val="BulletText2"/>
            </w:pPr>
            <w:r>
              <w:t>cause repugnance or resentment toward the decedent.</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65" w:name="_Toc335808498"/>
            <w:r>
              <w:t>c. Dealing With POAs</w:t>
            </w:r>
            <w:bookmarkEnd w:id="65"/>
          </w:p>
        </w:tc>
        <w:tc>
          <w:tcPr>
            <w:tcW w:w="7740" w:type="dxa"/>
            <w:tcBorders>
              <w:top w:val="nil"/>
              <w:left w:val="nil"/>
              <w:bottom w:val="nil"/>
              <w:right w:val="nil"/>
            </w:tcBorders>
          </w:tcPr>
          <w:p w:rsidR="00F75415" w:rsidRDefault="00F75415">
            <w:pPr>
              <w:pStyle w:val="BlockText"/>
            </w:pPr>
            <w:r>
              <w:t>When dealing with powers of attorney (POAs), our goal should always be to assist those individuals who are trying to help our Veterans; however, we must protect the privacy of our Veterans and beneficiaries, as they would expect from our organization.</w:t>
            </w:r>
          </w:p>
          <w:p w:rsidR="00F75415" w:rsidRDefault="00F75415">
            <w:pPr>
              <w:pStyle w:val="BlockText"/>
            </w:pPr>
          </w:p>
          <w:p w:rsidR="00F75415" w:rsidRDefault="00F75415">
            <w:pPr>
              <w:pStyle w:val="BlockText"/>
            </w:pPr>
            <w:r>
              <w:rPr>
                <w:b/>
                <w:bCs/>
                <w:i/>
                <w:iCs/>
              </w:rPr>
              <w:t>Notes</w:t>
            </w:r>
            <w:r>
              <w:t xml:space="preserve">:  </w:t>
            </w:r>
          </w:p>
          <w:p w:rsidR="00F75415" w:rsidRDefault="00F75415">
            <w:pPr>
              <w:pStyle w:val="BulletText1"/>
              <w:numPr>
                <w:numberingChange w:id="66" w:author="vbacowilliaj" w:date="2012-09-19T11:14:00Z" w:original=""/>
              </w:numPr>
            </w:pPr>
            <w:r>
              <w:t>This policy includes State Veterans Service Officers (SVSO) and County Veterans Service Officers (CVSOs).</w:t>
            </w:r>
          </w:p>
          <w:p w:rsidR="00F75415" w:rsidRDefault="00F75415">
            <w:pPr>
              <w:pStyle w:val="BulletText1"/>
              <w:numPr>
                <w:numberingChange w:id="67" w:author="vbacowilliaj" w:date="2012-09-19T11:14:00Z" w:original=""/>
              </w:numPr>
            </w:pPr>
            <w:r>
              <w:t>In some cases, we might not be able to provide the information requested by the SVSO or CVSO.  We should always err on the side of privacy and security of our caller’s information.</w:t>
            </w:r>
          </w:p>
          <w:p w:rsidR="00F75415" w:rsidRDefault="00F75415">
            <w:pPr>
              <w:pStyle w:val="BulletText1"/>
              <w:numPr>
                <w:ilvl w:val="0"/>
                <w:numId w:val="0"/>
              </w:numPr>
              <w:ind w:left="173" w:hanging="173"/>
            </w:pPr>
          </w:p>
        </w:tc>
      </w:tr>
    </w:tbl>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Heading5"/>
            </w:pPr>
            <w:bookmarkStart w:id="68" w:name="_Toc335808499"/>
            <w:r>
              <w:t>d. VSO Administrative Personnel (AP)</w:t>
            </w:r>
            <w:bookmarkEnd w:id="68"/>
          </w:p>
        </w:tc>
        <w:tc>
          <w:tcPr>
            <w:tcW w:w="7740" w:type="dxa"/>
          </w:tcPr>
          <w:p w:rsidR="00F75415" w:rsidRDefault="00F75415">
            <w:pPr>
              <w:pStyle w:val="BulletText1"/>
              <w:numPr>
                <w:ilvl w:val="0"/>
                <w:numId w:val="0"/>
              </w:numPr>
            </w:pPr>
            <w:r>
              <w:t xml:space="preserve">Administrative personnel (AP) who work for VSOs have access to records at sensitive level “0” if they are shown as “certified” by the VSO on </w:t>
            </w:r>
            <w:hyperlink r:id="rId19" w:history="1">
              <w:r>
                <w:rPr>
                  <w:rStyle w:val="Hyperlink"/>
                </w:rPr>
                <w:t xml:space="preserve">VA Form 20-8824E, </w:t>
              </w:r>
              <w:r>
                <w:rPr>
                  <w:rStyle w:val="Hyperlink"/>
                  <w:i/>
                </w:rPr>
                <w:t>Common Security Services User Access Request</w:t>
              </w:r>
            </w:hyperlink>
            <w:r>
              <w:t>.</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6.  Guidance on the Release of Information Pertaining to Veterans</w:t>
        </w:r>
      </w:fldSimple>
      <w:r>
        <w:t xml:space="preserve">, </w:t>
      </w:r>
      <w:r>
        <w:rPr>
          <w:b w:val="0"/>
          <w:sz w:val="24"/>
        </w:rPr>
        <w:t>Continued</w:t>
      </w:r>
    </w:p>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rPr>
          <w:trHeight w:val="240"/>
        </w:trPr>
        <w:tc>
          <w:tcPr>
            <w:tcW w:w="1728" w:type="dxa"/>
          </w:tcPr>
          <w:p w:rsidR="00F75415" w:rsidRDefault="00F75415">
            <w:pPr>
              <w:pStyle w:val="ContinuedBlockLabel"/>
            </w:pPr>
            <w:fldSimple w:instr=" STYLEREF &quot;Block Label&quot; ">
              <w:r>
                <w:rPr>
                  <w:noProof/>
                </w:rPr>
                <w:t>d. VSO Administrative Personnel (AP)</w:t>
              </w:r>
            </w:fldSimple>
            <w:r>
              <w:t xml:space="preserve"> </w:t>
            </w:r>
            <w:r>
              <w:rPr>
                <w:b w:val="0"/>
              </w:rPr>
              <w:t>(continued)</w:t>
            </w:r>
          </w:p>
        </w:tc>
        <w:tc>
          <w:tcPr>
            <w:tcW w:w="7740" w:type="dxa"/>
          </w:tcPr>
          <w:p w:rsidR="00F75415" w:rsidRDefault="00F75415">
            <w:pPr>
              <w:pStyle w:val="BlockText"/>
            </w:pPr>
            <w:r>
              <w:t>The following step table provides the procedure for handling inquiries from VSO administrative personnel:</w:t>
            </w:r>
          </w:p>
          <w:p w:rsidR="00F75415" w:rsidRDefault="00F75415">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2"/>
              <w:gridCol w:w="6488"/>
            </w:tblGrid>
            <w:tr w:rsidR="00F75415">
              <w:trPr>
                <w:trHeight w:val="144"/>
              </w:trPr>
              <w:tc>
                <w:tcPr>
                  <w:tcW w:w="675" w:type="pct"/>
                </w:tcPr>
                <w:p w:rsidR="00F75415" w:rsidRDefault="00F75415">
                  <w:pPr>
                    <w:pStyle w:val="TableHeaderText"/>
                  </w:pPr>
                  <w:r>
                    <w:t>Step</w:t>
                  </w:r>
                </w:p>
              </w:tc>
              <w:tc>
                <w:tcPr>
                  <w:tcW w:w="4325" w:type="pct"/>
                </w:tcPr>
                <w:p w:rsidR="00F75415" w:rsidRDefault="00F75415">
                  <w:pPr>
                    <w:pStyle w:val="TableHeaderText"/>
                  </w:pPr>
                  <w:r>
                    <w:t>Action</w:t>
                  </w:r>
                </w:p>
              </w:tc>
            </w:tr>
            <w:tr w:rsidR="00F75415">
              <w:trPr>
                <w:trHeight w:val="144"/>
              </w:trPr>
              <w:tc>
                <w:tcPr>
                  <w:tcW w:w="675" w:type="pct"/>
                </w:tcPr>
                <w:p w:rsidR="00F75415" w:rsidRDefault="00F75415">
                  <w:pPr>
                    <w:pStyle w:val="TableText"/>
                    <w:jc w:val="center"/>
                    <w:rPr>
                      <w:b/>
                    </w:rPr>
                  </w:pPr>
                  <w:r>
                    <w:rPr>
                      <w:b/>
                    </w:rPr>
                    <w:t>1</w:t>
                  </w:r>
                </w:p>
              </w:tc>
              <w:tc>
                <w:tcPr>
                  <w:tcW w:w="4325" w:type="pct"/>
                </w:tcPr>
                <w:p w:rsidR="00F75415" w:rsidRDefault="00F75415">
                  <w:pPr>
                    <w:pStyle w:val="TableText"/>
                  </w:pPr>
                  <w:r>
                    <w:t>Review systems to determine if a POA is of record.</w:t>
                  </w:r>
                </w:p>
              </w:tc>
            </w:tr>
            <w:tr w:rsidR="00F75415">
              <w:trPr>
                <w:trHeight w:val="144"/>
              </w:trPr>
              <w:tc>
                <w:tcPr>
                  <w:tcW w:w="675" w:type="pct"/>
                </w:tcPr>
                <w:p w:rsidR="00F75415" w:rsidRDefault="00F75415">
                  <w:pPr>
                    <w:pStyle w:val="TableText"/>
                    <w:jc w:val="center"/>
                    <w:rPr>
                      <w:b/>
                    </w:rPr>
                  </w:pPr>
                  <w:r>
                    <w:rPr>
                      <w:b/>
                    </w:rPr>
                    <w:t>2</w:t>
                  </w:r>
                </w:p>
              </w:tc>
              <w:tc>
                <w:tcPr>
                  <w:tcW w:w="4325" w:type="pct"/>
                </w:tcPr>
                <w:p w:rsidR="00F75415" w:rsidRDefault="00F75415">
                  <w:pPr>
                    <w:pStyle w:val="TableText"/>
                  </w:pPr>
                  <w:r>
                    <w:t>If there is no POA reflected in system, or POA shown is not affiliated with administrative personnel, follow current procedures</w:t>
                  </w:r>
                </w:p>
              </w:tc>
            </w:tr>
            <w:tr w:rsidR="00F75415">
              <w:trPr>
                <w:trHeight w:val="144"/>
              </w:trPr>
              <w:tc>
                <w:tcPr>
                  <w:tcW w:w="675" w:type="pct"/>
                </w:tcPr>
                <w:p w:rsidR="00F75415" w:rsidRDefault="00F75415">
                  <w:pPr>
                    <w:pStyle w:val="TableText"/>
                    <w:jc w:val="center"/>
                    <w:rPr>
                      <w:b/>
                    </w:rPr>
                  </w:pPr>
                  <w:r>
                    <w:rPr>
                      <w:b/>
                    </w:rPr>
                    <w:t>3</w:t>
                  </w:r>
                </w:p>
              </w:tc>
              <w:tc>
                <w:tcPr>
                  <w:tcW w:w="4325" w:type="pct"/>
                </w:tcPr>
                <w:p w:rsidR="00F75415" w:rsidRDefault="00F75415">
                  <w:pPr>
                    <w:pStyle w:val="TableText"/>
                  </w:pPr>
                  <w:r>
                    <w:t>If POA is of record, review “Sensitive Level Check” in Share</w:t>
                  </w:r>
                </w:p>
              </w:tc>
            </w:tr>
            <w:tr w:rsidR="00F75415">
              <w:trPr>
                <w:trHeight w:val="144"/>
              </w:trPr>
              <w:tc>
                <w:tcPr>
                  <w:tcW w:w="675" w:type="pct"/>
                </w:tcPr>
                <w:p w:rsidR="00F75415" w:rsidRDefault="00F75415">
                  <w:pPr>
                    <w:pStyle w:val="TableText"/>
                    <w:jc w:val="center"/>
                    <w:rPr>
                      <w:b/>
                    </w:rPr>
                  </w:pPr>
                  <w:r>
                    <w:rPr>
                      <w:b/>
                    </w:rPr>
                    <w:t>4</w:t>
                  </w:r>
                </w:p>
              </w:tc>
              <w:tc>
                <w:tcPr>
                  <w:tcW w:w="4325" w:type="pct"/>
                </w:tcPr>
                <w:p w:rsidR="00F75415" w:rsidRDefault="00F75415">
                  <w:pPr>
                    <w:pStyle w:val="TableText"/>
                  </w:pPr>
                  <w:r>
                    <w:t>If sensitive level “1” or above:</w:t>
                  </w:r>
                </w:p>
                <w:p w:rsidR="00F75415" w:rsidRDefault="00F75415">
                  <w:pPr>
                    <w:pStyle w:val="BulletText1"/>
                    <w:numPr>
                      <w:ilvl w:val="0"/>
                      <w:numId w:val="31"/>
                    </w:numPr>
                  </w:pPr>
                  <w:r>
                    <w:t>Inform administrative personnel we are unable to provide requested information because the sensitive level of the claimant is above “0”</w:t>
                  </w:r>
                </w:p>
              </w:tc>
            </w:tr>
            <w:tr w:rsidR="00F75415">
              <w:trPr>
                <w:trHeight w:val="144"/>
              </w:trPr>
              <w:tc>
                <w:tcPr>
                  <w:tcW w:w="675" w:type="pct"/>
                </w:tcPr>
                <w:p w:rsidR="00F75415" w:rsidRDefault="00F75415">
                  <w:pPr>
                    <w:pStyle w:val="TableText"/>
                    <w:jc w:val="center"/>
                    <w:rPr>
                      <w:b/>
                    </w:rPr>
                  </w:pPr>
                  <w:r>
                    <w:rPr>
                      <w:b/>
                    </w:rPr>
                    <w:t>5</w:t>
                  </w:r>
                </w:p>
              </w:tc>
              <w:tc>
                <w:tcPr>
                  <w:tcW w:w="4325" w:type="pct"/>
                </w:tcPr>
                <w:p w:rsidR="00F75415" w:rsidRDefault="00F75415">
                  <w:pPr>
                    <w:pStyle w:val="TableText"/>
                  </w:pPr>
                  <w:r>
                    <w:t>If sensitive level is “0”, treat administrative personnel as first party and follow procedures for providing information to a first party</w:t>
                  </w:r>
                </w:p>
              </w:tc>
            </w:tr>
          </w:tbl>
          <w:p w:rsidR="00F75415" w:rsidRDefault="00F75415">
            <w:pPr>
              <w:pStyle w:val="BlockText"/>
            </w:pPr>
            <w:r>
              <w:t xml:space="preserve"> </w:t>
            </w:r>
          </w:p>
          <w:p w:rsidR="00F75415" w:rsidRDefault="00F75415">
            <w:pPr>
              <w:pStyle w:val="BlockText"/>
            </w:pPr>
            <w:r>
              <w:t xml:space="preserve">For CVSO administrative personnel, once you have determined the CVSO is accredited with the organization that holds POA (through the </w:t>
            </w:r>
            <w:hyperlink r:id="rId20" w:history="1">
              <w:r>
                <w:rPr>
                  <w:rStyle w:val="Hyperlink"/>
                </w:rPr>
                <w:t>Office of General Counsel web site</w:t>
              </w:r>
            </w:hyperlink>
            <w:r>
              <w:t>); follow same procedures as outlined above.</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69" w:name="_Toc335808500"/>
            <w:r>
              <w:t>e. Use of Form VA 21-0845</w:t>
            </w:r>
            <w:bookmarkEnd w:id="69"/>
          </w:p>
        </w:tc>
        <w:tc>
          <w:tcPr>
            <w:tcW w:w="7740" w:type="dxa"/>
            <w:tcBorders>
              <w:top w:val="nil"/>
              <w:left w:val="nil"/>
              <w:bottom w:val="nil"/>
              <w:right w:val="nil"/>
            </w:tcBorders>
          </w:tcPr>
          <w:p w:rsidR="00F75415" w:rsidRDefault="00F75415">
            <w:pPr>
              <w:pStyle w:val="BulletText1"/>
              <w:numPr>
                <w:ilvl w:val="0"/>
                <w:numId w:val="0"/>
              </w:numPr>
            </w:pPr>
            <w:hyperlink r:id="rId21" w:history="1">
              <w:r>
                <w:rPr>
                  <w:rStyle w:val="Hyperlink"/>
                </w:rPr>
                <w:t>VA Form 21-0845</w:t>
              </w:r>
              <w:r>
                <w:rPr>
                  <w:rStyle w:val="Hyperlink"/>
                  <w:i/>
                </w:rPr>
                <w:t>, Authorization to Disclose Personal Information to a Third Party</w:t>
              </w:r>
            </w:hyperlink>
            <w:r>
              <w:rPr>
                <w:i/>
              </w:rPr>
              <w:t>,</w:t>
            </w:r>
            <w:r>
              <w:t xml:space="preserve"> allows the NCCs, NPCC, NIRC and ROs to release specified information normally protected under privacy provisions to family members or other designated persons who are not powers of attorney, agents, or fiduciaries.</w:t>
            </w:r>
          </w:p>
          <w:p w:rsidR="00F75415" w:rsidRDefault="00F75415">
            <w:pPr>
              <w:pStyle w:val="BulletText1"/>
              <w:numPr>
                <w:ilvl w:val="0"/>
                <w:numId w:val="0"/>
              </w:numPr>
            </w:pPr>
          </w:p>
          <w:p w:rsidR="00F75415" w:rsidRDefault="00F75415">
            <w:pPr>
              <w:pStyle w:val="BulletText1"/>
              <w:numPr>
                <w:ilvl w:val="0"/>
                <w:numId w:val="0"/>
              </w:numPr>
            </w:pPr>
            <w:r>
              <w:t>A Veteran may only designate one person or one organization on the form.  In addition, only one form may be valid at a time.</w:t>
            </w:r>
          </w:p>
        </w:tc>
      </w:tr>
    </w:tbl>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Heading5"/>
            </w:pPr>
            <w:bookmarkStart w:id="70" w:name="_Toc335808501"/>
            <w:r>
              <w:t>Processing Inquiries From POAs</w:t>
            </w:r>
            <w:bookmarkEnd w:id="70"/>
          </w:p>
        </w:tc>
        <w:tc>
          <w:tcPr>
            <w:tcW w:w="7740" w:type="dxa"/>
          </w:tcPr>
          <w:p w:rsidR="00F75415" w:rsidRDefault="00F75415">
            <w:pPr>
              <w:pStyle w:val="BlockText"/>
            </w:pPr>
            <w:r>
              <w:t>Follow the procedures in the table below to process inquiries from a POA, SVSO or CVSO:</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6.  Guidance on the Release of Information Pertaining to Veterans</w:t>
        </w:r>
      </w:fldSimple>
      <w:r>
        <w:t xml:space="preserve">, </w:t>
      </w:r>
      <w:r>
        <w:rPr>
          <w:b w:val="0"/>
          <w:sz w:val="24"/>
        </w:rPr>
        <w:t>Continued</w:t>
      </w:r>
    </w:p>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rPr>
          <w:trHeight w:val="240"/>
        </w:trPr>
        <w:tc>
          <w:tcPr>
            <w:tcW w:w="1728" w:type="dxa"/>
          </w:tcPr>
          <w:p w:rsidR="00F75415" w:rsidRDefault="00F75415">
            <w:pPr>
              <w:pStyle w:val="ContinuedBlockLabel"/>
            </w:pPr>
            <w:fldSimple w:instr=" STYLEREF &quot;Block Label&quot; ">
              <w:r>
                <w:rPr>
                  <w:noProof/>
                </w:rPr>
                <w:t>Processing Inquiries From POAs</w:t>
              </w:r>
            </w:fldSimple>
            <w:r>
              <w:t xml:space="preserve"> </w:t>
            </w:r>
            <w:r>
              <w:rPr>
                <w:b w:val="0"/>
              </w:rPr>
              <w:t>(continued)</w:t>
            </w:r>
          </w:p>
        </w:tc>
        <w:tc>
          <w:tcPr>
            <w:tcW w:w="7740" w:type="dxa"/>
          </w:tcPr>
          <w:p w:rsidR="00F75415" w:rsidRDefault="00F75415">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2"/>
              <w:gridCol w:w="6488"/>
            </w:tblGrid>
            <w:tr w:rsidR="00F75415">
              <w:trPr>
                <w:trHeight w:val="144"/>
              </w:trPr>
              <w:tc>
                <w:tcPr>
                  <w:tcW w:w="675" w:type="pct"/>
                </w:tcPr>
                <w:p w:rsidR="00F75415" w:rsidRDefault="00F75415">
                  <w:pPr>
                    <w:pStyle w:val="TableHeaderText"/>
                  </w:pPr>
                  <w:r>
                    <w:t>Step</w:t>
                  </w:r>
                </w:p>
              </w:tc>
              <w:tc>
                <w:tcPr>
                  <w:tcW w:w="4325" w:type="pct"/>
                </w:tcPr>
                <w:p w:rsidR="00F75415" w:rsidRDefault="00F75415">
                  <w:pPr>
                    <w:pStyle w:val="TableHeaderText"/>
                  </w:pPr>
                  <w:r>
                    <w:t>Action</w:t>
                  </w:r>
                </w:p>
              </w:tc>
            </w:tr>
            <w:tr w:rsidR="00F75415">
              <w:trPr>
                <w:trHeight w:val="144"/>
              </w:trPr>
              <w:tc>
                <w:tcPr>
                  <w:tcW w:w="675" w:type="pct"/>
                </w:tcPr>
                <w:p w:rsidR="00F75415" w:rsidRDefault="00F75415">
                  <w:pPr>
                    <w:pStyle w:val="TableText"/>
                    <w:jc w:val="center"/>
                    <w:rPr>
                      <w:b/>
                    </w:rPr>
                  </w:pPr>
                  <w:r>
                    <w:rPr>
                      <w:b/>
                    </w:rPr>
                    <w:t>1</w:t>
                  </w:r>
                </w:p>
              </w:tc>
              <w:tc>
                <w:tcPr>
                  <w:tcW w:w="4325" w:type="pct"/>
                </w:tcPr>
                <w:p w:rsidR="00F75415" w:rsidRDefault="00F75415">
                  <w:pPr>
                    <w:pStyle w:val="TableText"/>
                  </w:pPr>
                  <w:r>
                    <w:t>Obtain the identity of the POA by asking for applicable identifying information, such as the POAs:</w:t>
                  </w:r>
                </w:p>
                <w:p w:rsidR="00F75415" w:rsidRDefault="00F75415">
                  <w:pPr>
                    <w:pStyle w:val="TableText"/>
                  </w:pPr>
                </w:p>
                <w:p w:rsidR="00F75415" w:rsidRDefault="00F75415">
                  <w:pPr>
                    <w:pStyle w:val="BulletText1"/>
                    <w:numPr>
                      <w:numberingChange w:id="71" w:author="vbacowilliaj" w:date="2012-09-19T11:14:00Z" w:original=""/>
                    </w:numPr>
                  </w:pPr>
                  <w:r>
                    <w:t>name</w:t>
                  </w:r>
                </w:p>
                <w:p w:rsidR="00F75415" w:rsidRDefault="00F75415">
                  <w:pPr>
                    <w:pStyle w:val="BulletText1"/>
                    <w:numPr>
                      <w:numberingChange w:id="72" w:author="vbacowilliaj" w:date="2012-09-19T11:14:00Z" w:original=""/>
                    </w:numPr>
                  </w:pPr>
                  <w:r>
                    <w:t>organization</w:t>
                  </w:r>
                </w:p>
                <w:p w:rsidR="00F75415" w:rsidRDefault="00F75415">
                  <w:pPr>
                    <w:pStyle w:val="BulletText1"/>
                    <w:numPr>
                      <w:numberingChange w:id="73" w:author="vbacowilliaj" w:date="2012-09-19T11:14:00Z" w:original=""/>
                    </w:numPr>
                  </w:pPr>
                  <w:r>
                    <w:t>county represented, if applicable, and</w:t>
                  </w:r>
                </w:p>
                <w:p w:rsidR="00F75415" w:rsidRDefault="00F75415">
                  <w:pPr>
                    <w:pStyle w:val="BulletText1"/>
                    <w:numPr>
                      <w:numberingChange w:id="74" w:author="vbacowilliaj" w:date="2012-09-19T11:14:00Z" w:original=""/>
                    </w:numPr>
                  </w:pPr>
                  <w:r>
                    <w:t>telephone number</w:t>
                  </w:r>
                </w:p>
              </w:tc>
            </w:tr>
            <w:tr w:rsidR="00F75415">
              <w:trPr>
                <w:trHeight w:val="144"/>
              </w:trPr>
              <w:tc>
                <w:tcPr>
                  <w:tcW w:w="675" w:type="pct"/>
                  <w:tcBorders>
                    <w:bottom w:val="single" w:sz="6" w:space="0" w:color="auto"/>
                  </w:tcBorders>
                </w:tcPr>
                <w:p w:rsidR="00F75415" w:rsidRDefault="00F75415">
                  <w:pPr>
                    <w:pStyle w:val="TableText"/>
                    <w:jc w:val="center"/>
                    <w:rPr>
                      <w:b/>
                    </w:rPr>
                  </w:pPr>
                  <w:r>
                    <w:rPr>
                      <w:b/>
                    </w:rPr>
                    <w:t>2</w:t>
                  </w:r>
                </w:p>
              </w:tc>
              <w:tc>
                <w:tcPr>
                  <w:tcW w:w="4325" w:type="pct"/>
                  <w:tcBorders>
                    <w:bottom w:val="single" w:sz="6" w:space="0" w:color="auto"/>
                  </w:tcBorders>
                </w:tcPr>
                <w:p w:rsidR="00F75415" w:rsidRDefault="00F75415">
                  <w:pPr>
                    <w:pStyle w:val="TableText"/>
                  </w:pPr>
                  <w:r>
                    <w:t>Validate the identity of the POA:</w:t>
                  </w:r>
                </w:p>
                <w:p w:rsidR="00F75415" w:rsidRDefault="00F75415">
                  <w:pPr>
                    <w:pStyle w:val="BulletText1"/>
                    <w:numPr>
                      <w:numberingChange w:id="75" w:author="vbacowilliaj" w:date="2012-09-19T11:14:00Z" w:original=""/>
                    </w:numPr>
                  </w:pPr>
                  <w:r>
                    <w:t>Go to Office of General Counsel Accreditation website (</w:t>
                  </w:r>
                  <w:hyperlink r:id="rId22" w:history="1">
                    <w:r>
                      <w:rPr>
                        <w:rStyle w:val="Hyperlink"/>
                      </w:rPr>
                      <w:t>http://www4.va.gov/</w:t>
                    </w:r>
                    <w:r>
                      <w:rPr>
                        <w:rStyle w:val="Hyperlink"/>
                      </w:rPr>
                      <w:t>o</w:t>
                    </w:r>
                    <w:r>
                      <w:rPr>
                        <w:rStyle w:val="Hyperlink"/>
                      </w:rPr>
                      <w:t>gc/apps/accreditation/index.asp</w:t>
                    </w:r>
                  </w:hyperlink>
                  <w:r>
                    <w:t>)</w:t>
                  </w:r>
                </w:p>
                <w:p w:rsidR="00F75415" w:rsidRDefault="00F75415">
                  <w:pPr>
                    <w:pStyle w:val="BulletText1"/>
                    <w:numPr>
                      <w:numberingChange w:id="76" w:author="vbacowilliaj" w:date="2012-09-19T11:14:00Z" w:original=""/>
                    </w:numPr>
                  </w:pPr>
                  <w:r>
                    <w:t>Use Accreditation Search Feature to verify the identity of the requester prior to completing any inquiry.</w:t>
                  </w:r>
                </w:p>
              </w:tc>
            </w:tr>
            <w:tr w:rsidR="00F75415">
              <w:trPr>
                <w:trHeight w:val="144"/>
              </w:trPr>
              <w:tc>
                <w:tcPr>
                  <w:tcW w:w="675" w:type="pct"/>
                </w:tcPr>
                <w:p w:rsidR="00F75415" w:rsidRDefault="00F75415">
                  <w:pPr>
                    <w:pStyle w:val="TableText"/>
                    <w:jc w:val="center"/>
                    <w:rPr>
                      <w:b/>
                    </w:rPr>
                  </w:pPr>
                  <w:r>
                    <w:t xml:space="preserve"> </w:t>
                  </w:r>
                  <w:r>
                    <w:rPr>
                      <w:b/>
                    </w:rPr>
                    <w:t xml:space="preserve">3 </w:t>
                  </w:r>
                </w:p>
              </w:tc>
              <w:tc>
                <w:tcPr>
                  <w:tcW w:w="4325" w:type="pct"/>
                </w:tcPr>
                <w:p w:rsidR="00F75415" w:rsidRDefault="00F75415">
                  <w:pPr>
                    <w:pStyle w:val="TableText"/>
                  </w:pPr>
                  <w:r>
                    <w:t xml:space="preserve">Review </w:t>
                  </w:r>
                  <w:r w:rsidR="00381C30">
                    <w:t xml:space="preserve">all appropriate system </w:t>
                  </w:r>
                  <w:r>
                    <w:t>to verify that the organization identified by the caller is the valid POA.</w:t>
                  </w:r>
                </w:p>
                <w:p w:rsidR="00F75415" w:rsidRDefault="00F75415">
                  <w:pPr>
                    <w:pStyle w:val="TableText"/>
                  </w:pPr>
                </w:p>
                <w:tbl>
                  <w:tblPr>
                    <w:tblW w:w="62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8"/>
                    <w:gridCol w:w="3129"/>
                  </w:tblGrid>
                  <w:tr w:rsidR="00F75415">
                    <w:tc>
                      <w:tcPr>
                        <w:tcW w:w="3128" w:type="dxa"/>
                      </w:tcPr>
                      <w:p w:rsidR="00F75415" w:rsidRDefault="00F75415">
                        <w:pPr>
                          <w:pStyle w:val="EmbeddedText"/>
                          <w:rPr>
                            <w:b/>
                          </w:rPr>
                        </w:pPr>
                        <w:r>
                          <w:rPr>
                            <w:b/>
                          </w:rPr>
                          <w:t>If …</w:t>
                        </w:r>
                      </w:p>
                    </w:tc>
                    <w:tc>
                      <w:tcPr>
                        <w:tcW w:w="3129" w:type="dxa"/>
                      </w:tcPr>
                      <w:p w:rsidR="00F75415" w:rsidRDefault="00F75415">
                        <w:pPr>
                          <w:pStyle w:val="EmbeddedText"/>
                          <w:rPr>
                            <w:b/>
                          </w:rPr>
                        </w:pPr>
                        <w:r>
                          <w:rPr>
                            <w:b/>
                          </w:rPr>
                          <w:t>Then …</w:t>
                        </w:r>
                      </w:p>
                    </w:tc>
                  </w:tr>
                  <w:tr w:rsidR="00F75415">
                    <w:tc>
                      <w:tcPr>
                        <w:tcW w:w="3128" w:type="dxa"/>
                      </w:tcPr>
                      <w:p w:rsidR="00F75415" w:rsidRDefault="00F75415">
                        <w:pPr>
                          <w:pStyle w:val="EmbeddedText"/>
                        </w:pPr>
                        <w:r>
                          <w:t>POA is shown in our system</w:t>
                        </w:r>
                      </w:p>
                    </w:tc>
                    <w:tc>
                      <w:tcPr>
                        <w:tcW w:w="3129" w:type="dxa"/>
                      </w:tcPr>
                      <w:p w:rsidR="00F75415" w:rsidRDefault="0015453D">
                        <w:pPr>
                          <w:pStyle w:val="BulletText1"/>
                          <w:numPr>
                            <w:numberingChange w:id="77" w:author="vbacowilliaj" w:date="2012-09-19T11:14:00Z" w:original=""/>
                          </w:numPr>
                        </w:pPr>
                        <w:r>
                          <w:t>treat</w:t>
                        </w:r>
                        <w:r w:rsidR="00F75415">
                          <w:t xml:space="preserve"> </w:t>
                        </w:r>
                        <w:r w:rsidR="00744651">
                          <w:t xml:space="preserve">as if </w:t>
                        </w:r>
                        <w:r w:rsidR="00F75415">
                          <w:t>POA is the first party, and</w:t>
                        </w:r>
                      </w:p>
                      <w:p w:rsidR="00F75415" w:rsidRDefault="00F75415">
                        <w:pPr>
                          <w:pStyle w:val="BulletText1"/>
                          <w:numPr>
                            <w:numberingChange w:id="78" w:author="vbacowilliaj" w:date="2012-09-19T11:14:00Z" w:original=""/>
                          </w:numPr>
                        </w:pPr>
                        <w:r>
                          <w:t>ask for the Veteran’s</w:t>
                        </w:r>
                      </w:p>
                      <w:p w:rsidR="00F75415" w:rsidRDefault="00F75415">
                        <w:pPr>
                          <w:pStyle w:val="BulletText2"/>
                        </w:pPr>
                        <w:r>
                          <w:t>full name</w:t>
                        </w:r>
                      </w:p>
                      <w:p w:rsidR="00F75415" w:rsidRDefault="00F75415">
                        <w:pPr>
                          <w:pStyle w:val="BulletText2"/>
                        </w:pPr>
                        <w:r>
                          <w:t>Social Security number (SSN) or claim number, and</w:t>
                        </w:r>
                      </w:p>
                      <w:p w:rsidR="00F75415" w:rsidRDefault="00F75415">
                        <w:pPr>
                          <w:pStyle w:val="BulletText2"/>
                        </w:pPr>
                        <w:r>
                          <w:t xml:space="preserve">branch of service </w:t>
                        </w:r>
                      </w:p>
                    </w:tc>
                  </w:tr>
                </w:tbl>
                <w:p w:rsidR="00F75415" w:rsidRDefault="00F75415">
                  <w:pPr>
                    <w:pStyle w:val="TableText"/>
                  </w:pPr>
                  <w:r>
                    <w:t xml:space="preserve"> </w:t>
                  </w:r>
                </w:p>
              </w:tc>
            </w:tr>
          </w:tbl>
          <w:p w:rsidR="00F75415" w:rsidRDefault="00F75415">
            <w:pPr>
              <w:pStyle w:val="BlockText"/>
            </w:pPr>
            <w:r>
              <w:t xml:space="preserve"> </w:t>
            </w: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6.  Guidance on the Release of Information Pertaining to Veterans</w:t>
        </w:r>
      </w:fldSimple>
      <w:r>
        <w:t xml:space="preserve">, </w:t>
      </w:r>
      <w:r>
        <w:rPr>
          <w:b w:val="0"/>
          <w:sz w:val="24"/>
        </w:rPr>
        <w:t>Continued</w:t>
      </w:r>
    </w:p>
    <w:p w:rsidR="00F75415" w:rsidRDefault="00F75415">
      <w:pPr>
        <w:pStyle w:val="BlockLine"/>
      </w:pP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ContinuedBlockLabel"/>
            </w:pPr>
            <w:fldSimple w:instr=" STYLEREF &quot;Block Label&quot; ">
              <w:r>
                <w:rPr>
                  <w:noProof/>
                </w:rPr>
                <w:t>Processing Inquiries From POAs</w:t>
              </w:r>
            </w:fldSimple>
            <w:r>
              <w:t xml:space="preserve"> </w:t>
            </w:r>
            <w:r>
              <w:rPr>
                <w:b w:val="0"/>
              </w:rPr>
              <w:t>(continued)</w:t>
            </w:r>
          </w:p>
        </w:tc>
        <w:tc>
          <w:tcPr>
            <w:tcW w:w="7740" w:type="dxa"/>
          </w:tcPr>
          <w:p w:rsidR="00F75415" w:rsidRDefault="00F75415">
            <w:pPr>
              <w:pStyle w:val="TableHeader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2"/>
              <w:gridCol w:w="6488"/>
            </w:tblGrid>
            <w:tr w:rsidR="00F75415">
              <w:tc>
                <w:tcPr>
                  <w:tcW w:w="675" w:type="pct"/>
                </w:tcPr>
                <w:p w:rsidR="00F75415" w:rsidRDefault="00F75415">
                  <w:pPr>
                    <w:pStyle w:val="TableHeaderText"/>
                  </w:pPr>
                  <w:r>
                    <w:t>Step</w:t>
                  </w:r>
                </w:p>
              </w:tc>
              <w:tc>
                <w:tcPr>
                  <w:tcW w:w="4325" w:type="pct"/>
                </w:tcPr>
                <w:p w:rsidR="00F75415" w:rsidRDefault="00F75415">
                  <w:pPr>
                    <w:pStyle w:val="TableHeaderText"/>
                  </w:pPr>
                  <w:r>
                    <w:t>Action</w:t>
                  </w:r>
                </w:p>
              </w:tc>
            </w:tr>
            <w:tr w:rsidR="00F75415">
              <w:trPr>
                <w:trHeight w:val="144"/>
              </w:trPr>
              <w:tc>
                <w:tcPr>
                  <w:tcW w:w="675" w:type="pct"/>
                </w:tcPr>
                <w:p w:rsidR="00F75415" w:rsidRDefault="00F75415">
                  <w:pPr>
                    <w:pStyle w:val="TableText"/>
                    <w:jc w:val="center"/>
                  </w:pPr>
                </w:p>
              </w:tc>
              <w:tc>
                <w:tcPr>
                  <w:tcW w:w="4325" w:type="pct"/>
                </w:tcPr>
                <w:p w:rsidR="00F75415" w:rsidRDefault="00F75415">
                  <w:pPr>
                    <w:pStyle w:val="TableText"/>
                  </w:pPr>
                </w:p>
                <w:tbl>
                  <w:tblPr>
                    <w:tblW w:w="62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8"/>
                    <w:gridCol w:w="3129"/>
                  </w:tblGrid>
                  <w:tr w:rsidR="00F75415">
                    <w:tc>
                      <w:tcPr>
                        <w:tcW w:w="3128" w:type="dxa"/>
                      </w:tcPr>
                      <w:p w:rsidR="00F75415" w:rsidRDefault="00F75415">
                        <w:pPr>
                          <w:pStyle w:val="EmbeddedText"/>
                          <w:rPr>
                            <w:b/>
                          </w:rPr>
                        </w:pPr>
                        <w:r>
                          <w:rPr>
                            <w:b/>
                          </w:rPr>
                          <w:t>If …</w:t>
                        </w:r>
                      </w:p>
                    </w:tc>
                    <w:tc>
                      <w:tcPr>
                        <w:tcW w:w="3129" w:type="dxa"/>
                      </w:tcPr>
                      <w:p w:rsidR="00F75415" w:rsidRDefault="00F75415">
                        <w:pPr>
                          <w:pStyle w:val="EmbeddedText"/>
                          <w:rPr>
                            <w:b/>
                          </w:rPr>
                        </w:pPr>
                        <w:r>
                          <w:rPr>
                            <w:b/>
                          </w:rPr>
                          <w:t>Then …</w:t>
                        </w:r>
                      </w:p>
                    </w:tc>
                  </w:tr>
                  <w:tr w:rsidR="00F75415">
                    <w:tc>
                      <w:tcPr>
                        <w:tcW w:w="3128" w:type="dxa"/>
                      </w:tcPr>
                      <w:p w:rsidR="00F75415" w:rsidRDefault="00F75415">
                        <w:pPr>
                          <w:pStyle w:val="EmbeddedText"/>
                        </w:pPr>
                        <w:r>
                          <w:t>POA does not know any identifying information</w:t>
                        </w:r>
                      </w:p>
                    </w:tc>
                    <w:tc>
                      <w:tcPr>
                        <w:tcW w:w="3129" w:type="dxa"/>
                      </w:tcPr>
                      <w:p w:rsidR="00F75415" w:rsidRDefault="00F75415">
                        <w:pPr>
                          <w:pStyle w:val="BulletText1"/>
                          <w:numPr>
                            <w:numberingChange w:id="79" w:author="vbacowilliaj" w:date="2012-09-19T11:14:00Z" w:original=""/>
                          </w:numPr>
                        </w:pPr>
                        <w:r>
                          <w:t>inform the POA that</w:t>
                        </w:r>
                        <w:r w:rsidR="00744651">
                          <w:t xml:space="preserve"> we will need either:</w:t>
                        </w:r>
                      </w:p>
                      <w:p w:rsidR="00F75415" w:rsidRDefault="00F75415">
                        <w:pPr>
                          <w:pStyle w:val="BulletText2"/>
                        </w:pPr>
                        <w:r>
                          <w:t>a written request from the Veteran (or claimant)</w:t>
                        </w:r>
                      </w:p>
                      <w:p w:rsidR="00F75415" w:rsidRDefault="00F75415">
                        <w:pPr>
                          <w:pStyle w:val="BulletText2"/>
                        </w:pPr>
                        <w:r>
                          <w:t>the Veteran</w:t>
                        </w:r>
                        <w:r w:rsidR="00744651">
                          <w:t>/claimant</w:t>
                        </w:r>
                        <w:r>
                          <w:t xml:space="preserve"> to call VA, </w:t>
                        </w:r>
                        <w:r w:rsidR="00744651">
                          <w:t>or</w:t>
                        </w:r>
                      </w:p>
                      <w:p w:rsidR="00F75415" w:rsidRDefault="00744651" w:rsidP="00744651">
                        <w:pPr>
                          <w:pStyle w:val="BulletText2"/>
                        </w:pPr>
                        <w:r>
                          <w:t>a call</w:t>
                        </w:r>
                        <w:r w:rsidR="00F75415">
                          <w:t xml:space="preserve"> back when the </w:t>
                        </w:r>
                        <w:r w:rsidR="00F75415">
                          <w:rPr>
                            <w:i/>
                            <w:iCs/>
                          </w:rPr>
                          <w:t>unknown</w:t>
                        </w:r>
                        <w:r w:rsidR="00F75415">
                          <w:t xml:space="preserve"> information is located.</w:t>
                        </w:r>
                      </w:p>
                    </w:tc>
                  </w:tr>
                  <w:tr w:rsidR="00F75415">
                    <w:tc>
                      <w:tcPr>
                        <w:tcW w:w="3128" w:type="dxa"/>
                      </w:tcPr>
                      <w:p w:rsidR="00F75415" w:rsidRDefault="00F75415">
                        <w:pPr>
                          <w:pStyle w:val="EmbeddedText"/>
                        </w:pPr>
                        <w:r>
                          <w:t>POA’s organization is not showing in our system</w:t>
                        </w:r>
                      </w:p>
                    </w:tc>
                    <w:tc>
                      <w:tcPr>
                        <w:tcW w:w="3129" w:type="dxa"/>
                      </w:tcPr>
                      <w:p w:rsidR="00F75415" w:rsidRDefault="00F75415" w:rsidP="00860D6A">
                        <w:pPr>
                          <w:pStyle w:val="EmbeddedText"/>
                        </w:pPr>
                        <w:r>
                          <w:t>tell the POA we do not show the organization as having POA.  (</w:t>
                        </w:r>
                        <w:r>
                          <w:rPr>
                            <w:b/>
                            <w:bCs/>
                            <w:iCs/>
                          </w:rPr>
                          <w:t>Note</w:t>
                        </w:r>
                        <w:r>
                          <w:t xml:space="preserve">:  The on-site organization will usually then get the information entered into our system.) </w:t>
                        </w:r>
                      </w:p>
                    </w:tc>
                  </w:tr>
                </w:tbl>
                <w:p w:rsidR="00F75415" w:rsidRDefault="00F75415">
                  <w:pPr>
                    <w:pStyle w:val="TableText"/>
                  </w:pPr>
                  <w:r>
                    <w:t xml:space="preserve"> </w:t>
                  </w:r>
                </w:p>
                <w:p w:rsidR="00F75415" w:rsidRDefault="00F75415">
                  <w:pPr>
                    <w:pStyle w:val="TableText"/>
                  </w:pPr>
                  <w:r>
                    <w:t>Important:  The only information you may provide to an organization not holding POA is the identity of the actual, valid POA (if one is shown in the system) and the claims file location.</w:t>
                  </w:r>
                </w:p>
              </w:tc>
            </w:tr>
          </w:tbl>
          <w:p w:rsidR="00F75415" w:rsidRDefault="00F75415">
            <w:pPr>
              <w:pStyle w:val="BlockText"/>
            </w:pPr>
          </w:p>
        </w:tc>
      </w:tr>
    </w:tbl>
    <w:p w:rsidR="00F75415" w:rsidRDefault="00F75415">
      <w:pPr>
        <w:pStyle w:val="BlockLine"/>
      </w:pPr>
    </w:p>
    <w:p w:rsidR="00F75415" w:rsidRDefault="00F75415">
      <w:pPr>
        <w:pStyle w:val="Heading4"/>
      </w:pPr>
      <w:r>
        <w:br w:type="page"/>
      </w:r>
      <w:bookmarkStart w:id="80" w:name="_Toc335808502"/>
      <w:r>
        <w:t>7.  Procedures for Handling PA Requests</w:t>
      </w:r>
      <w:bookmarkEnd w:id="80"/>
    </w:p>
    <w:p w:rsidR="00F75415" w:rsidRDefault="00F75415">
      <w:pPr>
        <w:pStyle w:val="BlockLine"/>
      </w:pPr>
      <w:r>
        <w:fldChar w:fldCharType="begin"/>
      </w:r>
      <w:r>
        <w:instrText xml:space="preserve"> PRIVATE INFOTYPE="OTHER" </w:instrText>
      </w:r>
      <w:r>
        <w:fldChar w:fldCharType="end"/>
      </w: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81" w:name="_Toc335808503"/>
            <w:r>
              <w:t>Introduction</w:t>
            </w:r>
            <w:bookmarkEnd w:id="81"/>
          </w:p>
        </w:tc>
        <w:tc>
          <w:tcPr>
            <w:tcW w:w="7740" w:type="dxa"/>
          </w:tcPr>
          <w:p w:rsidR="00F75415" w:rsidRDefault="00F75415">
            <w:pPr>
              <w:pStyle w:val="BlockText"/>
            </w:pPr>
            <w:r>
              <w:t>This topic contains general information on procedures for handling PA requests and information on:</w:t>
            </w:r>
          </w:p>
          <w:p w:rsidR="00F75415" w:rsidRDefault="00F75415">
            <w:pPr>
              <w:pStyle w:val="BlockText"/>
            </w:pPr>
          </w:p>
          <w:p w:rsidR="00F75415" w:rsidRDefault="00F75415">
            <w:pPr>
              <w:pStyle w:val="BulletText1"/>
              <w:numPr>
                <w:numberingChange w:id="82" w:author="vbacowilliaj" w:date="2012-09-19T11:14:00Z" w:original=""/>
              </w:numPr>
            </w:pPr>
            <w:r>
              <w:t>how to handle and analyze requests, and</w:t>
            </w:r>
          </w:p>
          <w:p w:rsidR="00F75415" w:rsidRDefault="00F75415">
            <w:pPr>
              <w:pStyle w:val="BulletText1"/>
              <w:numPr>
                <w:numberingChange w:id="83" w:author="vbacowilliaj" w:date="2012-09-19T11:14:00Z" w:original=""/>
              </w:numPr>
            </w:pPr>
            <w:r>
              <w:t>descriptions of records types.</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84" w:name="_Toc335808504"/>
            <w:r>
              <w:t>Change Date</w:t>
            </w:r>
            <w:bookmarkEnd w:id="84"/>
          </w:p>
        </w:tc>
        <w:tc>
          <w:tcPr>
            <w:tcW w:w="7740" w:type="dxa"/>
          </w:tcPr>
          <w:p w:rsidR="00F75415" w:rsidRDefault="00086307">
            <w:pPr>
              <w:pStyle w:val="BlockText"/>
            </w:pPr>
            <w:r>
              <w:t>Updated February 2013</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85" w:name="_Toc335808505"/>
            <w:r>
              <w:t>a.  General Information for Handling Privacy Act Requests</w:t>
            </w:r>
            <w:bookmarkEnd w:id="85"/>
          </w:p>
        </w:tc>
        <w:tc>
          <w:tcPr>
            <w:tcW w:w="7740" w:type="dxa"/>
          </w:tcPr>
          <w:p w:rsidR="00F75415" w:rsidRDefault="00F75415">
            <w:pPr>
              <w:pStyle w:val="BlockText"/>
            </w:pPr>
            <w:r>
              <w:t>The PA applies to any VA record about an individual that is retrieved by the individual’s name or other identifier, regardless of the storage media, such as paper or computer disk.</w:t>
            </w:r>
          </w:p>
          <w:p w:rsidR="00F75415" w:rsidRDefault="00F75415">
            <w:pPr>
              <w:pStyle w:val="BlockText"/>
            </w:pPr>
          </w:p>
          <w:p w:rsidR="00F75415" w:rsidRDefault="00F75415">
            <w:pPr>
              <w:pStyle w:val="BlockText"/>
            </w:pPr>
            <w:r>
              <w:t>Each individual generally has</w:t>
            </w:r>
          </w:p>
          <w:p w:rsidR="00F75415" w:rsidRDefault="00F75415">
            <w:pPr>
              <w:pStyle w:val="BlockText"/>
            </w:pPr>
          </w:p>
          <w:p w:rsidR="00F75415" w:rsidRDefault="00F75415">
            <w:pPr>
              <w:pStyle w:val="BulletText1"/>
              <w:numPr>
                <w:numberingChange w:id="86" w:author="vbacowilliaj" w:date="2012-09-19T11:14:00Z" w:original=""/>
              </w:numPr>
            </w:pPr>
            <w:r>
              <w:t xml:space="preserve">the right to review and acquire a copy of VA records about himself or herself that are retrievable by his or her name or other identifier, </w:t>
            </w:r>
            <w:r>
              <w:rPr>
                <w:i/>
                <w:iCs/>
              </w:rPr>
              <w:t>and</w:t>
            </w:r>
          </w:p>
          <w:p w:rsidR="00F75415" w:rsidRDefault="00F75415">
            <w:pPr>
              <w:pStyle w:val="BulletText1"/>
              <w:numPr>
                <w:numberingChange w:id="87" w:author="vbacowilliaj" w:date="2012-09-19T11:14:00Z" w:original=""/>
              </w:numPr>
            </w:pPr>
            <w:r>
              <w:t>the right to require VA to amend those records when the records are not accurate, timely, complete, and relevant.</w:t>
            </w:r>
          </w:p>
        </w:tc>
      </w:tr>
    </w:tbl>
    <w:p w:rsidR="00F75415" w:rsidRDefault="00F75415">
      <w:pPr>
        <w:pStyle w:val="BlockLine"/>
      </w:pPr>
      <w:r>
        <w:t xml:space="preserve"> </w:t>
      </w:r>
    </w:p>
    <w:p w:rsidR="00F75415" w:rsidRDefault="00F75415"/>
    <w:tbl>
      <w:tblPr>
        <w:tblW w:w="0" w:type="auto"/>
        <w:tblLayout w:type="fixed"/>
        <w:tblLook w:val="0000" w:firstRow="0" w:lastRow="0" w:firstColumn="0" w:lastColumn="0" w:noHBand="0" w:noVBand="0"/>
      </w:tblPr>
      <w:tblGrid>
        <w:gridCol w:w="1728"/>
        <w:gridCol w:w="7740"/>
      </w:tblGrid>
      <w:tr w:rsidR="00F75415">
        <w:trPr>
          <w:trHeight w:val="5112"/>
        </w:trPr>
        <w:tc>
          <w:tcPr>
            <w:tcW w:w="1728" w:type="dxa"/>
          </w:tcPr>
          <w:p w:rsidR="00F75415" w:rsidRDefault="00F75415">
            <w:pPr>
              <w:pStyle w:val="Heading5"/>
            </w:pPr>
            <w:bookmarkStart w:id="88" w:name="_Toc335808506"/>
            <w:r>
              <w:t>b.  How to Handle and Analyze Requests</w:t>
            </w:r>
            <w:bookmarkEnd w:id="88"/>
          </w:p>
        </w:tc>
        <w:tc>
          <w:tcPr>
            <w:tcW w:w="7740" w:type="dxa"/>
          </w:tcPr>
          <w:p w:rsidR="00F75415" w:rsidRDefault="00F75415">
            <w:pPr>
              <w:pStyle w:val="BlockText"/>
            </w:pPr>
            <w:r>
              <w:t xml:space="preserve">Upon receipt of an individual request, follow the steps in the table below: </w:t>
            </w:r>
          </w:p>
          <w:p w:rsidR="00F75415" w:rsidRDefault="00F75415">
            <w:pPr>
              <w:pStyle w:val="Block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
              <w:gridCol w:w="6626"/>
            </w:tblGrid>
            <w:tr w:rsidR="00F75415">
              <w:trPr>
                <w:trHeight w:val="144"/>
              </w:trPr>
              <w:tc>
                <w:tcPr>
                  <w:tcW w:w="874" w:type="dxa"/>
                </w:tcPr>
                <w:p w:rsidR="00F75415" w:rsidRDefault="00F75415">
                  <w:pPr>
                    <w:pStyle w:val="TableHeaderText"/>
                  </w:pPr>
                  <w:r>
                    <w:t>Step</w:t>
                  </w:r>
                </w:p>
              </w:tc>
              <w:tc>
                <w:tcPr>
                  <w:tcW w:w="6626" w:type="dxa"/>
                </w:tcPr>
                <w:p w:rsidR="00F75415" w:rsidRDefault="00F75415">
                  <w:pPr>
                    <w:pStyle w:val="TableHeaderText"/>
                  </w:pPr>
                  <w:r>
                    <w:t>Action</w:t>
                  </w:r>
                </w:p>
              </w:tc>
            </w:tr>
            <w:tr w:rsidR="00F75415">
              <w:trPr>
                <w:trHeight w:val="144"/>
              </w:trPr>
              <w:tc>
                <w:tcPr>
                  <w:tcW w:w="874" w:type="dxa"/>
                </w:tcPr>
                <w:p w:rsidR="00F75415" w:rsidRDefault="00F75415">
                  <w:pPr>
                    <w:pStyle w:val="TableText"/>
                    <w:jc w:val="center"/>
                    <w:rPr>
                      <w:b/>
                    </w:rPr>
                  </w:pPr>
                  <w:r>
                    <w:rPr>
                      <w:b/>
                    </w:rPr>
                    <w:t>1</w:t>
                  </w:r>
                </w:p>
              </w:tc>
              <w:tc>
                <w:tcPr>
                  <w:tcW w:w="6626" w:type="dxa"/>
                </w:tcPr>
                <w:p w:rsidR="00F75415" w:rsidRDefault="00F75415">
                  <w:pPr>
                    <w:pStyle w:val="TableText"/>
                  </w:pPr>
                  <w:r>
                    <w:t>Review the request:</w:t>
                  </w:r>
                </w:p>
                <w:p w:rsidR="00F75415" w:rsidRDefault="00F75415">
                  <w:pPr>
                    <w:pStyle w:val="TableText"/>
                  </w:pPr>
                </w:p>
                <w:p w:rsidR="00F75415" w:rsidRDefault="00F75415">
                  <w:pPr>
                    <w:pStyle w:val="BulletText1"/>
                    <w:numPr>
                      <w:numberingChange w:id="89" w:author="vbacowilliaj" w:date="2012-09-19T11:14:00Z" w:original=""/>
                    </w:numPr>
                  </w:pPr>
                  <w:r>
                    <w:t>Is the request in writing and signed and dated by the Veteran?</w:t>
                  </w:r>
                </w:p>
                <w:p w:rsidR="00F75415" w:rsidRDefault="00F75415">
                  <w:pPr>
                    <w:pStyle w:val="BulletText2"/>
                  </w:pPr>
                  <w:r>
                    <w:t xml:space="preserve">If </w:t>
                  </w:r>
                  <w:r>
                    <w:rPr>
                      <w:b/>
                      <w:bCs/>
                      <w:i/>
                      <w:iCs/>
                    </w:rPr>
                    <w:t>yes</w:t>
                  </w:r>
                  <w:r>
                    <w:t>, go to Step 2.</w:t>
                  </w:r>
                </w:p>
                <w:p w:rsidR="00F75415" w:rsidRDefault="00F75415">
                  <w:pPr>
                    <w:pStyle w:val="BulletText2"/>
                  </w:pPr>
                  <w:r>
                    <w:t xml:space="preserve">If </w:t>
                  </w:r>
                  <w:r>
                    <w:rPr>
                      <w:b/>
                      <w:bCs/>
                      <w:i/>
                      <w:iCs/>
                    </w:rPr>
                    <w:t>no</w:t>
                  </w:r>
                  <w:r>
                    <w:t>, inform Veteran, in writing, of this requirement.</w:t>
                  </w:r>
                </w:p>
                <w:p w:rsidR="00F75415" w:rsidRDefault="00F75415">
                  <w:pPr>
                    <w:pStyle w:val="BulletText1"/>
                    <w:numPr>
                      <w:numberingChange w:id="90" w:author="vbacowilliaj" w:date="2012-09-19T11:14:00Z" w:original=""/>
                    </w:numPr>
                  </w:pPr>
                  <w:r>
                    <w:t>Does the request ask for an existing, clearly described record?</w:t>
                  </w:r>
                </w:p>
                <w:p w:rsidR="00F75415" w:rsidRDefault="00F75415">
                  <w:pPr>
                    <w:pStyle w:val="BulletText2"/>
                  </w:pPr>
                  <w:r>
                    <w:t xml:space="preserve">If </w:t>
                  </w:r>
                  <w:r>
                    <w:rPr>
                      <w:b/>
                      <w:bCs/>
                      <w:i/>
                      <w:iCs/>
                    </w:rPr>
                    <w:t>yes</w:t>
                  </w:r>
                  <w:r>
                    <w:t>, go to Step 2.</w:t>
                  </w:r>
                </w:p>
                <w:p w:rsidR="00F75415" w:rsidRDefault="00F75415">
                  <w:pPr>
                    <w:pStyle w:val="BulletText2"/>
                  </w:pPr>
                  <w:r>
                    <w:t xml:space="preserve">If </w:t>
                  </w:r>
                  <w:r>
                    <w:rPr>
                      <w:b/>
                      <w:bCs/>
                      <w:i/>
                      <w:iCs/>
                    </w:rPr>
                    <w:t>no</w:t>
                  </w:r>
                  <w:r>
                    <w:rPr>
                      <w:i/>
                      <w:iCs/>
                    </w:rPr>
                    <w:t xml:space="preserve">, </w:t>
                  </w:r>
                  <w:r>
                    <w:t>inform the Veteran, in writing, that record sought does not exist, or request a more detailed description of the record being sought (as applicable).</w:t>
                  </w:r>
                </w:p>
                <w:p w:rsidR="00F75415" w:rsidRDefault="00F75415">
                  <w:pPr>
                    <w:pStyle w:val="BulletText1"/>
                    <w:numPr>
                      <w:numberingChange w:id="91" w:author="vbacowilliaj" w:date="2012-09-19T11:14:00Z" w:original=""/>
                    </w:numPr>
                  </w:pPr>
                  <w:r>
                    <w:t>Is the request for a VA record?</w:t>
                  </w:r>
                </w:p>
                <w:p w:rsidR="00F75415" w:rsidRDefault="00F75415">
                  <w:pPr>
                    <w:pStyle w:val="BulletText2"/>
                  </w:pPr>
                  <w:r>
                    <w:t xml:space="preserve">If </w:t>
                  </w:r>
                  <w:r>
                    <w:rPr>
                      <w:b/>
                      <w:bCs/>
                      <w:i/>
                      <w:iCs/>
                    </w:rPr>
                    <w:t>yes</w:t>
                  </w:r>
                  <w:r>
                    <w:t>, go to Step 2.</w:t>
                  </w:r>
                </w:p>
                <w:p w:rsidR="00F75415" w:rsidRDefault="00F75415">
                  <w:pPr>
                    <w:pStyle w:val="BulletText2"/>
                  </w:pPr>
                  <w:r>
                    <w:t xml:space="preserve">If </w:t>
                  </w:r>
                  <w:r>
                    <w:rPr>
                      <w:b/>
                      <w:bCs/>
                      <w:i/>
                      <w:iCs/>
                    </w:rPr>
                    <w:t>no</w:t>
                  </w:r>
                  <w:r>
                    <w:t>, inform the Veteran that VA does not have access to the record and where the record may be obtained (if known).</w:t>
                  </w:r>
                </w:p>
              </w:tc>
            </w:tr>
          </w:tbl>
          <w:p w:rsidR="00491725" w:rsidRDefault="00491725" w:rsidP="00491725">
            <w:pPr>
              <w:pStyle w:val="TableHeaderText"/>
            </w:pPr>
          </w:p>
          <w:p w:rsidR="00486687" w:rsidRDefault="00486687" w:rsidP="00491725">
            <w:pPr>
              <w:pStyle w:val="TableHeaderText"/>
            </w:pPr>
          </w:p>
          <w:p w:rsidR="00486687" w:rsidRDefault="00486687" w:rsidP="00491725">
            <w:pPr>
              <w:pStyle w:val="TableHeaderText"/>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
              <w:gridCol w:w="6626"/>
            </w:tblGrid>
            <w:tr w:rsidR="00491725" w:rsidTr="00F75415">
              <w:tc>
                <w:tcPr>
                  <w:tcW w:w="874" w:type="dxa"/>
                  <w:tcBorders>
                    <w:bottom w:val="single" w:sz="6" w:space="0" w:color="auto"/>
                  </w:tcBorders>
                </w:tcPr>
                <w:p w:rsidR="00491725" w:rsidRDefault="00491725" w:rsidP="00F75415">
                  <w:pPr>
                    <w:pStyle w:val="TableHeaderText"/>
                  </w:pPr>
                  <w:r>
                    <w:t>Step</w:t>
                  </w:r>
                </w:p>
              </w:tc>
              <w:tc>
                <w:tcPr>
                  <w:tcW w:w="6626" w:type="dxa"/>
                  <w:tcBorders>
                    <w:bottom w:val="single" w:sz="6" w:space="0" w:color="auto"/>
                  </w:tcBorders>
                </w:tcPr>
                <w:p w:rsidR="00491725" w:rsidRDefault="00491725" w:rsidP="00F75415">
                  <w:pPr>
                    <w:pStyle w:val="TableHeaderText"/>
                  </w:pPr>
                  <w:r>
                    <w:t>Action</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2</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Determine the type of record involved.</w:t>
                  </w:r>
                </w:p>
                <w:p w:rsidR="001C1716" w:rsidRPr="00086307" w:rsidRDefault="001C1716" w:rsidP="001C1716">
                  <w:pPr>
                    <w:pStyle w:val="TableHeaderText"/>
                    <w:rPr>
                      <w:b w:val="0"/>
                    </w:rPr>
                  </w:pPr>
                </w:p>
                <w:p w:rsidR="001C1716" w:rsidRDefault="001C1716" w:rsidP="001C1716">
                  <w:pPr>
                    <w:pStyle w:val="TableHeaderText"/>
                    <w:jc w:val="left"/>
                  </w:pPr>
                  <w:r w:rsidRPr="00086307">
                    <w:rPr>
                      <w:b w:val="0"/>
                    </w:rPr>
                    <w:t>Reference:  For a description of the various types of records, see M27-1, I.7.6.c.</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3</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Determine who is requesting the record and analyze the relationship between the requester and the agency record requested.</w:t>
                  </w:r>
                </w:p>
                <w:p w:rsidR="001C1716" w:rsidRDefault="001C1716" w:rsidP="001C1716">
                  <w:pPr>
                    <w:pStyle w:val="TableHeaderText"/>
                  </w:pPr>
                </w:p>
                <w:tbl>
                  <w:tblPr>
                    <w:tblW w:w="6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97"/>
                    <w:gridCol w:w="3198"/>
                  </w:tblGrid>
                  <w:tr w:rsidR="001C1716" w:rsidTr="00A722F2">
                    <w:tc>
                      <w:tcPr>
                        <w:tcW w:w="3197" w:type="dxa"/>
                      </w:tcPr>
                      <w:p w:rsidR="001C1716" w:rsidRDefault="001C1716" w:rsidP="00A722F2">
                        <w:pPr>
                          <w:pStyle w:val="EmbeddedText"/>
                          <w:rPr>
                            <w:b/>
                          </w:rPr>
                        </w:pPr>
                        <w:r>
                          <w:rPr>
                            <w:b/>
                          </w:rPr>
                          <w:t>If …</w:t>
                        </w:r>
                      </w:p>
                    </w:tc>
                    <w:tc>
                      <w:tcPr>
                        <w:tcW w:w="3198" w:type="dxa"/>
                      </w:tcPr>
                      <w:p w:rsidR="001C1716" w:rsidRDefault="001C1716" w:rsidP="00A722F2">
                        <w:pPr>
                          <w:pStyle w:val="EmbeddedText"/>
                          <w:rPr>
                            <w:b/>
                          </w:rPr>
                        </w:pPr>
                        <w:r>
                          <w:rPr>
                            <w:b/>
                          </w:rPr>
                          <w:t>Then …</w:t>
                        </w:r>
                      </w:p>
                    </w:tc>
                  </w:tr>
                  <w:tr w:rsidR="001C1716" w:rsidTr="00A722F2">
                    <w:tc>
                      <w:tcPr>
                        <w:tcW w:w="3197" w:type="dxa"/>
                      </w:tcPr>
                      <w:p w:rsidR="001C1716" w:rsidRDefault="001C1716" w:rsidP="00A722F2">
                        <w:pPr>
                          <w:pStyle w:val="EmbeddedText"/>
                        </w:pPr>
                        <w:r>
                          <w:t>Veteran or dependent beneficiary requests own records</w:t>
                        </w:r>
                      </w:p>
                    </w:tc>
                    <w:tc>
                      <w:tcPr>
                        <w:tcW w:w="3198" w:type="dxa"/>
                      </w:tcPr>
                      <w:p w:rsidR="001C1716" w:rsidRDefault="001C1716" w:rsidP="00A722F2">
                        <w:pPr>
                          <w:pStyle w:val="EmbeddedText"/>
                        </w:pPr>
                        <w:r>
                          <w:t>Privacy Act and 38 U.S.C. 5701 rules apply</w:t>
                        </w:r>
                      </w:p>
                    </w:tc>
                  </w:tr>
                  <w:tr w:rsidR="001C1716" w:rsidTr="00A722F2">
                    <w:tc>
                      <w:tcPr>
                        <w:tcW w:w="3197" w:type="dxa"/>
                      </w:tcPr>
                      <w:p w:rsidR="001C1716" w:rsidRDefault="001C1716" w:rsidP="00A722F2">
                        <w:pPr>
                          <w:pStyle w:val="EmbeddedText"/>
                        </w:pPr>
                        <w:r>
                          <w:t>Veteran or dependent beneficiary requests access to claims file and file contains claims records of another claimant who shares the same file number</w:t>
                        </w:r>
                      </w:p>
                    </w:tc>
                    <w:tc>
                      <w:tcPr>
                        <w:tcW w:w="3198" w:type="dxa"/>
                      </w:tcPr>
                      <w:p w:rsidR="001C1716" w:rsidRDefault="001C1716" w:rsidP="00A722F2">
                        <w:pPr>
                          <w:pStyle w:val="EmbeddedText"/>
                        </w:pPr>
                        <w:r>
                          <w:t xml:space="preserve">Access is limited to those records that pertain to the requester.  A request for records of another beneficiary should be considered under 38 U.S.C. 5701 and the PA and FOIA, </w:t>
                        </w:r>
                        <w:r>
                          <w:rPr>
                            <w:i/>
                            <w:iCs/>
                          </w:rPr>
                          <w:t>in that order.</w:t>
                        </w:r>
                      </w:p>
                    </w:tc>
                  </w:tr>
                  <w:tr w:rsidR="001C1716" w:rsidTr="00A722F2">
                    <w:tc>
                      <w:tcPr>
                        <w:tcW w:w="3197" w:type="dxa"/>
                      </w:tcPr>
                      <w:p w:rsidR="001C1716" w:rsidRDefault="001C1716" w:rsidP="00A722F2">
                        <w:pPr>
                          <w:pStyle w:val="EmbeddedText"/>
                        </w:pPr>
                        <w:r>
                          <w:t>a third party requests a Veteran’s record</w:t>
                        </w:r>
                      </w:p>
                    </w:tc>
                    <w:tc>
                      <w:tcPr>
                        <w:tcW w:w="3198" w:type="dxa"/>
                      </w:tcPr>
                      <w:p w:rsidR="001C1716" w:rsidRDefault="001C1716" w:rsidP="00A722F2">
                        <w:pPr>
                          <w:pStyle w:val="EmbeddedText"/>
                        </w:pPr>
                        <w:r>
                          <w:t>FOIA applies unless there is a 38 U.S.C. 5701 PA disclosure authority.</w:t>
                        </w:r>
                      </w:p>
                      <w:p w:rsidR="001C1716" w:rsidRDefault="001C1716" w:rsidP="00A722F2">
                        <w:pPr>
                          <w:pStyle w:val="EmbeddedText"/>
                        </w:pPr>
                      </w:p>
                      <w:p w:rsidR="001C1716" w:rsidRDefault="001C1716" w:rsidP="00A722F2">
                        <w:pPr>
                          <w:pStyle w:val="EmbeddedText"/>
                        </w:pPr>
                        <w:r>
                          <w:t>VA will not disclose any information about a Veteran without the written consent of the Veteran to whom the record pertains (unless such disclosure is permitted under 38 CFR 1.576).</w:t>
                        </w:r>
                      </w:p>
                      <w:p w:rsidR="001C1716" w:rsidRDefault="001C1716" w:rsidP="00A722F2">
                        <w:pPr>
                          <w:pStyle w:val="EmbeddedText"/>
                        </w:pPr>
                      </w:p>
                    </w:tc>
                  </w:tr>
                </w:tbl>
                <w:p w:rsidR="001C1716" w:rsidRDefault="001C1716" w:rsidP="001C1716">
                  <w:pPr>
                    <w:pStyle w:val="TableHeaderText"/>
                  </w:pPr>
                  <w:r>
                    <w:t xml:space="preserve"> </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4</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Determine whether information must be released or withheld.</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5</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Determine whether release of the record is considered discretionary and may be released on this basis.</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6</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Release documents but, if any portions are withheld, cite appropriate FOIA exemptions and provide appeal rights.</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7</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Determine appropriate fees (if applicable).</w:t>
                  </w:r>
                </w:p>
              </w:tc>
            </w:tr>
            <w:tr w:rsidR="001C1716" w:rsidTr="001C1716">
              <w:tc>
                <w:tcPr>
                  <w:tcW w:w="874" w:type="dxa"/>
                  <w:tcBorders>
                    <w:top w:val="single" w:sz="6" w:space="0" w:color="auto"/>
                    <w:left w:val="single" w:sz="6" w:space="0" w:color="auto"/>
                    <w:bottom w:val="single" w:sz="6" w:space="0" w:color="auto"/>
                    <w:right w:val="single" w:sz="6" w:space="0" w:color="auto"/>
                  </w:tcBorders>
                </w:tcPr>
                <w:p w:rsidR="001C1716" w:rsidRPr="001C1716" w:rsidRDefault="001C1716" w:rsidP="001C1716">
                  <w:pPr>
                    <w:pStyle w:val="TableHeaderText"/>
                  </w:pPr>
                  <w:r w:rsidRPr="001C1716">
                    <w:t>8</w:t>
                  </w:r>
                </w:p>
              </w:tc>
              <w:tc>
                <w:tcPr>
                  <w:tcW w:w="6626" w:type="dxa"/>
                  <w:tcBorders>
                    <w:top w:val="single" w:sz="6" w:space="0" w:color="auto"/>
                    <w:left w:val="single" w:sz="6" w:space="0" w:color="auto"/>
                    <w:bottom w:val="single" w:sz="6" w:space="0" w:color="auto"/>
                    <w:right w:val="single" w:sz="6" w:space="0" w:color="auto"/>
                  </w:tcBorders>
                </w:tcPr>
                <w:p w:rsidR="001C1716" w:rsidRPr="00086307" w:rsidRDefault="001C1716" w:rsidP="001C1716">
                  <w:pPr>
                    <w:pStyle w:val="TableHeaderText"/>
                    <w:jc w:val="left"/>
                    <w:rPr>
                      <w:b w:val="0"/>
                    </w:rPr>
                  </w:pPr>
                  <w:r w:rsidRPr="00086307">
                    <w:rPr>
                      <w:b w:val="0"/>
                    </w:rPr>
                    <w:t>Document your actions.</w:t>
                  </w:r>
                </w:p>
              </w:tc>
            </w:tr>
          </w:tbl>
          <w:p w:rsidR="001C1716" w:rsidRDefault="001C1716" w:rsidP="001C1716"/>
          <w:p w:rsidR="00F75415" w:rsidRDefault="00F75415">
            <w:pPr>
              <w:pStyle w:val="BlockText"/>
            </w:pPr>
          </w:p>
        </w:tc>
      </w:tr>
    </w:tbl>
    <w:p w:rsidR="00936884" w:rsidRDefault="00936884" w:rsidP="00936884">
      <w:pPr>
        <w:pStyle w:val="ContinuedOnNextPa"/>
      </w:pPr>
      <w:r>
        <w:t>Continued on next page</w:t>
      </w:r>
    </w:p>
    <w:p w:rsidR="00936884" w:rsidRDefault="00936884" w:rsidP="00936884">
      <w:pPr>
        <w:pStyle w:val="MapTitleContinued"/>
        <w:rPr>
          <w:b w:val="0"/>
          <w:sz w:val="24"/>
        </w:rPr>
      </w:pPr>
      <w:r w:rsidRPr="00936884">
        <w:br w:type="page"/>
      </w:r>
      <w:fldSimple w:instr=" STYLEREF &quot;Map Title&quot; ">
        <w:r w:rsidRPr="00936884">
          <w:rPr>
            <w:noProof/>
          </w:rPr>
          <w:t>7.  Procedures for Handling PA Requests</w:t>
        </w:r>
      </w:fldSimple>
      <w:r w:rsidRPr="00936884">
        <w:t xml:space="preserve">, </w:t>
      </w:r>
      <w:r w:rsidRPr="00936884">
        <w:rPr>
          <w:b w:val="0"/>
          <w:sz w:val="24"/>
        </w:rPr>
        <w:t>Continued</w:t>
      </w:r>
    </w:p>
    <w:p w:rsidR="00936884" w:rsidRPr="00936884" w:rsidRDefault="00936884" w:rsidP="00936884">
      <w:pPr>
        <w:pStyle w:val="BlockLine"/>
      </w:pP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ContinuedBlockLabel"/>
            </w:pPr>
            <w:fldSimple w:instr=" STYLEREF &quot;Block Label&quot; ">
              <w:r>
                <w:rPr>
                  <w:noProof/>
                </w:rPr>
                <w:t>b.  How to Handle and Analyze Requests</w:t>
              </w:r>
            </w:fldSimple>
            <w:r>
              <w:t xml:space="preserve"> </w:t>
            </w:r>
            <w:r>
              <w:rPr>
                <w:b w:val="0"/>
              </w:rPr>
              <w:t>(continued)</w:t>
            </w:r>
          </w:p>
        </w:tc>
        <w:tc>
          <w:tcPr>
            <w:tcW w:w="7740" w:type="dxa"/>
          </w:tcPr>
          <w:p w:rsidR="00F75415" w:rsidRDefault="00F75415">
            <w:pPr>
              <w:pStyle w:val="BlockText"/>
            </w:pPr>
            <w:r>
              <w:rPr>
                <w:b/>
                <w:bCs/>
                <w:iCs/>
              </w:rPr>
              <w:t>Note</w:t>
            </w:r>
            <w:r>
              <w:t>:  See your local PA/FOIA Officer for additional guidance.</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92" w:name="_Toc335808507"/>
            <w:r>
              <w:t>c.  Descriptions of Record Types</w:t>
            </w:r>
            <w:bookmarkEnd w:id="92"/>
          </w:p>
        </w:tc>
        <w:tc>
          <w:tcPr>
            <w:tcW w:w="7740" w:type="dxa"/>
            <w:tcBorders>
              <w:top w:val="nil"/>
              <w:left w:val="nil"/>
              <w:bottom w:val="nil"/>
              <w:right w:val="nil"/>
            </w:tcBorders>
          </w:tcPr>
          <w:p w:rsidR="00F75415" w:rsidRDefault="00F75415">
            <w:pPr>
              <w:pStyle w:val="BlockText"/>
            </w:pPr>
            <w:r>
              <w:t>The following is a brief description of the types of records involved in both the FOIA and PA.</w:t>
            </w:r>
          </w:p>
          <w:p w:rsidR="00F75415" w:rsidRDefault="00F75415">
            <w:pPr>
              <w:pStyle w:val="BlockText"/>
            </w:pPr>
          </w:p>
          <w:p w:rsidR="00F75415" w:rsidRDefault="00F75415">
            <w:pPr>
              <w:pStyle w:val="BulletText1"/>
              <w:numPr>
                <w:numberingChange w:id="93" w:author="vbacowilliaj" w:date="2012-09-19T11:14:00Z" w:original=""/>
              </w:numPr>
            </w:pPr>
            <w:r>
              <w:rPr>
                <w:b/>
                <w:bCs/>
                <w:i/>
                <w:iCs/>
              </w:rPr>
              <w:t>FOIA Records</w:t>
            </w:r>
            <w:r>
              <w:t>:  All existing VA records.  These records usually apply to laws, regulations, etc.  (</w:t>
            </w:r>
            <w:r>
              <w:rPr>
                <w:i/>
                <w:iCs/>
              </w:rPr>
              <w:t>Note</w:t>
            </w:r>
            <w:r>
              <w:t>:  It should be noted that under the provisions of the FOIA and PA, the government is not required to create records or documents.)</w:t>
            </w:r>
          </w:p>
          <w:p w:rsidR="00F75415" w:rsidRDefault="00F75415">
            <w:pPr>
              <w:pStyle w:val="BulletText1"/>
              <w:numPr>
                <w:numberingChange w:id="94" w:author="vbacowilliaj" w:date="2012-09-19T11:14:00Z" w:original=""/>
              </w:numPr>
            </w:pPr>
            <w:r>
              <w:rPr>
                <w:b/>
                <w:bCs/>
                <w:i/>
                <w:iCs/>
              </w:rPr>
              <w:t>PA Records</w:t>
            </w:r>
            <w:r>
              <w:t>:  Generally, these are any records that pertain to United States citizens that are filed and can be retrieved by an individual identifier such as name or Social Security number.  These records relate to compensation, pension, vocational rehabilitation, education, life insurance and guardianship programs.  Home loan files fall under the jurisdiction of the Loan Guaranty Service.</w:t>
            </w:r>
          </w:p>
          <w:p w:rsidR="00F75415" w:rsidRDefault="00F75415">
            <w:pPr>
              <w:pStyle w:val="BulletText1"/>
              <w:numPr>
                <w:numberingChange w:id="95" w:author="vbacowilliaj" w:date="2012-09-19T11:14:00Z" w:original=""/>
              </w:numPr>
            </w:pPr>
            <w:r>
              <w:rPr>
                <w:b/>
                <w:bCs/>
                <w:i/>
                <w:iCs/>
              </w:rPr>
              <w:t>38 USC 5701 Records</w:t>
            </w:r>
            <w:r>
              <w:t>:  All records pertaining to a claim by a Veteran for Title 38 benefits, including name and address information.  These records are considered confidential and privileged under regulations.  Deceased Veterans’ records and those records that pertain to non-United States citizen Veterans are protected and governed by this law.</w:t>
            </w:r>
          </w:p>
          <w:p w:rsidR="00F75415" w:rsidRDefault="00F75415">
            <w:pPr>
              <w:pStyle w:val="BulletText1"/>
              <w:numPr>
                <w:numberingChange w:id="96" w:author="vbacowilliaj" w:date="2012-09-19T11:14:00Z" w:original=""/>
              </w:numPr>
            </w:pPr>
            <w:r>
              <w:rPr>
                <w:b/>
                <w:bCs/>
                <w:i/>
                <w:iCs/>
              </w:rPr>
              <w:t>38 USC 7332 Records</w:t>
            </w:r>
            <w:r>
              <w:t>:  These are protected medical records maintained by VA on individuals who have been treated at VA medical facilities for drug abuse, alcoholism or alcohol abuse, sickle cell anemia, or HIV.</w:t>
            </w:r>
          </w:p>
        </w:tc>
      </w:tr>
    </w:tbl>
    <w:p w:rsidR="00F75415" w:rsidRDefault="00F75415">
      <w:pPr>
        <w:pStyle w:val="BlockLine"/>
      </w:pPr>
    </w:p>
    <w:p w:rsidR="00F75415" w:rsidRDefault="00F75415">
      <w:pPr>
        <w:pStyle w:val="Heading4"/>
      </w:pPr>
      <w:r>
        <w:br w:type="page"/>
      </w:r>
      <w:bookmarkStart w:id="97" w:name="_Toc335808508"/>
      <w:r>
        <w:t>8.  Determining Appropriate Work Credit for FOIA/PA Requests</w:t>
      </w:r>
      <w:bookmarkEnd w:id="97"/>
    </w:p>
    <w:p w:rsidR="00F75415" w:rsidRDefault="00F7541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98" w:name="_Toc335808509"/>
            <w:r>
              <w:t>Introduction</w:t>
            </w:r>
            <w:bookmarkEnd w:id="98"/>
          </w:p>
        </w:tc>
        <w:tc>
          <w:tcPr>
            <w:tcW w:w="7740" w:type="dxa"/>
          </w:tcPr>
          <w:p w:rsidR="00F75415" w:rsidRDefault="00F75415">
            <w:pPr>
              <w:pStyle w:val="BlockText"/>
            </w:pPr>
            <w:r>
              <w:t>This topic provides guidance on determining the appropriate work credit when processing general or special correspondence.</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99" w:name="_Toc335808510"/>
            <w:r>
              <w:t>Change Date</w:t>
            </w:r>
            <w:bookmarkEnd w:id="99"/>
          </w:p>
        </w:tc>
        <w:tc>
          <w:tcPr>
            <w:tcW w:w="7740" w:type="dxa"/>
          </w:tcPr>
          <w:p w:rsidR="00F75415" w:rsidRDefault="00086307">
            <w:pPr>
              <w:pStyle w:val="BlockText"/>
            </w:pPr>
            <w:r>
              <w:t>Updated February 2013</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100" w:name="_Toc335808511"/>
            <w:r>
              <w:t>a.  General Information for Determining Work Credit</w:t>
            </w:r>
            <w:bookmarkEnd w:id="100"/>
          </w:p>
        </w:tc>
        <w:tc>
          <w:tcPr>
            <w:tcW w:w="7740" w:type="dxa"/>
          </w:tcPr>
          <w:p w:rsidR="00F75415" w:rsidRDefault="00F75415">
            <w:pPr>
              <w:pStyle w:val="BlockText"/>
            </w:pPr>
            <w:r>
              <w:t>For any response to an FOIA or PA request, an appropriate End Product (EP) or DOOR WID (Distribution of Operational Resources Work Identifier) should be taken.</w:t>
            </w:r>
          </w:p>
          <w:p w:rsidR="00F75415" w:rsidRDefault="00F75415">
            <w:pPr>
              <w:pStyle w:val="BlockText"/>
            </w:pPr>
          </w:p>
          <w:p w:rsidR="00F75415" w:rsidRDefault="00F75415">
            <w:pPr>
              <w:pStyle w:val="BlockText"/>
            </w:pPr>
            <w:r>
              <w:t>It is extremely important that you do not take credit for the same response using both an EP and DOOR WID.  Doing so will result in duplicate credit for the work performed.</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101" w:name="_Toc335808512"/>
            <w:r>
              <w:t>b.  EP Credit Versus DOOR WID Credit</w:t>
            </w:r>
            <w:bookmarkEnd w:id="101"/>
          </w:p>
        </w:tc>
        <w:tc>
          <w:tcPr>
            <w:tcW w:w="7740" w:type="dxa"/>
          </w:tcPr>
          <w:p w:rsidR="00F75415" w:rsidRDefault="00F75415">
            <w:pPr>
              <w:pStyle w:val="BlockText"/>
            </w:pPr>
            <w:r>
              <w:t>EP credit is taken if the FOIA/PA request is one that is associated with a claim number.</w:t>
            </w:r>
          </w:p>
          <w:p w:rsidR="00F75415" w:rsidRDefault="00F75415">
            <w:pPr>
              <w:pStyle w:val="BlockText"/>
            </w:pPr>
          </w:p>
          <w:p w:rsidR="00F75415" w:rsidRDefault="00F75415">
            <w:pPr>
              <w:pStyle w:val="BlockText"/>
            </w:pPr>
            <w:r>
              <w:t>DOOR WID credit is taken if the FOIA/PA request is not associated with a claim number or is a request for general information.</w:t>
            </w:r>
          </w:p>
          <w:p w:rsidR="00F75415" w:rsidRDefault="00F75415">
            <w:pPr>
              <w:pStyle w:val="BlockText"/>
            </w:pPr>
          </w:p>
          <w:p w:rsidR="00F75415" w:rsidRDefault="00F75415">
            <w:pPr>
              <w:pStyle w:val="BlockText"/>
            </w:pPr>
            <w:r>
              <w:t>In either case, the regional office completing the response receives appropriate credit for the work performed.</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102" w:name="_Toc335808513"/>
            <w:r>
              <w:t>c.  Appropriate End Product</w:t>
            </w:r>
            <w:bookmarkEnd w:id="102"/>
          </w:p>
        </w:tc>
        <w:tc>
          <w:tcPr>
            <w:tcW w:w="7740" w:type="dxa"/>
          </w:tcPr>
          <w:p w:rsidR="00F75415" w:rsidRDefault="00F75415">
            <w:pPr>
              <w:pStyle w:val="BlockText"/>
            </w:pPr>
            <w:r>
              <w:t>An EP 510 should be used when the request is associated with a claim number.</w:t>
            </w:r>
          </w:p>
        </w:tc>
      </w:tr>
    </w:tbl>
    <w:p w:rsidR="00F75415" w:rsidRDefault="00F75415">
      <w:pPr>
        <w:pStyle w:val="BlockLine"/>
      </w:pPr>
      <w:r>
        <w:t xml:space="preserve"> </w:t>
      </w:r>
    </w:p>
    <w:tbl>
      <w:tblPr>
        <w:tblW w:w="0" w:type="auto"/>
        <w:tblLayout w:type="fixed"/>
        <w:tblLook w:val="0000" w:firstRow="0" w:lastRow="0" w:firstColumn="0" w:lastColumn="0" w:noHBand="0" w:noVBand="0"/>
      </w:tblPr>
      <w:tblGrid>
        <w:gridCol w:w="1728"/>
        <w:gridCol w:w="7740"/>
      </w:tblGrid>
      <w:tr w:rsidR="00F75415">
        <w:trPr>
          <w:cantSplit/>
        </w:trPr>
        <w:tc>
          <w:tcPr>
            <w:tcW w:w="1728" w:type="dxa"/>
          </w:tcPr>
          <w:p w:rsidR="00F75415" w:rsidRDefault="00F75415">
            <w:pPr>
              <w:pStyle w:val="Heading5"/>
            </w:pPr>
            <w:bookmarkStart w:id="103" w:name="_Toc335808514"/>
            <w:r>
              <w:t>d.  Appropriate DOOR WID</w:t>
            </w:r>
            <w:bookmarkEnd w:id="103"/>
          </w:p>
        </w:tc>
        <w:tc>
          <w:tcPr>
            <w:tcW w:w="7740" w:type="dxa"/>
          </w:tcPr>
          <w:p w:rsidR="00F75415" w:rsidRDefault="00F75415">
            <w:pPr>
              <w:pStyle w:val="BlockText"/>
            </w:pPr>
            <w:r>
              <w:t>DOOR WID 7141.00 should be used when the request is not associated with a claim number or is a request for general information.</w:t>
            </w:r>
          </w:p>
        </w:tc>
      </w:tr>
    </w:tbl>
    <w:p w:rsidR="00F75415" w:rsidRDefault="00F75415">
      <w:pPr>
        <w:pStyle w:val="BlockLine"/>
      </w:pPr>
      <w:r>
        <w:t xml:space="preserve"> </w:t>
      </w:r>
    </w:p>
    <w:p w:rsidR="00F75415" w:rsidRDefault="00F75415">
      <w:pPr>
        <w:pStyle w:val="Heading4"/>
      </w:pPr>
      <w:r>
        <w:br w:type="page"/>
      </w:r>
      <w:bookmarkStart w:id="104" w:name="_Toc335808515"/>
      <w:r>
        <w:t>9.  Procedures For Use of FOIA Reading Room</w:t>
      </w:r>
      <w:bookmarkEnd w:id="104"/>
    </w:p>
    <w:p w:rsidR="00F75415" w:rsidRDefault="00F75415">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05" w:name="_Toc335808516"/>
            <w:r>
              <w:t>Introduction</w:t>
            </w:r>
            <w:bookmarkEnd w:id="105"/>
          </w:p>
        </w:tc>
        <w:tc>
          <w:tcPr>
            <w:tcW w:w="7740" w:type="dxa"/>
            <w:tcBorders>
              <w:top w:val="nil"/>
              <w:left w:val="nil"/>
              <w:bottom w:val="nil"/>
              <w:right w:val="nil"/>
            </w:tcBorders>
          </w:tcPr>
          <w:p w:rsidR="00F75415" w:rsidRDefault="00F75415">
            <w:pPr>
              <w:pStyle w:val="BlockText"/>
            </w:pPr>
            <w:r>
              <w:t>This topic contains information on procedures for use of the FOIA Reading Room, including information on:</w:t>
            </w:r>
          </w:p>
          <w:p w:rsidR="00F75415" w:rsidRDefault="00F75415">
            <w:pPr>
              <w:pStyle w:val="BlockText"/>
            </w:pPr>
          </w:p>
          <w:p w:rsidR="00F75415" w:rsidRDefault="00F75415">
            <w:pPr>
              <w:pStyle w:val="BulletText1"/>
              <w:numPr>
                <w:numberingChange w:id="106" w:author="vbacowilliaj" w:date="2012-09-19T11:14:00Z" w:original=""/>
              </w:numPr>
            </w:pPr>
            <w:r>
              <w:t>general provisions under 38 U.S.C. 552(a)(2)</w:t>
            </w:r>
          </w:p>
          <w:p w:rsidR="00F75415" w:rsidRDefault="00F75415">
            <w:pPr>
              <w:pStyle w:val="BulletText1"/>
              <w:numPr>
                <w:numberingChange w:id="107" w:author="vbacowilliaj" w:date="2012-09-19T11:14:00Z" w:original=""/>
              </w:numPr>
            </w:pPr>
            <w:r>
              <w:t>the reading room requirements</w:t>
            </w:r>
          </w:p>
          <w:p w:rsidR="00F75415" w:rsidRDefault="00F75415">
            <w:pPr>
              <w:pStyle w:val="BulletText1"/>
              <w:numPr>
                <w:numberingChange w:id="108" w:author="vbacowilliaj" w:date="2012-09-19T11:14:00Z" w:original=""/>
              </w:numPr>
            </w:pPr>
            <w:r>
              <w:t>the electronic reading room</w:t>
            </w:r>
          </w:p>
          <w:p w:rsidR="00F75415" w:rsidRDefault="00F75415">
            <w:pPr>
              <w:pStyle w:val="BulletText1"/>
              <w:numPr>
                <w:numberingChange w:id="109" w:author="vbacowilliaj" w:date="2012-09-19T11:14:00Z" w:original=""/>
              </w:numPr>
            </w:pPr>
            <w:r>
              <w:t>the types of records that are available</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10" w:name="_Toc335808517"/>
            <w:r>
              <w:t>Change Date</w:t>
            </w:r>
            <w:bookmarkEnd w:id="110"/>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11" w:name="_Toc335808518"/>
            <w:r>
              <w:t>a.  General Provisions – 5 USC 552(a)(2)</w:t>
            </w:r>
            <w:bookmarkEnd w:id="111"/>
          </w:p>
          <w:p w:rsidR="00F75415" w:rsidRDefault="00F75415">
            <w:pPr>
              <w:pStyle w:val="Heading5"/>
            </w:pPr>
          </w:p>
        </w:tc>
        <w:tc>
          <w:tcPr>
            <w:tcW w:w="7740" w:type="dxa"/>
            <w:tcBorders>
              <w:top w:val="nil"/>
              <w:left w:val="nil"/>
              <w:bottom w:val="nil"/>
              <w:right w:val="nil"/>
            </w:tcBorders>
          </w:tcPr>
          <w:p w:rsidR="00F75415" w:rsidRDefault="00F75415">
            <w:pPr>
              <w:pStyle w:val="BlockText"/>
            </w:pPr>
            <w:r>
              <w:t xml:space="preserve">Under Title 5 U.S.C. 552(a)(2), each Federal agency must provide space for public inspection and copying for all records meeting the criteria of the FOIA and PA. </w:t>
            </w:r>
          </w:p>
          <w:p w:rsidR="00F75415" w:rsidRDefault="00F75415">
            <w:pPr>
              <w:pStyle w:val="BlockText"/>
            </w:pPr>
          </w:p>
          <w:p w:rsidR="00F75415" w:rsidRDefault="00F75415">
            <w:pPr>
              <w:pStyle w:val="BlockText"/>
            </w:pPr>
            <w:r>
              <w:rPr>
                <w:b/>
                <w:bCs/>
                <w:i/>
                <w:iCs/>
              </w:rPr>
              <w:t>Note</w:t>
            </w:r>
            <w:r>
              <w:t>:  This regulation applies to the designation of an actual reading room and the availability of an “electronic” reading room.</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12" w:name="_Toc335808519"/>
            <w:r>
              <w:t>b.  Reading Room Requirements</w:t>
            </w:r>
            <w:bookmarkEnd w:id="112"/>
          </w:p>
        </w:tc>
        <w:tc>
          <w:tcPr>
            <w:tcW w:w="7740" w:type="dxa"/>
            <w:tcBorders>
              <w:top w:val="nil"/>
              <w:left w:val="nil"/>
              <w:bottom w:val="nil"/>
              <w:right w:val="nil"/>
            </w:tcBorders>
          </w:tcPr>
          <w:p w:rsidR="00F75415" w:rsidRDefault="00F75415">
            <w:pPr>
              <w:pStyle w:val="BlockText"/>
            </w:pPr>
            <w:r>
              <w:t>The space designated as the FOIA Reading Room should afford the requester with adequate privacy and be:</w:t>
            </w:r>
          </w:p>
          <w:p w:rsidR="00F75415" w:rsidRDefault="00F75415">
            <w:pPr>
              <w:pStyle w:val="BlockText"/>
            </w:pPr>
          </w:p>
          <w:p w:rsidR="00F75415" w:rsidRDefault="00F75415">
            <w:pPr>
              <w:pStyle w:val="BulletText1"/>
              <w:numPr>
                <w:numberingChange w:id="113" w:author="vbacowilliaj" w:date="2012-09-19T11:14:00Z" w:original=""/>
              </w:numPr>
            </w:pPr>
            <w:r>
              <w:t>removed from any noise source or high-traffic area, if practical</w:t>
            </w:r>
          </w:p>
          <w:p w:rsidR="00F75415" w:rsidRDefault="00F75415">
            <w:pPr>
              <w:pStyle w:val="BulletText1"/>
              <w:numPr>
                <w:numberingChange w:id="114" w:author="vbacowilliaj" w:date="2012-09-19T11:14:00Z" w:original=""/>
              </w:numPr>
            </w:pPr>
            <w:r>
              <w:t>well ventilated and lighted, and</w:t>
            </w:r>
          </w:p>
          <w:p w:rsidR="00F75415" w:rsidRDefault="00F75415">
            <w:pPr>
              <w:pStyle w:val="BulletText1"/>
              <w:numPr>
                <w:numberingChange w:id="115" w:author="vbacowilliaj" w:date="2012-09-19T11:14:00Z" w:original=""/>
              </w:numPr>
            </w:pPr>
            <w:r>
              <w:t xml:space="preserve">near an adequate photocopying source. </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16" w:name="_Toc335808520"/>
            <w:r>
              <w:t>c.  Electronic Reading Room</w:t>
            </w:r>
            <w:bookmarkEnd w:id="116"/>
          </w:p>
        </w:tc>
        <w:tc>
          <w:tcPr>
            <w:tcW w:w="7740" w:type="dxa"/>
            <w:tcBorders>
              <w:top w:val="nil"/>
              <w:left w:val="nil"/>
              <w:bottom w:val="nil"/>
              <w:right w:val="nil"/>
            </w:tcBorders>
          </w:tcPr>
          <w:p w:rsidR="00F75415" w:rsidRDefault="00F75415">
            <w:pPr>
              <w:pStyle w:val="BlockText"/>
            </w:pPr>
            <w:r>
              <w:t xml:space="preserve">The VA Office of Information &amp; Technology provides an electronic reading room website </w:t>
            </w:r>
            <w:hyperlink r:id="rId23" w:history="1">
              <w:r>
                <w:rPr>
                  <w:rStyle w:val="Hyperlink"/>
                </w:rPr>
                <w:t>(FOIA Reading Room)</w:t>
              </w:r>
            </w:hyperlink>
            <w:r>
              <w:t xml:space="preserve"> for potential requesters.  This site provides an extensive index of those documents available for review, along with an </w:t>
            </w:r>
            <w:r>
              <w:rPr>
                <w:i/>
                <w:iCs/>
              </w:rPr>
              <w:t>FOIA Reference Guide.</w:t>
            </w:r>
          </w:p>
          <w:p w:rsidR="00F75415" w:rsidRDefault="00F75415">
            <w:pPr>
              <w:pStyle w:val="BlockText"/>
            </w:pPr>
          </w:p>
          <w:p w:rsidR="00F75415" w:rsidRDefault="00F75415">
            <w:pPr>
              <w:pStyle w:val="BlockText"/>
              <w:jc w:val="center"/>
            </w:pPr>
          </w:p>
        </w:tc>
      </w:tr>
    </w:tbl>
    <w:p w:rsidR="00F75415" w:rsidRDefault="00F75415">
      <w:pPr>
        <w:pStyle w:val="ContinuedOnNextPa"/>
      </w:pPr>
      <w:r>
        <w:t>Continued on next page</w:t>
      </w:r>
    </w:p>
    <w:p w:rsidR="00F75415" w:rsidRDefault="00F75415">
      <w:pPr>
        <w:pStyle w:val="MapTitleContinued"/>
        <w:rPr>
          <w:b w:val="0"/>
          <w:sz w:val="24"/>
        </w:rPr>
      </w:pPr>
      <w:r>
        <w:br w:type="page"/>
      </w:r>
      <w:fldSimple w:instr=" STYLEREF &quot;Map Title&quot; ">
        <w:r>
          <w:rPr>
            <w:noProof/>
          </w:rPr>
          <w:t>9.  Procedures For Use of FOIA Reading Room</w:t>
        </w:r>
      </w:fldSimple>
      <w:r>
        <w:t xml:space="preserve">, </w:t>
      </w:r>
      <w:r>
        <w:rPr>
          <w:b w:val="0"/>
          <w:sz w:val="24"/>
        </w:rPr>
        <w:t>Continued</w:t>
      </w:r>
    </w:p>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17" w:name="_Toc335808521"/>
            <w:r>
              <w:t>d.  Types of Records to be Made Available</w:t>
            </w:r>
            <w:bookmarkEnd w:id="117"/>
          </w:p>
        </w:tc>
        <w:tc>
          <w:tcPr>
            <w:tcW w:w="7740" w:type="dxa"/>
            <w:tcBorders>
              <w:top w:val="nil"/>
              <w:left w:val="nil"/>
              <w:bottom w:val="nil"/>
              <w:right w:val="nil"/>
            </w:tcBorders>
          </w:tcPr>
          <w:p w:rsidR="00F75415" w:rsidRDefault="00F75415">
            <w:pPr>
              <w:pStyle w:val="BlockText"/>
            </w:pPr>
            <w:r>
              <w:t>The following records shall be made available for public inspection and copying:</w:t>
            </w:r>
          </w:p>
          <w:p w:rsidR="00F75415" w:rsidRDefault="00F75415">
            <w:pPr>
              <w:pStyle w:val="BlockText"/>
            </w:pPr>
          </w:p>
          <w:p w:rsidR="00F75415" w:rsidRDefault="00F75415">
            <w:pPr>
              <w:pStyle w:val="BulletText1"/>
              <w:numPr>
                <w:numberingChange w:id="118" w:author="vbacowilliaj" w:date="2012-09-19T11:14:00Z" w:original=""/>
              </w:numPr>
            </w:pPr>
            <w:r>
              <w:t>final opinions, including concurring and dissenting opinions, as well as orders, made in the adjudication of cases</w:t>
            </w:r>
          </w:p>
          <w:p w:rsidR="00F75415" w:rsidRDefault="00F75415">
            <w:pPr>
              <w:pStyle w:val="BulletText1"/>
              <w:numPr>
                <w:numberingChange w:id="119" w:author="vbacowilliaj" w:date="2012-09-19T11:14:00Z" w:original=""/>
              </w:numPr>
            </w:pPr>
            <w:r>
              <w:t xml:space="preserve">those statements of policy and interpretations that have been adopted by the agency and are not published in the </w:t>
            </w:r>
            <w:r>
              <w:rPr>
                <w:i/>
                <w:iCs/>
              </w:rPr>
              <w:t>Federal Register</w:t>
            </w:r>
          </w:p>
          <w:p w:rsidR="00F75415" w:rsidRDefault="00F75415">
            <w:pPr>
              <w:pStyle w:val="BulletText1"/>
              <w:numPr>
                <w:numberingChange w:id="120" w:author="vbacowilliaj" w:date="2012-09-19T11:14:00Z" w:original=""/>
              </w:numPr>
            </w:pPr>
            <w:r>
              <w:t>administrative staff manuals and instructions to staff that affect a member of the public</w:t>
            </w:r>
          </w:p>
          <w:p w:rsidR="00F75415" w:rsidRDefault="00F75415">
            <w:pPr>
              <w:pStyle w:val="BulletText1"/>
              <w:numPr>
                <w:numberingChange w:id="121" w:author="vbacowilliaj" w:date="2012-09-19T11:14:00Z" w:original=""/>
              </w:numPr>
            </w:pPr>
            <w:r>
              <w:t>copies of all records, regardless of form or format, which have been released to any person under paragraph (3) of the FOIA and which, because of the nature of their subject matter, the agency determines have become or are likely to become the subject of subsequent requests for substantially the same records, and</w:t>
            </w:r>
          </w:p>
          <w:p w:rsidR="00F75415" w:rsidRDefault="00F75415">
            <w:pPr>
              <w:pStyle w:val="BulletText1"/>
              <w:numPr>
                <w:numberingChange w:id="122" w:author="vbacowilliaj" w:date="2012-09-19T11:14:00Z" w:original=""/>
              </w:numPr>
            </w:pPr>
            <w:r>
              <w:t>a general index of the records referred to under Section (a)(2)(D) of the FOIA.</w:t>
            </w:r>
          </w:p>
        </w:tc>
      </w:tr>
    </w:tbl>
    <w:p w:rsidR="00F75415" w:rsidRDefault="00F75415">
      <w:pPr>
        <w:pStyle w:val="BlockLine"/>
      </w:pPr>
    </w:p>
    <w:p w:rsidR="00F75415" w:rsidRDefault="00F75415">
      <w:pPr>
        <w:pStyle w:val="Heading4"/>
      </w:pPr>
      <w:r>
        <w:br w:type="page"/>
      </w:r>
      <w:bookmarkStart w:id="123" w:name="_Toc335808522"/>
      <w:r>
        <w:t>10.  References</w:t>
      </w:r>
      <w:bookmarkEnd w:id="123"/>
    </w:p>
    <w:p w:rsidR="00F75415" w:rsidRDefault="00F7541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F75415">
        <w:tc>
          <w:tcPr>
            <w:tcW w:w="1728" w:type="dxa"/>
          </w:tcPr>
          <w:p w:rsidR="00F75415" w:rsidRDefault="00F75415">
            <w:pPr>
              <w:pStyle w:val="Heading5"/>
            </w:pPr>
            <w:bookmarkStart w:id="124" w:name="_Toc335808523"/>
            <w:r>
              <w:t>Introduction</w:t>
            </w:r>
            <w:bookmarkEnd w:id="124"/>
          </w:p>
        </w:tc>
        <w:tc>
          <w:tcPr>
            <w:tcW w:w="7740" w:type="dxa"/>
          </w:tcPr>
          <w:p w:rsidR="00F75415" w:rsidRDefault="00F75415">
            <w:pPr>
              <w:pStyle w:val="BlockText"/>
            </w:pPr>
            <w:r>
              <w:t>This topic provides references relative to the Freedom of Information Act and the Privacy Act.</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25" w:name="_Toc335808524"/>
            <w:r>
              <w:t>Change Date</w:t>
            </w:r>
            <w:bookmarkEnd w:id="125"/>
          </w:p>
        </w:tc>
        <w:tc>
          <w:tcPr>
            <w:tcW w:w="7740" w:type="dxa"/>
            <w:tcBorders>
              <w:top w:val="nil"/>
              <w:left w:val="nil"/>
              <w:bottom w:val="nil"/>
              <w:right w:val="nil"/>
            </w:tcBorders>
          </w:tcPr>
          <w:p w:rsidR="00F75415" w:rsidRDefault="00086307">
            <w:pPr>
              <w:pStyle w:val="BlockText"/>
            </w:pPr>
            <w:r>
              <w:t>Updated February 2013</w:t>
            </w:r>
          </w:p>
        </w:tc>
      </w:tr>
    </w:tbl>
    <w:p w:rsidR="00F75415" w:rsidRDefault="00F7541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75415">
        <w:tc>
          <w:tcPr>
            <w:tcW w:w="1728" w:type="dxa"/>
            <w:tcBorders>
              <w:top w:val="nil"/>
              <w:left w:val="nil"/>
              <w:bottom w:val="nil"/>
              <w:right w:val="nil"/>
            </w:tcBorders>
          </w:tcPr>
          <w:p w:rsidR="00F75415" w:rsidRDefault="00F75415">
            <w:pPr>
              <w:pStyle w:val="Heading5"/>
            </w:pPr>
            <w:bookmarkStart w:id="126" w:name="_Toc335808525"/>
            <w:r>
              <w:t>a.  References</w:t>
            </w:r>
            <w:bookmarkEnd w:id="126"/>
          </w:p>
        </w:tc>
        <w:tc>
          <w:tcPr>
            <w:tcW w:w="7740" w:type="dxa"/>
            <w:tcBorders>
              <w:top w:val="nil"/>
              <w:left w:val="nil"/>
              <w:bottom w:val="nil"/>
              <w:right w:val="nil"/>
            </w:tcBorders>
          </w:tcPr>
          <w:p w:rsidR="00F75415" w:rsidRDefault="00F75415">
            <w:pPr>
              <w:pStyle w:val="BlockText"/>
            </w:pPr>
            <w:r>
              <w:t>The following references are provided for more information on the FOIA and PA:</w:t>
            </w:r>
          </w:p>
          <w:p w:rsidR="00F75415" w:rsidRDefault="00F75415">
            <w:pPr>
              <w:pStyle w:val="BlockText"/>
            </w:pPr>
          </w:p>
          <w:p w:rsidR="00F75415" w:rsidRDefault="00F75415">
            <w:pPr>
              <w:pStyle w:val="BulletText1"/>
              <w:numPr>
                <w:numberingChange w:id="127" w:author="vbacowilliaj" w:date="2012-09-19T11:14:00Z" w:original=""/>
              </w:numPr>
            </w:pPr>
            <w:hyperlink r:id="rId24" w:history="1">
              <w:r>
                <w:rPr>
                  <w:rStyle w:val="Hyperlink"/>
                </w:rPr>
                <w:t>Title 5 United States Code, Section 552</w:t>
              </w:r>
            </w:hyperlink>
          </w:p>
          <w:p w:rsidR="00F75415" w:rsidRDefault="00F75415">
            <w:pPr>
              <w:pStyle w:val="BulletText1"/>
              <w:numPr>
                <w:numberingChange w:id="128" w:author="vbacowilliaj" w:date="2012-09-19T11:14:00Z" w:original=""/>
              </w:numPr>
            </w:pPr>
            <w:hyperlink r:id="rId25" w:history="1">
              <w:r>
                <w:rPr>
                  <w:rStyle w:val="Hyperlink"/>
                </w:rPr>
                <w:t>38 United States Code, Section 5701</w:t>
              </w:r>
            </w:hyperlink>
          </w:p>
          <w:p w:rsidR="00F75415" w:rsidRDefault="00F75415">
            <w:pPr>
              <w:pStyle w:val="BulletText1"/>
              <w:numPr>
                <w:numberingChange w:id="129" w:author="vbacowilliaj" w:date="2012-09-19T11:14:00Z" w:original=""/>
              </w:numPr>
            </w:pPr>
            <w:hyperlink r:id="rId26" w:history="1">
              <w:r>
                <w:rPr>
                  <w:rStyle w:val="Hyperlink"/>
                </w:rPr>
                <w:t>38 United States Code, Section 7332</w:t>
              </w:r>
            </w:hyperlink>
          </w:p>
          <w:p w:rsidR="00F75415" w:rsidRDefault="00F75415">
            <w:pPr>
              <w:pStyle w:val="BulletText1"/>
              <w:numPr>
                <w:numberingChange w:id="130" w:author="vbacowilliaj" w:date="2012-09-19T11:14:00Z" w:original=""/>
              </w:numPr>
            </w:pPr>
            <w:hyperlink r:id="rId27" w:history="1">
              <w:r>
                <w:rPr>
                  <w:rStyle w:val="Hyperlink"/>
                </w:rPr>
                <w:t>38 Code of Federal Regulations (1.500-1.584)</w:t>
              </w:r>
            </w:hyperlink>
          </w:p>
          <w:p w:rsidR="00F75415" w:rsidRDefault="00F75415">
            <w:pPr>
              <w:pStyle w:val="BulletText1"/>
              <w:numPr>
                <w:numberingChange w:id="131" w:author="vbacowilliaj" w:date="2012-09-19T11:14:00Z" w:original=""/>
              </w:numPr>
              <w:rPr>
                <w:i/>
                <w:iCs/>
              </w:rPr>
            </w:pPr>
            <w:hyperlink r:id="rId28" w:history="1">
              <w:r>
                <w:rPr>
                  <w:rStyle w:val="Hyperlink"/>
                  <w:i/>
                  <w:iCs/>
                </w:rPr>
                <w:t>VA Handbook 6300.3</w:t>
              </w:r>
            </w:hyperlink>
          </w:p>
          <w:p w:rsidR="00F75415" w:rsidRDefault="00F75415">
            <w:pPr>
              <w:pStyle w:val="BulletText1"/>
              <w:numPr>
                <w:numberingChange w:id="132" w:author="vbacowilliaj" w:date="2012-09-19T11:14:00Z" w:original=""/>
              </w:numPr>
              <w:rPr>
                <w:i/>
                <w:iCs/>
              </w:rPr>
            </w:pPr>
            <w:hyperlink r:id="rId29" w:history="1">
              <w:r>
                <w:rPr>
                  <w:rStyle w:val="Hyperlink"/>
                  <w:i/>
                  <w:iCs/>
                </w:rPr>
                <w:t>VA Handbook 6300.4</w:t>
              </w:r>
            </w:hyperlink>
          </w:p>
          <w:p w:rsidR="00F75415" w:rsidRDefault="00F75415">
            <w:pPr>
              <w:pStyle w:val="BulletText1"/>
              <w:numPr>
                <w:numberingChange w:id="133" w:author="vbacowilliaj" w:date="2012-09-19T11:14:00Z" w:original=""/>
              </w:numPr>
              <w:rPr>
                <w:i/>
                <w:iCs/>
              </w:rPr>
            </w:pPr>
            <w:r>
              <w:rPr>
                <w:i/>
                <w:iCs/>
              </w:rPr>
              <w:t>MP-1, Part II, Chapter 24</w:t>
            </w:r>
          </w:p>
          <w:p w:rsidR="00F75415" w:rsidRDefault="00F75415">
            <w:pPr>
              <w:pStyle w:val="BulletText1"/>
              <w:numPr>
                <w:numberingChange w:id="134" w:author="vbacowilliaj" w:date="2012-09-19T11:14:00Z" w:original=""/>
              </w:numPr>
              <w:rPr>
                <w:i/>
                <w:iCs/>
              </w:rPr>
            </w:pPr>
            <w:r>
              <w:rPr>
                <w:i/>
                <w:iCs/>
              </w:rPr>
              <w:t>DVB Circular 20-75-92</w:t>
            </w:r>
          </w:p>
          <w:p w:rsidR="00F75415" w:rsidRDefault="00F75415">
            <w:pPr>
              <w:pStyle w:val="BulletText1"/>
              <w:numPr>
                <w:numberingChange w:id="135" w:author="vbacowilliaj" w:date="2012-09-19T11:14:00Z" w:original=""/>
              </w:numPr>
              <w:rPr>
                <w:i/>
                <w:iCs/>
              </w:rPr>
            </w:pPr>
            <w:r>
              <w:rPr>
                <w:i/>
                <w:iCs/>
              </w:rPr>
              <w:t xml:space="preserve">DVB Circular 20-75-92, Appendix A, </w:t>
            </w:r>
            <w:r>
              <w:t>and</w:t>
            </w:r>
          </w:p>
          <w:p w:rsidR="00F75415" w:rsidRDefault="00F75415">
            <w:pPr>
              <w:pStyle w:val="BulletText1"/>
              <w:numPr>
                <w:numberingChange w:id="136" w:author="vbacowilliaj" w:date="2012-09-19T11:14:00Z" w:original=""/>
              </w:numPr>
            </w:pPr>
            <w:hyperlink r:id="rId30" w:history="1">
              <w:r>
                <w:rPr>
                  <w:rStyle w:val="Hyperlink"/>
                  <w:i/>
                  <w:iCs/>
                </w:rPr>
                <w:t>Federal Register</w:t>
              </w:r>
            </w:hyperlink>
            <w:r>
              <w:rPr>
                <w:i/>
                <w:iCs/>
              </w:rPr>
              <w:t>.</w:t>
            </w:r>
          </w:p>
        </w:tc>
      </w:tr>
    </w:tbl>
    <w:p w:rsidR="00F75415" w:rsidRDefault="00F75415">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RgBvAG4AdABTAGUAdABTAHQAYQBuAGQAYQByAGQA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p>
    <w:sectPr w:rsidR="00F75415">
      <w:headerReference w:type="even" r:id="rId31"/>
      <w:headerReference w:type="default" r:id="rId32"/>
      <w:footerReference w:type="even" r:id="rId33"/>
      <w:footerReference w:type="default" r:id="rId34"/>
      <w:headerReference w:type="first" r:id="rId35"/>
      <w:pgSz w:w="12240" w:h="15840"/>
      <w:pgMar w:top="990" w:right="1440" w:bottom="1530"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9D" w:rsidRDefault="0089659D">
      <w:r>
        <w:separator/>
      </w:r>
    </w:p>
  </w:endnote>
  <w:endnote w:type="continuationSeparator" w:id="0">
    <w:p w:rsidR="0089659D" w:rsidRDefault="0089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5" w:rsidRDefault="00E10D65">
    <w:pPr>
      <w:pStyle w:val="Footer"/>
      <w:framePr w:wrap="around" w:vAnchor="text" w:hAnchor="margin" w:xAlign="outside" w:y="1"/>
      <w:rPr>
        <w:rStyle w:val="PageNumber"/>
        <w:b/>
        <w:bCs/>
        <w:sz w:val="20"/>
      </w:rPr>
    </w:pPr>
    <w:r>
      <w:rPr>
        <w:rStyle w:val="PageNumber"/>
        <w:b/>
        <w:bCs/>
        <w:sz w:val="20"/>
      </w:rPr>
      <w:t>I-7-</w:t>
    </w: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986D50">
      <w:rPr>
        <w:rStyle w:val="PageNumber"/>
        <w:b/>
        <w:bCs/>
        <w:noProof/>
        <w:sz w:val="20"/>
      </w:rPr>
      <w:t>10</w:t>
    </w:r>
    <w:r>
      <w:rPr>
        <w:rStyle w:val="PageNumber"/>
        <w:b/>
        <w:bCs/>
        <w:sz w:val="20"/>
      </w:rPr>
      <w:fldChar w:fldCharType="end"/>
    </w:r>
  </w:p>
  <w:p w:rsidR="00E10D65" w:rsidRDefault="00E10D6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5" w:rsidRDefault="00E10D65">
    <w:pPr>
      <w:pStyle w:val="Footer"/>
      <w:framePr w:wrap="around" w:vAnchor="text" w:hAnchor="margin" w:xAlign="outside" w:y="1"/>
      <w:rPr>
        <w:rStyle w:val="PageNumber"/>
        <w:b/>
        <w:bCs/>
        <w:sz w:val="20"/>
      </w:rPr>
    </w:pPr>
    <w:r>
      <w:rPr>
        <w:rStyle w:val="PageNumber"/>
        <w:b/>
        <w:bCs/>
        <w:sz w:val="20"/>
      </w:rPr>
      <w:t>I-7-</w:t>
    </w: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986D50">
      <w:rPr>
        <w:rStyle w:val="PageNumber"/>
        <w:b/>
        <w:bCs/>
        <w:noProof/>
        <w:sz w:val="20"/>
      </w:rPr>
      <w:t>1</w:t>
    </w:r>
    <w:r>
      <w:rPr>
        <w:rStyle w:val="PageNumber"/>
        <w:b/>
        <w:bCs/>
        <w:sz w:val="20"/>
      </w:rPr>
      <w:fldChar w:fldCharType="end"/>
    </w:r>
  </w:p>
  <w:p w:rsidR="00E10D65" w:rsidRDefault="00E10D6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9D" w:rsidRDefault="0089659D">
      <w:r>
        <w:separator/>
      </w:r>
    </w:p>
  </w:footnote>
  <w:footnote w:type="continuationSeparator" w:id="0">
    <w:p w:rsidR="0089659D" w:rsidRDefault="0089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5" w:rsidRDefault="00E10D65">
    <w:pPr>
      <w:pStyle w:val="Header"/>
      <w:rPr>
        <w:b/>
        <w:bCs/>
        <w:sz w:val="20"/>
      </w:rPr>
    </w:pPr>
    <w:r>
      <w:rPr>
        <w:b/>
        <w:bCs/>
        <w:sz w:val="20"/>
      </w:rPr>
      <w:t>M27-1, Part I, Chapter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5" w:rsidRDefault="00E10D65" w:rsidP="008E6D82">
    <w:pPr>
      <w:pStyle w:val="Header"/>
      <w:jc w:val="right"/>
      <w:rPr>
        <w:b/>
        <w:bCs/>
        <w:sz w:val="20"/>
      </w:rPr>
    </w:pPr>
    <w:r>
      <w:rPr>
        <w:b/>
        <w:bCs/>
        <w:sz w:val="20"/>
      </w:rPr>
      <w:t>M27-1, Part I, Chapter 7</w:t>
    </w:r>
  </w:p>
  <w:p w:rsidR="00E10D65" w:rsidRDefault="00E10D65" w:rsidP="008E6D8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5" w:rsidRDefault="00E10D65">
    <w:pPr>
      <w:pStyle w:val="Header"/>
      <w:jc w:val="right"/>
    </w:pPr>
    <w:r>
      <w:t>M21-1-MR, Part II, Chapter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2FE2"/>
    <w:multiLevelType w:val="hybridMultilevel"/>
    <w:tmpl w:val="6C32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E3F77"/>
    <w:multiLevelType w:val="hybridMultilevel"/>
    <w:tmpl w:val="111A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33F24"/>
    <w:multiLevelType w:val="hybridMultilevel"/>
    <w:tmpl w:val="230E4AC8"/>
    <w:lvl w:ilvl="0" w:tplc="CA70A0AC">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0EE229B0"/>
    <w:multiLevelType w:val="hybridMultilevel"/>
    <w:tmpl w:val="B9B25B26"/>
    <w:lvl w:ilvl="0" w:tplc="126E7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2001D1"/>
    <w:multiLevelType w:val="hybridMultilevel"/>
    <w:tmpl w:val="D1A2D7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E0527"/>
    <w:multiLevelType w:val="hybridMultilevel"/>
    <w:tmpl w:val="F564897A"/>
    <w:lvl w:ilvl="0" w:tplc="2D5CA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EC51FF"/>
    <w:multiLevelType w:val="hybridMultilevel"/>
    <w:tmpl w:val="6F1887F0"/>
    <w:lvl w:ilvl="0" w:tplc="129C55D0">
      <w:start w:val="1"/>
      <w:numFmt w:val="decimal"/>
      <w:lvlText w:val="%1."/>
      <w:lvlJc w:val="left"/>
      <w:pPr>
        <w:tabs>
          <w:tab w:val="num" w:pos="2167"/>
        </w:tabs>
        <w:ind w:left="2167" w:hanging="360"/>
      </w:pPr>
      <w:rPr>
        <w:rFonts w:hint="default"/>
      </w:rPr>
    </w:lvl>
    <w:lvl w:ilvl="1" w:tplc="04090019" w:tentative="1">
      <w:start w:val="1"/>
      <w:numFmt w:val="lowerLetter"/>
      <w:lvlText w:val="%2."/>
      <w:lvlJc w:val="left"/>
      <w:pPr>
        <w:tabs>
          <w:tab w:val="num" w:pos="2887"/>
        </w:tabs>
        <w:ind w:left="2887" w:hanging="360"/>
      </w:pPr>
    </w:lvl>
    <w:lvl w:ilvl="2" w:tplc="0409001B" w:tentative="1">
      <w:start w:val="1"/>
      <w:numFmt w:val="lowerRoman"/>
      <w:lvlText w:val="%3."/>
      <w:lvlJc w:val="right"/>
      <w:pPr>
        <w:tabs>
          <w:tab w:val="num" w:pos="3607"/>
        </w:tabs>
        <w:ind w:left="3607" w:hanging="180"/>
      </w:pPr>
    </w:lvl>
    <w:lvl w:ilvl="3" w:tplc="0409000F" w:tentative="1">
      <w:start w:val="1"/>
      <w:numFmt w:val="decimal"/>
      <w:lvlText w:val="%4."/>
      <w:lvlJc w:val="left"/>
      <w:pPr>
        <w:tabs>
          <w:tab w:val="num" w:pos="4327"/>
        </w:tabs>
        <w:ind w:left="4327" w:hanging="360"/>
      </w:pPr>
    </w:lvl>
    <w:lvl w:ilvl="4" w:tplc="04090019" w:tentative="1">
      <w:start w:val="1"/>
      <w:numFmt w:val="lowerLetter"/>
      <w:lvlText w:val="%5."/>
      <w:lvlJc w:val="left"/>
      <w:pPr>
        <w:tabs>
          <w:tab w:val="num" w:pos="5047"/>
        </w:tabs>
        <w:ind w:left="5047" w:hanging="360"/>
      </w:pPr>
    </w:lvl>
    <w:lvl w:ilvl="5" w:tplc="0409001B" w:tentative="1">
      <w:start w:val="1"/>
      <w:numFmt w:val="lowerRoman"/>
      <w:lvlText w:val="%6."/>
      <w:lvlJc w:val="right"/>
      <w:pPr>
        <w:tabs>
          <w:tab w:val="num" w:pos="5767"/>
        </w:tabs>
        <w:ind w:left="5767" w:hanging="180"/>
      </w:pPr>
    </w:lvl>
    <w:lvl w:ilvl="6" w:tplc="0409000F" w:tentative="1">
      <w:start w:val="1"/>
      <w:numFmt w:val="decimal"/>
      <w:lvlText w:val="%7."/>
      <w:lvlJc w:val="left"/>
      <w:pPr>
        <w:tabs>
          <w:tab w:val="num" w:pos="6487"/>
        </w:tabs>
        <w:ind w:left="6487" w:hanging="360"/>
      </w:pPr>
    </w:lvl>
    <w:lvl w:ilvl="7" w:tplc="04090019" w:tentative="1">
      <w:start w:val="1"/>
      <w:numFmt w:val="lowerLetter"/>
      <w:lvlText w:val="%8."/>
      <w:lvlJc w:val="left"/>
      <w:pPr>
        <w:tabs>
          <w:tab w:val="num" w:pos="7207"/>
        </w:tabs>
        <w:ind w:left="7207" w:hanging="360"/>
      </w:pPr>
    </w:lvl>
    <w:lvl w:ilvl="8" w:tplc="0409001B" w:tentative="1">
      <w:start w:val="1"/>
      <w:numFmt w:val="lowerRoman"/>
      <w:lvlText w:val="%9."/>
      <w:lvlJc w:val="right"/>
      <w:pPr>
        <w:tabs>
          <w:tab w:val="num" w:pos="7927"/>
        </w:tabs>
        <w:ind w:left="7927" w:hanging="180"/>
      </w:pPr>
    </w:lvl>
  </w:abstractNum>
  <w:abstractNum w:abstractNumId="9">
    <w:nsid w:val="28156A0D"/>
    <w:multiLevelType w:val="hybridMultilevel"/>
    <w:tmpl w:val="A8FEB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C70764"/>
    <w:multiLevelType w:val="hybridMultilevel"/>
    <w:tmpl w:val="18747C96"/>
    <w:lvl w:ilvl="0" w:tplc="1A6ABC0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373240BF"/>
    <w:multiLevelType w:val="hybridMultilevel"/>
    <w:tmpl w:val="3F0AC698"/>
    <w:lvl w:ilvl="0" w:tplc="129C55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793"/>
        </w:tabs>
        <w:ind w:left="1793" w:hanging="360"/>
      </w:pPr>
    </w:lvl>
    <w:lvl w:ilvl="2" w:tplc="0409001B" w:tentative="1">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1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06A70"/>
    <w:multiLevelType w:val="hybridMultilevel"/>
    <w:tmpl w:val="5166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821975"/>
    <w:multiLevelType w:val="hybridMultilevel"/>
    <w:tmpl w:val="A65C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382708"/>
    <w:multiLevelType w:val="hybridMultilevel"/>
    <w:tmpl w:val="14042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8">
    <w:nsid w:val="49812CEE"/>
    <w:multiLevelType w:val="hybridMultilevel"/>
    <w:tmpl w:val="EDCAF6E0"/>
    <w:lvl w:ilvl="0" w:tplc="6DEA2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2F07C7"/>
    <w:multiLevelType w:val="hybridMultilevel"/>
    <w:tmpl w:val="10DE513A"/>
    <w:lvl w:ilvl="0" w:tplc="CA70A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CDF4C5B"/>
    <w:multiLevelType w:val="hybridMultilevel"/>
    <w:tmpl w:val="EC7AB6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E7407A1"/>
    <w:multiLevelType w:val="hybridMultilevel"/>
    <w:tmpl w:val="BA4455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55852C3"/>
    <w:multiLevelType w:val="hybridMultilevel"/>
    <w:tmpl w:val="922C4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4">
    <w:nsid w:val="58173C61"/>
    <w:multiLevelType w:val="hybridMultilevel"/>
    <w:tmpl w:val="B1905D5E"/>
    <w:lvl w:ilvl="0" w:tplc="CA70A0AC">
      <w:start w:val="1"/>
      <w:numFmt w:val="decimal"/>
      <w:lvlText w:val="%1."/>
      <w:lvlJc w:val="left"/>
      <w:pPr>
        <w:tabs>
          <w:tab w:val="num" w:pos="1080"/>
        </w:tabs>
        <w:ind w:left="1080" w:hanging="360"/>
      </w:pPr>
      <w:rPr>
        <w:rFonts w:hint="default"/>
      </w:rPr>
    </w:lvl>
    <w:lvl w:ilvl="1" w:tplc="3158533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2C5E9C"/>
    <w:multiLevelType w:val="hybridMultilevel"/>
    <w:tmpl w:val="8FEA6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2">
    <w:nsid w:val="7A2477EF"/>
    <w:multiLevelType w:val="hybridMultilevel"/>
    <w:tmpl w:val="954E52AC"/>
    <w:lvl w:ilvl="0" w:tplc="E4AE86E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8"/>
  </w:num>
  <w:num w:numId="3">
    <w:abstractNumId w:val="31"/>
  </w:num>
  <w:num w:numId="4">
    <w:abstractNumId w:val="31"/>
  </w:num>
  <w:num w:numId="5">
    <w:abstractNumId w:val="31"/>
  </w:num>
  <w:num w:numId="6">
    <w:abstractNumId w:val="31"/>
  </w:num>
  <w:num w:numId="7">
    <w:abstractNumId w:val="31"/>
  </w:num>
  <w:num w:numId="8">
    <w:abstractNumId w:val="9"/>
  </w:num>
  <w:num w:numId="9">
    <w:abstractNumId w:val="7"/>
  </w:num>
  <w:num w:numId="10">
    <w:abstractNumId w:val="18"/>
  </w:num>
  <w:num w:numId="11">
    <w:abstractNumId w:val="24"/>
  </w:num>
  <w:num w:numId="12">
    <w:abstractNumId w:val="19"/>
  </w:num>
  <w:num w:numId="13">
    <w:abstractNumId w:val="3"/>
  </w:num>
  <w:num w:numId="14">
    <w:abstractNumId w:val="8"/>
  </w:num>
  <w:num w:numId="15">
    <w:abstractNumId w:val="12"/>
  </w:num>
  <w:num w:numId="16">
    <w:abstractNumId w:val="10"/>
  </w:num>
  <w:num w:numId="17">
    <w:abstractNumId w:val="32"/>
  </w:num>
  <w:num w:numId="18">
    <w:abstractNumId w:val="4"/>
  </w:num>
  <w:num w:numId="19">
    <w:abstractNumId w:val="5"/>
  </w:num>
  <w:num w:numId="20">
    <w:abstractNumId w:val="11"/>
  </w:num>
  <w:num w:numId="21">
    <w:abstractNumId w:val="26"/>
  </w:num>
  <w:num w:numId="22">
    <w:abstractNumId w:val="6"/>
  </w:num>
  <w:num w:numId="23">
    <w:abstractNumId w:val="29"/>
  </w:num>
  <w:num w:numId="24">
    <w:abstractNumId w:val="0"/>
  </w:num>
  <w:num w:numId="25">
    <w:abstractNumId w:val="15"/>
  </w:num>
  <w:num w:numId="26">
    <w:abstractNumId w:val="2"/>
  </w:num>
  <w:num w:numId="27">
    <w:abstractNumId w:val="1"/>
  </w:num>
  <w:num w:numId="28">
    <w:abstractNumId w:val="22"/>
  </w:num>
  <w:num w:numId="29">
    <w:abstractNumId w:val="16"/>
  </w:num>
  <w:num w:numId="30">
    <w:abstractNumId w:val="27"/>
  </w:num>
  <w:num w:numId="31">
    <w:abstractNumId w:val="14"/>
  </w:num>
  <w:num w:numId="32">
    <w:abstractNumId w:val="25"/>
  </w:num>
  <w:num w:numId="33">
    <w:abstractNumId w:val="23"/>
  </w:num>
  <w:num w:numId="34">
    <w:abstractNumId w:val="30"/>
  </w:num>
  <w:num w:numId="35">
    <w:abstractNumId w:val="17"/>
  </w:num>
  <w:num w:numId="36">
    <w:abstractNumId w:val="13"/>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491725"/>
    <w:rsid w:val="000253EE"/>
    <w:rsid w:val="00086307"/>
    <w:rsid w:val="00101B60"/>
    <w:rsid w:val="00106C3D"/>
    <w:rsid w:val="0015453D"/>
    <w:rsid w:val="00167098"/>
    <w:rsid w:val="001C1716"/>
    <w:rsid w:val="002D69EE"/>
    <w:rsid w:val="002F2783"/>
    <w:rsid w:val="00357BCF"/>
    <w:rsid w:val="00357EEE"/>
    <w:rsid w:val="00381C30"/>
    <w:rsid w:val="0040277C"/>
    <w:rsid w:val="00411D6F"/>
    <w:rsid w:val="00415304"/>
    <w:rsid w:val="00471251"/>
    <w:rsid w:val="00486687"/>
    <w:rsid w:val="00491725"/>
    <w:rsid w:val="00526FFE"/>
    <w:rsid w:val="00561B8E"/>
    <w:rsid w:val="005A1FDE"/>
    <w:rsid w:val="005A49A9"/>
    <w:rsid w:val="006362E1"/>
    <w:rsid w:val="006D1A18"/>
    <w:rsid w:val="00744651"/>
    <w:rsid w:val="007B0E47"/>
    <w:rsid w:val="007C7949"/>
    <w:rsid w:val="0080596D"/>
    <w:rsid w:val="00860D6A"/>
    <w:rsid w:val="008769CD"/>
    <w:rsid w:val="0089659D"/>
    <w:rsid w:val="008C69FA"/>
    <w:rsid w:val="008D050D"/>
    <w:rsid w:val="008E6D82"/>
    <w:rsid w:val="00936884"/>
    <w:rsid w:val="0096583E"/>
    <w:rsid w:val="00983FFB"/>
    <w:rsid w:val="00986D50"/>
    <w:rsid w:val="009D76E3"/>
    <w:rsid w:val="00A05FD6"/>
    <w:rsid w:val="00A06F6D"/>
    <w:rsid w:val="00A722F2"/>
    <w:rsid w:val="00C137A6"/>
    <w:rsid w:val="00C461FD"/>
    <w:rsid w:val="00DE3990"/>
    <w:rsid w:val="00E10D65"/>
    <w:rsid w:val="00E328DD"/>
    <w:rsid w:val="00EB01DE"/>
    <w:rsid w:val="00ED5FB7"/>
    <w:rsid w:val="00EF3A6E"/>
    <w:rsid w:val="00F554DD"/>
    <w:rsid w:val="00F75415"/>
    <w:rsid w:val="00F9331C"/>
    <w:rsid w:val="00FE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725"/>
    <w:rPr>
      <w:color w:val="000000"/>
      <w:sz w:val="24"/>
      <w:szCs w:val="24"/>
    </w:rPr>
  </w:style>
  <w:style w:type="paragraph" w:styleId="Heading1">
    <w:name w:val="heading 1"/>
    <w:aliases w:val="Part Title"/>
    <w:basedOn w:val="Normal"/>
    <w:next w:val="Heading4"/>
    <w:qFormat/>
    <w:rsid w:val="0049172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91725"/>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49172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491725"/>
    <w:pPr>
      <w:spacing w:after="240"/>
      <w:outlineLvl w:val="3"/>
    </w:pPr>
    <w:rPr>
      <w:rFonts w:ascii="Arial" w:hAnsi="Arial" w:cs="Arial"/>
      <w:b/>
      <w:sz w:val="32"/>
      <w:szCs w:val="20"/>
    </w:rPr>
  </w:style>
  <w:style w:type="paragraph" w:styleId="Heading5">
    <w:name w:val="heading 5"/>
    <w:aliases w:val="Block Label"/>
    <w:basedOn w:val="Normal"/>
    <w:qFormat/>
    <w:rsid w:val="00491725"/>
    <w:pPr>
      <w:outlineLvl w:val="4"/>
    </w:pPr>
    <w:rPr>
      <w:b/>
      <w:sz w:val="22"/>
      <w:szCs w:val="20"/>
    </w:rPr>
  </w:style>
  <w:style w:type="paragraph" w:styleId="Heading6">
    <w:name w:val="heading 6"/>
    <w:aliases w:val="Sub Label"/>
    <w:basedOn w:val="Heading5"/>
    <w:next w:val="BlockText"/>
    <w:qFormat/>
    <w:rsid w:val="00491725"/>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rsid w:val="0049172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91725"/>
  </w:style>
  <w:style w:type="paragraph" w:styleId="BlockText">
    <w:name w:val="Block Text"/>
    <w:basedOn w:val="Normal"/>
    <w:rsid w:val="00491725"/>
  </w:style>
  <w:style w:type="paragraph" w:customStyle="1" w:styleId="BlockLine">
    <w:name w:val="Block Line"/>
    <w:basedOn w:val="Normal"/>
    <w:next w:val="Normal"/>
    <w:rsid w:val="0049172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491725"/>
    <w:pPr>
      <w:numPr>
        <w:numId w:val="21"/>
      </w:numPr>
    </w:pPr>
    <w:rPr>
      <w:szCs w:val="20"/>
    </w:rPr>
  </w:style>
  <w:style w:type="paragraph" w:customStyle="1" w:styleId="BulletText2">
    <w:name w:val="Bullet Text 2"/>
    <w:basedOn w:val="Normal"/>
    <w:rsid w:val="00491725"/>
    <w:pPr>
      <w:numPr>
        <w:numId w:val="24"/>
      </w:numPr>
    </w:pPr>
    <w:rPr>
      <w:szCs w:val="20"/>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491725"/>
    <w:pPr>
      <w:spacing w:after="240"/>
    </w:pPr>
    <w:rPr>
      <w:b/>
      <w:sz w:val="22"/>
      <w:szCs w:val="20"/>
    </w:rPr>
  </w:style>
  <w:style w:type="paragraph" w:customStyle="1" w:styleId="ContinuedOnNextPa">
    <w:name w:val="Continued On Next Pa"/>
    <w:basedOn w:val="Normal"/>
    <w:next w:val="Normal"/>
    <w:rsid w:val="0049172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91725"/>
    <w:pPr>
      <w:spacing w:after="240"/>
    </w:pPr>
    <w:rPr>
      <w:b/>
      <w:sz w:val="22"/>
      <w:szCs w:val="20"/>
    </w:rPr>
  </w:style>
  <w:style w:type="paragraph" w:customStyle="1" w:styleId="TableText">
    <w:name w:val="Table Text"/>
    <w:basedOn w:val="Normal"/>
    <w:rsid w:val="00491725"/>
    <w:rPr>
      <w:szCs w:val="20"/>
    </w:rPr>
  </w:style>
  <w:style w:type="paragraph" w:customStyle="1" w:styleId="EmbeddedText">
    <w:name w:val="Embedded Text"/>
    <w:basedOn w:val="Normal"/>
    <w:rsid w:val="00491725"/>
    <w:rPr>
      <w:szCs w:val="20"/>
    </w:rPr>
  </w:style>
  <w:style w:type="paragraph" w:styleId="Footer">
    <w:name w:val="footer"/>
    <w:basedOn w:val="Normal"/>
    <w:link w:val="FooterChar1"/>
    <w:rsid w:val="00491725"/>
    <w:pPr>
      <w:tabs>
        <w:tab w:val="center" w:pos="4680"/>
        <w:tab w:val="right" w:pos="9360"/>
      </w:tabs>
    </w:pPr>
    <w:rPr>
      <w:color w:val="auto"/>
      <w:lang w:val="x-none" w:eastAsia="x-none"/>
    </w:rPr>
  </w:style>
  <w:style w:type="paragraph" w:styleId="Header">
    <w:name w:val="header"/>
    <w:basedOn w:val="Normal"/>
    <w:link w:val="HeaderChar1"/>
    <w:rsid w:val="00491725"/>
    <w:pPr>
      <w:tabs>
        <w:tab w:val="center" w:pos="4680"/>
        <w:tab w:val="right" w:pos="9360"/>
      </w:tabs>
    </w:pPr>
    <w:rPr>
      <w:color w:val="auto"/>
      <w:lang w:val="x-none" w:eastAsia="x-none"/>
    </w:r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491725"/>
    <w:pPr>
      <w:spacing w:after="240"/>
    </w:pPr>
    <w:rPr>
      <w:rFonts w:ascii="Arial" w:hAnsi="Arial" w:cs="Arial"/>
      <w:b/>
      <w:sz w:val="32"/>
      <w:szCs w:val="20"/>
    </w:rPr>
  </w:style>
  <w:style w:type="paragraph" w:customStyle="1" w:styleId="MemoLine">
    <w:name w:val="Memo Line"/>
    <w:basedOn w:val="BlockLine"/>
    <w:next w:val="Normal"/>
    <w:rsid w:val="00491725"/>
  </w:style>
  <w:style w:type="paragraph" w:customStyle="1" w:styleId="NoteText">
    <w:name w:val="Note Text"/>
    <w:basedOn w:val="Normal"/>
    <w:rsid w:val="00491725"/>
    <w:rPr>
      <w:szCs w:val="20"/>
    </w:rPr>
  </w:style>
  <w:style w:type="character" w:styleId="PageNumber">
    <w:name w:val="page number"/>
    <w:basedOn w:val="DefaultParagraphFont"/>
  </w:style>
  <w:style w:type="paragraph" w:customStyle="1" w:styleId="PublicationTitle">
    <w:name w:val="Publication Title"/>
    <w:basedOn w:val="Normal"/>
    <w:next w:val="Heading4"/>
    <w:rsid w:val="00491725"/>
    <w:pPr>
      <w:spacing w:after="240"/>
      <w:jc w:val="center"/>
    </w:pPr>
    <w:rPr>
      <w:rFonts w:ascii="Arial" w:hAnsi="Arial" w:cs="Arial"/>
      <w:b/>
      <w:sz w:val="32"/>
      <w:szCs w:val="20"/>
    </w:rPr>
  </w:style>
  <w:style w:type="paragraph" w:customStyle="1" w:styleId="TableHeaderText">
    <w:name w:val="Table Header Text"/>
    <w:basedOn w:val="Normal"/>
    <w:rsid w:val="00491725"/>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491725"/>
    <w:pPr>
      <w:widowControl w:val="0"/>
    </w:pPr>
    <w:rPr>
      <w:rFonts w:ascii="Arial" w:hAnsi="Arial" w:cs="Arial"/>
      <w:b/>
      <w:sz w:val="32"/>
      <w:szCs w:val="20"/>
    </w:rPr>
  </w:style>
  <w:style w:type="paragraph" w:customStyle="1" w:styleId="TOCItem">
    <w:name w:val="TOCItem"/>
    <w:basedOn w:val="Normal"/>
    <w:rsid w:val="00491725"/>
    <w:pPr>
      <w:tabs>
        <w:tab w:val="left" w:leader="dot" w:pos="7061"/>
        <w:tab w:val="right" w:pos="7524"/>
      </w:tabs>
      <w:spacing w:before="60" w:after="60"/>
      <w:ind w:right="465"/>
    </w:pPr>
    <w:rPr>
      <w:szCs w:val="20"/>
    </w:rPr>
  </w:style>
  <w:style w:type="paragraph" w:customStyle="1" w:styleId="TOCStem">
    <w:name w:val="TOCStem"/>
    <w:basedOn w:val="Normal"/>
    <w:rsid w:val="00491725"/>
    <w:rPr>
      <w:szCs w:val="20"/>
    </w:rPr>
  </w:style>
  <w:style w:type="paragraph" w:styleId="TOC4">
    <w:name w:val="toc 4"/>
    <w:basedOn w:val="Normal"/>
    <w:next w:val="Normal"/>
    <w:autoRedefine/>
    <w:rsid w:val="00491725"/>
    <w:pPr>
      <w:ind w:left="720"/>
    </w:pPr>
  </w:style>
  <w:style w:type="paragraph" w:styleId="TOC2">
    <w:name w:val="toc 2"/>
    <w:basedOn w:val="Normal"/>
    <w:next w:val="Normal"/>
    <w:autoRedefine/>
    <w:semiHidden/>
    <w:pPr>
      <w:ind w:left="240"/>
    </w:pPr>
  </w:style>
  <w:style w:type="paragraph" w:styleId="NormalWeb">
    <w:name w:val="Normal (Web)"/>
    <w:basedOn w:val="Normal"/>
    <w:pPr>
      <w:spacing w:after="100" w:afterAutospacing="1"/>
    </w:pPr>
    <w:rPr>
      <w:rFonts w:ascii="Arial Unicode MS" w:eastAsia="Arial Unicode MS" w:hAnsi="Arial Unicode MS" w:cs="Arial Unicode MS"/>
    </w:rPr>
  </w:style>
  <w:style w:type="character" w:styleId="Strong">
    <w:name w:val="Strong"/>
    <w:qFormat/>
    <w:rPr>
      <w:b/>
      <w:bCs/>
    </w:rPr>
  </w:style>
  <w:style w:type="paragraph" w:customStyle="1" w:styleId="BulletText3">
    <w:name w:val="Bullet Text 3"/>
    <w:basedOn w:val="Normal"/>
    <w:rsid w:val="00491725"/>
    <w:pPr>
      <w:numPr>
        <w:numId w:val="23"/>
      </w:numPr>
      <w:tabs>
        <w:tab w:val="clear" w:pos="173"/>
      </w:tabs>
      <w:ind w:left="533" w:hanging="173"/>
    </w:pPr>
    <w:rPr>
      <w:szCs w:val="20"/>
    </w:rPr>
  </w:style>
  <w:style w:type="character" w:styleId="HTMLAcronym">
    <w:name w:val="HTML Acronym"/>
    <w:basedOn w:val="DefaultParagraphFont"/>
    <w:rsid w:val="00491725"/>
  </w:style>
  <w:style w:type="paragraph" w:customStyle="1" w:styleId="IMTOC">
    <w:name w:val="IMTOC"/>
    <w:rsid w:val="00491725"/>
    <w:rPr>
      <w:sz w:val="24"/>
    </w:rPr>
  </w:style>
  <w:style w:type="paragraph" w:customStyle="1" w:styleId="articletext">
    <w:name w:val="articletext"/>
    <w:basedOn w:val="Normal"/>
    <w:pPr>
      <w:spacing w:before="100" w:beforeAutospacing="1" w:after="100" w:afterAutospacing="1"/>
    </w:pPr>
    <w:rPr>
      <w:rFonts w:ascii="Verdana" w:eastAsia="Arial Unicode MS" w:hAnsi="Verdana" w:cs="Arial Unicode MS"/>
      <w:sz w:val="18"/>
      <w:szCs w:val="18"/>
    </w:rPr>
  </w:style>
  <w:style w:type="paragraph" w:styleId="TOC5">
    <w:name w:val="toc 5"/>
    <w:basedOn w:val="Normal"/>
    <w:next w:val="Normal"/>
    <w:autoRedefine/>
    <w:semiHidden/>
    <w:pPr>
      <w:ind w:left="960"/>
    </w:pPr>
  </w:style>
  <w:style w:type="paragraph" w:styleId="TOC3">
    <w:name w:val="toc 3"/>
    <w:basedOn w:val="Normal"/>
    <w:next w:val="Normal"/>
    <w:autoRedefine/>
    <w:rsid w:val="00491725"/>
    <w:pPr>
      <w:ind w:left="480"/>
    </w:pPr>
  </w:style>
  <w:style w:type="character" w:styleId="Hyperlink">
    <w:name w:val="Hyperlink"/>
    <w:rsid w:val="00491725"/>
    <w:rPr>
      <w:color w:val="0000FF"/>
      <w:u w:val="single"/>
    </w:rPr>
  </w:style>
  <w:style w:type="character" w:styleId="FollowedHyperlink">
    <w:name w:val="FollowedHyperlink"/>
    <w:rsid w:val="00491725"/>
    <w:rPr>
      <w:color w:val="800080"/>
      <w:u w:val="single"/>
    </w:rPr>
  </w:style>
  <w:style w:type="paragraph" w:styleId="BalloonText">
    <w:name w:val="Balloon Text"/>
    <w:basedOn w:val="Normal"/>
    <w:semiHidden/>
    <w:rsid w:val="00491725"/>
    <w:rPr>
      <w:rFonts w:ascii="Tahoma" w:hAnsi="Tahoma" w:cs="Tahoma"/>
      <w:sz w:val="16"/>
      <w:szCs w:val="16"/>
    </w:rPr>
  </w:style>
  <w:style w:type="character" w:styleId="CommentReference">
    <w:name w:val="annotation reference"/>
    <w:semiHidden/>
    <w:unhideWhenUsed/>
    <w:rPr>
      <w:sz w:val="16"/>
      <w:szCs w:val="16"/>
    </w:rPr>
  </w:style>
  <w:style w:type="character" w:customStyle="1" w:styleId="HeaderChar">
    <w:name w:val="Header Char"/>
    <w:rPr>
      <w:color w:val="000000"/>
      <w:sz w:val="24"/>
      <w:szCs w:val="24"/>
    </w:rPr>
  </w:style>
  <w:style w:type="character" w:customStyle="1" w:styleId="FooterChar">
    <w:name w:val="Footer Char"/>
    <w:rPr>
      <w:color w:val="000000"/>
      <w:sz w:val="24"/>
      <w:szCs w:val="24"/>
    </w:rPr>
  </w:style>
  <w:style w:type="paragraph" w:styleId="CommentText">
    <w:name w:val="annotation text"/>
    <w:basedOn w:val="Normal"/>
    <w:semiHidden/>
    <w:unhideWhenUsed/>
    <w:rPr>
      <w:sz w:val="20"/>
      <w:szCs w:val="20"/>
    </w:rPr>
  </w:style>
  <w:style w:type="character" w:customStyle="1" w:styleId="CommentTextChar">
    <w:name w:val="Comment Text Char"/>
    <w:semiHidden/>
    <w:rPr>
      <w:color w:val="00000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color w:val="000000"/>
    </w:rPr>
  </w:style>
  <w:style w:type="table" w:styleId="TableGrid">
    <w:name w:val="Table Grid"/>
    <w:basedOn w:val="TableNormal"/>
    <w:rsid w:val="00491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rsid w:val="00491725"/>
    <w:rPr>
      <w:sz w:val="24"/>
      <w:szCs w:val="24"/>
      <w:lang w:val="x-none" w:eastAsia="x-none" w:bidi="ar-SA"/>
    </w:rPr>
  </w:style>
  <w:style w:type="character" w:customStyle="1" w:styleId="FooterChar1">
    <w:name w:val="Footer Char1"/>
    <w:link w:val="Footer"/>
    <w:rsid w:val="00491725"/>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va.gov/vapubs/viewPublication.asp?Pub_ID=22&amp;amp;FType=2" TargetMode="External"/><Relationship Id="rId18" Type="http://schemas.openxmlformats.org/officeDocument/2006/relationships/hyperlink" Target="http://vbaw.vba.va.gov/bl/20/cio/20s5/forms/VBA-21-0845-ARE.pdf" TargetMode="External"/><Relationship Id="rId26" Type="http://schemas.openxmlformats.org/officeDocument/2006/relationships/hyperlink" Target="http://www4.law.cornell.edu/uscode/38/7332.html" TargetMode="External"/><Relationship Id="rId3" Type="http://schemas.openxmlformats.org/officeDocument/2006/relationships/numbering" Target="numbering.xml"/><Relationship Id="rId21" Type="http://schemas.openxmlformats.org/officeDocument/2006/relationships/hyperlink" Target="http://vbaw.vba.va.gov/bl/20/cio/20s5/forms/VBA-21-0845-ARE.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1.va.gov/vapubs/viewPublication.asp?Pub_ID=22&amp;amp;FType=2" TargetMode="External"/><Relationship Id="rId17" Type="http://schemas.openxmlformats.org/officeDocument/2006/relationships/hyperlink" Target="http://vbaw.vba.va.gov/bl/20/cio/20s5/forms/VBA-21-22A-ARE.pdf" TargetMode="External"/><Relationship Id="rId25" Type="http://schemas.openxmlformats.org/officeDocument/2006/relationships/hyperlink" Target="http://www4.law.cornell.edu/uscode/38/5701.html"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vbaw.vba.va.gov/bl/20/cio/20s5/forms/VBA-21-22-ARE.pdf" TargetMode="External"/><Relationship Id="rId20" Type="http://schemas.openxmlformats.org/officeDocument/2006/relationships/hyperlink" Target="http://www.va.gov/ogc/apps/accreditation/index.asp" TargetMode="External"/><Relationship Id="rId29" Type="http://schemas.openxmlformats.org/officeDocument/2006/relationships/hyperlink" Target="http://www1.va.gov/vapubs/viewPublication.asp?Pub_ID=23&amp;amp;FType=2"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1.va.gov/vapubs/viewPublication.asp?Pub_ID=22&amp;amp;FType=2" TargetMode="External"/><Relationship Id="rId24" Type="http://schemas.openxmlformats.org/officeDocument/2006/relationships/hyperlink" Target="http://www.law.cornell.edu/uscode/text/5/552"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nefits.va.gov/warms/docs/regs/38CFR/BOOKB/PART3/S3_155.DOC" TargetMode="External"/><Relationship Id="rId23" Type="http://schemas.openxmlformats.org/officeDocument/2006/relationships/hyperlink" Target="http://www.foia.va.gov/FOIA_Reading_Room.asp" TargetMode="External"/><Relationship Id="rId28" Type="http://schemas.openxmlformats.org/officeDocument/2006/relationships/hyperlink" Target="http://www1.va.gov/vapubs/viewPublication.asp?Pub_ID=22&amp;amp;FType=2" TargetMode="External"/><Relationship Id="rId36" Type="http://schemas.openxmlformats.org/officeDocument/2006/relationships/fontTable" Target="fontTable.xml"/><Relationship Id="rId10" Type="http://schemas.openxmlformats.org/officeDocument/2006/relationships/hyperlink" Target="http://www1.va.gov/vapubs/viewPublication.asp?Pub_ID=22&amp;amp;FType=2" TargetMode="External"/><Relationship Id="rId19" Type="http://schemas.openxmlformats.org/officeDocument/2006/relationships/hyperlink" Target="https://vaww.portal.va.gov/sites/vbaco-iso/public/Shared%20Documents/Blank%20Forms/20-8824e%20-%20Common%20Security%20Services%20Access%20Request%20Form.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oia.va.gov/" TargetMode="External"/><Relationship Id="rId14" Type="http://schemas.openxmlformats.org/officeDocument/2006/relationships/hyperlink" Target="http://vbaw.vba.va.gov/bl/20/cio/20s5/forms/VBA-21-22A-ARE.pdf" TargetMode="External"/><Relationship Id="rId22" Type="http://schemas.openxmlformats.org/officeDocument/2006/relationships/hyperlink" Target="http://www4.va.gov/ogc/apps/accreditation/index.asp" TargetMode="External"/><Relationship Id="rId27" Type="http://schemas.openxmlformats.org/officeDocument/2006/relationships/hyperlink" Target="http://www.benefits.va.gov/WARMS/booka_1.asp" TargetMode="External"/><Relationship Id="rId30" Type="http://schemas.openxmlformats.org/officeDocument/2006/relationships/hyperlink" Target="http://www.gpoaccess.gov/fr/index.html"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BEDE-08F7-4589-BFA6-E747B157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11</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 (VA)</Company>
  <LinksUpToDate>false</LinksUpToDate>
  <CharactersWithSpaces>49817</CharactersWithSpaces>
  <SharedDoc>false</SharedDoc>
  <HLinks>
    <vt:vector size="618" baseType="variant">
      <vt:variant>
        <vt:i4>3342397</vt:i4>
      </vt:variant>
      <vt:variant>
        <vt:i4>624</vt:i4>
      </vt:variant>
      <vt:variant>
        <vt:i4>0</vt:i4>
      </vt:variant>
      <vt:variant>
        <vt:i4>5</vt:i4>
      </vt:variant>
      <vt:variant>
        <vt:lpwstr>http://www.gpoaccess.gov/fr/index.html</vt:lpwstr>
      </vt:variant>
      <vt:variant>
        <vt:lpwstr/>
      </vt:variant>
      <vt:variant>
        <vt:i4>1441841</vt:i4>
      </vt:variant>
      <vt:variant>
        <vt:i4>621</vt:i4>
      </vt:variant>
      <vt:variant>
        <vt:i4>0</vt:i4>
      </vt:variant>
      <vt:variant>
        <vt:i4>5</vt:i4>
      </vt:variant>
      <vt:variant>
        <vt:lpwstr>http://www1.va.gov/vapubs/viewPublication.asp?Pub_ID=23&amp;amp;FType=2</vt:lpwstr>
      </vt:variant>
      <vt:variant>
        <vt:lpwstr/>
      </vt:variant>
      <vt:variant>
        <vt:i4>1441840</vt:i4>
      </vt:variant>
      <vt:variant>
        <vt:i4>618</vt:i4>
      </vt:variant>
      <vt:variant>
        <vt:i4>0</vt:i4>
      </vt:variant>
      <vt:variant>
        <vt:i4>5</vt:i4>
      </vt:variant>
      <vt:variant>
        <vt:lpwstr>http://www1.va.gov/vapubs/viewPublication.asp?Pub_ID=22&amp;amp;FType=2</vt:lpwstr>
      </vt:variant>
      <vt:variant>
        <vt:lpwstr/>
      </vt:variant>
      <vt:variant>
        <vt:i4>5308535</vt:i4>
      </vt:variant>
      <vt:variant>
        <vt:i4>615</vt:i4>
      </vt:variant>
      <vt:variant>
        <vt:i4>0</vt:i4>
      </vt:variant>
      <vt:variant>
        <vt:i4>5</vt:i4>
      </vt:variant>
      <vt:variant>
        <vt:lpwstr>http://www.benefits.va.gov/WARMS/booka_1.asp</vt:lpwstr>
      </vt:variant>
      <vt:variant>
        <vt:lpwstr/>
      </vt:variant>
      <vt:variant>
        <vt:i4>2293858</vt:i4>
      </vt:variant>
      <vt:variant>
        <vt:i4>612</vt:i4>
      </vt:variant>
      <vt:variant>
        <vt:i4>0</vt:i4>
      </vt:variant>
      <vt:variant>
        <vt:i4>5</vt:i4>
      </vt:variant>
      <vt:variant>
        <vt:lpwstr>http://www4.law.cornell.edu/uscode/38/7332.html</vt:lpwstr>
      </vt:variant>
      <vt:variant>
        <vt:lpwstr/>
      </vt:variant>
      <vt:variant>
        <vt:i4>2359395</vt:i4>
      </vt:variant>
      <vt:variant>
        <vt:i4>609</vt:i4>
      </vt:variant>
      <vt:variant>
        <vt:i4>0</vt:i4>
      </vt:variant>
      <vt:variant>
        <vt:i4>5</vt:i4>
      </vt:variant>
      <vt:variant>
        <vt:lpwstr>http://www4.law.cornell.edu/uscode/38/5701.html</vt:lpwstr>
      </vt:variant>
      <vt:variant>
        <vt:lpwstr/>
      </vt:variant>
      <vt:variant>
        <vt:i4>4587607</vt:i4>
      </vt:variant>
      <vt:variant>
        <vt:i4>606</vt:i4>
      </vt:variant>
      <vt:variant>
        <vt:i4>0</vt:i4>
      </vt:variant>
      <vt:variant>
        <vt:i4>5</vt:i4>
      </vt:variant>
      <vt:variant>
        <vt:lpwstr>http://www.law.cornell.edu/uscode/text/5/552</vt:lpwstr>
      </vt:variant>
      <vt:variant>
        <vt:lpwstr/>
      </vt:variant>
      <vt:variant>
        <vt:i4>589845</vt:i4>
      </vt:variant>
      <vt:variant>
        <vt:i4>600</vt:i4>
      </vt:variant>
      <vt:variant>
        <vt:i4>0</vt:i4>
      </vt:variant>
      <vt:variant>
        <vt:i4>5</vt:i4>
      </vt:variant>
      <vt:variant>
        <vt:lpwstr>http://www.foia.va.gov/FOIA_Reading_Room.asp</vt:lpwstr>
      </vt:variant>
      <vt:variant>
        <vt:lpwstr/>
      </vt:variant>
      <vt:variant>
        <vt:i4>2359397</vt:i4>
      </vt:variant>
      <vt:variant>
        <vt:i4>585</vt:i4>
      </vt:variant>
      <vt:variant>
        <vt:i4>0</vt:i4>
      </vt:variant>
      <vt:variant>
        <vt:i4>5</vt:i4>
      </vt:variant>
      <vt:variant>
        <vt:lpwstr>http://www4.va.gov/ogc/apps/accreditation/index.asp</vt:lpwstr>
      </vt:variant>
      <vt:variant>
        <vt:lpwstr/>
      </vt:variant>
      <vt:variant>
        <vt:i4>7536695</vt:i4>
      </vt:variant>
      <vt:variant>
        <vt:i4>576</vt:i4>
      </vt:variant>
      <vt:variant>
        <vt:i4>0</vt:i4>
      </vt:variant>
      <vt:variant>
        <vt:i4>5</vt:i4>
      </vt:variant>
      <vt:variant>
        <vt:lpwstr>http://vbaw.vba.va.gov/bl/20/cio/20s5/forms/VBA-21-0845-ARE.pdf</vt:lpwstr>
      </vt:variant>
      <vt:variant>
        <vt:lpwstr/>
      </vt:variant>
      <vt:variant>
        <vt:i4>7602289</vt:i4>
      </vt:variant>
      <vt:variant>
        <vt:i4>573</vt:i4>
      </vt:variant>
      <vt:variant>
        <vt:i4>0</vt:i4>
      </vt:variant>
      <vt:variant>
        <vt:i4>5</vt:i4>
      </vt:variant>
      <vt:variant>
        <vt:lpwstr>http://www.va.gov/ogc/apps/accreditation/index.asp</vt:lpwstr>
      </vt:variant>
      <vt:variant>
        <vt:lpwstr/>
      </vt:variant>
      <vt:variant>
        <vt:i4>3014770</vt:i4>
      </vt:variant>
      <vt:variant>
        <vt:i4>564</vt:i4>
      </vt:variant>
      <vt:variant>
        <vt:i4>0</vt:i4>
      </vt:variant>
      <vt:variant>
        <vt:i4>5</vt:i4>
      </vt:variant>
      <vt:variant>
        <vt:lpwstr>https://vaww.portal.va.gov/sites/vbaco-iso/public/Shared Documents/Blank Forms/20-8824e - Common Security Services Access Request Form.pdf</vt:lpwstr>
      </vt:variant>
      <vt:variant>
        <vt:lpwstr/>
      </vt:variant>
      <vt:variant>
        <vt:i4>7536695</vt:i4>
      </vt:variant>
      <vt:variant>
        <vt:i4>558</vt:i4>
      </vt:variant>
      <vt:variant>
        <vt:i4>0</vt:i4>
      </vt:variant>
      <vt:variant>
        <vt:i4>5</vt:i4>
      </vt:variant>
      <vt:variant>
        <vt:lpwstr>http://vbaw.vba.va.gov/bl/20/cio/20s5/forms/VBA-21-0845-ARE.pdf</vt:lpwstr>
      </vt:variant>
      <vt:variant>
        <vt:lpwstr/>
      </vt:variant>
      <vt:variant>
        <vt:i4>2293865</vt:i4>
      </vt:variant>
      <vt:variant>
        <vt:i4>555</vt:i4>
      </vt:variant>
      <vt:variant>
        <vt:i4>0</vt:i4>
      </vt:variant>
      <vt:variant>
        <vt:i4>5</vt:i4>
      </vt:variant>
      <vt:variant>
        <vt:lpwstr>http://vbaw.vba.va.gov/bl/20/cio/20s5/forms/VBA-21-22A-ARE.pdf</vt:lpwstr>
      </vt:variant>
      <vt:variant>
        <vt:lpwstr/>
      </vt:variant>
      <vt:variant>
        <vt:i4>4521992</vt:i4>
      </vt:variant>
      <vt:variant>
        <vt:i4>552</vt:i4>
      </vt:variant>
      <vt:variant>
        <vt:i4>0</vt:i4>
      </vt:variant>
      <vt:variant>
        <vt:i4>5</vt:i4>
      </vt:variant>
      <vt:variant>
        <vt:lpwstr>http://vbaw.vba.va.gov/bl/20/cio/20s5/forms/VBA-21-22-ARE.pdf</vt:lpwstr>
      </vt:variant>
      <vt:variant>
        <vt:lpwstr/>
      </vt:variant>
      <vt:variant>
        <vt:i4>458852</vt:i4>
      </vt:variant>
      <vt:variant>
        <vt:i4>549</vt:i4>
      </vt:variant>
      <vt:variant>
        <vt:i4>0</vt:i4>
      </vt:variant>
      <vt:variant>
        <vt:i4>5</vt:i4>
      </vt:variant>
      <vt:variant>
        <vt:lpwstr>http://www.benefits.va.gov/warms/docs/regs/38CFR/BOOKB/PART3/S3_155.DOC</vt:lpwstr>
      </vt:variant>
      <vt:variant>
        <vt:lpwstr/>
      </vt:variant>
      <vt:variant>
        <vt:i4>2293865</vt:i4>
      </vt:variant>
      <vt:variant>
        <vt:i4>543</vt:i4>
      </vt:variant>
      <vt:variant>
        <vt:i4>0</vt:i4>
      </vt:variant>
      <vt:variant>
        <vt:i4>5</vt:i4>
      </vt:variant>
      <vt:variant>
        <vt:lpwstr>http://vbaw.vba.va.gov/bl/20/cio/20s5/forms/VBA-21-22A-ARE.pdf</vt:lpwstr>
      </vt:variant>
      <vt:variant>
        <vt:lpwstr/>
      </vt:variant>
      <vt:variant>
        <vt:i4>1441840</vt:i4>
      </vt:variant>
      <vt:variant>
        <vt:i4>525</vt:i4>
      </vt:variant>
      <vt:variant>
        <vt:i4>0</vt:i4>
      </vt:variant>
      <vt:variant>
        <vt:i4>5</vt:i4>
      </vt:variant>
      <vt:variant>
        <vt:lpwstr>http://www1.va.gov/vapubs/viewPublication.asp?Pub_ID=22&amp;amp;FType=2</vt:lpwstr>
      </vt:variant>
      <vt:variant>
        <vt:lpwstr/>
      </vt:variant>
      <vt:variant>
        <vt:i4>1441840</vt:i4>
      </vt:variant>
      <vt:variant>
        <vt:i4>519</vt:i4>
      </vt:variant>
      <vt:variant>
        <vt:i4>0</vt:i4>
      </vt:variant>
      <vt:variant>
        <vt:i4>5</vt:i4>
      </vt:variant>
      <vt:variant>
        <vt:lpwstr>http://www1.va.gov/vapubs/viewPublication.asp?Pub_ID=22&amp;amp;FType=2</vt:lpwstr>
      </vt:variant>
      <vt:variant>
        <vt:lpwstr/>
      </vt:variant>
      <vt:variant>
        <vt:i4>1441840</vt:i4>
      </vt:variant>
      <vt:variant>
        <vt:i4>516</vt:i4>
      </vt:variant>
      <vt:variant>
        <vt:i4>0</vt:i4>
      </vt:variant>
      <vt:variant>
        <vt:i4>5</vt:i4>
      </vt:variant>
      <vt:variant>
        <vt:lpwstr>http://www1.va.gov/vapubs/viewPublication.asp?Pub_ID=22&amp;amp;FType=2</vt:lpwstr>
      </vt:variant>
      <vt:variant>
        <vt:lpwstr/>
      </vt:variant>
      <vt:variant>
        <vt:i4>1441840</vt:i4>
      </vt:variant>
      <vt:variant>
        <vt:i4>513</vt:i4>
      </vt:variant>
      <vt:variant>
        <vt:i4>0</vt:i4>
      </vt:variant>
      <vt:variant>
        <vt:i4>5</vt:i4>
      </vt:variant>
      <vt:variant>
        <vt:lpwstr>http://www1.va.gov/vapubs/viewPublication.asp?Pub_ID=22&amp;amp;FType=2</vt:lpwstr>
      </vt:variant>
      <vt:variant>
        <vt:lpwstr/>
      </vt:variant>
      <vt:variant>
        <vt:i4>7995497</vt:i4>
      </vt:variant>
      <vt:variant>
        <vt:i4>501</vt:i4>
      </vt:variant>
      <vt:variant>
        <vt:i4>0</vt:i4>
      </vt:variant>
      <vt:variant>
        <vt:i4>5</vt:i4>
      </vt:variant>
      <vt:variant>
        <vt:lpwstr>http://www.foia.va.gov/</vt:lpwstr>
      </vt:variant>
      <vt:variant>
        <vt:lpwstr/>
      </vt:variant>
      <vt:variant>
        <vt:i4>1441843</vt:i4>
      </vt:variant>
      <vt:variant>
        <vt:i4>482</vt:i4>
      </vt:variant>
      <vt:variant>
        <vt:i4>0</vt:i4>
      </vt:variant>
      <vt:variant>
        <vt:i4>5</vt:i4>
      </vt:variant>
      <vt:variant>
        <vt:lpwstr/>
      </vt:variant>
      <vt:variant>
        <vt:lpwstr>_Toc335808525</vt:lpwstr>
      </vt:variant>
      <vt:variant>
        <vt:i4>1441843</vt:i4>
      </vt:variant>
      <vt:variant>
        <vt:i4>476</vt:i4>
      </vt:variant>
      <vt:variant>
        <vt:i4>0</vt:i4>
      </vt:variant>
      <vt:variant>
        <vt:i4>5</vt:i4>
      </vt:variant>
      <vt:variant>
        <vt:lpwstr/>
      </vt:variant>
      <vt:variant>
        <vt:lpwstr>_Toc335808524</vt:lpwstr>
      </vt:variant>
      <vt:variant>
        <vt:i4>1441843</vt:i4>
      </vt:variant>
      <vt:variant>
        <vt:i4>470</vt:i4>
      </vt:variant>
      <vt:variant>
        <vt:i4>0</vt:i4>
      </vt:variant>
      <vt:variant>
        <vt:i4>5</vt:i4>
      </vt:variant>
      <vt:variant>
        <vt:lpwstr/>
      </vt:variant>
      <vt:variant>
        <vt:lpwstr>_Toc335808523</vt:lpwstr>
      </vt:variant>
      <vt:variant>
        <vt:i4>1441843</vt:i4>
      </vt:variant>
      <vt:variant>
        <vt:i4>464</vt:i4>
      </vt:variant>
      <vt:variant>
        <vt:i4>0</vt:i4>
      </vt:variant>
      <vt:variant>
        <vt:i4>5</vt:i4>
      </vt:variant>
      <vt:variant>
        <vt:lpwstr/>
      </vt:variant>
      <vt:variant>
        <vt:lpwstr>_Toc335808522</vt:lpwstr>
      </vt:variant>
      <vt:variant>
        <vt:i4>1441843</vt:i4>
      </vt:variant>
      <vt:variant>
        <vt:i4>458</vt:i4>
      </vt:variant>
      <vt:variant>
        <vt:i4>0</vt:i4>
      </vt:variant>
      <vt:variant>
        <vt:i4>5</vt:i4>
      </vt:variant>
      <vt:variant>
        <vt:lpwstr/>
      </vt:variant>
      <vt:variant>
        <vt:lpwstr>_Toc335808521</vt:lpwstr>
      </vt:variant>
      <vt:variant>
        <vt:i4>1441843</vt:i4>
      </vt:variant>
      <vt:variant>
        <vt:i4>452</vt:i4>
      </vt:variant>
      <vt:variant>
        <vt:i4>0</vt:i4>
      </vt:variant>
      <vt:variant>
        <vt:i4>5</vt:i4>
      </vt:variant>
      <vt:variant>
        <vt:lpwstr/>
      </vt:variant>
      <vt:variant>
        <vt:lpwstr>_Toc335808520</vt:lpwstr>
      </vt:variant>
      <vt:variant>
        <vt:i4>1376307</vt:i4>
      </vt:variant>
      <vt:variant>
        <vt:i4>446</vt:i4>
      </vt:variant>
      <vt:variant>
        <vt:i4>0</vt:i4>
      </vt:variant>
      <vt:variant>
        <vt:i4>5</vt:i4>
      </vt:variant>
      <vt:variant>
        <vt:lpwstr/>
      </vt:variant>
      <vt:variant>
        <vt:lpwstr>_Toc335808519</vt:lpwstr>
      </vt:variant>
      <vt:variant>
        <vt:i4>1376307</vt:i4>
      </vt:variant>
      <vt:variant>
        <vt:i4>440</vt:i4>
      </vt:variant>
      <vt:variant>
        <vt:i4>0</vt:i4>
      </vt:variant>
      <vt:variant>
        <vt:i4>5</vt:i4>
      </vt:variant>
      <vt:variant>
        <vt:lpwstr/>
      </vt:variant>
      <vt:variant>
        <vt:lpwstr>_Toc335808518</vt:lpwstr>
      </vt:variant>
      <vt:variant>
        <vt:i4>1376307</vt:i4>
      </vt:variant>
      <vt:variant>
        <vt:i4>434</vt:i4>
      </vt:variant>
      <vt:variant>
        <vt:i4>0</vt:i4>
      </vt:variant>
      <vt:variant>
        <vt:i4>5</vt:i4>
      </vt:variant>
      <vt:variant>
        <vt:lpwstr/>
      </vt:variant>
      <vt:variant>
        <vt:lpwstr>_Toc335808517</vt:lpwstr>
      </vt:variant>
      <vt:variant>
        <vt:i4>1376307</vt:i4>
      </vt:variant>
      <vt:variant>
        <vt:i4>428</vt:i4>
      </vt:variant>
      <vt:variant>
        <vt:i4>0</vt:i4>
      </vt:variant>
      <vt:variant>
        <vt:i4>5</vt:i4>
      </vt:variant>
      <vt:variant>
        <vt:lpwstr/>
      </vt:variant>
      <vt:variant>
        <vt:lpwstr>_Toc335808516</vt:lpwstr>
      </vt:variant>
      <vt:variant>
        <vt:i4>1376307</vt:i4>
      </vt:variant>
      <vt:variant>
        <vt:i4>422</vt:i4>
      </vt:variant>
      <vt:variant>
        <vt:i4>0</vt:i4>
      </vt:variant>
      <vt:variant>
        <vt:i4>5</vt:i4>
      </vt:variant>
      <vt:variant>
        <vt:lpwstr/>
      </vt:variant>
      <vt:variant>
        <vt:lpwstr>_Toc335808515</vt:lpwstr>
      </vt:variant>
      <vt:variant>
        <vt:i4>1376307</vt:i4>
      </vt:variant>
      <vt:variant>
        <vt:i4>416</vt:i4>
      </vt:variant>
      <vt:variant>
        <vt:i4>0</vt:i4>
      </vt:variant>
      <vt:variant>
        <vt:i4>5</vt:i4>
      </vt:variant>
      <vt:variant>
        <vt:lpwstr/>
      </vt:variant>
      <vt:variant>
        <vt:lpwstr>_Toc335808514</vt:lpwstr>
      </vt:variant>
      <vt:variant>
        <vt:i4>1376307</vt:i4>
      </vt:variant>
      <vt:variant>
        <vt:i4>410</vt:i4>
      </vt:variant>
      <vt:variant>
        <vt:i4>0</vt:i4>
      </vt:variant>
      <vt:variant>
        <vt:i4>5</vt:i4>
      </vt:variant>
      <vt:variant>
        <vt:lpwstr/>
      </vt:variant>
      <vt:variant>
        <vt:lpwstr>_Toc335808513</vt:lpwstr>
      </vt:variant>
      <vt:variant>
        <vt:i4>1376307</vt:i4>
      </vt:variant>
      <vt:variant>
        <vt:i4>404</vt:i4>
      </vt:variant>
      <vt:variant>
        <vt:i4>0</vt:i4>
      </vt:variant>
      <vt:variant>
        <vt:i4>5</vt:i4>
      </vt:variant>
      <vt:variant>
        <vt:lpwstr/>
      </vt:variant>
      <vt:variant>
        <vt:lpwstr>_Toc335808512</vt:lpwstr>
      </vt:variant>
      <vt:variant>
        <vt:i4>1376307</vt:i4>
      </vt:variant>
      <vt:variant>
        <vt:i4>398</vt:i4>
      </vt:variant>
      <vt:variant>
        <vt:i4>0</vt:i4>
      </vt:variant>
      <vt:variant>
        <vt:i4>5</vt:i4>
      </vt:variant>
      <vt:variant>
        <vt:lpwstr/>
      </vt:variant>
      <vt:variant>
        <vt:lpwstr>_Toc335808511</vt:lpwstr>
      </vt:variant>
      <vt:variant>
        <vt:i4>1376307</vt:i4>
      </vt:variant>
      <vt:variant>
        <vt:i4>392</vt:i4>
      </vt:variant>
      <vt:variant>
        <vt:i4>0</vt:i4>
      </vt:variant>
      <vt:variant>
        <vt:i4>5</vt:i4>
      </vt:variant>
      <vt:variant>
        <vt:lpwstr/>
      </vt:variant>
      <vt:variant>
        <vt:lpwstr>_Toc335808510</vt:lpwstr>
      </vt:variant>
      <vt:variant>
        <vt:i4>1310771</vt:i4>
      </vt:variant>
      <vt:variant>
        <vt:i4>386</vt:i4>
      </vt:variant>
      <vt:variant>
        <vt:i4>0</vt:i4>
      </vt:variant>
      <vt:variant>
        <vt:i4>5</vt:i4>
      </vt:variant>
      <vt:variant>
        <vt:lpwstr/>
      </vt:variant>
      <vt:variant>
        <vt:lpwstr>_Toc335808509</vt:lpwstr>
      </vt:variant>
      <vt:variant>
        <vt:i4>1310771</vt:i4>
      </vt:variant>
      <vt:variant>
        <vt:i4>380</vt:i4>
      </vt:variant>
      <vt:variant>
        <vt:i4>0</vt:i4>
      </vt:variant>
      <vt:variant>
        <vt:i4>5</vt:i4>
      </vt:variant>
      <vt:variant>
        <vt:lpwstr/>
      </vt:variant>
      <vt:variant>
        <vt:lpwstr>_Toc335808508</vt:lpwstr>
      </vt:variant>
      <vt:variant>
        <vt:i4>1310771</vt:i4>
      </vt:variant>
      <vt:variant>
        <vt:i4>374</vt:i4>
      </vt:variant>
      <vt:variant>
        <vt:i4>0</vt:i4>
      </vt:variant>
      <vt:variant>
        <vt:i4>5</vt:i4>
      </vt:variant>
      <vt:variant>
        <vt:lpwstr/>
      </vt:variant>
      <vt:variant>
        <vt:lpwstr>_Toc335808507</vt:lpwstr>
      </vt:variant>
      <vt:variant>
        <vt:i4>1310771</vt:i4>
      </vt:variant>
      <vt:variant>
        <vt:i4>368</vt:i4>
      </vt:variant>
      <vt:variant>
        <vt:i4>0</vt:i4>
      </vt:variant>
      <vt:variant>
        <vt:i4>5</vt:i4>
      </vt:variant>
      <vt:variant>
        <vt:lpwstr/>
      </vt:variant>
      <vt:variant>
        <vt:lpwstr>_Toc335808506</vt:lpwstr>
      </vt:variant>
      <vt:variant>
        <vt:i4>1310771</vt:i4>
      </vt:variant>
      <vt:variant>
        <vt:i4>362</vt:i4>
      </vt:variant>
      <vt:variant>
        <vt:i4>0</vt:i4>
      </vt:variant>
      <vt:variant>
        <vt:i4>5</vt:i4>
      </vt:variant>
      <vt:variant>
        <vt:lpwstr/>
      </vt:variant>
      <vt:variant>
        <vt:lpwstr>_Toc335808505</vt:lpwstr>
      </vt:variant>
      <vt:variant>
        <vt:i4>1310771</vt:i4>
      </vt:variant>
      <vt:variant>
        <vt:i4>356</vt:i4>
      </vt:variant>
      <vt:variant>
        <vt:i4>0</vt:i4>
      </vt:variant>
      <vt:variant>
        <vt:i4>5</vt:i4>
      </vt:variant>
      <vt:variant>
        <vt:lpwstr/>
      </vt:variant>
      <vt:variant>
        <vt:lpwstr>_Toc335808504</vt:lpwstr>
      </vt:variant>
      <vt:variant>
        <vt:i4>1310771</vt:i4>
      </vt:variant>
      <vt:variant>
        <vt:i4>350</vt:i4>
      </vt:variant>
      <vt:variant>
        <vt:i4>0</vt:i4>
      </vt:variant>
      <vt:variant>
        <vt:i4>5</vt:i4>
      </vt:variant>
      <vt:variant>
        <vt:lpwstr/>
      </vt:variant>
      <vt:variant>
        <vt:lpwstr>_Toc335808503</vt:lpwstr>
      </vt:variant>
      <vt:variant>
        <vt:i4>1310771</vt:i4>
      </vt:variant>
      <vt:variant>
        <vt:i4>344</vt:i4>
      </vt:variant>
      <vt:variant>
        <vt:i4>0</vt:i4>
      </vt:variant>
      <vt:variant>
        <vt:i4>5</vt:i4>
      </vt:variant>
      <vt:variant>
        <vt:lpwstr/>
      </vt:variant>
      <vt:variant>
        <vt:lpwstr>_Toc335808502</vt:lpwstr>
      </vt:variant>
      <vt:variant>
        <vt:i4>1310771</vt:i4>
      </vt:variant>
      <vt:variant>
        <vt:i4>338</vt:i4>
      </vt:variant>
      <vt:variant>
        <vt:i4>0</vt:i4>
      </vt:variant>
      <vt:variant>
        <vt:i4>5</vt:i4>
      </vt:variant>
      <vt:variant>
        <vt:lpwstr/>
      </vt:variant>
      <vt:variant>
        <vt:lpwstr>_Toc335808501</vt:lpwstr>
      </vt:variant>
      <vt:variant>
        <vt:i4>1310771</vt:i4>
      </vt:variant>
      <vt:variant>
        <vt:i4>332</vt:i4>
      </vt:variant>
      <vt:variant>
        <vt:i4>0</vt:i4>
      </vt:variant>
      <vt:variant>
        <vt:i4>5</vt:i4>
      </vt:variant>
      <vt:variant>
        <vt:lpwstr/>
      </vt:variant>
      <vt:variant>
        <vt:lpwstr>_Toc335808500</vt:lpwstr>
      </vt:variant>
      <vt:variant>
        <vt:i4>1900594</vt:i4>
      </vt:variant>
      <vt:variant>
        <vt:i4>326</vt:i4>
      </vt:variant>
      <vt:variant>
        <vt:i4>0</vt:i4>
      </vt:variant>
      <vt:variant>
        <vt:i4>5</vt:i4>
      </vt:variant>
      <vt:variant>
        <vt:lpwstr/>
      </vt:variant>
      <vt:variant>
        <vt:lpwstr>_Toc335808499</vt:lpwstr>
      </vt:variant>
      <vt:variant>
        <vt:i4>1900594</vt:i4>
      </vt:variant>
      <vt:variant>
        <vt:i4>320</vt:i4>
      </vt:variant>
      <vt:variant>
        <vt:i4>0</vt:i4>
      </vt:variant>
      <vt:variant>
        <vt:i4>5</vt:i4>
      </vt:variant>
      <vt:variant>
        <vt:lpwstr/>
      </vt:variant>
      <vt:variant>
        <vt:lpwstr>_Toc335808498</vt:lpwstr>
      </vt:variant>
      <vt:variant>
        <vt:i4>1900594</vt:i4>
      </vt:variant>
      <vt:variant>
        <vt:i4>314</vt:i4>
      </vt:variant>
      <vt:variant>
        <vt:i4>0</vt:i4>
      </vt:variant>
      <vt:variant>
        <vt:i4>5</vt:i4>
      </vt:variant>
      <vt:variant>
        <vt:lpwstr/>
      </vt:variant>
      <vt:variant>
        <vt:lpwstr>_Toc335808497</vt:lpwstr>
      </vt:variant>
      <vt:variant>
        <vt:i4>1900594</vt:i4>
      </vt:variant>
      <vt:variant>
        <vt:i4>308</vt:i4>
      </vt:variant>
      <vt:variant>
        <vt:i4>0</vt:i4>
      </vt:variant>
      <vt:variant>
        <vt:i4>5</vt:i4>
      </vt:variant>
      <vt:variant>
        <vt:lpwstr/>
      </vt:variant>
      <vt:variant>
        <vt:lpwstr>_Toc335808496</vt:lpwstr>
      </vt:variant>
      <vt:variant>
        <vt:i4>1900594</vt:i4>
      </vt:variant>
      <vt:variant>
        <vt:i4>302</vt:i4>
      </vt:variant>
      <vt:variant>
        <vt:i4>0</vt:i4>
      </vt:variant>
      <vt:variant>
        <vt:i4>5</vt:i4>
      </vt:variant>
      <vt:variant>
        <vt:lpwstr/>
      </vt:variant>
      <vt:variant>
        <vt:lpwstr>_Toc335808495</vt:lpwstr>
      </vt:variant>
      <vt:variant>
        <vt:i4>1900594</vt:i4>
      </vt:variant>
      <vt:variant>
        <vt:i4>296</vt:i4>
      </vt:variant>
      <vt:variant>
        <vt:i4>0</vt:i4>
      </vt:variant>
      <vt:variant>
        <vt:i4>5</vt:i4>
      </vt:variant>
      <vt:variant>
        <vt:lpwstr/>
      </vt:variant>
      <vt:variant>
        <vt:lpwstr>_Toc335808494</vt:lpwstr>
      </vt:variant>
      <vt:variant>
        <vt:i4>1900594</vt:i4>
      </vt:variant>
      <vt:variant>
        <vt:i4>290</vt:i4>
      </vt:variant>
      <vt:variant>
        <vt:i4>0</vt:i4>
      </vt:variant>
      <vt:variant>
        <vt:i4>5</vt:i4>
      </vt:variant>
      <vt:variant>
        <vt:lpwstr/>
      </vt:variant>
      <vt:variant>
        <vt:lpwstr>_Toc335808493</vt:lpwstr>
      </vt:variant>
      <vt:variant>
        <vt:i4>1900594</vt:i4>
      </vt:variant>
      <vt:variant>
        <vt:i4>284</vt:i4>
      </vt:variant>
      <vt:variant>
        <vt:i4>0</vt:i4>
      </vt:variant>
      <vt:variant>
        <vt:i4>5</vt:i4>
      </vt:variant>
      <vt:variant>
        <vt:lpwstr/>
      </vt:variant>
      <vt:variant>
        <vt:lpwstr>_Toc335808492</vt:lpwstr>
      </vt:variant>
      <vt:variant>
        <vt:i4>1900594</vt:i4>
      </vt:variant>
      <vt:variant>
        <vt:i4>278</vt:i4>
      </vt:variant>
      <vt:variant>
        <vt:i4>0</vt:i4>
      </vt:variant>
      <vt:variant>
        <vt:i4>5</vt:i4>
      </vt:variant>
      <vt:variant>
        <vt:lpwstr/>
      </vt:variant>
      <vt:variant>
        <vt:lpwstr>_Toc335808491</vt:lpwstr>
      </vt:variant>
      <vt:variant>
        <vt:i4>1900594</vt:i4>
      </vt:variant>
      <vt:variant>
        <vt:i4>272</vt:i4>
      </vt:variant>
      <vt:variant>
        <vt:i4>0</vt:i4>
      </vt:variant>
      <vt:variant>
        <vt:i4>5</vt:i4>
      </vt:variant>
      <vt:variant>
        <vt:lpwstr/>
      </vt:variant>
      <vt:variant>
        <vt:lpwstr>_Toc335808490</vt:lpwstr>
      </vt:variant>
      <vt:variant>
        <vt:i4>1835058</vt:i4>
      </vt:variant>
      <vt:variant>
        <vt:i4>266</vt:i4>
      </vt:variant>
      <vt:variant>
        <vt:i4>0</vt:i4>
      </vt:variant>
      <vt:variant>
        <vt:i4>5</vt:i4>
      </vt:variant>
      <vt:variant>
        <vt:lpwstr/>
      </vt:variant>
      <vt:variant>
        <vt:lpwstr>_Toc335808489</vt:lpwstr>
      </vt:variant>
      <vt:variant>
        <vt:i4>1835058</vt:i4>
      </vt:variant>
      <vt:variant>
        <vt:i4>260</vt:i4>
      </vt:variant>
      <vt:variant>
        <vt:i4>0</vt:i4>
      </vt:variant>
      <vt:variant>
        <vt:i4>5</vt:i4>
      </vt:variant>
      <vt:variant>
        <vt:lpwstr/>
      </vt:variant>
      <vt:variant>
        <vt:lpwstr>_Toc335808488</vt:lpwstr>
      </vt:variant>
      <vt:variant>
        <vt:i4>1835058</vt:i4>
      </vt:variant>
      <vt:variant>
        <vt:i4>254</vt:i4>
      </vt:variant>
      <vt:variant>
        <vt:i4>0</vt:i4>
      </vt:variant>
      <vt:variant>
        <vt:i4>5</vt:i4>
      </vt:variant>
      <vt:variant>
        <vt:lpwstr/>
      </vt:variant>
      <vt:variant>
        <vt:lpwstr>_Toc335808487</vt:lpwstr>
      </vt:variant>
      <vt:variant>
        <vt:i4>1835058</vt:i4>
      </vt:variant>
      <vt:variant>
        <vt:i4>248</vt:i4>
      </vt:variant>
      <vt:variant>
        <vt:i4>0</vt:i4>
      </vt:variant>
      <vt:variant>
        <vt:i4>5</vt:i4>
      </vt:variant>
      <vt:variant>
        <vt:lpwstr/>
      </vt:variant>
      <vt:variant>
        <vt:lpwstr>_Toc335808486</vt:lpwstr>
      </vt:variant>
      <vt:variant>
        <vt:i4>1835058</vt:i4>
      </vt:variant>
      <vt:variant>
        <vt:i4>242</vt:i4>
      </vt:variant>
      <vt:variant>
        <vt:i4>0</vt:i4>
      </vt:variant>
      <vt:variant>
        <vt:i4>5</vt:i4>
      </vt:variant>
      <vt:variant>
        <vt:lpwstr/>
      </vt:variant>
      <vt:variant>
        <vt:lpwstr>_Toc335808485</vt:lpwstr>
      </vt:variant>
      <vt:variant>
        <vt:i4>1835058</vt:i4>
      </vt:variant>
      <vt:variant>
        <vt:i4>236</vt:i4>
      </vt:variant>
      <vt:variant>
        <vt:i4>0</vt:i4>
      </vt:variant>
      <vt:variant>
        <vt:i4>5</vt:i4>
      </vt:variant>
      <vt:variant>
        <vt:lpwstr/>
      </vt:variant>
      <vt:variant>
        <vt:lpwstr>_Toc335808484</vt:lpwstr>
      </vt:variant>
      <vt:variant>
        <vt:i4>1835058</vt:i4>
      </vt:variant>
      <vt:variant>
        <vt:i4>230</vt:i4>
      </vt:variant>
      <vt:variant>
        <vt:i4>0</vt:i4>
      </vt:variant>
      <vt:variant>
        <vt:i4>5</vt:i4>
      </vt:variant>
      <vt:variant>
        <vt:lpwstr/>
      </vt:variant>
      <vt:variant>
        <vt:lpwstr>_Toc335808483</vt:lpwstr>
      </vt:variant>
      <vt:variant>
        <vt:i4>1835058</vt:i4>
      </vt:variant>
      <vt:variant>
        <vt:i4>224</vt:i4>
      </vt:variant>
      <vt:variant>
        <vt:i4>0</vt:i4>
      </vt:variant>
      <vt:variant>
        <vt:i4>5</vt:i4>
      </vt:variant>
      <vt:variant>
        <vt:lpwstr/>
      </vt:variant>
      <vt:variant>
        <vt:lpwstr>_Toc335808482</vt:lpwstr>
      </vt:variant>
      <vt:variant>
        <vt:i4>1835058</vt:i4>
      </vt:variant>
      <vt:variant>
        <vt:i4>218</vt:i4>
      </vt:variant>
      <vt:variant>
        <vt:i4>0</vt:i4>
      </vt:variant>
      <vt:variant>
        <vt:i4>5</vt:i4>
      </vt:variant>
      <vt:variant>
        <vt:lpwstr/>
      </vt:variant>
      <vt:variant>
        <vt:lpwstr>_Toc335808481</vt:lpwstr>
      </vt:variant>
      <vt:variant>
        <vt:i4>1835058</vt:i4>
      </vt:variant>
      <vt:variant>
        <vt:i4>212</vt:i4>
      </vt:variant>
      <vt:variant>
        <vt:i4>0</vt:i4>
      </vt:variant>
      <vt:variant>
        <vt:i4>5</vt:i4>
      </vt:variant>
      <vt:variant>
        <vt:lpwstr/>
      </vt:variant>
      <vt:variant>
        <vt:lpwstr>_Toc335808480</vt:lpwstr>
      </vt:variant>
      <vt:variant>
        <vt:i4>1245234</vt:i4>
      </vt:variant>
      <vt:variant>
        <vt:i4>206</vt:i4>
      </vt:variant>
      <vt:variant>
        <vt:i4>0</vt:i4>
      </vt:variant>
      <vt:variant>
        <vt:i4>5</vt:i4>
      </vt:variant>
      <vt:variant>
        <vt:lpwstr/>
      </vt:variant>
      <vt:variant>
        <vt:lpwstr>_Toc335808479</vt:lpwstr>
      </vt:variant>
      <vt:variant>
        <vt:i4>1245234</vt:i4>
      </vt:variant>
      <vt:variant>
        <vt:i4>200</vt:i4>
      </vt:variant>
      <vt:variant>
        <vt:i4>0</vt:i4>
      </vt:variant>
      <vt:variant>
        <vt:i4>5</vt:i4>
      </vt:variant>
      <vt:variant>
        <vt:lpwstr/>
      </vt:variant>
      <vt:variant>
        <vt:lpwstr>_Toc335808478</vt:lpwstr>
      </vt:variant>
      <vt:variant>
        <vt:i4>1245234</vt:i4>
      </vt:variant>
      <vt:variant>
        <vt:i4>194</vt:i4>
      </vt:variant>
      <vt:variant>
        <vt:i4>0</vt:i4>
      </vt:variant>
      <vt:variant>
        <vt:i4>5</vt:i4>
      </vt:variant>
      <vt:variant>
        <vt:lpwstr/>
      </vt:variant>
      <vt:variant>
        <vt:lpwstr>_Toc335808477</vt:lpwstr>
      </vt:variant>
      <vt:variant>
        <vt:i4>1245234</vt:i4>
      </vt:variant>
      <vt:variant>
        <vt:i4>188</vt:i4>
      </vt:variant>
      <vt:variant>
        <vt:i4>0</vt:i4>
      </vt:variant>
      <vt:variant>
        <vt:i4>5</vt:i4>
      </vt:variant>
      <vt:variant>
        <vt:lpwstr/>
      </vt:variant>
      <vt:variant>
        <vt:lpwstr>_Toc335808476</vt:lpwstr>
      </vt:variant>
      <vt:variant>
        <vt:i4>1245234</vt:i4>
      </vt:variant>
      <vt:variant>
        <vt:i4>182</vt:i4>
      </vt:variant>
      <vt:variant>
        <vt:i4>0</vt:i4>
      </vt:variant>
      <vt:variant>
        <vt:i4>5</vt:i4>
      </vt:variant>
      <vt:variant>
        <vt:lpwstr/>
      </vt:variant>
      <vt:variant>
        <vt:lpwstr>_Toc335808475</vt:lpwstr>
      </vt:variant>
      <vt:variant>
        <vt:i4>1245234</vt:i4>
      </vt:variant>
      <vt:variant>
        <vt:i4>176</vt:i4>
      </vt:variant>
      <vt:variant>
        <vt:i4>0</vt:i4>
      </vt:variant>
      <vt:variant>
        <vt:i4>5</vt:i4>
      </vt:variant>
      <vt:variant>
        <vt:lpwstr/>
      </vt:variant>
      <vt:variant>
        <vt:lpwstr>_Toc335808474</vt:lpwstr>
      </vt:variant>
      <vt:variant>
        <vt:i4>1245234</vt:i4>
      </vt:variant>
      <vt:variant>
        <vt:i4>170</vt:i4>
      </vt:variant>
      <vt:variant>
        <vt:i4>0</vt:i4>
      </vt:variant>
      <vt:variant>
        <vt:i4>5</vt:i4>
      </vt:variant>
      <vt:variant>
        <vt:lpwstr/>
      </vt:variant>
      <vt:variant>
        <vt:lpwstr>_Toc335808473</vt:lpwstr>
      </vt:variant>
      <vt:variant>
        <vt:i4>1245234</vt:i4>
      </vt:variant>
      <vt:variant>
        <vt:i4>164</vt:i4>
      </vt:variant>
      <vt:variant>
        <vt:i4>0</vt:i4>
      </vt:variant>
      <vt:variant>
        <vt:i4>5</vt:i4>
      </vt:variant>
      <vt:variant>
        <vt:lpwstr/>
      </vt:variant>
      <vt:variant>
        <vt:lpwstr>_Toc335808472</vt:lpwstr>
      </vt:variant>
      <vt:variant>
        <vt:i4>1245234</vt:i4>
      </vt:variant>
      <vt:variant>
        <vt:i4>158</vt:i4>
      </vt:variant>
      <vt:variant>
        <vt:i4>0</vt:i4>
      </vt:variant>
      <vt:variant>
        <vt:i4>5</vt:i4>
      </vt:variant>
      <vt:variant>
        <vt:lpwstr/>
      </vt:variant>
      <vt:variant>
        <vt:lpwstr>_Toc335808471</vt:lpwstr>
      </vt:variant>
      <vt:variant>
        <vt:i4>1245234</vt:i4>
      </vt:variant>
      <vt:variant>
        <vt:i4>152</vt:i4>
      </vt:variant>
      <vt:variant>
        <vt:i4>0</vt:i4>
      </vt:variant>
      <vt:variant>
        <vt:i4>5</vt:i4>
      </vt:variant>
      <vt:variant>
        <vt:lpwstr/>
      </vt:variant>
      <vt:variant>
        <vt:lpwstr>_Toc335808470</vt:lpwstr>
      </vt:variant>
      <vt:variant>
        <vt:i4>1179698</vt:i4>
      </vt:variant>
      <vt:variant>
        <vt:i4>146</vt:i4>
      </vt:variant>
      <vt:variant>
        <vt:i4>0</vt:i4>
      </vt:variant>
      <vt:variant>
        <vt:i4>5</vt:i4>
      </vt:variant>
      <vt:variant>
        <vt:lpwstr/>
      </vt:variant>
      <vt:variant>
        <vt:lpwstr>_Toc335808469</vt:lpwstr>
      </vt:variant>
      <vt:variant>
        <vt:i4>1179698</vt:i4>
      </vt:variant>
      <vt:variant>
        <vt:i4>140</vt:i4>
      </vt:variant>
      <vt:variant>
        <vt:i4>0</vt:i4>
      </vt:variant>
      <vt:variant>
        <vt:i4>5</vt:i4>
      </vt:variant>
      <vt:variant>
        <vt:lpwstr/>
      </vt:variant>
      <vt:variant>
        <vt:lpwstr>_Toc335808468</vt:lpwstr>
      </vt:variant>
      <vt:variant>
        <vt:i4>1179698</vt:i4>
      </vt:variant>
      <vt:variant>
        <vt:i4>134</vt:i4>
      </vt:variant>
      <vt:variant>
        <vt:i4>0</vt:i4>
      </vt:variant>
      <vt:variant>
        <vt:i4>5</vt:i4>
      </vt:variant>
      <vt:variant>
        <vt:lpwstr/>
      </vt:variant>
      <vt:variant>
        <vt:lpwstr>_Toc335808467</vt:lpwstr>
      </vt:variant>
      <vt:variant>
        <vt:i4>1179698</vt:i4>
      </vt:variant>
      <vt:variant>
        <vt:i4>128</vt:i4>
      </vt:variant>
      <vt:variant>
        <vt:i4>0</vt:i4>
      </vt:variant>
      <vt:variant>
        <vt:i4>5</vt:i4>
      </vt:variant>
      <vt:variant>
        <vt:lpwstr/>
      </vt:variant>
      <vt:variant>
        <vt:lpwstr>_Toc335808466</vt:lpwstr>
      </vt:variant>
      <vt:variant>
        <vt:i4>1179698</vt:i4>
      </vt:variant>
      <vt:variant>
        <vt:i4>122</vt:i4>
      </vt:variant>
      <vt:variant>
        <vt:i4>0</vt:i4>
      </vt:variant>
      <vt:variant>
        <vt:i4>5</vt:i4>
      </vt:variant>
      <vt:variant>
        <vt:lpwstr/>
      </vt:variant>
      <vt:variant>
        <vt:lpwstr>_Toc335808465</vt:lpwstr>
      </vt:variant>
      <vt:variant>
        <vt:i4>1179698</vt:i4>
      </vt:variant>
      <vt:variant>
        <vt:i4>116</vt:i4>
      </vt:variant>
      <vt:variant>
        <vt:i4>0</vt:i4>
      </vt:variant>
      <vt:variant>
        <vt:i4>5</vt:i4>
      </vt:variant>
      <vt:variant>
        <vt:lpwstr/>
      </vt:variant>
      <vt:variant>
        <vt:lpwstr>_Toc335808464</vt:lpwstr>
      </vt:variant>
      <vt:variant>
        <vt:i4>1179698</vt:i4>
      </vt:variant>
      <vt:variant>
        <vt:i4>110</vt:i4>
      </vt:variant>
      <vt:variant>
        <vt:i4>0</vt:i4>
      </vt:variant>
      <vt:variant>
        <vt:i4>5</vt:i4>
      </vt:variant>
      <vt:variant>
        <vt:lpwstr/>
      </vt:variant>
      <vt:variant>
        <vt:lpwstr>_Toc335808463</vt:lpwstr>
      </vt:variant>
      <vt:variant>
        <vt:i4>1179698</vt:i4>
      </vt:variant>
      <vt:variant>
        <vt:i4>104</vt:i4>
      </vt:variant>
      <vt:variant>
        <vt:i4>0</vt:i4>
      </vt:variant>
      <vt:variant>
        <vt:i4>5</vt:i4>
      </vt:variant>
      <vt:variant>
        <vt:lpwstr/>
      </vt:variant>
      <vt:variant>
        <vt:lpwstr>_Toc335808462</vt:lpwstr>
      </vt:variant>
      <vt:variant>
        <vt:i4>1179698</vt:i4>
      </vt:variant>
      <vt:variant>
        <vt:i4>98</vt:i4>
      </vt:variant>
      <vt:variant>
        <vt:i4>0</vt:i4>
      </vt:variant>
      <vt:variant>
        <vt:i4>5</vt:i4>
      </vt:variant>
      <vt:variant>
        <vt:lpwstr/>
      </vt:variant>
      <vt:variant>
        <vt:lpwstr>_Toc335808461</vt:lpwstr>
      </vt:variant>
      <vt:variant>
        <vt:i4>1179698</vt:i4>
      </vt:variant>
      <vt:variant>
        <vt:i4>92</vt:i4>
      </vt:variant>
      <vt:variant>
        <vt:i4>0</vt:i4>
      </vt:variant>
      <vt:variant>
        <vt:i4>5</vt:i4>
      </vt:variant>
      <vt:variant>
        <vt:lpwstr/>
      </vt:variant>
      <vt:variant>
        <vt:lpwstr>_Toc335808460</vt:lpwstr>
      </vt:variant>
      <vt:variant>
        <vt:i4>1114162</vt:i4>
      </vt:variant>
      <vt:variant>
        <vt:i4>86</vt:i4>
      </vt:variant>
      <vt:variant>
        <vt:i4>0</vt:i4>
      </vt:variant>
      <vt:variant>
        <vt:i4>5</vt:i4>
      </vt:variant>
      <vt:variant>
        <vt:lpwstr/>
      </vt:variant>
      <vt:variant>
        <vt:lpwstr>_Toc335808459</vt:lpwstr>
      </vt:variant>
      <vt:variant>
        <vt:i4>1114162</vt:i4>
      </vt:variant>
      <vt:variant>
        <vt:i4>80</vt:i4>
      </vt:variant>
      <vt:variant>
        <vt:i4>0</vt:i4>
      </vt:variant>
      <vt:variant>
        <vt:i4>5</vt:i4>
      </vt:variant>
      <vt:variant>
        <vt:lpwstr/>
      </vt:variant>
      <vt:variant>
        <vt:lpwstr>_Toc335808458</vt:lpwstr>
      </vt:variant>
      <vt:variant>
        <vt:i4>1114162</vt:i4>
      </vt:variant>
      <vt:variant>
        <vt:i4>74</vt:i4>
      </vt:variant>
      <vt:variant>
        <vt:i4>0</vt:i4>
      </vt:variant>
      <vt:variant>
        <vt:i4>5</vt:i4>
      </vt:variant>
      <vt:variant>
        <vt:lpwstr/>
      </vt:variant>
      <vt:variant>
        <vt:lpwstr>_Toc335808457</vt:lpwstr>
      </vt:variant>
      <vt:variant>
        <vt:i4>1114162</vt:i4>
      </vt:variant>
      <vt:variant>
        <vt:i4>68</vt:i4>
      </vt:variant>
      <vt:variant>
        <vt:i4>0</vt:i4>
      </vt:variant>
      <vt:variant>
        <vt:i4>5</vt:i4>
      </vt:variant>
      <vt:variant>
        <vt:lpwstr/>
      </vt:variant>
      <vt:variant>
        <vt:lpwstr>_Toc335808456</vt:lpwstr>
      </vt:variant>
      <vt:variant>
        <vt:i4>1114162</vt:i4>
      </vt:variant>
      <vt:variant>
        <vt:i4>62</vt:i4>
      </vt:variant>
      <vt:variant>
        <vt:i4>0</vt:i4>
      </vt:variant>
      <vt:variant>
        <vt:i4>5</vt:i4>
      </vt:variant>
      <vt:variant>
        <vt:lpwstr/>
      </vt:variant>
      <vt:variant>
        <vt:lpwstr>_Toc335808455</vt:lpwstr>
      </vt:variant>
      <vt:variant>
        <vt:i4>1114162</vt:i4>
      </vt:variant>
      <vt:variant>
        <vt:i4>56</vt:i4>
      </vt:variant>
      <vt:variant>
        <vt:i4>0</vt:i4>
      </vt:variant>
      <vt:variant>
        <vt:i4>5</vt:i4>
      </vt:variant>
      <vt:variant>
        <vt:lpwstr/>
      </vt:variant>
      <vt:variant>
        <vt:lpwstr>_Toc335808454</vt:lpwstr>
      </vt:variant>
      <vt:variant>
        <vt:i4>1114162</vt:i4>
      </vt:variant>
      <vt:variant>
        <vt:i4>50</vt:i4>
      </vt:variant>
      <vt:variant>
        <vt:i4>0</vt:i4>
      </vt:variant>
      <vt:variant>
        <vt:i4>5</vt:i4>
      </vt:variant>
      <vt:variant>
        <vt:lpwstr/>
      </vt:variant>
      <vt:variant>
        <vt:lpwstr>_Toc335808453</vt:lpwstr>
      </vt:variant>
      <vt:variant>
        <vt:i4>1114162</vt:i4>
      </vt:variant>
      <vt:variant>
        <vt:i4>44</vt:i4>
      </vt:variant>
      <vt:variant>
        <vt:i4>0</vt:i4>
      </vt:variant>
      <vt:variant>
        <vt:i4>5</vt:i4>
      </vt:variant>
      <vt:variant>
        <vt:lpwstr/>
      </vt:variant>
      <vt:variant>
        <vt:lpwstr>_Toc335808452</vt:lpwstr>
      </vt:variant>
      <vt:variant>
        <vt:i4>1114162</vt:i4>
      </vt:variant>
      <vt:variant>
        <vt:i4>38</vt:i4>
      </vt:variant>
      <vt:variant>
        <vt:i4>0</vt:i4>
      </vt:variant>
      <vt:variant>
        <vt:i4>5</vt:i4>
      </vt:variant>
      <vt:variant>
        <vt:lpwstr/>
      </vt:variant>
      <vt:variant>
        <vt:lpwstr>_Toc335808451</vt:lpwstr>
      </vt:variant>
      <vt:variant>
        <vt:i4>1114162</vt:i4>
      </vt:variant>
      <vt:variant>
        <vt:i4>32</vt:i4>
      </vt:variant>
      <vt:variant>
        <vt:i4>0</vt:i4>
      </vt:variant>
      <vt:variant>
        <vt:i4>5</vt:i4>
      </vt:variant>
      <vt:variant>
        <vt:lpwstr/>
      </vt:variant>
      <vt:variant>
        <vt:lpwstr>_Toc335808450</vt:lpwstr>
      </vt:variant>
      <vt:variant>
        <vt:i4>1048626</vt:i4>
      </vt:variant>
      <vt:variant>
        <vt:i4>26</vt:i4>
      </vt:variant>
      <vt:variant>
        <vt:i4>0</vt:i4>
      </vt:variant>
      <vt:variant>
        <vt:i4>5</vt:i4>
      </vt:variant>
      <vt:variant>
        <vt:lpwstr/>
      </vt:variant>
      <vt:variant>
        <vt:lpwstr>_Toc335808449</vt:lpwstr>
      </vt:variant>
      <vt:variant>
        <vt:i4>1048626</vt:i4>
      </vt:variant>
      <vt:variant>
        <vt:i4>20</vt:i4>
      </vt:variant>
      <vt:variant>
        <vt:i4>0</vt:i4>
      </vt:variant>
      <vt:variant>
        <vt:i4>5</vt:i4>
      </vt:variant>
      <vt:variant>
        <vt:lpwstr/>
      </vt:variant>
      <vt:variant>
        <vt:lpwstr>_Toc335808448</vt:lpwstr>
      </vt:variant>
      <vt:variant>
        <vt:i4>1048626</vt:i4>
      </vt:variant>
      <vt:variant>
        <vt:i4>14</vt:i4>
      </vt:variant>
      <vt:variant>
        <vt:i4>0</vt:i4>
      </vt:variant>
      <vt:variant>
        <vt:i4>5</vt:i4>
      </vt:variant>
      <vt:variant>
        <vt:lpwstr/>
      </vt:variant>
      <vt:variant>
        <vt:lpwstr>_Toc335808447</vt:lpwstr>
      </vt:variant>
      <vt:variant>
        <vt:i4>1048626</vt:i4>
      </vt:variant>
      <vt:variant>
        <vt:i4>8</vt:i4>
      </vt:variant>
      <vt:variant>
        <vt:i4>0</vt:i4>
      </vt:variant>
      <vt:variant>
        <vt:i4>5</vt:i4>
      </vt:variant>
      <vt:variant>
        <vt:lpwstr/>
      </vt:variant>
      <vt:variant>
        <vt:lpwstr>_Toc335808446</vt:lpwstr>
      </vt:variant>
      <vt:variant>
        <vt:i4>1048626</vt:i4>
      </vt:variant>
      <vt:variant>
        <vt:i4>2</vt:i4>
      </vt:variant>
      <vt:variant>
        <vt:i4>0</vt:i4>
      </vt:variant>
      <vt:variant>
        <vt:i4>5</vt:i4>
      </vt:variant>
      <vt:variant>
        <vt:lpwstr/>
      </vt:variant>
      <vt:variant>
        <vt:lpwstr>_Toc335808445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FOIA and PA</dc:subject>
  <dc:creator>ADJATOML</dc:creator>
  <cp:lastModifiedBy>Department of Veterans Affairs</cp:lastModifiedBy>
  <cp:revision>2</cp:revision>
  <cp:lastPrinted>2011-12-12T14:42:00Z</cp:lastPrinted>
  <dcterms:created xsi:type="dcterms:W3CDTF">2017-12-14T15:28:00Z</dcterms:created>
  <dcterms:modified xsi:type="dcterms:W3CDTF">2017-12-14T15:28:00Z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REFERENCECODE">
    <vt:lpwstr>II.7</vt:lpwstr>
  </property>
  <property fmtid="{D5CDD505-2E9C-101B-9397-08002B2CF9AE}" pid="4" name="FILENAME">
    <vt:lpwstr>pt02_ch07</vt:lpwstr>
  </property>
  <property fmtid="{D5CDD505-2E9C-101B-9397-08002B2CF9AE}" pid="5" name="TOCNAME">
    <vt:lpwstr>pt02_ch07_toc.doc</vt:lpwstr>
  </property>
</Properties>
</file>