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65" w:rsidRDefault="00282865" w:rsidP="00282865">
      <w:pPr>
        <w:pStyle w:val="TOCTitle"/>
      </w:pPr>
      <w:bookmarkStart w:id="0" w:name="_GoBack"/>
      <w:bookmarkEnd w:id="0"/>
      <w:r>
        <w:t>Table of Contents</w:t>
      </w:r>
    </w:p>
    <w:p w:rsidR="00282865" w:rsidRDefault="00282865" w:rsidP="00282865">
      <w:pPr>
        <w:pStyle w:val="MemoLine"/>
      </w:pPr>
    </w:p>
    <w:p w:rsidR="00282865" w:rsidRDefault="00282865">
      <w:pPr>
        <w:pStyle w:val="TOC2"/>
        <w:tabs>
          <w:tab w:val="right" w:leader="dot" w:pos="9350"/>
        </w:tabs>
        <w:rPr>
          <w:noProof/>
          <w:color w:val="auto"/>
        </w:rPr>
      </w:pPr>
      <w:r w:rsidRPr="00CC56FF">
        <w:fldChar w:fldCharType="begin"/>
      </w:r>
      <w:r>
        <w:instrText xml:space="preserve"> TOC \o "1-5" \h </w:instrText>
      </w:r>
      <w:r w:rsidRPr="00CC56FF">
        <w:fldChar w:fldCharType="separate"/>
      </w:r>
      <w:hyperlink w:anchor="_Toc335809321" w:history="1">
        <w:r w:rsidRPr="00FC6A36">
          <w:rPr>
            <w:rStyle w:val="Hyperlink"/>
            <w:noProof/>
          </w:rPr>
          <w:t>Chapter 2.  Customer Service</w:t>
        </w:r>
        <w:r>
          <w:rPr>
            <w:noProof/>
          </w:rPr>
          <w:tab/>
        </w:r>
        <w:r>
          <w:rPr>
            <w:noProof/>
          </w:rPr>
          <w:fldChar w:fldCharType="begin"/>
        </w:r>
        <w:r>
          <w:rPr>
            <w:noProof/>
          </w:rPr>
          <w:instrText xml:space="preserve"> PAGEREF _Toc335809321 \h </w:instrText>
        </w:r>
        <w:r>
          <w:rPr>
            <w:noProof/>
          </w:rPr>
        </w:r>
        <w:r>
          <w:rPr>
            <w:noProof/>
          </w:rPr>
          <w:fldChar w:fldCharType="separate"/>
        </w:r>
        <w:r>
          <w:rPr>
            <w:noProof/>
          </w:rPr>
          <w:t>3</w:t>
        </w:r>
        <w:r>
          <w:rPr>
            <w:noProof/>
          </w:rPr>
          <w:fldChar w:fldCharType="end"/>
        </w:r>
      </w:hyperlink>
    </w:p>
    <w:p w:rsidR="00282865" w:rsidRDefault="00282865">
      <w:pPr>
        <w:pStyle w:val="TOC4"/>
        <w:tabs>
          <w:tab w:val="right" w:leader="dot" w:pos="9350"/>
        </w:tabs>
        <w:rPr>
          <w:noProof/>
          <w:color w:val="auto"/>
        </w:rPr>
      </w:pPr>
      <w:hyperlink w:anchor="_Toc335809322" w:history="1">
        <w:r w:rsidRPr="00FC6A36">
          <w:rPr>
            <w:rStyle w:val="Hyperlink"/>
            <w:noProof/>
          </w:rPr>
          <w:t>1.  Overview of Customer Service</w:t>
        </w:r>
        <w:r>
          <w:rPr>
            <w:noProof/>
          </w:rPr>
          <w:tab/>
        </w:r>
        <w:r>
          <w:rPr>
            <w:noProof/>
          </w:rPr>
          <w:fldChar w:fldCharType="begin"/>
        </w:r>
        <w:r>
          <w:rPr>
            <w:noProof/>
          </w:rPr>
          <w:instrText xml:space="preserve"> PAGEREF _Toc335809322 \h </w:instrText>
        </w:r>
        <w:r>
          <w:rPr>
            <w:noProof/>
          </w:rPr>
        </w:r>
        <w:r>
          <w:rPr>
            <w:noProof/>
          </w:rPr>
          <w:fldChar w:fldCharType="separate"/>
        </w:r>
        <w:r>
          <w:rPr>
            <w:noProof/>
          </w:rPr>
          <w:t>3</w:t>
        </w:r>
        <w:r>
          <w:rPr>
            <w:noProof/>
          </w:rPr>
          <w:fldChar w:fldCharType="end"/>
        </w:r>
      </w:hyperlink>
    </w:p>
    <w:p w:rsidR="00282865" w:rsidRDefault="00282865">
      <w:pPr>
        <w:pStyle w:val="TOC5"/>
        <w:tabs>
          <w:tab w:val="right" w:leader="dot" w:pos="9350"/>
        </w:tabs>
        <w:rPr>
          <w:noProof/>
          <w:color w:val="auto"/>
        </w:rPr>
      </w:pPr>
      <w:hyperlink w:anchor="_Toc335809323" w:history="1">
        <w:r w:rsidRPr="00FC6A36">
          <w:rPr>
            <w:rStyle w:val="Hyperlink"/>
            <w:noProof/>
          </w:rPr>
          <w:t>Introduction</w:t>
        </w:r>
        <w:r>
          <w:rPr>
            <w:noProof/>
          </w:rPr>
          <w:tab/>
        </w:r>
        <w:r>
          <w:rPr>
            <w:noProof/>
          </w:rPr>
          <w:fldChar w:fldCharType="begin"/>
        </w:r>
        <w:r>
          <w:rPr>
            <w:noProof/>
          </w:rPr>
          <w:instrText xml:space="preserve"> PAGEREF _Toc335809323 \h </w:instrText>
        </w:r>
        <w:r>
          <w:rPr>
            <w:noProof/>
          </w:rPr>
        </w:r>
        <w:r>
          <w:rPr>
            <w:noProof/>
          </w:rPr>
          <w:fldChar w:fldCharType="separate"/>
        </w:r>
        <w:r>
          <w:rPr>
            <w:noProof/>
          </w:rPr>
          <w:t>3</w:t>
        </w:r>
        <w:r>
          <w:rPr>
            <w:noProof/>
          </w:rPr>
          <w:fldChar w:fldCharType="end"/>
        </w:r>
      </w:hyperlink>
    </w:p>
    <w:p w:rsidR="00282865" w:rsidRDefault="00282865">
      <w:pPr>
        <w:pStyle w:val="TOC5"/>
        <w:tabs>
          <w:tab w:val="right" w:leader="dot" w:pos="9350"/>
        </w:tabs>
        <w:rPr>
          <w:noProof/>
          <w:color w:val="auto"/>
        </w:rPr>
      </w:pPr>
      <w:hyperlink w:anchor="_Toc335809324" w:history="1">
        <w:r w:rsidRPr="00FC6A36">
          <w:rPr>
            <w:rStyle w:val="Hyperlink"/>
            <w:noProof/>
          </w:rPr>
          <w:t>Change Date</w:t>
        </w:r>
        <w:r>
          <w:rPr>
            <w:noProof/>
          </w:rPr>
          <w:tab/>
        </w:r>
        <w:r>
          <w:rPr>
            <w:noProof/>
          </w:rPr>
          <w:fldChar w:fldCharType="begin"/>
        </w:r>
        <w:r>
          <w:rPr>
            <w:noProof/>
          </w:rPr>
          <w:instrText xml:space="preserve"> PAGEREF _Toc335809324 \h </w:instrText>
        </w:r>
        <w:r>
          <w:rPr>
            <w:noProof/>
          </w:rPr>
        </w:r>
        <w:r>
          <w:rPr>
            <w:noProof/>
          </w:rPr>
          <w:fldChar w:fldCharType="separate"/>
        </w:r>
        <w:r>
          <w:rPr>
            <w:noProof/>
          </w:rPr>
          <w:t>3</w:t>
        </w:r>
        <w:r>
          <w:rPr>
            <w:noProof/>
          </w:rPr>
          <w:fldChar w:fldCharType="end"/>
        </w:r>
      </w:hyperlink>
    </w:p>
    <w:p w:rsidR="00282865" w:rsidRDefault="00282865">
      <w:pPr>
        <w:pStyle w:val="TOC5"/>
        <w:tabs>
          <w:tab w:val="right" w:leader="dot" w:pos="9350"/>
        </w:tabs>
        <w:rPr>
          <w:noProof/>
          <w:color w:val="auto"/>
        </w:rPr>
      </w:pPr>
      <w:hyperlink w:anchor="_Toc335809325" w:history="1">
        <w:r w:rsidRPr="00FC6A36">
          <w:rPr>
            <w:rStyle w:val="Hyperlink"/>
            <w:noProof/>
          </w:rPr>
          <w:t>a. Background on Customer Service</w:t>
        </w:r>
        <w:r>
          <w:rPr>
            <w:noProof/>
          </w:rPr>
          <w:tab/>
        </w:r>
        <w:r>
          <w:rPr>
            <w:noProof/>
          </w:rPr>
          <w:fldChar w:fldCharType="begin"/>
        </w:r>
        <w:r>
          <w:rPr>
            <w:noProof/>
          </w:rPr>
          <w:instrText xml:space="preserve"> PAGEREF _Toc335809325 \h </w:instrText>
        </w:r>
        <w:r>
          <w:rPr>
            <w:noProof/>
          </w:rPr>
        </w:r>
        <w:r>
          <w:rPr>
            <w:noProof/>
          </w:rPr>
          <w:fldChar w:fldCharType="separate"/>
        </w:r>
        <w:r>
          <w:rPr>
            <w:noProof/>
          </w:rPr>
          <w:t>3</w:t>
        </w:r>
        <w:r>
          <w:rPr>
            <w:noProof/>
          </w:rPr>
          <w:fldChar w:fldCharType="end"/>
        </w:r>
      </w:hyperlink>
    </w:p>
    <w:p w:rsidR="00282865" w:rsidRDefault="00282865">
      <w:pPr>
        <w:pStyle w:val="TOC5"/>
        <w:tabs>
          <w:tab w:val="right" w:leader="dot" w:pos="9350"/>
        </w:tabs>
        <w:rPr>
          <w:noProof/>
          <w:color w:val="auto"/>
        </w:rPr>
      </w:pPr>
      <w:hyperlink w:anchor="_Toc335809326" w:history="1">
        <w:r w:rsidRPr="00FC6A36">
          <w:rPr>
            <w:rStyle w:val="Hyperlink"/>
            <w:noProof/>
          </w:rPr>
          <w:t>b. Traits of World-Class Customer Service</w:t>
        </w:r>
        <w:r>
          <w:rPr>
            <w:noProof/>
          </w:rPr>
          <w:tab/>
        </w:r>
        <w:r>
          <w:rPr>
            <w:noProof/>
          </w:rPr>
          <w:fldChar w:fldCharType="begin"/>
        </w:r>
        <w:r>
          <w:rPr>
            <w:noProof/>
          </w:rPr>
          <w:instrText xml:space="preserve"> PAGEREF _Toc335809326 \h </w:instrText>
        </w:r>
        <w:r>
          <w:rPr>
            <w:noProof/>
          </w:rPr>
        </w:r>
        <w:r>
          <w:rPr>
            <w:noProof/>
          </w:rPr>
          <w:fldChar w:fldCharType="separate"/>
        </w:r>
        <w:r>
          <w:rPr>
            <w:noProof/>
          </w:rPr>
          <w:t>4</w:t>
        </w:r>
        <w:r>
          <w:rPr>
            <w:noProof/>
          </w:rPr>
          <w:fldChar w:fldCharType="end"/>
        </w:r>
      </w:hyperlink>
    </w:p>
    <w:p w:rsidR="00282865" w:rsidRDefault="00282865">
      <w:pPr>
        <w:pStyle w:val="TOC5"/>
        <w:tabs>
          <w:tab w:val="right" w:leader="dot" w:pos="9350"/>
        </w:tabs>
        <w:rPr>
          <w:noProof/>
          <w:color w:val="auto"/>
        </w:rPr>
      </w:pPr>
      <w:hyperlink w:anchor="_Toc335809327" w:history="1">
        <w:r w:rsidRPr="00FC6A36">
          <w:rPr>
            <w:rStyle w:val="Hyperlink"/>
            <w:noProof/>
          </w:rPr>
          <w:t>c. Who Are Our Customers?</w:t>
        </w:r>
        <w:r>
          <w:rPr>
            <w:noProof/>
          </w:rPr>
          <w:tab/>
        </w:r>
        <w:r>
          <w:rPr>
            <w:noProof/>
          </w:rPr>
          <w:fldChar w:fldCharType="begin"/>
        </w:r>
        <w:r>
          <w:rPr>
            <w:noProof/>
          </w:rPr>
          <w:instrText xml:space="preserve"> PAGEREF _Toc335809327 \h </w:instrText>
        </w:r>
        <w:r>
          <w:rPr>
            <w:noProof/>
          </w:rPr>
        </w:r>
        <w:r>
          <w:rPr>
            <w:noProof/>
          </w:rPr>
          <w:fldChar w:fldCharType="separate"/>
        </w:r>
        <w:r>
          <w:rPr>
            <w:noProof/>
          </w:rPr>
          <w:t>4</w:t>
        </w:r>
        <w:r>
          <w:rPr>
            <w:noProof/>
          </w:rPr>
          <w:fldChar w:fldCharType="end"/>
        </w:r>
      </w:hyperlink>
    </w:p>
    <w:p w:rsidR="00282865" w:rsidRDefault="00282865">
      <w:pPr>
        <w:pStyle w:val="TOC5"/>
        <w:tabs>
          <w:tab w:val="right" w:leader="dot" w:pos="9350"/>
        </w:tabs>
        <w:rPr>
          <w:noProof/>
          <w:color w:val="auto"/>
        </w:rPr>
      </w:pPr>
      <w:hyperlink w:anchor="_Toc335809328" w:history="1">
        <w:r w:rsidRPr="00FC6A36">
          <w:rPr>
            <w:rStyle w:val="Hyperlink"/>
            <w:noProof/>
          </w:rPr>
          <w:t>d. Our Responsibility to Provide World-Class Service</w:t>
        </w:r>
        <w:r>
          <w:rPr>
            <w:noProof/>
          </w:rPr>
          <w:tab/>
        </w:r>
        <w:r>
          <w:rPr>
            <w:noProof/>
          </w:rPr>
          <w:fldChar w:fldCharType="begin"/>
        </w:r>
        <w:r>
          <w:rPr>
            <w:noProof/>
          </w:rPr>
          <w:instrText xml:space="preserve"> PAGEREF _Toc335809328 \h </w:instrText>
        </w:r>
        <w:r>
          <w:rPr>
            <w:noProof/>
          </w:rPr>
        </w:r>
        <w:r>
          <w:rPr>
            <w:noProof/>
          </w:rPr>
          <w:fldChar w:fldCharType="separate"/>
        </w:r>
        <w:r>
          <w:rPr>
            <w:noProof/>
          </w:rPr>
          <w:t>4</w:t>
        </w:r>
        <w:r>
          <w:rPr>
            <w:noProof/>
          </w:rPr>
          <w:fldChar w:fldCharType="end"/>
        </w:r>
      </w:hyperlink>
    </w:p>
    <w:p w:rsidR="00282865" w:rsidRDefault="00282865">
      <w:pPr>
        <w:pStyle w:val="TOC4"/>
        <w:tabs>
          <w:tab w:val="right" w:leader="dot" w:pos="9350"/>
        </w:tabs>
        <w:rPr>
          <w:noProof/>
          <w:color w:val="auto"/>
        </w:rPr>
      </w:pPr>
      <w:hyperlink w:anchor="_Toc335809329" w:history="1">
        <w:r w:rsidRPr="00FC6A36">
          <w:rPr>
            <w:rStyle w:val="Hyperlink"/>
            <w:noProof/>
          </w:rPr>
          <w:t>2.  Providing Information to a Third Party</w:t>
        </w:r>
        <w:r>
          <w:rPr>
            <w:noProof/>
          </w:rPr>
          <w:tab/>
        </w:r>
        <w:r>
          <w:rPr>
            <w:noProof/>
          </w:rPr>
          <w:fldChar w:fldCharType="begin"/>
        </w:r>
        <w:r>
          <w:rPr>
            <w:noProof/>
          </w:rPr>
          <w:instrText xml:space="preserve"> PAGEREF _Toc335809329 \h </w:instrText>
        </w:r>
        <w:r>
          <w:rPr>
            <w:noProof/>
          </w:rPr>
        </w:r>
        <w:r>
          <w:rPr>
            <w:noProof/>
          </w:rPr>
          <w:fldChar w:fldCharType="separate"/>
        </w:r>
        <w:r>
          <w:rPr>
            <w:noProof/>
          </w:rPr>
          <w:t>5</w:t>
        </w:r>
        <w:r>
          <w:rPr>
            <w:noProof/>
          </w:rPr>
          <w:fldChar w:fldCharType="end"/>
        </w:r>
      </w:hyperlink>
    </w:p>
    <w:p w:rsidR="00282865" w:rsidRDefault="00282865">
      <w:pPr>
        <w:pStyle w:val="TOC5"/>
        <w:tabs>
          <w:tab w:val="right" w:leader="dot" w:pos="9350"/>
        </w:tabs>
        <w:rPr>
          <w:noProof/>
          <w:color w:val="auto"/>
        </w:rPr>
      </w:pPr>
      <w:hyperlink w:anchor="_Toc335809330" w:history="1">
        <w:r w:rsidRPr="00FC6A36">
          <w:rPr>
            <w:rStyle w:val="Hyperlink"/>
            <w:noProof/>
          </w:rPr>
          <w:t>Introduction</w:t>
        </w:r>
        <w:r>
          <w:rPr>
            <w:noProof/>
          </w:rPr>
          <w:tab/>
        </w:r>
        <w:r>
          <w:rPr>
            <w:noProof/>
          </w:rPr>
          <w:fldChar w:fldCharType="begin"/>
        </w:r>
        <w:r>
          <w:rPr>
            <w:noProof/>
          </w:rPr>
          <w:instrText xml:space="preserve"> PAGEREF _Toc335809330 \h </w:instrText>
        </w:r>
        <w:r>
          <w:rPr>
            <w:noProof/>
          </w:rPr>
        </w:r>
        <w:r>
          <w:rPr>
            <w:noProof/>
          </w:rPr>
          <w:fldChar w:fldCharType="separate"/>
        </w:r>
        <w:r>
          <w:rPr>
            <w:noProof/>
          </w:rPr>
          <w:t>5</w:t>
        </w:r>
        <w:r>
          <w:rPr>
            <w:noProof/>
          </w:rPr>
          <w:fldChar w:fldCharType="end"/>
        </w:r>
      </w:hyperlink>
    </w:p>
    <w:p w:rsidR="00282865" w:rsidRDefault="00282865">
      <w:pPr>
        <w:pStyle w:val="TOC5"/>
        <w:tabs>
          <w:tab w:val="right" w:leader="dot" w:pos="9350"/>
        </w:tabs>
        <w:rPr>
          <w:noProof/>
          <w:color w:val="auto"/>
        </w:rPr>
      </w:pPr>
      <w:hyperlink w:anchor="_Toc335809331" w:history="1">
        <w:r w:rsidRPr="00FC6A36">
          <w:rPr>
            <w:rStyle w:val="Hyperlink"/>
            <w:noProof/>
          </w:rPr>
          <w:t>Change Date</w:t>
        </w:r>
        <w:r>
          <w:rPr>
            <w:noProof/>
          </w:rPr>
          <w:tab/>
        </w:r>
        <w:r>
          <w:rPr>
            <w:noProof/>
          </w:rPr>
          <w:fldChar w:fldCharType="begin"/>
        </w:r>
        <w:r>
          <w:rPr>
            <w:noProof/>
          </w:rPr>
          <w:instrText xml:space="preserve"> PAGEREF _Toc335809331 \h </w:instrText>
        </w:r>
        <w:r>
          <w:rPr>
            <w:noProof/>
          </w:rPr>
        </w:r>
        <w:r>
          <w:rPr>
            <w:noProof/>
          </w:rPr>
          <w:fldChar w:fldCharType="separate"/>
        </w:r>
        <w:r>
          <w:rPr>
            <w:noProof/>
          </w:rPr>
          <w:t>5</w:t>
        </w:r>
        <w:r>
          <w:rPr>
            <w:noProof/>
          </w:rPr>
          <w:fldChar w:fldCharType="end"/>
        </w:r>
      </w:hyperlink>
    </w:p>
    <w:p w:rsidR="00282865" w:rsidRDefault="00282865">
      <w:pPr>
        <w:pStyle w:val="TOC5"/>
        <w:tabs>
          <w:tab w:val="right" w:leader="dot" w:pos="9350"/>
        </w:tabs>
        <w:rPr>
          <w:noProof/>
          <w:color w:val="auto"/>
        </w:rPr>
      </w:pPr>
      <w:hyperlink w:anchor="_Toc335809332" w:history="1">
        <w:r w:rsidRPr="00FC6A36">
          <w:rPr>
            <w:rStyle w:val="Hyperlink"/>
            <w:noProof/>
          </w:rPr>
          <w:t>a. Who Can Receive Information</w:t>
        </w:r>
        <w:r>
          <w:rPr>
            <w:noProof/>
          </w:rPr>
          <w:tab/>
        </w:r>
        <w:r>
          <w:rPr>
            <w:noProof/>
          </w:rPr>
          <w:fldChar w:fldCharType="begin"/>
        </w:r>
        <w:r>
          <w:rPr>
            <w:noProof/>
          </w:rPr>
          <w:instrText xml:space="preserve"> PAGEREF _Toc335809332 \h </w:instrText>
        </w:r>
        <w:r>
          <w:rPr>
            <w:noProof/>
          </w:rPr>
        </w:r>
        <w:r>
          <w:rPr>
            <w:noProof/>
          </w:rPr>
          <w:fldChar w:fldCharType="separate"/>
        </w:r>
        <w:r>
          <w:rPr>
            <w:noProof/>
          </w:rPr>
          <w:t>5</w:t>
        </w:r>
        <w:r>
          <w:rPr>
            <w:noProof/>
          </w:rPr>
          <w:fldChar w:fldCharType="end"/>
        </w:r>
      </w:hyperlink>
    </w:p>
    <w:p w:rsidR="00282865" w:rsidRDefault="00282865">
      <w:pPr>
        <w:pStyle w:val="TOC5"/>
        <w:tabs>
          <w:tab w:val="right" w:leader="dot" w:pos="9350"/>
        </w:tabs>
        <w:rPr>
          <w:noProof/>
          <w:color w:val="auto"/>
        </w:rPr>
      </w:pPr>
      <w:hyperlink w:anchor="_Toc335809333" w:history="1">
        <w:r w:rsidRPr="00FC6A36">
          <w:rPr>
            <w:rStyle w:val="Hyperlink"/>
            <w:noProof/>
          </w:rPr>
          <w:t>b. Releasing Information to a Third Party</w:t>
        </w:r>
        <w:r>
          <w:rPr>
            <w:noProof/>
          </w:rPr>
          <w:tab/>
        </w:r>
        <w:r>
          <w:rPr>
            <w:noProof/>
          </w:rPr>
          <w:fldChar w:fldCharType="begin"/>
        </w:r>
        <w:r>
          <w:rPr>
            <w:noProof/>
          </w:rPr>
          <w:instrText xml:space="preserve"> PAGEREF _Toc335809333 \h </w:instrText>
        </w:r>
        <w:r>
          <w:rPr>
            <w:noProof/>
          </w:rPr>
        </w:r>
        <w:r>
          <w:rPr>
            <w:noProof/>
          </w:rPr>
          <w:fldChar w:fldCharType="separate"/>
        </w:r>
        <w:r>
          <w:rPr>
            <w:noProof/>
          </w:rPr>
          <w:t>5</w:t>
        </w:r>
        <w:r>
          <w:rPr>
            <w:noProof/>
          </w:rPr>
          <w:fldChar w:fldCharType="end"/>
        </w:r>
      </w:hyperlink>
    </w:p>
    <w:p w:rsidR="00282865" w:rsidRDefault="00282865">
      <w:pPr>
        <w:pStyle w:val="TOC5"/>
        <w:tabs>
          <w:tab w:val="right" w:leader="dot" w:pos="9350"/>
        </w:tabs>
        <w:rPr>
          <w:noProof/>
          <w:color w:val="auto"/>
        </w:rPr>
      </w:pPr>
      <w:hyperlink w:anchor="_Toc335809334" w:history="1">
        <w:r w:rsidRPr="00FC6A36">
          <w:rPr>
            <w:rStyle w:val="Hyperlink"/>
            <w:noProof/>
          </w:rPr>
          <w:t>c. Disclosing Financial Information</w:t>
        </w:r>
        <w:r>
          <w:rPr>
            <w:noProof/>
          </w:rPr>
          <w:tab/>
        </w:r>
        <w:r>
          <w:rPr>
            <w:noProof/>
          </w:rPr>
          <w:fldChar w:fldCharType="begin"/>
        </w:r>
        <w:r>
          <w:rPr>
            <w:noProof/>
          </w:rPr>
          <w:instrText xml:space="preserve"> PAGEREF _Toc335809334 \h </w:instrText>
        </w:r>
        <w:r>
          <w:rPr>
            <w:noProof/>
          </w:rPr>
        </w:r>
        <w:r>
          <w:rPr>
            <w:noProof/>
          </w:rPr>
          <w:fldChar w:fldCharType="separate"/>
        </w:r>
        <w:r>
          <w:rPr>
            <w:noProof/>
          </w:rPr>
          <w:t>5</w:t>
        </w:r>
        <w:r>
          <w:rPr>
            <w:noProof/>
          </w:rPr>
          <w:fldChar w:fldCharType="end"/>
        </w:r>
      </w:hyperlink>
    </w:p>
    <w:p w:rsidR="00282865" w:rsidRDefault="00282865">
      <w:pPr>
        <w:pStyle w:val="TOC4"/>
        <w:tabs>
          <w:tab w:val="right" w:leader="dot" w:pos="9350"/>
        </w:tabs>
        <w:rPr>
          <w:noProof/>
          <w:color w:val="auto"/>
        </w:rPr>
      </w:pPr>
      <w:hyperlink w:anchor="_Toc335809335" w:history="1">
        <w:r w:rsidRPr="00FC6A36">
          <w:rPr>
            <w:rStyle w:val="Hyperlink"/>
            <w:noProof/>
          </w:rPr>
          <w:t>3.  Providing Information About VA Benefits</w:t>
        </w:r>
        <w:r>
          <w:rPr>
            <w:noProof/>
          </w:rPr>
          <w:tab/>
        </w:r>
        <w:r>
          <w:rPr>
            <w:noProof/>
          </w:rPr>
          <w:fldChar w:fldCharType="begin"/>
        </w:r>
        <w:r>
          <w:rPr>
            <w:noProof/>
          </w:rPr>
          <w:instrText xml:space="preserve"> PAGEREF _Toc335809335 \h </w:instrText>
        </w:r>
        <w:r>
          <w:rPr>
            <w:noProof/>
          </w:rPr>
        </w:r>
        <w:r>
          <w:rPr>
            <w:noProof/>
          </w:rPr>
          <w:fldChar w:fldCharType="separate"/>
        </w:r>
        <w:r>
          <w:rPr>
            <w:noProof/>
          </w:rPr>
          <w:t>6</w:t>
        </w:r>
        <w:r>
          <w:rPr>
            <w:noProof/>
          </w:rPr>
          <w:fldChar w:fldCharType="end"/>
        </w:r>
      </w:hyperlink>
    </w:p>
    <w:p w:rsidR="00282865" w:rsidRDefault="00282865">
      <w:pPr>
        <w:pStyle w:val="TOC5"/>
        <w:tabs>
          <w:tab w:val="right" w:leader="dot" w:pos="9350"/>
        </w:tabs>
        <w:rPr>
          <w:noProof/>
          <w:color w:val="auto"/>
        </w:rPr>
      </w:pPr>
      <w:hyperlink w:anchor="_Toc335809336" w:history="1">
        <w:r w:rsidRPr="00FC6A36">
          <w:rPr>
            <w:rStyle w:val="Hyperlink"/>
            <w:noProof/>
          </w:rPr>
          <w:t>Introduction</w:t>
        </w:r>
        <w:r>
          <w:rPr>
            <w:noProof/>
          </w:rPr>
          <w:tab/>
        </w:r>
        <w:r>
          <w:rPr>
            <w:noProof/>
          </w:rPr>
          <w:fldChar w:fldCharType="begin"/>
        </w:r>
        <w:r>
          <w:rPr>
            <w:noProof/>
          </w:rPr>
          <w:instrText xml:space="preserve"> PAGEREF _Toc335809336 \h </w:instrText>
        </w:r>
        <w:r>
          <w:rPr>
            <w:noProof/>
          </w:rPr>
        </w:r>
        <w:r>
          <w:rPr>
            <w:noProof/>
          </w:rPr>
          <w:fldChar w:fldCharType="separate"/>
        </w:r>
        <w:r>
          <w:rPr>
            <w:noProof/>
          </w:rPr>
          <w:t>6</w:t>
        </w:r>
        <w:r>
          <w:rPr>
            <w:noProof/>
          </w:rPr>
          <w:fldChar w:fldCharType="end"/>
        </w:r>
      </w:hyperlink>
    </w:p>
    <w:p w:rsidR="00282865" w:rsidRDefault="00282865">
      <w:pPr>
        <w:pStyle w:val="TOC5"/>
        <w:tabs>
          <w:tab w:val="right" w:leader="dot" w:pos="9350"/>
        </w:tabs>
        <w:rPr>
          <w:noProof/>
          <w:color w:val="auto"/>
        </w:rPr>
      </w:pPr>
      <w:hyperlink w:anchor="_Toc335809337" w:history="1">
        <w:r w:rsidRPr="00FC6A36">
          <w:rPr>
            <w:rStyle w:val="Hyperlink"/>
            <w:noProof/>
          </w:rPr>
          <w:t>Change Date</w:t>
        </w:r>
        <w:r>
          <w:rPr>
            <w:noProof/>
          </w:rPr>
          <w:tab/>
        </w:r>
        <w:r>
          <w:rPr>
            <w:noProof/>
          </w:rPr>
          <w:fldChar w:fldCharType="begin"/>
        </w:r>
        <w:r>
          <w:rPr>
            <w:noProof/>
          </w:rPr>
          <w:instrText xml:space="preserve"> PAGEREF _Toc335809337 \h </w:instrText>
        </w:r>
        <w:r>
          <w:rPr>
            <w:noProof/>
          </w:rPr>
        </w:r>
        <w:r>
          <w:rPr>
            <w:noProof/>
          </w:rPr>
          <w:fldChar w:fldCharType="separate"/>
        </w:r>
        <w:r>
          <w:rPr>
            <w:noProof/>
          </w:rPr>
          <w:t>6</w:t>
        </w:r>
        <w:r>
          <w:rPr>
            <w:noProof/>
          </w:rPr>
          <w:fldChar w:fldCharType="end"/>
        </w:r>
      </w:hyperlink>
    </w:p>
    <w:p w:rsidR="00282865" w:rsidRDefault="00282865">
      <w:pPr>
        <w:pStyle w:val="TOC5"/>
        <w:tabs>
          <w:tab w:val="right" w:leader="dot" w:pos="9350"/>
        </w:tabs>
        <w:rPr>
          <w:noProof/>
          <w:color w:val="auto"/>
        </w:rPr>
      </w:pPr>
      <w:hyperlink w:anchor="_Toc335809338" w:history="1">
        <w:r w:rsidRPr="00FC6A36">
          <w:rPr>
            <w:rStyle w:val="Hyperlink"/>
            <w:noProof/>
          </w:rPr>
          <w:t>a. Determining the Information Required</w:t>
        </w:r>
        <w:r>
          <w:rPr>
            <w:noProof/>
          </w:rPr>
          <w:tab/>
        </w:r>
        <w:r>
          <w:rPr>
            <w:noProof/>
          </w:rPr>
          <w:fldChar w:fldCharType="begin"/>
        </w:r>
        <w:r>
          <w:rPr>
            <w:noProof/>
          </w:rPr>
          <w:instrText xml:space="preserve"> PAGEREF _Toc335809338 \h </w:instrText>
        </w:r>
        <w:r>
          <w:rPr>
            <w:noProof/>
          </w:rPr>
        </w:r>
        <w:r>
          <w:rPr>
            <w:noProof/>
          </w:rPr>
          <w:fldChar w:fldCharType="separate"/>
        </w:r>
        <w:r>
          <w:rPr>
            <w:noProof/>
          </w:rPr>
          <w:t>6</w:t>
        </w:r>
        <w:r>
          <w:rPr>
            <w:noProof/>
          </w:rPr>
          <w:fldChar w:fldCharType="end"/>
        </w:r>
      </w:hyperlink>
    </w:p>
    <w:p w:rsidR="00282865" w:rsidRDefault="00282865">
      <w:pPr>
        <w:pStyle w:val="TOC5"/>
        <w:tabs>
          <w:tab w:val="right" w:leader="dot" w:pos="9350"/>
        </w:tabs>
        <w:rPr>
          <w:noProof/>
          <w:color w:val="auto"/>
        </w:rPr>
      </w:pPr>
      <w:hyperlink w:anchor="_Toc335809339" w:history="1">
        <w:r w:rsidRPr="00FC6A36">
          <w:rPr>
            <w:rStyle w:val="Hyperlink"/>
            <w:noProof/>
          </w:rPr>
          <w:t>b. Counseling Claimants Who Have Previously Filed a Claim</w:t>
        </w:r>
        <w:r>
          <w:rPr>
            <w:noProof/>
          </w:rPr>
          <w:tab/>
        </w:r>
        <w:r>
          <w:rPr>
            <w:noProof/>
          </w:rPr>
          <w:fldChar w:fldCharType="begin"/>
        </w:r>
        <w:r>
          <w:rPr>
            <w:noProof/>
          </w:rPr>
          <w:instrText xml:space="preserve"> PAGEREF _Toc335809339 \h </w:instrText>
        </w:r>
        <w:r>
          <w:rPr>
            <w:noProof/>
          </w:rPr>
        </w:r>
        <w:r>
          <w:rPr>
            <w:noProof/>
          </w:rPr>
          <w:fldChar w:fldCharType="separate"/>
        </w:r>
        <w:r>
          <w:rPr>
            <w:noProof/>
          </w:rPr>
          <w:t>7</w:t>
        </w:r>
        <w:r>
          <w:rPr>
            <w:noProof/>
          </w:rPr>
          <w:fldChar w:fldCharType="end"/>
        </w:r>
      </w:hyperlink>
    </w:p>
    <w:p w:rsidR="00282865" w:rsidRDefault="00282865">
      <w:pPr>
        <w:pStyle w:val="TOC5"/>
        <w:tabs>
          <w:tab w:val="right" w:leader="dot" w:pos="9350"/>
        </w:tabs>
        <w:rPr>
          <w:noProof/>
          <w:color w:val="auto"/>
        </w:rPr>
      </w:pPr>
      <w:hyperlink w:anchor="_Toc335809340" w:history="1">
        <w:r w:rsidRPr="00FC6A36">
          <w:rPr>
            <w:rStyle w:val="Hyperlink"/>
            <w:noProof/>
          </w:rPr>
          <w:t>c. Counseling Claimants Who Have Not Previously Filed a Claim</w:t>
        </w:r>
        <w:r>
          <w:rPr>
            <w:noProof/>
          </w:rPr>
          <w:tab/>
        </w:r>
        <w:r>
          <w:rPr>
            <w:noProof/>
          </w:rPr>
          <w:fldChar w:fldCharType="begin"/>
        </w:r>
        <w:r>
          <w:rPr>
            <w:noProof/>
          </w:rPr>
          <w:instrText xml:space="preserve"> PAGEREF _Toc335809340 \h </w:instrText>
        </w:r>
        <w:r>
          <w:rPr>
            <w:noProof/>
          </w:rPr>
        </w:r>
        <w:r>
          <w:rPr>
            <w:noProof/>
          </w:rPr>
          <w:fldChar w:fldCharType="separate"/>
        </w:r>
        <w:r>
          <w:rPr>
            <w:noProof/>
          </w:rPr>
          <w:t>8</w:t>
        </w:r>
        <w:r>
          <w:rPr>
            <w:noProof/>
          </w:rPr>
          <w:fldChar w:fldCharType="end"/>
        </w:r>
      </w:hyperlink>
    </w:p>
    <w:p w:rsidR="00282865" w:rsidRDefault="00282865">
      <w:pPr>
        <w:pStyle w:val="TOC5"/>
        <w:tabs>
          <w:tab w:val="right" w:leader="dot" w:pos="9350"/>
        </w:tabs>
        <w:rPr>
          <w:noProof/>
          <w:color w:val="auto"/>
        </w:rPr>
      </w:pPr>
      <w:hyperlink w:anchor="_Toc335809341" w:history="1">
        <w:r w:rsidRPr="00FC6A36">
          <w:rPr>
            <w:rStyle w:val="Hyperlink"/>
            <w:noProof/>
          </w:rPr>
          <w:t>d. Collecting Additional Documentation or Information</w:t>
        </w:r>
        <w:r>
          <w:rPr>
            <w:noProof/>
          </w:rPr>
          <w:tab/>
        </w:r>
        <w:r>
          <w:rPr>
            <w:noProof/>
          </w:rPr>
          <w:fldChar w:fldCharType="begin"/>
        </w:r>
        <w:r>
          <w:rPr>
            <w:noProof/>
          </w:rPr>
          <w:instrText xml:space="preserve"> PAGEREF _Toc335809341 \h </w:instrText>
        </w:r>
        <w:r>
          <w:rPr>
            <w:noProof/>
          </w:rPr>
        </w:r>
        <w:r>
          <w:rPr>
            <w:noProof/>
          </w:rPr>
          <w:fldChar w:fldCharType="separate"/>
        </w:r>
        <w:r>
          <w:rPr>
            <w:noProof/>
          </w:rPr>
          <w:t>8</w:t>
        </w:r>
        <w:r>
          <w:rPr>
            <w:noProof/>
          </w:rPr>
          <w:fldChar w:fldCharType="end"/>
        </w:r>
      </w:hyperlink>
    </w:p>
    <w:p w:rsidR="00282865" w:rsidRDefault="00282865">
      <w:pPr>
        <w:pStyle w:val="TOC4"/>
        <w:tabs>
          <w:tab w:val="right" w:leader="dot" w:pos="9350"/>
        </w:tabs>
        <w:rPr>
          <w:noProof/>
          <w:color w:val="auto"/>
        </w:rPr>
      </w:pPr>
      <w:hyperlink w:anchor="_Toc335809342" w:history="1">
        <w:r w:rsidRPr="00FC6A36">
          <w:rPr>
            <w:rStyle w:val="Hyperlink"/>
            <w:noProof/>
          </w:rPr>
          <w:t>4.  Providing VA Information to Support Non-VA Related Benefits</w:t>
        </w:r>
        <w:r>
          <w:rPr>
            <w:noProof/>
          </w:rPr>
          <w:tab/>
        </w:r>
        <w:r>
          <w:rPr>
            <w:noProof/>
          </w:rPr>
          <w:fldChar w:fldCharType="begin"/>
        </w:r>
        <w:r>
          <w:rPr>
            <w:noProof/>
          </w:rPr>
          <w:instrText xml:space="preserve"> PAGEREF _Toc335809342 \h </w:instrText>
        </w:r>
        <w:r>
          <w:rPr>
            <w:noProof/>
          </w:rPr>
        </w:r>
        <w:r>
          <w:rPr>
            <w:noProof/>
          </w:rPr>
          <w:fldChar w:fldCharType="separate"/>
        </w:r>
        <w:r>
          <w:rPr>
            <w:noProof/>
          </w:rPr>
          <w:t>9</w:t>
        </w:r>
        <w:r>
          <w:rPr>
            <w:noProof/>
          </w:rPr>
          <w:fldChar w:fldCharType="end"/>
        </w:r>
      </w:hyperlink>
    </w:p>
    <w:p w:rsidR="00282865" w:rsidRDefault="00282865">
      <w:pPr>
        <w:pStyle w:val="TOC5"/>
        <w:tabs>
          <w:tab w:val="right" w:leader="dot" w:pos="9350"/>
        </w:tabs>
        <w:rPr>
          <w:noProof/>
          <w:color w:val="auto"/>
        </w:rPr>
      </w:pPr>
      <w:hyperlink w:anchor="_Toc335809343" w:history="1">
        <w:r w:rsidRPr="00FC6A36">
          <w:rPr>
            <w:rStyle w:val="Hyperlink"/>
            <w:noProof/>
          </w:rPr>
          <w:t>Introduction</w:t>
        </w:r>
        <w:r>
          <w:rPr>
            <w:noProof/>
          </w:rPr>
          <w:tab/>
        </w:r>
        <w:r>
          <w:rPr>
            <w:noProof/>
          </w:rPr>
          <w:fldChar w:fldCharType="begin"/>
        </w:r>
        <w:r>
          <w:rPr>
            <w:noProof/>
          </w:rPr>
          <w:instrText xml:space="preserve"> PAGEREF _Toc335809343 \h </w:instrText>
        </w:r>
        <w:r>
          <w:rPr>
            <w:noProof/>
          </w:rPr>
        </w:r>
        <w:r>
          <w:rPr>
            <w:noProof/>
          </w:rPr>
          <w:fldChar w:fldCharType="separate"/>
        </w:r>
        <w:r>
          <w:rPr>
            <w:noProof/>
          </w:rPr>
          <w:t>9</w:t>
        </w:r>
        <w:r>
          <w:rPr>
            <w:noProof/>
          </w:rPr>
          <w:fldChar w:fldCharType="end"/>
        </w:r>
      </w:hyperlink>
    </w:p>
    <w:p w:rsidR="00282865" w:rsidRDefault="00282865">
      <w:pPr>
        <w:pStyle w:val="TOC5"/>
        <w:tabs>
          <w:tab w:val="right" w:leader="dot" w:pos="9350"/>
        </w:tabs>
        <w:rPr>
          <w:noProof/>
          <w:color w:val="auto"/>
        </w:rPr>
      </w:pPr>
      <w:hyperlink w:anchor="_Toc335809344" w:history="1">
        <w:r w:rsidRPr="00FC6A36">
          <w:rPr>
            <w:rStyle w:val="Hyperlink"/>
            <w:noProof/>
          </w:rPr>
          <w:t>Change Date</w:t>
        </w:r>
        <w:r>
          <w:rPr>
            <w:noProof/>
          </w:rPr>
          <w:tab/>
        </w:r>
        <w:r>
          <w:rPr>
            <w:noProof/>
          </w:rPr>
          <w:fldChar w:fldCharType="begin"/>
        </w:r>
        <w:r>
          <w:rPr>
            <w:noProof/>
          </w:rPr>
          <w:instrText xml:space="preserve"> PAGEREF _Toc335809344 \h </w:instrText>
        </w:r>
        <w:r>
          <w:rPr>
            <w:noProof/>
          </w:rPr>
        </w:r>
        <w:r>
          <w:rPr>
            <w:noProof/>
          </w:rPr>
          <w:fldChar w:fldCharType="separate"/>
        </w:r>
        <w:r>
          <w:rPr>
            <w:noProof/>
          </w:rPr>
          <w:t>9</w:t>
        </w:r>
        <w:r>
          <w:rPr>
            <w:noProof/>
          </w:rPr>
          <w:fldChar w:fldCharType="end"/>
        </w:r>
      </w:hyperlink>
    </w:p>
    <w:p w:rsidR="00282865" w:rsidRDefault="00282865">
      <w:pPr>
        <w:pStyle w:val="TOC5"/>
        <w:tabs>
          <w:tab w:val="right" w:leader="dot" w:pos="9350"/>
        </w:tabs>
        <w:rPr>
          <w:noProof/>
          <w:color w:val="auto"/>
        </w:rPr>
      </w:pPr>
      <w:hyperlink w:anchor="_Toc335809345" w:history="1">
        <w:r w:rsidRPr="00FC6A36">
          <w:rPr>
            <w:rStyle w:val="Hyperlink"/>
            <w:noProof/>
          </w:rPr>
          <w:t>a. Examples of Non-VA Related Benefits</w:t>
        </w:r>
        <w:r>
          <w:rPr>
            <w:noProof/>
          </w:rPr>
          <w:tab/>
        </w:r>
        <w:r>
          <w:rPr>
            <w:noProof/>
          </w:rPr>
          <w:fldChar w:fldCharType="begin"/>
        </w:r>
        <w:r>
          <w:rPr>
            <w:noProof/>
          </w:rPr>
          <w:instrText xml:space="preserve"> PAGEREF _Toc335809345 \h </w:instrText>
        </w:r>
        <w:r>
          <w:rPr>
            <w:noProof/>
          </w:rPr>
        </w:r>
        <w:r>
          <w:rPr>
            <w:noProof/>
          </w:rPr>
          <w:fldChar w:fldCharType="separate"/>
        </w:r>
        <w:r>
          <w:rPr>
            <w:noProof/>
          </w:rPr>
          <w:t>9</w:t>
        </w:r>
        <w:r>
          <w:rPr>
            <w:noProof/>
          </w:rPr>
          <w:fldChar w:fldCharType="end"/>
        </w:r>
      </w:hyperlink>
    </w:p>
    <w:p w:rsidR="00282865" w:rsidRDefault="00282865">
      <w:pPr>
        <w:pStyle w:val="TOC5"/>
        <w:tabs>
          <w:tab w:val="right" w:leader="dot" w:pos="9350"/>
        </w:tabs>
        <w:rPr>
          <w:noProof/>
          <w:color w:val="auto"/>
        </w:rPr>
      </w:pPr>
      <w:hyperlink w:anchor="_Toc335809346" w:history="1">
        <w:r w:rsidRPr="00FC6A36">
          <w:rPr>
            <w:rStyle w:val="Hyperlink"/>
            <w:noProof/>
          </w:rPr>
          <w:t>b. Confirmation or Certification Letters</w:t>
        </w:r>
        <w:r>
          <w:rPr>
            <w:noProof/>
          </w:rPr>
          <w:tab/>
        </w:r>
        <w:r>
          <w:rPr>
            <w:noProof/>
          </w:rPr>
          <w:fldChar w:fldCharType="begin"/>
        </w:r>
        <w:r>
          <w:rPr>
            <w:noProof/>
          </w:rPr>
          <w:instrText xml:space="preserve"> PAGEREF _Toc335809346 \h </w:instrText>
        </w:r>
        <w:r>
          <w:rPr>
            <w:noProof/>
          </w:rPr>
        </w:r>
        <w:r>
          <w:rPr>
            <w:noProof/>
          </w:rPr>
          <w:fldChar w:fldCharType="separate"/>
        </w:r>
        <w:r>
          <w:rPr>
            <w:noProof/>
          </w:rPr>
          <w:t>9</w:t>
        </w:r>
        <w:r>
          <w:rPr>
            <w:noProof/>
          </w:rPr>
          <w:fldChar w:fldCharType="end"/>
        </w:r>
      </w:hyperlink>
    </w:p>
    <w:p w:rsidR="00282865" w:rsidRDefault="00282865">
      <w:pPr>
        <w:pStyle w:val="TOC5"/>
        <w:tabs>
          <w:tab w:val="right" w:leader="dot" w:pos="9350"/>
        </w:tabs>
        <w:rPr>
          <w:noProof/>
          <w:color w:val="auto"/>
        </w:rPr>
      </w:pPr>
      <w:hyperlink w:anchor="_Toc335809347" w:history="1">
        <w:r w:rsidRPr="00FC6A36">
          <w:rPr>
            <w:rStyle w:val="Hyperlink"/>
            <w:noProof/>
          </w:rPr>
          <w:t>c. Releasing Information to Other Agencies</w:t>
        </w:r>
        <w:r>
          <w:rPr>
            <w:noProof/>
          </w:rPr>
          <w:tab/>
        </w:r>
        <w:r>
          <w:rPr>
            <w:noProof/>
          </w:rPr>
          <w:fldChar w:fldCharType="begin"/>
        </w:r>
        <w:r>
          <w:rPr>
            <w:noProof/>
          </w:rPr>
          <w:instrText xml:space="preserve"> PAGEREF _Toc335809347 \h </w:instrText>
        </w:r>
        <w:r>
          <w:rPr>
            <w:noProof/>
          </w:rPr>
        </w:r>
        <w:r>
          <w:rPr>
            <w:noProof/>
          </w:rPr>
          <w:fldChar w:fldCharType="separate"/>
        </w:r>
        <w:r>
          <w:rPr>
            <w:noProof/>
          </w:rPr>
          <w:t>10</w:t>
        </w:r>
        <w:r>
          <w:rPr>
            <w:noProof/>
          </w:rPr>
          <w:fldChar w:fldCharType="end"/>
        </w:r>
      </w:hyperlink>
    </w:p>
    <w:p w:rsidR="00282865" w:rsidRDefault="00282865">
      <w:pPr>
        <w:pStyle w:val="TOC5"/>
        <w:tabs>
          <w:tab w:val="right" w:leader="dot" w:pos="9350"/>
        </w:tabs>
        <w:rPr>
          <w:noProof/>
          <w:color w:val="auto"/>
        </w:rPr>
      </w:pPr>
      <w:hyperlink w:anchor="_Toc335809348" w:history="1">
        <w:r w:rsidRPr="00FC6A36">
          <w:rPr>
            <w:rStyle w:val="Hyperlink"/>
            <w:noProof/>
          </w:rPr>
          <w:t>d. Providing Information to Estranged Spouses for Social Security Purposes</w:t>
        </w:r>
        <w:r>
          <w:rPr>
            <w:noProof/>
          </w:rPr>
          <w:tab/>
        </w:r>
        <w:r>
          <w:rPr>
            <w:noProof/>
          </w:rPr>
          <w:fldChar w:fldCharType="begin"/>
        </w:r>
        <w:r>
          <w:rPr>
            <w:noProof/>
          </w:rPr>
          <w:instrText xml:space="preserve"> PAGEREF _Toc335809348 \h </w:instrText>
        </w:r>
        <w:r>
          <w:rPr>
            <w:noProof/>
          </w:rPr>
        </w:r>
        <w:r>
          <w:rPr>
            <w:noProof/>
          </w:rPr>
          <w:fldChar w:fldCharType="separate"/>
        </w:r>
        <w:r>
          <w:rPr>
            <w:noProof/>
          </w:rPr>
          <w:t>10</w:t>
        </w:r>
        <w:r>
          <w:rPr>
            <w:noProof/>
          </w:rPr>
          <w:fldChar w:fldCharType="end"/>
        </w:r>
      </w:hyperlink>
    </w:p>
    <w:p w:rsidR="00282865" w:rsidRDefault="00282865">
      <w:pPr>
        <w:pStyle w:val="TOC5"/>
        <w:tabs>
          <w:tab w:val="right" w:leader="dot" w:pos="9350"/>
        </w:tabs>
        <w:rPr>
          <w:noProof/>
          <w:color w:val="auto"/>
        </w:rPr>
      </w:pPr>
      <w:hyperlink w:anchor="_Toc335809349" w:history="1">
        <w:r w:rsidRPr="00FC6A36">
          <w:rPr>
            <w:rStyle w:val="Hyperlink"/>
            <w:noProof/>
          </w:rPr>
          <w:t>e. Providing Non-VA Related Information</w:t>
        </w:r>
        <w:r>
          <w:rPr>
            <w:noProof/>
          </w:rPr>
          <w:tab/>
        </w:r>
        <w:r>
          <w:rPr>
            <w:noProof/>
          </w:rPr>
          <w:fldChar w:fldCharType="begin"/>
        </w:r>
        <w:r>
          <w:rPr>
            <w:noProof/>
          </w:rPr>
          <w:instrText xml:space="preserve"> PAGEREF _Toc335809349 \h </w:instrText>
        </w:r>
        <w:r>
          <w:rPr>
            <w:noProof/>
          </w:rPr>
        </w:r>
        <w:r>
          <w:rPr>
            <w:noProof/>
          </w:rPr>
          <w:fldChar w:fldCharType="separate"/>
        </w:r>
        <w:r>
          <w:rPr>
            <w:noProof/>
          </w:rPr>
          <w:t>11</w:t>
        </w:r>
        <w:r>
          <w:rPr>
            <w:noProof/>
          </w:rPr>
          <w:fldChar w:fldCharType="end"/>
        </w:r>
      </w:hyperlink>
    </w:p>
    <w:p w:rsidR="00282865" w:rsidRDefault="00282865">
      <w:pPr>
        <w:pStyle w:val="TOC4"/>
        <w:tabs>
          <w:tab w:val="right" w:leader="dot" w:pos="9350"/>
        </w:tabs>
        <w:rPr>
          <w:noProof/>
          <w:color w:val="auto"/>
        </w:rPr>
      </w:pPr>
      <w:hyperlink w:anchor="_Toc335809350" w:history="1">
        <w:r w:rsidRPr="00FC6A36">
          <w:rPr>
            <w:rStyle w:val="Hyperlink"/>
            <w:noProof/>
          </w:rPr>
          <w:t>5.  Procuring Vital Statistics Documents</w:t>
        </w:r>
        <w:r>
          <w:rPr>
            <w:noProof/>
          </w:rPr>
          <w:tab/>
        </w:r>
        <w:r>
          <w:rPr>
            <w:noProof/>
          </w:rPr>
          <w:fldChar w:fldCharType="begin"/>
        </w:r>
        <w:r>
          <w:rPr>
            <w:noProof/>
          </w:rPr>
          <w:instrText xml:space="preserve"> PAGEREF _Toc335809350 \h </w:instrText>
        </w:r>
        <w:r>
          <w:rPr>
            <w:noProof/>
          </w:rPr>
        </w:r>
        <w:r>
          <w:rPr>
            <w:noProof/>
          </w:rPr>
          <w:fldChar w:fldCharType="separate"/>
        </w:r>
        <w:r>
          <w:rPr>
            <w:noProof/>
          </w:rPr>
          <w:t>12</w:t>
        </w:r>
        <w:r>
          <w:rPr>
            <w:noProof/>
          </w:rPr>
          <w:fldChar w:fldCharType="end"/>
        </w:r>
      </w:hyperlink>
    </w:p>
    <w:p w:rsidR="00282865" w:rsidRDefault="00282865">
      <w:pPr>
        <w:pStyle w:val="TOC5"/>
        <w:tabs>
          <w:tab w:val="right" w:leader="dot" w:pos="9350"/>
        </w:tabs>
        <w:rPr>
          <w:noProof/>
          <w:color w:val="auto"/>
        </w:rPr>
      </w:pPr>
      <w:hyperlink w:anchor="_Toc335809351" w:history="1">
        <w:r w:rsidRPr="00FC6A36">
          <w:rPr>
            <w:rStyle w:val="Hyperlink"/>
            <w:noProof/>
          </w:rPr>
          <w:t>Introduction</w:t>
        </w:r>
        <w:r>
          <w:rPr>
            <w:noProof/>
          </w:rPr>
          <w:tab/>
        </w:r>
        <w:r>
          <w:rPr>
            <w:noProof/>
          </w:rPr>
          <w:fldChar w:fldCharType="begin"/>
        </w:r>
        <w:r>
          <w:rPr>
            <w:noProof/>
          </w:rPr>
          <w:instrText xml:space="preserve"> PAGEREF _Toc335809351 \h </w:instrText>
        </w:r>
        <w:r>
          <w:rPr>
            <w:noProof/>
          </w:rPr>
        </w:r>
        <w:r>
          <w:rPr>
            <w:noProof/>
          </w:rPr>
          <w:fldChar w:fldCharType="separate"/>
        </w:r>
        <w:r>
          <w:rPr>
            <w:noProof/>
          </w:rPr>
          <w:t>12</w:t>
        </w:r>
        <w:r>
          <w:rPr>
            <w:noProof/>
          </w:rPr>
          <w:fldChar w:fldCharType="end"/>
        </w:r>
      </w:hyperlink>
    </w:p>
    <w:p w:rsidR="00282865" w:rsidRDefault="00282865">
      <w:pPr>
        <w:pStyle w:val="TOC5"/>
        <w:tabs>
          <w:tab w:val="right" w:leader="dot" w:pos="9350"/>
        </w:tabs>
        <w:rPr>
          <w:noProof/>
          <w:color w:val="auto"/>
        </w:rPr>
      </w:pPr>
      <w:hyperlink w:anchor="_Toc335809352" w:history="1">
        <w:r w:rsidRPr="00FC6A36">
          <w:rPr>
            <w:rStyle w:val="Hyperlink"/>
            <w:noProof/>
          </w:rPr>
          <w:t>Change Date</w:t>
        </w:r>
        <w:r>
          <w:rPr>
            <w:noProof/>
          </w:rPr>
          <w:tab/>
        </w:r>
        <w:r>
          <w:rPr>
            <w:noProof/>
          </w:rPr>
          <w:fldChar w:fldCharType="begin"/>
        </w:r>
        <w:r>
          <w:rPr>
            <w:noProof/>
          </w:rPr>
          <w:instrText xml:space="preserve"> PAGEREF _Toc335809352 \h </w:instrText>
        </w:r>
        <w:r>
          <w:rPr>
            <w:noProof/>
          </w:rPr>
        </w:r>
        <w:r>
          <w:rPr>
            <w:noProof/>
          </w:rPr>
          <w:fldChar w:fldCharType="separate"/>
        </w:r>
        <w:r>
          <w:rPr>
            <w:noProof/>
          </w:rPr>
          <w:t>12</w:t>
        </w:r>
        <w:r>
          <w:rPr>
            <w:noProof/>
          </w:rPr>
          <w:fldChar w:fldCharType="end"/>
        </w:r>
      </w:hyperlink>
    </w:p>
    <w:p w:rsidR="00282865" w:rsidRDefault="00282865">
      <w:pPr>
        <w:pStyle w:val="TOC5"/>
        <w:tabs>
          <w:tab w:val="right" w:leader="dot" w:pos="9350"/>
        </w:tabs>
        <w:rPr>
          <w:noProof/>
          <w:color w:val="auto"/>
        </w:rPr>
      </w:pPr>
      <w:hyperlink w:anchor="_Toc335809353" w:history="1">
        <w:r w:rsidRPr="00FC6A36">
          <w:rPr>
            <w:rStyle w:val="Hyperlink"/>
            <w:noProof/>
          </w:rPr>
          <w:t>a. Requesting Vital Statistics Documents</w:t>
        </w:r>
        <w:r>
          <w:rPr>
            <w:noProof/>
          </w:rPr>
          <w:tab/>
        </w:r>
        <w:r>
          <w:rPr>
            <w:noProof/>
          </w:rPr>
          <w:fldChar w:fldCharType="begin"/>
        </w:r>
        <w:r>
          <w:rPr>
            <w:noProof/>
          </w:rPr>
          <w:instrText xml:space="preserve"> PAGEREF _Toc335809353 \h </w:instrText>
        </w:r>
        <w:r>
          <w:rPr>
            <w:noProof/>
          </w:rPr>
        </w:r>
        <w:r>
          <w:rPr>
            <w:noProof/>
          </w:rPr>
          <w:fldChar w:fldCharType="separate"/>
        </w:r>
        <w:r>
          <w:rPr>
            <w:noProof/>
          </w:rPr>
          <w:t>12</w:t>
        </w:r>
        <w:r>
          <w:rPr>
            <w:noProof/>
          </w:rPr>
          <w:fldChar w:fldCharType="end"/>
        </w:r>
      </w:hyperlink>
    </w:p>
    <w:p w:rsidR="00282865" w:rsidRDefault="00282865">
      <w:pPr>
        <w:pStyle w:val="TOC5"/>
        <w:tabs>
          <w:tab w:val="right" w:leader="dot" w:pos="9350"/>
        </w:tabs>
        <w:rPr>
          <w:noProof/>
          <w:color w:val="auto"/>
        </w:rPr>
      </w:pPr>
      <w:hyperlink w:anchor="_Toc335809354" w:history="1">
        <w:r w:rsidRPr="00FC6A36">
          <w:rPr>
            <w:rStyle w:val="Hyperlink"/>
            <w:noProof/>
          </w:rPr>
          <w:t>b. Obtaining Vital Statistics Documents</w:t>
        </w:r>
        <w:r>
          <w:rPr>
            <w:noProof/>
          </w:rPr>
          <w:tab/>
        </w:r>
        <w:r>
          <w:rPr>
            <w:noProof/>
          </w:rPr>
          <w:fldChar w:fldCharType="begin"/>
        </w:r>
        <w:r>
          <w:rPr>
            <w:noProof/>
          </w:rPr>
          <w:instrText xml:space="preserve"> PAGEREF _Toc335809354 \h </w:instrText>
        </w:r>
        <w:r>
          <w:rPr>
            <w:noProof/>
          </w:rPr>
        </w:r>
        <w:r>
          <w:rPr>
            <w:noProof/>
          </w:rPr>
          <w:fldChar w:fldCharType="separate"/>
        </w:r>
        <w:r>
          <w:rPr>
            <w:noProof/>
          </w:rPr>
          <w:t>12</w:t>
        </w:r>
        <w:r>
          <w:rPr>
            <w:noProof/>
          </w:rPr>
          <w:fldChar w:fldCharType="end"/>
        </w:r>
      </w:hyperlink>
    </w:p>
    <w:p w:rsidR="00282865" w:rsidRDefault="00282865">
      <w:pPr>
        <w:pStyle w:val="TOC5"/>
        <w:tabs>
          <w:tab w:val="right" w:leader="dot" w:pos="9350"/>
        </w:tabs>
        <w:rPr>
          <w:noProof/>
          <w:color w:val="auto"/>
        </w:rPr>
      </w:pPr>
      <w:hyperlink w:anchor="_Toc335809355" w:history="1">
        <w:r w:rsidRPr="00FC6A36">
          <w:rPr>
            <w:rStyle w:val="Hyperlink"/>
            <w:noProof/>
          </w:rPr>
          <w:t>c. Requests for Information from NPRC/RCPAC</w:t>
        </w:r>
        <w:r>
          <w:rPr>
            <w:noProof/>
          </w:rPr>
          <w:tab/>
        </w:r>
        <w:r>
          <w:rPr>
            <w:noProof/>
          </w:rPr>
          <w:fldChar w:fldCharType="begin"/>
        </w:r>
        <w:r>
          <w:rPr>
            <w:noProof/>
          </w:rPr>
          <w:instrText xml:space="preserve"> PAGEREF _Toc335809355 \h </w:instrText>
        </w:r>
        <w:r>
          <w:rPr>
            <w:noProof/>
          </w:rPr>
        </w:r>
        <w:r>
          <w:rPr>
            <w:noProof/>
          </w:rPr>
          <w:fldChar w:fldCharType="separate"/>
        </w:r>
        <w:r>
          <w:rPr>
            <w:noProof/>
          </w:rPr>
          <w:t>13</w:t>
        </w:r>
        <w:r>
          <w:rPr>
            <w:noProof/>
          </w:rPr>
          <w:fldChar w:fldCharType="end"/>
        </w:r>
      </w:hyperlink>
    </w:p>
    <w:p w:rsidR="00282865" w:rsidRDefault="00282865">
      <w:pPr>
        <w:pStyle w:val="TOC4"/>
        <w:tabs>
          <w:tab w:val="right" w:leader="dot" w:pos="9350"/>
        </w:tabs>
        <w:rPr>
          <w:noProof/>
          <w:color w:val="auto"/>
        </w:rPr>
      </w:pPr>
      <w:hyperlink w:anchor="_Toc335809356" w:history="1">
        <w:r w:rsidRPr="00FC6A36">
          <w:rPr>
            <w:rStyle w:val="Hyperlink"/>
            <w:noProof/>
          </w:rPr>
          <w:t>6.  Handling Non-Claim Actions</w:t>
        </w:r>
        <w:r>
          <w:rPr>
            <w:noProof/>
          </w:rPr>
          <w:tab/>
        </w:r>
        <w:r>
          <w:rPr>
            <w:noProof/>
          </w:rPr>
          <w:fldChar w:fldCharType="begin"/>
        </w:r>
        <w:r>
          <w:rPr>
            <w:noProof/>
          </w:rPr>
          <w:instrText xml:space="preserve"> PAGEREF _Toc335809356 \h </w:instrText>
        </w:r>
        <w:r>
          <w:rPr>
            <w:noProof/>
          </w:rPr>
        </w:r>
        <w:r>
          <w:rPr>
            <w:noProof/>
          </w:rPr>
          <w:fldChar w:fldCharType="separate"/>
        </w:r>
        <w:r>
          <w:rPr>
            <w:noProof/>
          </w:rPr>
          <w:t>14</w:t>
        </w:r>
        <w:r>
          <w:rPr>
            <w:noProof/>
          </w:rPr>
          <w:fldChar w:fldCharType="end"/>
        </w:r>
      </w:hyperlink>
    </w:p>
    <w:p w:rsidR="00282865" w:rsidRDefault="00282865">
      <w:pPr>
        <w:pStyle w:val="TOC5"/>
        <w:tabs>
          <w:tab w:val="right" w:leader="dot" w:pos="9350"/>
        </w:tabs>
        <w:rPr>
          <w:noProof/>
          <w:color w:val="auto"/>
        </w:rPr>
      </w:pPr>
      <w:hyperlink w:anchor="_Toc335809357" w:history="1">
        <w:r w:rsidRPr="00FC6A36">
          <w:rPr>
            <w:rStyle w:val="Hyperlink"/>
            <w:noProof/>
          </w:rPr>
          <w:t>Introduction</w:t>
        </w:r>
        <w:r>
          <w:rPr>
            <w:noProof/>
          </w:rPr>
          <w:tab/>
        </w:r>
        <w:r>
          <w:rPr>
            <w:noProof/>
          </w:rPr>
          <w:fldChar w:fldCharType="begin"/>
        </w:r>
        <w:r>
          <w:rPr>
            <w:noProof/>
          </w:rPr>
          <w:instrText xml:space="preserve"> PAGEREF _Toc335809357 \h </w:instrText>
        </w:r>
        <w:r>
          <w:rPr>
            <w:noProof/>
          </w:rPr>
        </w:r>
        <w:r>
          <w:rPr>
            <w:noProof/>
          </w:rPr>
          <w:fldChar w:fldCharType="separate"/>
        </w:r>
        <w:r>
          <w:rPr>
            <w:noProof/>
          </w:rPr>
          <w:t>14</w:t>
        </w:r>
        <w:r>
          <w:rPr>
            <w:noProof/>
          </w:rPr>
          <w:fldChar w:fldCharType="end"/>
        </w:r>
      </w:hyperlink>
    </w:p>
    <w:p w:rsidR="00282865" w:rsidRDefault="00282865">
      <w:pPr>
        <w:pStyle w:val="TOC5"/>
        <w:tabs>
          <w:tab w:val="right" w:leader="dot" w:pos="9350"/>
        </w:tabs>
        <w:rPr>
          <w:noProof/>
          <w:color w:val="auto"/>
        </w:rPr>
      </w:pPr>
      <w:hyperlink w:anchor="_Toc335809358" w:history="1">
        <w:r w:rsidRPr="00FC6A36">
          <w:rPr>
            <w:rStyle w:val="Hyperlink"/>
            <w:noProof/>
          </w:rPr>
          <w:t>Change Date</w:t>
        </w:r>
        <w:r>
          <w:rPr>
            <w:noProof/>
          </w:rPr>
          <w:tab/>
        </w:r>
        <w:r>
          <w:rPr>
            <w:noProof/>
          </w:rPr>
          <w:fldChar w:fldCharType="begin"/>
        </w:r>
        <w:r>
          <w:rPr>
            <w:noProof/>
          </w:rPr>
          <w:instrText xml:space="preserve"> PAGEREF _Toc335809358 \h </w:instrText>
        </w:r>
        <w:r>
          <w:rPr>
            <w:noProof/>
          </w:rPr>
        </w:r>
        <w:r>
          <w:rPr>
            <w:noProof/>
          </w:rPr>
          <w:fldChar w:fldCharType="separate"/>
        </w:r>
        <w:r>
          <w:rPr>
            <w:noProof/>
          </w:rPr>
          <w:t>14</w:t>
        </w:r>
        <w:r>
          <w:rPr>
            <w:noProof/>
          </w:rPr>
          <w:fldChar w:fldCharType="end"/>
        </w:r>
      </w:hyperlink>
    </w:p>
    <w:p w:rsidR="00282865" w:rsidRDefault="00282865">
      <w:pPr>
        <w:pStyle w:val="TOC5"/>
        <w:tabs>
          <w:tab w:val="right" w:leader="dot" w:pos="9350"/>
        </w:tabs>
        <w:rPr>
          <w:noProof/>
          <w:color w:val="auto"/>
        </w:rPr>
      </w:pPr>
      <w:hyperlink w:anchor="_Toc335809359" w:history="1">
        <w:r w:rsidRPr="00FC6A36">
          <w:rPr>
            <w:rStyle w:val="Hyperlink"/>
            <w:noProof/>
          </w:rPr>
          <w:t>a. Definition: Non-Claim Actions</w:t>
        </w:r>
        <w:r>
          <w:rPr>
            <w:noProof/>
          </w:rPr>
          <w:tab/>
        </w:r>
        <w:r>
          <w:rPr>
            <w:noProof/>
          </w:rPr>
          <w:fldChar w:fldCharType="begin"/>
        </w:r>
        <w:r>
          <w:rPr>
            <w:noProof/>
          </w:rPr>
          <w:instrText xml:space="preserve"> PAGEREF _Toc335809359 \h </w:instrText>
        </w:r>
        <w:r>
          <w:rPr>
            <w:noProof/>
          </w:rPr>
        </w:r>
        <w:r>
          <w:rPr>
            <w:noProof/>
          </w:rPr>
          <w:fldChar w:fldCharType="separate"/>
        </w:r>
        <w:r>
          <w:rPr>
            <w:noProof/>
          </w:rPr>
          <w:t>14</w:t>
        </w:r>
        <w:r>
          <w:rPr>
            <w:noProof/>
          </w:rPr>
          <w:fldChar w:fldCharType="end"/>
        </w:r>
      </w:hyperlink>
    </w:p>
    <w:p w:rsidR="00282865" w:rsidRDefault="00282865">
      <w:pPr>
        <w:pStyle w:val="TOC5"/>
        <w:tabs>
          <w:tab w:val="right" w:leader="dot" w:pos="9350"/>
        </w:tabs>
        <w:rPr>
          <w:noProof/>
          <w:color w:val="auto"/>
        </w:rPr>
      </w:pPr>
      <w:hyperlink w:anchor="_Toc335809360" w:history="1">
        <w:r w:rsidRPr="00FC6A36">
          <w:rPr>
            <w:rStyle w:val="Hyperlink"/>
            <w:noProof/>
          </w:rPr>
          <w:t>b. Examples of Non-Claim Actions</w:t>
        </w:r>
        <w:r>
          <w:rPr>
            <w:noProof/>
          </w:rPr>
          <w:tab/>
        </w:r>
        <w:r>
          <w:rPr>
            <w:noProof/>
          </w:rPr>
          <w:fldChar w:fldCharType="begin"/>
        </w:r>
        <w:r>
          <w:rPr>
            <w:noProof/>
          </w:rPr>
          <w:instrText xml:space="preserve"> PAGEREF _Toc335809360 \h </w:instrText>
        </w:r>
        <w:r>
          <w:rPr>
            <w:noProof/>
          </w:rPr>
        </w:r>
        <w:r>
          <w:rPr>
            <w:noProof/>
          </w:rPr>
          <w:fldChar w:fldCharType="separate"/>
        </w:r>
        <w:r>
          <w:rPr>
            <w:noProof/>
          </w:rPr>
          <w:t>14</w:t>
        </w:r>
        <w:r>
          <w:rPr>
            <w:noProof/>
          </w:rPr>
          <w:fldChar w:fldCharType="end"/>
        </w:r>
      </w:hyperlink>
    </w:p>
    <w:p w:rsidR="00282865" w:rsidRDefault="00282865">
      <w:pPr>
        <w:pStyle w:val="TOC5"/>
        <w:tabs>
          <w:tab w:val="right" w:leader="dot" w:pos="9350"/>
        </w:tabs>
        <w:rPr>
          <w:noProof/>
          <w:color w:val="auto"/>
        </w:rPr>
      </w:pPr>
      <w:hyperlink w:anchor="_Toc335809361" w:history="1">
        <w:r w:rsidRPr="00FC6A36">
          <w:rPr>
            <w:rStyle w:val="Hyperlink"/>
            <w:noProof/>
          </w:rPr>
          <w:t>c. Processing Non-Claim Actions</w:t>
        </w:r>
        <w:r>
          <w:rPr>
            <w:noProof/>
          </w:rPr>
          <w:tab/>
        </w:r>
        <w:r>
          <w:rPr>
            <w:noProof/>
          </w:rPr>
          <w:fldChar w:fldCharType="begin"/>
        </w:r>
        <w:r>
          <w:rPr>
            <w:noProof/>
          </w:rPr>
          <w:instrText xml:space="preserve"> PAGEREF _Toc335809361 \h </w:instrText>
        </w:r>
        <w:r>
          <w:rPr>
            <w:noProof/>
          </w:rPr>
        </w:r>
        <w:r>
          <w:rPr>
            <w:noProof/>
          </w:rPr>
          <w:fldChar w:fldCharType="separate"/>
        </w:r>
        <w:r>
          <w:rPr>
            <w:noProof/>
          </w:rPr>
          <w:t>14</w:t>
        </w:r>
        <w:r>
          <w:rPr>
            <w:noProof/>
          </w:rPr>
          <w:fldChar w:fldCharType="end"/>
        </w:r>
      </w:hyperlink>
    </w:p>
    <w:p w:rsidR="00282865" w:rsidRDefault="00282865">
      <w:pPr>
        <w:pStyle w:val="TOC5"/>
        <w:tabs>
          <w:tab w:val="right" w:leader="dot" w:pos="9350"/>
        </w:tabs>
        <w:rPr>
          <w:noProof/>
          <w:color w:val="auto"/>
        </w:rPr>
      </w:pPr>
      <w:hyperlink w:anchor="_Toc335809362" w:history="1">
        <w:r w:rsidRPr="00FC6A36">
          <w:rPr>
            <w:rStyle w:val="Hyperlink"/>
            <w:noProof/>
          </w:rPr>
          <w:t>c. Processing Non-Claim Actions (continued)</w:t>
        </w:r>
        <w:r>
          <w:rPr>
            <w:noProof/>
          </w:rPr>
          <w:tab/>
        </w:r>
        <w:r>
          <w:rPr>
            <w:noProof/>
          </w:rPr>
          <w:fldChar w:fldCharType="begin"/>
        </w:r>
        <w:r>
          <w:rPr>
            <w:noProof/>
          </w:rPr>
          <w:instrText xml:space="preserve"> PAGEREF _Toc335809362 \h </w:instrText>
        </w:r>
        <w:r>
          <w:rPr>
            <w:noProof/>
          </w:rPr>
        </w:r>
        <w:r>
          <w:rPr>
            <w:noProof/>
          </w:rPr>
          <w:fldChar w:fldCharType="separate"/>
        </w:r>
        <w:r>
          <w:rPr>
            <w:noProof/>
          </w:rPr>
          <w:t>15</w:t>
        </w:r>
        <w:r>
          <w:rPr>
            <w:noProof/>
          </w:rPr>
          <w:fldChar w:fldCharType="end"/>
        </w:r>
      </w:hyperlink>
    </w:p>
    <w:p w:rsidR="00282865" w:rsidRDefault="00282865">
      <w:pPr>
        <w:pStyle w:val="TOC4"/>
        <w:tabs>
          <w:tab w:val="right" w:leader="dot" w:pos="9350"/>
        </w:tabs>
        <w:rPr>
          <w:noProof/>
          <w:color w:val="auto"/>
        </w:rPr>
      </w:pPr>
      <w:hyperlink w:anchor="_Toc335809363" w:history="1">
        <w:r w:rsidRPr="00FC6A36">
          <w:rPr>
            <w:rStyle w:val="Hyperlink"/>
            <w:noProof/>
          </w:rPr>
          <w:t>7.  Claimant Representation by Non-Attorney or Non-Accredited Agents</w:t>
        </w:r>
        <w:r>
          <w:rPr>
            <w:noProof/>
          </w:rPr>
          <w:tab/>
        </w:r>
        <w:r>
          <w:rPr>
            <w:noProof/>
          </w:rPr>
          <w:fldChar w:fldCharType="begin"/>
        </w:r>
        <w:r>
          <w:rPr>
            <w:noProof/>
          </w:rPr>
          <w:instrText xml:space="preserve"> PAGEREF _Toc335809363 \h </w:instrText>
        </w:r>
        <w:r>
          <w:rPr>
            <w:noProof/>
          </w:rPr>
        </w:r>
        <w:r>
          <w:rPr>
            <w:noProof/>
          </w:rPr>
          <w:fldChar w:fldCharType="separate"/>
        </w:r>
        <w:r>
          <w:rPr>
            <w:noProof/>
          </w:rPr>
          <w:t>16</w:t>
        </w:r>
        <w:r>
          <w:rPr>
            <w:noProof/>
          </w:rPr>
          <w:fldChar w:fldCharType="end"/>
        </w:r>
      </w:hyperlink>
    </w:p>
    <w:p w:rsidR="00282865" w:rsidRDefault="00282865">
      <w:pPr>
        <w:pStyle w:val="TOC5"/>
        <w:tabs>
          <w:tab w:val="right" w:leader="dot" w:pos="9350"/>
        </w:tabs>
        <w:rPr>
          <w:noProof/>
          <w:color w:val="auto"/>
        </w:rPr>
      </w:pPr>
      <w:hyperlink w:anchor="_Toc335809364" w:history="1">
        <w:r w:rsidRPr="00FC6A36">
          <w:rPr>
            <w:rStyle w:val="Hyperlink"/>
            <w:noProof/>
          </w:rPr>
          <w:t>Introduction</w:t>
        </w:r>
        <w:r>
          <w:rPr>
            <w:noProof/>
          </w:rPr>
          <w:tab/>
        </w:r>
        <w:r>
          <w:rPr>
            <w:noProof/>
          </w:rPr>
          <w:fldChar w:fldCharType="begin"/>
        </w:r>
        <w:r>
          <w:rPr>
            <w:noProof/>
          </w:rPr>
          <w:instrText xml:space="preserve"> PAGEREF _Toc335809364 \h </w:instrText>
        </w:r>
        <w:r>
          <w:rPr>
            <w:noProof/>
          </w:rPr>
        </w:r>
        <w:r>
          <w:rPr>
            <w:noProof/>
          </w:rPr>
          <w:fldChar w:fldCharType="separate"/>
        </w:r>
        <w:r>
          <w:rPr>
            <w:noProof/>
          </w:rPr>
          <w:t>16</w:t>
        </w:r>
        <w:r>
          <w:rPr>
            <w:noProof/>
          </w:rPr>
          <w:fldChar w:fldCharType="end"/>
        </w:r>
      </w:hyperlink>
    </w:p>
    <w:p w:rsidR="00282865" w:rsidRDefault="00282865">
      <w:pPr>
        <w:pStyle w:val="TOC5"/>
        <w:tabs>
          <w:tab w:val="right" w:leader="dot" w:pos="9350"/>
        </w:tabs>
        <w:rPr>
          <w:noProof/>
          <w:color w:val="auto"/>
        </w:rPr>
      </w:pPr>
      <w:hyperlink w:anchor="_Toc335809365" w:history="1">
        <w:r w:rsidRPr="00FC6A36">
          <w:rPr>
            <w:rStyle w:val="Hyperlink"/>
            <w:noProof/>
          </w:rPr>
          <w:t>Change Date</w:t>
        </w:r>
        <w:r>
          <w:rPr>
            <w:noProof/>
          </w:rPr>
          <w:tab/>
        </w:r>
        <w:r>
          <w:rPr>
            <w:noProof/>
          </w:rPr>
          <w:fldChar w:fldCharType="begin"/>
        </w:r>
        <w:r>
          <w:rPr>
            <w:noProof/>
          </w:rPr>
          <w:instrText xml:space="preserve"> PAGEREF _Toc335809365 \h </w:instrText>
        </w:r>
        <w:r>
          <w:rPr>
            <w:noProof/>
          </w:rPr>
        </w:r>
        <w:r>
          <w:rPr>
            <w:noProof/>
          </w:rPr>
          <w:fldChar w:fldCharType="separate"/>
        </w:r>
        <w:r>
          <w:rPr>
            <w:noProof/>
          </w:rPr>
          <w:t>16</w:t>
        </w:r>
        <w:r>
          <w:rPr>
            <w:noProof/>
          </w:rPr>
          <w:fldChar w:fldCharType="end"/>
        </w:r>
      </w:hyperlink>
    </w:p>
    <w:p w:rsidR="00282865" w:rsidRDefault="00282865">
      <w:pPr>
        <w:pStyle w:val="TOC5"/>
        <w:tabs>
          <w:tab w:val="right" w:leader="dot" w:pos="9350"/>
        </w:tabs>
        <w:rPr>
          <w:noProof/>
          <w:color w:val="auto"/>
        </w:rPr>
      </w:pPr>
      <w:hyperlink w:anchor="_Toc335809366" w:history="1">
        <w:r w:rsidRPr="00FC6A36">
          <w:rPr>
            <w:rStyle w:val="Hyperlink"/>
            <w:noProof/>
          </w:rPr>
          <w:t>a. Regulatory References for Claimant Representation</w:t>
        </w:r>
        <w:r>
          <w:rPr>
            <w:noProof/>
          </w:rPr>
          <w:tab/>
        </w:r>
        <w:r>
          <w:rPr>
            <w:noProof/>
          </w:rPr>
          <w:fldChar w:fldCharType="begin"/>
        </w:r>
        <w:r>
          <w:rPr>
            <w:noProof/>
          </w:rPr>
          <w:instrText xml:space="preserve"> PAGEREF _Toc335809366 \h </w:instrText>
        </w:r>
        <w:r>
          <w:rPr>
            <w:noProof/>
          </w:rPr>
        </w:r>
        <w:r>
          <w:rPr>
            <w:noProof/>
          </w:rPr>
          <w:fldChar w:fldCharType="separate"/>
        </w:r>
        <w:r>
          <w:rPr>
            <w:noProof/>
          </w:rPr>
          <w:t>16</w:t>
        </w:r>
        <w:r>
          <w:rPr>
            <w:noProof/>
          </w:rPr>
          <w:fldChar w:fldCharType="end"/>
        </w:r>
      </w:hyperlink>
    </w:p>
    <w:p w:rsidR="00282865" w:rsidRDefault="00282865">
      <w:pPr>
        <w:pStyle w:val="TOC5"/>
        <w:tabs>
          <w:tab w:val="right" w:leader="dot" w:pos="9350"/>
        </w:tabs>
        <w:rPr>
          <w:noProof/>
          <w:color w:val="auto"/>
        </w:rPr>
      </w:pPr>
      <w:hyperlink w:anchor="_Toc335809367" w:history="1">
        <w:r w:rsidRPr="00FC6A36">
          <w:rPr>
            <w:rStyle w:val="Hyperlink"/>
            <w:noProof/>
          </w:rPr>
          <w:t>b. Background on Claimant Representation</w:t>
        </w:r>
        <w:r>
          <w:rPr>
            <w:noProof/>
          </w:rPr>
          <w:tab/>
        </w:r>
        <w:r>
          <w:rPr>
            <w:noProof/>
          </w:rPr>
          <w:fldChar w:fldCharType="begin"/>
        </w:r>
        <w:r>
          <w:rPr>
            <w:noProof/>
          </w:rPr>
          <w:instrText xml:space="preserve"> PAGEREF _Toc335809367 \h </w:instrText>
        </w:r>
        <w:r>
          <w:rPr>
            <w:noProof/>
          </w:rPr>
        </w:r>
        <w:r>
          <w:rPr>
            <w:noProof/>
          </w:rPr>
          <w:fldChar w:fldCharType="separate"/>
        </w:r>
        <w:r>
          <w:rPr>
            <w:noProof/>
          </w:rPr>
          <w:t>16</w:t>
        </w:r>
        <w:r>
          <w:rPr>
            <w:noProof/>
          </w:rPr>
          <w:fldChar w:fldCharType="end"/>
        </w:r>
      </w:hyperlink>
    </w:p>
    <w:p w:rsidR="00282865" w:rsidRDefault="00282865">
      <w:pPr>
        <w:pStyle w:val="TOC5"/>
        <w:tabs>
          <w:tab w:val="right" w:leader="dot" w:pos="9350"/>
        </w:tabs>
        <w:rPr>
          <w:noProof/>
          <w:color w:val="auto"/>
        </w:rPr>
      </w:pPr>
      <w:hyperlink w:anchor="_Toc335809368" w:history="1">
        <w:r w:rsidRPr="00FC6A36">
          <w:rPr>
            <w:rStyle w:val="Hyperlink"/>
            <w:noProof/>
          </w:rPr>
          <w:t>c. Certification Requirements for Claimant Representation</w:t>
        </w:r>
        <w:r>
          <w:rPr>
            <w:noProof/>
          </w:rPr>
          <w:tab/>
        </w:r>
        <w:r>
          <w:rPr>
            <w:noProof/>
          </w:rPr>
          <w:fldChar w:fldCharType="begin"/>
        </w:r>
        <w:r>
          <w:rPr>
            <w:noProof/>
          </w:rPr>
          <w:instrText xml:space="preserve"> PAGEREF _Toc335809368 \h </w:instrText>
        </w:r>
        <w:r>
          <w:rPr>
            <w:noProof/>
          </w:rPr>
        </w:r>
        <w:r>
          <w:rPr>
            <w:noProof/>
          </w:rPr>
          <w:fldChar w:fldCharType="separate"/>
        </w:r>
        <w:r>
          <w:rPr>
            <w:noProof/>
          </w:rPr>
          <w:t>17</w:t>
        </w:r>
        <w:r>
          <w:rPr>
            <w:noProof/>
          </w:rPr>
          <w:fldChar w:fldCharType="end"/>
        </w:r>
      </w:hyperlink>
    </w:p>
    <w:p w:rsidR="00282865" w:rsidRDefault="00282865">
      <w:pPr>
        <w:pStyle w:val="TOC5"/>
        <w:tabs>
          <w:tab w:val="right" w:leader="dot" w:pos="9350"/>
        </w:tabs>
        <w:rPr>
          <w:noProof/>
          <w:color w:val="auto"/>
        </w:rPr>
      </w:pPr>
      <w:hyperlink w:anchor="_Toc335809369" w:history="1">
        <w:r w:rsidRPr="00FC6A36">
          <w:rPr>
            <w:rStyle w:val="Hyperlink"/>
            <w:noProof/>
          </w:rPr>
          <w:t>d. What Type of Information May be Released?</w:t>
        </w:r>
        <w:r>
          <w:rPr>
            <w:noProof/>
          </w:rPr>
          <w:tab/>
        </w:r>
        <w:r>
          <w:rPr>
            <w:noProof/>
          </w:rPr>
          <w:fldChar w:fldCharType="begin"/>
        </w:r>
        <w:r>
          <w:rPr>
            <w:noProof/>
          </w:rPr>
          <w:instrText xml:space="preserve"> PAGEREF _Toc335809369 \h </w:instrText>
        </w:r>
        <w:r>
          <w:rPr>
            <w:noProof/>
          </w:rPr>
        </w:r>
        <w:r>
          <w:rPr>
            <w:noProof/>
          </w:rPr>
          <w:fldChar w:fldCharType="separate"/>
        </w:r>
        <w:r>
          <w:rPr>
            <w:noProof/>
          </w:rPr>
          <w:t>17</w:t>
        </w:r>
        <w:r>
          <w:rPr>
            <w:noProof/>
          </w:rPr>
          <w:fldChar w:fldCharType="end"/>
        </w:r>
      </w:hyperlink>
    </w:p>
    <w:p w:rsidR="00282865" w:rsidRDefault="00282865">
      <w:pPr>
        <w:pStyle w:val="TOC4"/>
        <w:tabs>
          <w:tab w:val="right" w:leader="dot" w:pos="9350"/>
        </w:tabs>
        <w:rPr>
          <w:noProof/>
          <w:color w:val="auto"/>
        </w:rPr>
      </w:pPr>
      <w:hyperlink w:anchor="_Toc335809370" w:history="1">
        <w:r w:rsidRPr="00FC6A36">
          <w:rPr>
            <w:rStyle w:val="Hyperlink"/>
            <w:noProof/>
          </w:rPr>
          <w:t>8.  Handling Media Inquiries</w:t>
        </w:r>
        <w:r>
          <w:rPr>
            <w:noProof/>
          </w:rPr>
          <w:tab/>
        </w:r>
        <w:r>
          <w:rPr>
            <w:noProof/>
          </w:rPr>
          <w:fldChar w:fldCharType="begin"/>
        </w:r>
        <w:r>
          <w:rPr>
            <w:noProof/>
          </w:rPr>
          <w:instrText xml:space="preserve"> PAGEREF _Toc335809370 \h </w:instrText>
        </w:r>
        <w:r>
          <w:rPr>
            <w:noProof/>
          </w:rPr>
        </w:r>
        <w:r>
          <w:rPr>
            <w:noProof/>
          </w:rPr>
          <w:fldChar w:fldCharType="separate"/>
        </w:r>
        <w:r>
          <w:rPr>
            <w:noProof/>
          </w:rPr>
          <w:t>18</w:t>
        </w:r>
        <w:r>
          <w:rPr>
            <w:noProof/>
          </w:rPr>
          <w:fldChar w:fldCharType="end"/>
        </w:r>
      </w:hyperlink>
    </w:p>
    <w:p w:rsidR="00282865" w:rsidRDefault="00282865">
      <w:pPr>
        <w:pStyle w:val="TOC5"/>
        <w:tabs>
          <w:tab w:val="right" w:leader="dot" w:pos="9350"/>
        </w:tabs>
        <w:rPr>
          <w:noProof/>
          <w:color w:val="auto"/>
        </w:rPr>
      </w:pPr>
      <w:hyperlink w:anchor="_Toc335809371" w:history="1">
        <w:r w:rsidRPr="00FC6A36">
          <w:rPr>
            <w:rStyle w:val="Hyperlink"/>
            <w:noProof/>
          </w:rPr>
          <w:t>Introduction</w:t>
        </w:r>
        <w:r>
          <w:rPr>
            <w:noProof/>
          </w:rPr>
          <w:tab/>
        </w:r>
        <w:r>
          <w:rPr>
            <w:noProof/>
          </w:rPr>
          <w:fldChar w:fldCharType="begin"/>
        </w:r>
        <w:r>
          <w:rPr>
            <w:noProof/>
          </w:rPr>
          <w:instrText xml:space="preserve"> PAGEREF _Toc335809371 \h </w:instrText>
        </w:r>
        <w:r>
          <w:rPr>
            <w:noProof/>
          </w:rPr>
        </w:r>
        <w:r>
          <w:rPr>
            <w:noProof/>
          </w:rPr>
          <w:fldChar w:fldCharType="separate"/>
        </w:r>
        <w:r>
          <w:rPr>
            <w:noProof/>
          </w:rPr>
          <w:t>18</w:t>
        </w:r>
        <w:r>
          <w:rPr>
            <w:noProof/>
          </w:rPr>
          <w:fldChar w:fldCharType="end"/>
        </w:r>
      </w:hyperlink>
    </w:p>
    <w:p w:rsidR="00282865" w:rsidRDefault="00282865">
      <w:pPr>
        <w:pStyle w:val="TOC5"/>
        <w:tabs>
          <w:tab w:val="right" w:leader="dot" w:pos="9350"/>
        </w:tabs>
        <w:rPr>
          <w:noProof/>
          <w:color w:val="auto"/>
        </w:rPr>
      </w:pPr>
      <w:hyperlink w:anchor="_Toc335809372" w:history="1">
        <w:r w:rsidRPr="00FC6A36">
          <w:rPr>
            <w:rStyle w:val="Hyperlink"/>
            <w:noProof/>
          </w:rPr>
          <w:t>Change Date</w:t>
        </w:r>
        <w:r>
          <w:rPr>
            <w:noProof/>
          </w:rPr>
          <w:tab/>
        </w:r>
        <w:r>
          <w:rPr>
            <w:noProof/>
          </w:rPr>
          <w:fldChar w:fldCharType="begin"/>
        </w:r>
        <w:r>
          <w:rPr>
            <w:noProof/>
          </w:rPr>
          <w:instrText xml:space="preserve"> PAGEREF _Toc335809372 \h </w:instrText>
        </w:r>
        <w:r>
          <w:rPr>
            <w:noProof/>
          </w:rPr>
        </w:r>
        <w:r>
          <w:rPr>
            <w:noProof/>
          </w:rPr>
          <w:fldChar w:fldCharType="separate"/>
        </w:r>
        <w:r>
          <w:rPr>
            <w:noProof/>
          </w:rPr>
          <w:t>18</w:t>
        </w:r>
        <w:r>
          <w:rPr>
            <w:noProof/>
          </w:rPr>
          <w:fldChar w:fldCharType="end"/>
        </w:r>
      </w:hyperlink>
    </w:p>
    <w:p w:rsidR="00282865" w:rsidRDefault="00282865">
      <w:pPr>
        <w:pStyle w:val="TOC5"/>
        <w:tabs>
          <w:tab w:val="right" w:leader="dot" w:pos="9350"/>
        </w:tabs>
        <w:rPr>
          <w:noProof/>
          <w:color w:val="auto"/>
        </w:rPr>
      </w:pPr>
      <w:hyperlink w:anchor="_Toc335809373" w:history="1">
        <w:r w:rsidRPr="00FC6A36">
          <w:rPr>
            <w:rStyle w:val="Hyperlink"/>
            <w:noProof/>
          </w:rPr>
          <w:t>a. General Procedures for Handling Media Inquiries</w:t>
        </w:r>
        <w:r>
          <w:rPr>
            <w:noProof/>
          </w:rPr>
          <w:tab/>
        </w:r>
        <w:r>
          <w:rPr>
            <w:noProof/>
          </w:rPr>
          <w:fldChar w:fldCharType="begin"/>
        </w:r>
        <w:r>
          <w:rPr>
            <w:noProof/>
          </w:rPr>
          <w:instrText xml:space="preserve"> PAGEREF _Toc335809373 \h </w:instrText>
        </w:r>
        <w:r>
          <w:rPr>
            <w:noProof/>
          </w:rPr>
        </w:r>
        <w:r>
          <w:rPr>
            <w:noProof/>
          </w:rPr>
          <w:fldChar w:fldCharType="separate"/>
        </w:r>
        <w:r>
          <w:rPr>
            <w:noProof/>
          </w:rPr>
          <w:t>18</w:t>
        </w:r>
        <w:r>
          <w:rPr>
            <w:noProof/>
          </w:rPr>
          <w:fldChar w:fldCharType="end"/>
        </w:r>
      </w:hyperlink>
    </w:p>
    <w:p w:rsidR="00282865" w:rsidRDefault="00282865">
      <w:pPr>
        <w:pStyle w:val="TOC5"/>
        <w:tabs>
          <w:tab w:val="right" w:leader="dot" w:pos="9350"/>
        </w:tabs>
        <w:rPr>
          <w:noProof/>
          <w:color w:val="auto"/>
        </w:rPr>
      </w:pPr>
      <w:hyperlink w:anchor="_Toc335809374" w:history="1">
        <w:r w:rsidRPr="00FC6A36">
          <w:rPr>
            <w:rStyle w:val="Hyperlink"/>
            <w:noProof/>
          </w:rPr>
          <w:t>b. Supervisory Responsibilities for Handling Media Inquiries</w:t>
        </w:r>
        <w:r>
          <w:rPr>
            <w:noProof/>
          </w:rPr>
          <w:tab/>
        </w:r>
        <w:r>
          <w:rPr>
            <w:noProof/>
          </w:rPr>
          <w:fldChar w:fldCharType="begin"/>
        </w:r>
        <w:r>
          <w:rPr>
            <w:noProof/>
          </w:rPr>
          <w:instrText xml:space="preserve"> PAGEREF _Toc335809374 \h </w:instrText>
        </w:r>
        <w:r>
          <w:rPr>
            <w:noProof/>
          </w:rPr>
        </w:r>
        <w:r>
          <w:rPr>
            <w:noProof/>
          </w:rPr>
          <w:fldChar w:fldCharType="separate"/>
        </w:r>
        <w:r>
          <w:rPr>
            <w:noProof/>
          </w:rPr>
          <w:t>18</w:t>
        </w:r>
        <w:r>
          <w:rPr>
            <w:noProof/>
          </w:rPr>
          <w:fldChar w:fldCharType="end"/>
        </w:r>
      </w:hyperlink>
    </w:p>
    <w:p w:rsidR="00282865" w:rsidRDefault="00282865" w:rsidP="00282865">
      <w:pPr>
        <w:pStyle w:val="MemoLine"/>
      </w:pPr>
      <w:r>
        <w:fldChar w:fldCharType="end"/>
      </w:r>
    </w:p>
    <w:p w:rsidR="00282865" w:rsidRDefault="00282865" w:rsidP="00282865"/>
    <w:p w:rsidR="0087784A" w:rsidRDefault="00282865">
      <w:pPr>
        <w:pStyle w:val="Heading2"/>
      </w:pPr>
      <w:r>
        <w:br w:type="page"/>
      </w:r>
      <w:bookmarkStart w:id="1" w:name="_Toc335809321"/>
      <w:r w:rsidR="0087784A">
        <w:lastRenderedPageBreak/>
        <w:t>Chapter 2.  Customer Service</w:t>
      </w:r>
      <w:bookmarkEnd w:id="1"/>
    </w:p>
    <w:p w:rsidR="0087784A" w:rsidRDefault="0087784A">
      <w:pPr>
        <w:pStyle w:val="Heading4"/>
      </w:pPr>
      <w:bookmarkStart w:id="2" w:name="_Toc335809322"/>
      <w:r>
        <w:t>1.  Overview of Customer Service</w:t>
      </w:r>
      <w:bookmarkEnd w:id="2"/>
    </w:p>
    <w:p w:rsidR="0087784A" w:rsidRDefault="0087784A">
      <w:pPr>
        <w:pStyle w:val="BlockLine"/>
      </w:pPr>
      <w:r>
        <w:fldChar w:fldCharType="begin"/>
      </w:r>
      <w:r>
        <w:instrText xml:space="preserve"> PRIVATE INFOTYPE="OTHER"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3" w:name="_Toc335809323"/>
            <w:r>
              <w:t>Introduction</w:t>
            </w:r>
            <w:bookmarkEnd w:id="3"/>
          </w:p>
        </w:tc>
        <w:tc>
          <w:tcPr>
            <w:tcW w:w="7740" w:type="dxa"/>
            <w:tcBorders>
              <w:top w:val="nil"/>
              <w:left w:val="nil"/>
              <w:bottom w:val="nil"/>
              <w:right w:val="nil"/>
            </w:tcBorders>
          </w:tcPr>
          <w:p w:rsidR="0087784A" w:rsidRDefault="0087784A">
            <w:pPr>
              <w:pStyle w:val="BlockText"/>
            </w:pPr>
            <w:r>
              <w:t>This topic contains an overview of customer service, including information on:</w:t>
            </w:r>
          </w:p>
          <w:p w:rsidR="0087784A" w:rsidRDefault="0087784A">
            <w:pPr>
              <w:pStyle w:val="BlockText"/>
            </w:pPr>
          </w:p>
          <w:p w:rsidR="0087784A" w:rsidRDefault="0087784A">
            <w:pPr>
              <w:pStyle w:val="BulletText1"/>
              <w:numPr>
                <w:numberingChange w:id="4" w:author="vbacowilliaj" w:date="2012-09-19T11:12:00Z" w:original=""/>
              </w:numPr>
            </w:pPr>
            <w:r>
              <w:t>background on customer service</w:t>
            </w:r>
          </w:p>
          <w:p w:rsidR="0087784A" w:rsidRDefault="0087784A">
            <w:pPr>
              <w:pStyle w:val="BulletText1"/>
              <w:numPr>
                <w:numberingChange w:id="5" w:author="vbacowilliaj" w:date="2012-09-19T11:12:00Z" w:original=""/>
              </w:numPr>
            </w:pPr>
            <w:r>
              <w:t>traits of world-class service</w:t>
            </w:r>
          </w:p>
          <w:p w:rsidR="0087784A" w:rsidRDefault="0087784A">
            <w:pPr>
              <w:pStyle w:val="BulletText1"/>
              <w:numPr>
                <w:numberingChange w:id="6" w:author="vbacowilliaj" w:date="2012-09-19T11:12:00Z" w:original=""/>
              </w:numPr>
            </w:pPr>
            <w:r>
              <w:t>who our customers are, and</w:t>
            </w:r>
          </w:p>
          <w:p w:rsidR="0087784A" w:rsidRDefault="0087784A">
            <w:pPr>
              <w:pStyle w:val="BulletText1"/>
              <w:numPr>
                <w:numberingChange w:id="7" w:author="vbacowilliaj" w:date="2012-09-19T11:12:00Z" w:original=""/>
              </w:numPr>
            </w:pPr>
            <w:r>
              <w:t>our responsibility.</w:t>
            </w:r>
          </w:p>
        </w:tc>
      </w:tr>
    </w:tbl>
    <w:p w:rsidR="0087784A" w:rsidRDefault="0087784A">
      <w:pPr>
        <w:pStyle w:val="BlockLine"/>
      </w:pPr>
    </w:p>
    <w:tbl>
      <w:tblPr>
        <w:tblW w:w="0" w:type="auto"/>
        <w:tblInd w:w="-106"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8" w:name="_Toc335809324"/>
            <w:r>
              <w:t>Change Date</w:t>
            </w:r>
            <w:bookmarkEnd w:id="8"/>
          </w:p>
        </w:tc>
        <w:tc>
          <w:tcPr>
            <w:tcW w:w="7740" w:type="dxa"/>
            <w:tcBorders>
              <w:top w:val="nil"/>
              <w:left w:val="nil"/>
              <w:bottom w:val="nil"/>
              <w:right w:val="nil"/>
            </w:tcBorders>
          </w:tcPr>
          <w:p w:rsidR="0087784A" w:rsidRDefault="0087784A">
            <w:pPr>
              <w:pStyle w:val="BlockText"/>
            </w:pPr>
            <w:r>
              <w:t>Initial content load</w:t>
            </w:r>
            <w:r w:rsidR="008E6607">
              <w:t xml:space="preserve"> September </w:t>
            </w:r>
            <w:r>
              <w:t>2012</w:t>
            </w:r>
          </w:p>
        </w:tc>
      </w:tr>
    </w:tbl>
    <w:p w:rsidR="0087784A" w:rsidRDefault="0087784A">
      <w:pPr>
        <w:pStyle w:val="BlockLine"/>
      </w:pPr>
      <w:r>
        <w:fldChar w:fldCharType="begin"/>
      </w:r>
      <w:r>
        <w:instrText xml:space="preserve"> PRIVATE INFOTYPE="PRINCIPLE" </w:instrText>
      </w:r>
      <w:r>
        <w:fldChar w:fldCharType="end"/>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9" w:name="_Toc335809325"/>
            <w:r>
              <w:t>a. Background on Customer Service</w:t>
            </w:r>
            <w:bookmarkEnd w:id="9"/>
          </w:p>
        </w:tc>
        <w:tc>
          <w:tcPr>
            <w:tcW w:w="7740" w:type="dxa"/>
            <w:tcBorders>
              <w:top w:val="nil"/>
              <w:left w:val="nil"/>
              <w:bottom w:val="nil"/>
              <w:right w:val="nil"/>
            </w:tcBorders>
          </w:tcPr>
          <w:p w:rsidR="0087784A" w:rsidRDefault="0087784A">
            <w:pPr>
              <w:pStyle w:val="BlockText"/>
            </w:pPr>
            <w:r>
              <w:t>Customer service is often seen as an activity, performance measurement, and a philosophy that satisfies customer needs (real or perceived) in a consistent, dependable, and professional manner.</w:t>
            </w:r>
          </w:p>
          <w:p w:rsidR="0087784A" w:rsidRDefault="0087784A">
            <w:pPr>
              <w:pStyle w:val="BlockText"/>
            </w:pPr>
          </w:p>
          <w:p w:rsidR="0087784A" w:rsidRDefault="0087784A">
            <w:pPr>
              <w:pStyle w:val="BlockText"/>
            </w:pPr>
            <w:r>
              <w:t xml:space="preserve">As mentioned in our mission statement, the Quality Client Services Staff has a primary responsibility for ensuring Public Contact Representatives (PCRs) provide </w:t>
            </w:r>
            <w:r>
              <w:rPr>
                <w:b/>
                <w:bCs/>
                <w:i/>
                <w:iCs/>
              </w:rPr>
              <w:t>world-class</w:t>
            </w:r>
            <w:r>
              <w:t xml:space="preserve"> customer service to callers, visitors, and those who write us.  As the face of VA, PCRs</w:t>
            </w:r>
            <w:r w:rsidR="00223ACF">
              <w:t xml:space="preserve"> </w:t>
            </w:r>
            <w:r>
              <w:t xml:space="preserve">will provide the first impression to those reaching out to VA for assistance.  </w:t>
            </w:r>
          </w:p>
          <w:p w:rsidR="0087784A" w:rsidRDefault="0087784A">
            <w:pPr>
              <w:pStyle w:val="BlockText"/>
            </w:pPr>
          </w:p>
          <w:p w:rsidR="0087784A" w:rsidRDefault="0087784A">
            <w:pPr>
              <w:pStyle w:val="BlockText"/>
            </w:pPr>
            <w:r>
              <w:t>We must never forget the words of General Omar Bradley, “…</w:t>
            </w:r>
            <w:r>
              <w:rPr>
                <w:i/>
                <w:iCs/>
              </w:rPr>
              <w:t>we’re dealing with Veterans, not procedures, with their problems, not ours</w:t>
            </w:r>
            <w:r>
              <w:t>.”</w:t>
            </w:r>
          </w:p>
          <w:p w:rsidR="0087784A" w:rsidRDefault="0087784A">
            <w:pPr>
              <w:pStyle w:val="BlockText"/>
            </w:pPr>
          </w:p>
          <w:p w:rsidR="0087784A" w:rsidRDefault="0087784A">
            <w:pPr>
              <w:pStyle w:val="BlockText"/>
            </w:pPr>
            <w:r>
              <w:rPr>
                <w:i/>
                <w:iCs/>
              </w:rPr>
              <w:t>World-Class</w:t>
            </w:r>
            <w:r>
              <w:t xml:space="preserve"> Customer service is:</w:t>
            </w:r>
          </w:p>
          <w:p w:rsidR="0087784A" w:rsidRDefault="0087784A">
            <w:pPr>
              <w:pStyle w:val="BlockText"/>
            </w:pPr>
          </w:p>
          <w:p w:rsidR="0087784A" w:rsidRDefault="0087784A">
            <w:pPr>
              <w:pStyle w:val="BulletText1"/>
              <w:numPr>
                <w:numberingChange w:id="10" w:author="vbacowilliaj" w:date="2012-09-19T11:12:00Z" w:original=""/>
              </w:numPr>
            </w:pPr>
            <w:r>
              <w:rPr>
                <w:i/>
                <w:iCs/>
              </w:rPr>
              <w:t>more</w:t>
            </w:r>
            <w:r>
              <w:t xml:space="preserve"> than a process; it is a purpose</w:t>
            </w:r>
          </w:p>
          <w:p w:rsidR="0087784A" w:rsidRDefault="0087784A">
            <w:pPr>
              <w:pStyle w:val="BulletText1"/>
              <w:numPr>
                <w:numberingChange w:id="11" w:author="vbacowilliaj" w:date="2012-09-19T11:12:00Z" w:original=""/>
              </w:numPr>
            </w:pPr>
            <w:r>
              <w:t>exceeding customers’ expectations</w:t>
            </w:r>
          </w:p>
          <w:p w:rsidR="0087784A" w:rsidRDefault="0087784A">
            <w:pPr>
              <w:pStyle w:val="BulletText1"/>
              <w:numPr>
                <w:numberingChange w:id="12" w:author="vbacowilliaj" w:date="2012-09-19T11:12:00Z" w:original=""/>
              </w:numPr>
            </w:pPr>
            <w:r>
              <w:t>providing customers with assistance, information, explanations, and options to meet their needs and concerns, and</w:t>
            </w:r>
          </w:p>
          <w:p w:rsidR="0087784A" w:rsidRDefault="0087784A">
            <w:pPr>
              <w:pStyle w:val="BulletText1"/>
              <w:numPr>
                <w:numberingChange w:id="13" w:author="vbacowilliaj" w:date="2012-09-19T11:12:00Z" w:original=""/>
              </w:numPr>
            </w:pPr>
            <w:r>
              <w:t xml:space="preserve">the </w:t>
            </w:r>
            <w:r>
              <w:rPr>
                <w:i/>
                <w:iCs/>
              </w:rPr>
              <w:t>commitment</w:t>
            </w:r>
            <w:r>
              <w:t xml:space="preserve"> to providing value added services to Veterans, dependents and survivors, including knowledge, technical support, and quality </w:t>
            </w:r>
            <w:r>
              <w:rPr>
                <w:color w:val="auto"/>
              </w:rPr>
              <w:t>service in an accurate, clear, concise, and timely manner.</w:t>
            </w:r>
            <w:r>
              <w:t xml:space="preserve">  </w:t>
            </w:r>
          </w:p>
        </w:tc>
      </w:tr>
    </w:tbl>
    <w:p w:rsidR="0087784A" w:rsidRDefault="0087784A">
      <w:pPr>
        <w:pStyle w:val="ContinuedOnNextPa"/>
        <w:pBdr>
          <w:top w:val="single" w:sz="6" w:space="6" w:color="000000"/>
        </w:pBdr>
      </w:pPr>
      <w:r>
        <w:t>Continued on next page</w:t>
      </w:r>
    </w:p>
    <w:p w:rsidR="0087784A" w:rsidRDefault="0087784A">
      <w:pPr>
        <w:pStyle w:val="MapTitleContinued"/>
        <w:rPr>
          <w:b w:val="0"/>
          <w:bCs/>
          <w:sz w:val="24"/>
          <w:szCs w:val="24"/>
        </w:rPr>
      </w:pPr>
      <w:r>
        <w:br w:type="page"/>
        <w:t xml:space="preserve">1.  Overview of Customer Service, </w:t>
      </w:r>
      <w:r>
        <w:rPr>
          <w:b w:val="0"/>
          <w:sz w:val="24"/>
          <w:szCs w:val="24"/>
        </w:rPr>
        <w:t>Continued</w:t>
      </w:r>
    </w:p>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4" w:name="_Toc335809326"/>
            <w:r>
              <w:t>b. Traits of World-Class Customer Service</w:t>
            </w:r>
            <w:bookmarkEnd w:id="14"/>
          </w:p>
        </w:tc>
        <w:tc>
          <w:tcPr>
            <w:tcW w:w="7740" w:type="dxa"/>
            <w:tcBorders>
              <w:top w:val="nil"/>
              <w:left w:val="nil"/>
              <w:bottom w:val="nil"/>
              <w:right w:val="nil"/>
            </w:tcBorders>
          </w:tcPr>
          <w:p w:rsidR="0087784A" w:rsidRDefault="0087784A">
            <w:pPr>
              <w:pStyle w:val="BlockText"/>
            </w:pPr>
            <w:r>
              <w:t>To provide world-class customer service, the following traits are essential:</w:t>
            </w:r>
          </w:p>
          <w:p w:rsidR="0087784A" w:rsidRDefault="0087784A">
            <w:pPr>
              <w:pStyle w:val="BlockText"/>
            </w:pPr>
          </w:p>
          <w:p w:rsidR="0087784A" w:rsidRDefault="0087784A">
            <w:pPr>
              <w:pStyle w:val="BulletText1"/>
              <w:numPr>
                <w:numberingChange w:id="15" w:author="vbacowilliaj" w:date="2012-09-19T11:12:00Z" w:original=""/>
              </w:numPr>
            </w:pPr>
            <w:r>
              <w:t>patience</w:t>
            </w:r>
          </w:p>
          <w:p w:rsidR="0087784A" w:rsidRDefault="0087784A">
            <w:pPr>
              <w:pStyle w:val="BulletText1"/>
              <w:numPr>
                <w:numberingChange w:id="16" w:author="vbacowilliaj" w:date="2012-09-19T11:12:00Z" w:original=""/>
              </w:numPr>
            </w:pPr>
            <w:r>
              <w:t>perception and sensitivity</w:t>
            </w:r>
          </w:p>
          <w:p w:rsidR="0087784A" w:rsidRDefault="0087784A">
            <w:pPr>
              <w:pStyle w:val="BulletText1"/>
              <w:numPr>
                <w:numberingChange w:id="17" w:author="vbacowilliaj" w:date="2012-09-19T11:12:00Z" w:original=""/>
              </w:numPr>
            </w:pPr>
            <w:r>
              <w:t>non-threatening demeanor</w:t>
            </w:r>
          </w:p>
          <w:p w:rsidR="0087784A" w:rsidRDefault="0087784A">
            <w:pPr>
              <w:pStyle w:val="BulletText1"/>
              <w:numPr>
                <w:numberingChange w:id="18" w:author="vbacowilliaj" w:date="2012-09-19T11:12:00Z" w:original=""/>
              </w:numPr>
            </w:pPr>
            <w:r>
              <w:t>sense of humor</w:t>
            </w:r>
          </w:p>
          <w:p w:rsidR="0087784A" w:rsidRDefault="0087784A">
            <w:pPr>
              <w:pStyle w:val="BulletText1"/>
              <w:numPr>
                <w:numberingChange w:id="19" w:author="vbacowilliaj" w:date="2012-09-19T11:12:00Z" w:original=""/>
              </w:numPr>
            </w:pPr>
            <w:r>
              <w:t>a genuine desire to help</w:t>
            </w:r>
          </w:p>
          <w:p w:rsidR="0087784A" w:rsidRDefault="0087784A">
            <w:pPr>
              <w:pStyle w:val="BulletText1"/>
              <w:numPr>
                <w:numberingChange w:id="20" w:author="vbacowilliaj" w:date="2012-09-19T11:12:00Z" w:original=""/>
              </w:numPr>
            </w:pPr>
            <w:r>
              <w:t>a positive attitude</w:t>
            </w:r>
          </w:p>
          <w:p w:rsidR="0087784A" w:rsidRDefault="0087784A">
            <w:pPr>
              <w:pStyle w:val="BulletText1"/>
              <w:numPr>
                <w:numberingChange w:id="21" w:author="vbacowilliaj" w:date="2012-09-19T11:12:00Z" w:original=""/>
              </w:numPr>
            </w:pPr>
            <w:r>
              <w:t>active listening skills</w:t>
            </w:r>
          </w:p>
          <w:p w:rsidR="0087784A" w:rsidRDefault="0087784A">
            <w:pPr>
              <w:pStyle w:val="BulletText1"/>
              <w:numPr>
                <w:numberingChange w:id="22" w:author="vbacowilliaj" w:date="2012-09-19T11:12:00Z" w:original=""/>
              </w:numPr>
            </w:pPr>
            <w:r>
              <w:t>empathy</w:t>
            </w:r>
          </w:p>
          <w:p w:rsidR="0087784A" w:rsidRDefault="0087784A">
            <w:pPr>
              <w:pStyle w:val="BulletText1"/>
              <w:numPr>
                <w:numberingChange w:id="23" w:author="vbacowilliaj" w:date="2012-09-19T11:12:00Z" w:original=""/>
              </w:numPr>
            </w:pPr>
            <w:r>
              <w:t>warm personality, and</w:t>
            </w:r>
          </w:p>
          <w:p w:rsidR="0087784A" w:rsidRDefault="0087784A">
            <w:pPr>
              <w:pStyle w:val="BulletText1"/>
              <w:numPr>
                <w:numberingChange w:id="24" w:author="vbacowilliaj" w:date="2012-09-19T11:12:00Z" w:original=""/>
              </w:numPr>
            </w:pPr>
            <w:r>
              <w:t>problem solving.</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25" w:name="_Toc335809327"/>
            <w:r>
              <w:t>c. Who Are Our Customers?</w:t>
            </w:r>
            <w:bookmarkEnd w:id="25"/>
          </w:p>
        </w:tc>
        <w:tc>
          <w:tcPr>
            <w:tcW w:w="7740" w:type="dxa"/>
            <w:tcBorders>
              <w:top w:val="nil"/>
              <w:left w:val="nil"/>
              <w:bottom w:val="nil"/>
              <w:right w:val="nil"/>
            </w:tcBorders>
          </w:tcPr>
          <w:p w:rsidR="0087784A" w:rsidRDefault="0087784A">
            <w:pPr>
              <w:pStyle w:val="BlockText"/>
            </w:pPr>
            <w:r>
              <w:t>Our customer base is diverse and includes, but is not limited to:</w:t>
            </w:r>
          </w:p>
          <w:p w:rsidR="0087784A" w:rsidRDefault="0087784A">
            <w:pPr>
              <w:pStyle w:val="BlockText"/>
            </w:pPr>
          </w:p>
          <w:p w:rsidR="0087784A" w:rsidRDefault="0087784A">
            <w:pPr>
              <w:pStyle w:val="BulletText1"/>
              <w:numPr>
                <w:numberingChange w:id="26" w:author="vbacowilliaj" w:date="2012-09-19T11:12:00Z" w:original=""/>
              </w:numPr>
            </w:pPr>
            <w:r>
              <w:t>servicepersons</w:t>
            </w:r>
          </w:p>
          <w:p w:rsidR="0087784A" w:rsidRDefault="0087784A">
            <w:pPr>
              <w:pStyle w:val="BulletText1"/>
              <w:numPr>
                <w:numberingChange w:id="27" w:author="vbacowilliaj" w:date="2012-09-19T11:12:00Z" w:original=""/>
              </w:numPr>
            </w:pPr>
            <w:r>
              <w:t>Veterans</w:t>
            </w:r>
          </w:p>
          <w:p w:rsidR="0087784A" w:rsidRDefault="0087784A">
            <w:pPr>
              <w:pStyle w:val="BulletText1"/>
              <w:numPr>
                <w:numberingChange w:id="28" w:author="vbacowilliaj" w:date="2012-09-19T11:12:00Z" w:original=""/>
              </w:numPr>
            </w:pPr>
            <w:r>
              <w:t>Veterans’ dependents</w:t>
            </w:r>
          </w:p>
          <w:p w:rsidR="0087784A" w:rsidRDefault="0087784A">
            <w:pPr>
              <w:pStyle w:val="BulletText1"/>
              <w:numPr>
                <w:numberingChange w:id="29" w:author="vbacowilliaj" w:date="2012-09-19T11:12:00Z" w:original=""/>
              </w:numPr>
            </w:pPr>
            <w:r>
              <w:t>deceased Veterans’ dependents</w:t>
            </w:r>
          </w:p>
          <w:p w:rsidR="0087784A" w:rsidRDefault="0087784A">
            <w:pPr>
              <w:pStyle w:val="BulletText1"/>
              <w:numPr>
                <w:numberingChange w:id="30" w:author="vbacowilliaj" w:date="2012-09-19T11:12:00Z" w:original=""/>
              </w:numPr>
            </w:pPr>
            <w:r>
              <w:t>Veterans’ guardians</w:t>
            </w:r>
          </w:p>
          <w:p w:rsidR="0087784A" w:rsidRDefault="0087784A">
            <w:pPr>
              <w:pStyle w:val="BulletText1"/>
              <w:numPr>
                <w:numberingChange w:id="31" w:author="vbacowilliaj" w:date="2012-09-19T11:12:00Z" w:original=""/>
              </w:numPr>
            </w:pPr>
            <w:r>
              <w:t>Veterans Service Organization representatives, and</w:t>
            </w:r>
          </w:p>
          <w:p w:rsidR="0087784A" w:rsidRDefault="0087784A">
            <w:pPr>
              <w:pStyle w:val="BulletText1"/>
              <w:numPr>
                <w:numberingChange w:id="32" w:author="vbacowilliaj" w:date="2012-09-19T11:12:00Z" w:original=""/>
              </w:numPr>
            </w:pPr>
            <w:r>
              <w:t>various Federal, state, and local government agencies.</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33" w:name="_Toc335809328"/>
            <w:r>
              <w:t>d. Our Responsibility to Provide World-Class Service</w:t>
            </w:r>
            <w:bookmarkEnd w:id="33"/>
          </w:p>
        </w:tc>
        <w:tc>
          <w:tcPr>
            <w:tcW w:w="7740" w:type="dxa"/>
            <w:tcBorders>
              <w:top w:val="nil"/>
              <w:left w:val="nil"/>
              <w:bottom w:val="nil"/>
              <w:right w:val="nil"/>
            </w:tcBorders>
          </w:tcPr>
          <w:p w:rsidR="0087784A" w:rsidRDefault="0087784A">
            <w:pPr>
              <w:pStyle w:val="BulletText2"/>
              <w:numPr>
                <w:ilvl w:val="0"/>
                <w:numId w:val="0"/>
              </w:numPr>
            </w:pPr>
            <w:r>
              <w:t xml:space="preserve">Meeting our responsibility to provide </w:t>
            </w:r>
            <w:r>
              <w:rPr>
                <w:b/>
                <w:bCs/>
                <w:i/>
                <w:iCs/>
              </w:rPr>
              <w:t>world-class</w:t>
            </w:r>
            <w:r>
              <w:t xml:space="preserve"> service means:</w:t>
            </w:r>
          </w:p>
          <w:p w:rsidR="0087784A" w:rsidRDefault="0087784A">
            <w:pPr>
              <w:pStyle w:val="BlockText"/>
            </w:pPr>
          </w:p>
          <w:p w:rsidR="0087784A" w:rsidRDefault="0087784A">
            <w:pPr>
              <w:pStyle w:val="BulletText1"/>
              <w:numPr>
                <w:numberingChange w:id="34" w:author="vbacowilliaj" w:date="2012-09-19T11:12:00Z" w:original=""/>
              </w:numPr>
            </w:pPr>
            <w:r>
              <w:t>providing those who contact us with clear and concise information that is:</w:t>
            </w:r>
          </w:p>
          <w:p w:rsidR="0087784A" w:rsidRDefault="0087784A">
            <w:pPr>
              <w:pStyle w:val="BulletText2"/>
              <w:numPr>
                <w:numberingChange w:id="35" w:author="vbacowilliaj" w:date="2012-09-19T11:12:00Z" w:original="-"/>
              </w:numPr>
            </w:pPr>
            <w:r>
              <w:t>professional</w:t>
            </w:r>
          </w:p>
          <w:p w:rsidR="0087784A" w:rsidRDefault="0087784A">
            <w:pPr>
              <w:pStyle w:val="BulletText2"/>
              <w:numPr>
                <w:numberingChange w:id="36" w:author="vbacowilliaj" w:date="2012-09-19T11:12:00Z" w:original="-"/>
              </w:numPr>
            </w:pPr>
            <w:r>
              <w:t>accurate</w:t>
            </w:r>
          </w:p>
          <w:p w:rsidR="0087784A" w:rsidRDefault="0087784A">
            <w:pPr>
              <w:pStyle w:val="BulletText2"/>
              <w:numPr>
                <w:numberingChange w:id="37" w:author="vbacowilliaj" w:date="2012-09-19T11:12:00Z" w:original="-"/>
              </w:numPr>
            </w:pPr>
            <w:r>
              <w:t>consistent</w:t>
            </w:r>
          </w:p>
          <w:p w:rsidR="0087784A" w:rsidRDefault="0087784A">
            <w:pPr>
              <w:pStyle w:val="BulletText2"/>
              <w:numPr>
                <w:numberingChange w:id="38" w:author="vbacowilliaj" w:date="2012-09-19T11:12:00Z" w:original="-"/>
              </w:numPr>
            </w:pPr>
            <w:r>
              <w:t>courteous</w:t>
            </w:r>
          </w:p>
          <w:p w:rsidR="0087784A" w:rsidRDefault="0087784A">
            <w:pPr>
              <w:pStyle w:val="BulletText2"/>
              <w:numPr>
                <w:numberingChange w:id="39" w:author="vbacowilliaj" w:date="2012-09-19T11:12:00Z" w:original="-"/>
              </w:numPr>
            </w:pPr>
            <w:r>
              <w:t>timely</w:t>
            </w:r>
          </w:p>
          <w:p w:rsidR="0087784A" w:rsidRDefault="0087784A">
            <w:pPr>
              <w:pStyle w:val="BulletText2"/>
              <w:numPr>
                <w:numberingChange w:id="40" w:author="vbacowilliaj" w:date="2012-09-19T11:12:00Z" w:original="-"/>
              </w:numPr>
            </w:pPr>
            <w:r>
              <w:t>empathetic</w:t>
            </w:r>
          </w:p>
          <w:p w:rsidR="0087784A" w:rsidRDefault="0087784A">
            <w:pPr>
              <w:pStyle w:val="BulletText2"/>
              <w:numPr>
                <w:numberingChange w:id="41" w:author="vbacowilliaj" w:date="2012-09-19T11:12:00Z" w:original="-"/>
              </w:numPr>
            </w:pPr>
            <w:r>
              <w:t>compassionate, and</w:t>
            </w:r>
          </w:p>
          <w:p w:rsidR="0087784A" w:rsidRDefault="0087784A">
            <w:pPr>
              <w:pStyle w:val="BulletText2"/>
              <w:numPr>
                <w:numberingChange w:id="42" w:author="vbacowilliaj" w:date="2012-09-19T11:12:00Z" w:original="-"/>
              </w:numPr>
            </w:pPr>
            <w:r>
              <w:t>sympathetic.</w:t>
            </w:r>
          </w:p>
          <w:p w:rsidR="0087784A" w:rsidRDefault="0087784A">
            <w:pPr>
              <w:pStyle w:val="BulletText1"/>
              <w:numPr>
                <w:numberingChange w:id="43" w:author="vbacowilliaj" w:date="2012-09-19T11:12:00Z" w:original=""/>
              </w:numPr>
            </w:pPr>
            <w:r>
              <w:t xml:space="preserve">understanding that </w:t>
            </w:r>
            <w:r>
              <w:rPr>
                <w:i/>
                <w:iCs/>
              </w:rPr>
              <w:t>all</w:t>
            </w:r>
            <w:r>
              <w:t xml:space="preserve"> VA employees who work directly with our customers occupy a position of </w:t>
            </w:r>
            <w:r>
              <w:rPr>
                <w:i/>
                <w:iCs/>
              </w:rPr>
              <w:t>trust.</w:t>
            </w:r>
          </w:p>
        </w:tc>
      </w:tr>
    </w:tbl>
    <w:p w:rsidR="0087784A" w:rsidRDefault="0087784A">
      <w:pPr>
        <w:pStyle w:val="ContinuedOnNextPa"/>
      </w:pPr>
    </w:p>
    <w:p w:rsidR="0087784A" w:rsidRDefault="0087784A"/>
    <w:p w:rsidR="0087784A" w:rsidRDefault="0087784A"/>
    <w:p w:rsidR="0087784A" w:rsidRDefault="0087784A">
      <w:pPr>
        <w:pStyle w:val="Heading4"/>
      </w:pPr>
      <w:bookmarkStart w:id="44" w:name="_Toc335809329"/>
      <w:r>
        <w:t>2.  Providing Information to a Third Party</w:t>
      </w:r>
      <w:bookmarkEnd w:id="44"/>
    </w:p>
    <w:p w:rsidR="0087784A" w:rsidRDefault="0087784A">
      <w:pPr>
        <w:pStyle w:val="BlockLine"/>
      </w:pPr>
      <w:r>
        <w:fldChar w:fldCharType="begin"/>
      </w:r>
      <w:r>
        <w:instrText xml:space="preserve"> PRIVATE INFOTYPE="OTHER"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45" w:name="_Toc335809330"/>
            <w:r>
              <w:t>Introduction</w:t>
            </w:r>
            <w:bookmarkEnd w:id="45"/>
          </w:p>
        </w:tc>
        <w:tc>
          <w:tcPr>
            <w:tcW w:w="7740" w:type="dxa"/>
            <w:tcBorders>
              <w:top w:val="nil"/>
              <w:left w:val="nil"/>
              <w:bottom w:val="nil"/>
              <w:right w:val="nil"/>
            </w:tcBorders>
          </w:tcPr>
          <w:p w:rsidR="0087784A" w:rsidRDefault="0087784A">
            <w:pPr>
              <w:pStyle w:val="BlockText"/>
            </w:pPr>
            <w:r>
              <w:t>This topic contains guidance on providing information to a third party including:</w:t>
            </w:r>
          </w:p>
          <w:p w:rsidR="0087784A" w:rsidRDefault="0087784A">
            <w:pPr>
              <w:pStyle w:val="BlockText"/>
            </w:pPr>
          </w:p>
          <w:p w:rsidR="0087784A" w:rsidRDefault="0087784A">
            <w:pPr>
              <w:pStyle w:val="BulletText1"/>
              <w:numPr>
                <w:numberingChange w:id="46" w:author="vbacowilliaj" w:date="2012-09-19T11:12:00Z" w:original=""/>
              </w:numPr>
            </w:pPr>
            <w:r>
              <w:t>who can receive information</w:t>
            </w:r>
          </w:p>
          <w:p w:rsidR="0087784A" w:rsidRDefault="0087784A">
            <w:pPr>
              <w:pStyle w:val="BulletText1"/>
              <w:numPr>
                <w:numberingChange w:id="47" w:author="vbacowilliaj" w:date="2012-09-19T11:12:00Z" w:original=""/>
              </w:numPr>
            </w:pPr>
            <w:r>
              <w:t>releasing information to a third party, and</w:t>
            </w:r>
          </w:p>
          <w:p w:rsidR="0087784A" w:rsidRDefault="0087784A">
            <w:pPr>
              <w:pStyle w:val="BulletText1"/>
              <w:numPr>
                <w:numberingChange w:id="48" w:author="vbacowilliaj" w:date="2012-09-19T11:12:00Z" w:original=""/>
              </w:numPr>
            </w:pPr>
            <w:r>
              <w:t>disclosing financial information.</w:t>
            </w:r>
          </w:p>
        </w:tc>
      </w:tr>
    </w:tbl>
    <w:p w:rsidR="0087784A" w:rsidRDefault="0087784A">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49" w:name="_Toc335809331"/>
            <w:r>
              <w:t>Change Date</w:t>
            </w:r>
            <w:bookmarkEnd w:id="49"/>
          </w:p>
        </w:tc>
        <w:tc>
          <w:tcPr>
            <w:tcW w:w="7740" w:type="dxa"/>
            <w:tcBorders>
              <w:top w:val="nil"/>
              <w:left w:val="nil"/>
              <w:bottom w:val="nil"/>
              <w:right w:val="nil"/>
            </w:tcBorders>
          </w:tcPr>
          <w:p w:rsidR="0087784A" w:rsidRDefault="0087784A">
            <w:pPr>
              <w:pStyle w:val="BlockText"/>
            </w:pPr>
            <w:r>
              <w:t>Initial content load</w:t>
            </w:r>
            <w:r w:rsidR="008E6607">
              <w:t xml:space="preserve"> September </w:t>
            </w:r>
            <w:r>
              <w:t>2012</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50" w:name="_Toc335809332"/>
            <w:r>
              <w:t>a. Who Can Receive Information</w:t>
            </w:r>
            <w:bookmarkEnd w:id="50"/>
          </w:p>
        </w:tc>
        <w:tc>
          <w:tcPr>
            <w:tcW w:w="7740" w:type="dxa"/>
            <w:tcBorders>
              <w:top w:val="nil"/>
              <w:left w:val="nil"/>
              <w:bottom w:val="nil"/>
              <w:right w:val="nil"/>
            </w:tcBorders>
          </w:tcPr>
          <w:p w:rsidR="0087784A" w:rsidRDefault="0087784A">
            <w:pPr>
              <w:pStyle w:val="BlockText"/>
            </w:pPr>
            <w:r>
              <w:t xml:space="preserve">Provide information </w:t>
            </w:r>
            <w:r>
              <w:rPr>
                <w:i/>
                <w:iCs/>
              </w:rPr>
              <w:t>only</w:t>
            </w:r>
            <w:r>
              <w:t xml:space="preserve"> to the:</w:t>
            </w:r>
          </w:p>
          <w:p w:rsidR="0087784A" w:rsidRDefault="0087784A">
            <w:pPr>
              <w:pStyle w:val="BlockText"/>
            </w:pPr>
          </w:p>
          <w:p w:rsidR="0087784A" w:rsidRDefault="0087784A">
            <w:pPr>
              <w:pStyle w:val="BulletText1"/>
              <w:numPr>
                <w:numberingChange w:id="51" w:author="vbacowilliaj" w:date="2012-09-19T11:12:00Z" w:original=""/>
              </w:numPr>
            </w:pPr>
            <w:r>
              <w:t>Veteran</w:t>
            </w:r>
          </w:p>
          <w:p w:rsidR="0087784A" w:rsidRDefault="0087784A">
            <w:pPr>
              <w:pStyle w:val="BulletText1"/>
              <w:numPr>
                <w:numberingChange w:id="52" w:author="vbacowilliaj" w:date="2012-09-19T11:12:00Z" w:original=""/>
              </w:numPr>
            </w:pPr>
            <w:r>
              <w:t>claimant</w:t>
            </w:r>
          </w:p>
          <w:p w:rsidR="0087784A" w:rsidRDefault="0087784A">
            <w:pPr>
              <w:pStyle w:val="BulletText1"/>
              <w:numPr>
                <w:numberingChange w:id="53" w:author="vbacowilliaj" w:date="2012-09-19T11:12:00Z" w:original=""/>
              </w:numPr>
            </w:pPr>
            <w:r>
              <w:t>guardian</w:t>
            </w:r>
          </w:p>
          <w:p w:rsidR="0087784A" w:rsidRDefault="0087784A">
            <w:pPr>
              <w:pStyle w:val="BulletText1"/>
              <w:numPr>
                <w:numberingChange w:id="54" w:author="vbacowilliaj" w:date="2012-09-19T11:12:00Z" w:original=""/>
              </w:numPr>
            </w:pPr>
            <w:r>
              <w:t>legal representative of the Veteran or claimant, or</w:t>
            </w:r>
          </w:p>
          <w:p w:rsidR="0087784A" w:rsidRDefault="0087784A">
            <w:pPr>
              <w:pStyle w:val="BulletText1"/>
              <w:numPr>
                <w:numberingChange w:id="55" w:author="vbacowilliaj" w:date="2012-09-19T11:12:00Z" w:original=""/>
              </w:numPr>
            </w:pPr>
            <w:r>
              <w:t>fiduciary and court-appointed powers of attorney (POAs).</w:t>
            </w:r>
          </w:p>
          <w:p w:rsidR="0087784A" w:rsidRDefault="0087784A">
            <w:pPr>
              <w:pStyle w:val="BlockText"/>
            </w:pPr>
          </w:p>
          <w:p w:rsidR="0087784A" w:rsidRDefault="0087784A">
            <w:pPr>
              <w:pStyle w:val="BlockText"/>
            </w:pPr>
            <w:r>
              <w:rPr>
                <w:b/>
                <w:bCs/>
                <w:i/>
                <w:iCs/>
              </w:rPr>
              <w:t>Note</w:t>
            </w:r>
            <w:r>
              <w:t xml:space="preserve">:  A legal representative is someone holding a valid power of attorney (POA) or representative appointed via </w:t>
            </w:r>
            <w:hyperlink r:id="rId7" w:history="1">
              <w:r>
                <w:rPr>
                  <w:rStyle w:val="Hyperlink"/>
                </w:rPr>
                <w:t xml:space="preserve">VA Form 21-0845, </w:t>
              </w:r>
              <w:r>
                <w:rPr>
                  <w:rStyle w:val="Hyperlink"/>
                  <w:i/>
                  <w:iCs/>
                </w:rPr>
                <w:t>Authorization to Disclose Personal Information To a Third Party</w:t>
              </w:r>
            </w:hyperlink>
            <w:r>
              <w:rPr>
                <w:i/>
                <w:iCs/>
              </w:rPr>
              <w:t xml:space="preserve">, </w:t>
            </w:r>
            <w:r>
              <w:t>which has been recognized by VA.</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56" w:name="_Toc335809333"/>
            <w:r>
              <w:t>b. Releasing Information to a Third Party</w:t>
            </w:r>
            <w:bookmarkEnd w:id="56"/>
          </w:p>
        </w:tc>
        <w:tc>
          <w:tcPr>
            <w:tcW w:w="7740" w:type="dxa"/>
            <w:tcBorders>
              <w:top w:val="nil"/>
              <w:left w:val="nil"/>
              <w:bottom w:val="nil"/>
              <w:right w:val="nil"/>
            </w:tcBorders>
          </w:tcPr>
          <w:p w:rsidR="0087784A" w:rsidRDefault="0087784A">
            <w:pPr>
              <w:pStyle w:val="BlockText"/>
            </w:pPr>
            <w:r>
              <w:t xml:space="preserve">Do not release any information to a third party without the </w:t>
            </w:r>
            <w:r>
              <w:rPr>
                <w:i/>
                <w:iCs/>
              </w:rPr>
              <w:t>written</w:t>
            </w:r>
            <w:r>
              <w:t xml:space="preserve"> or verbal authorization from the Veteran, claimant, or fiduciary, except for those requests by authorized third parties.  </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57" w:name="_Toc335809334"/>
            <w:r>
              <w:t>c. Disclosing Financial Information</w:t>
            </w:r>
            <w:bookmarkEnd w:id="57"/>
            <w:r>
              <w:t xml:space="preserve"> </w:t>
            </w:r>
          </w:p>
        </w:tc>
        <w:tc>
          <w:tcPr>
            <w:tcW w:w="7740" w:type="dxa"/>
            <w:tcBorders>
              <w:top w:val="nil"/>
              <w:left w:val="nil"/>
              <w:bottom w:val="nil"/>
              <w:right w:val="nil"/>
            </w:tcBorders>
          </w:tcPr>
          <w:p w:rsidR="0087784A" w:rsidRDefault="0087784A">
            <w:pPr>
              <w:pStyle w:val="BlockText"/>
            </w:pPr>
            <w:r>
              <w:t>Disclosure of the current monthly amount of any benefit is authorized to anyone who inquires, but do not provide the reason for the payment (such as compensation, pension, or education).</w:t>
            </w:r>
          </w:p>
          <w:p w:rsidR="0087784A" w:rsidRDefault="0087784A">
            <w:pPr>
              <w:pStyle w:val="BlockText"/>
            </w:pPr>
          </w:p>
          <w:p w:rsidR="0087784A" w:rsidRDefault="0087784A">
            <w:pPr>
              <w:pStyle w:val="BlockText"/>
            </w:pPr>
            <w:r>
              <w:t>It is noted that financial information is also disclosed on the eBenefits application for those holding a Premium Account.</w:t>
            </w:r>
          </w:p>
        </w:tc>
      </w:tr>
    </w:tbl>
    <w:p w:rsidR="0087784A" w:rsidRDefault="0087784A">
      <w:pPr>
        <w:pStyle w:val="BlockLine"/>
      </w:pPr>
    </w:p>
    <w:p w:rsidR="0087784A" w:rsidRDefault="0087784A">
      <w:pPr>
        <w:pStyle w:val="Heading4"/>
      </w:pPr>
      <w:r>
        <w:br w:type="page"/>
      </w:r>
      <w:bookmarkStart w:id="58" w:name="_Toc335809335"/>
      <w:r>
        <w:t>3.  Providing Information About VA Benefits</w:t>
      </w:r>
      <w:bookmarkEnd w:id="58"/>
    </w:p>
    <w:p w:rsidR="0087784A" w:rsidRDefault="0087784A">
      <w:pPr>
        <w:pStyle w:val="BlockLine"/>
      </w:pPr>
      <w:r>
        <w:fldChar w:fldCharType="begin"/>
      </w:r>
      <w:r>
        <w:instrText xml:space="preserve"> PRIVATE INFOTYPE="OTHER"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59" w:name="_Toc335809336"/>
            <w:r>
              <w:t>Introduction</w:t>
            </w:r>
            <w:bookmarkEnd w:id="59"/>
          </w:p>
        </w:tc>
        <w:tc>
          <w:tcPr>
            <w:tcW w:w="7740" w:type="dxa"/>
            <w:tcBorders>
              <w:top w:val="nil"/>
              <w:left w:val="nil"/>
              <w:bottom w:val="nil"/>
              <w:right w:val="nil"/>
            </w:tcBorders>
          </w:tcPr>
          <w:p w:rsidR="0087784A" w:rsidRDefault="0087784A">
            <w:pPr>
              <w:pStyle w:val="BlockText"/>
            </w:pPr>
            <w:r>
              <w:t>This topic contains guidance on providing information about VA benefits, including:</w:t>
            </w:r>
          </w:p>
          <w:p w:rsidR="0087784A" w:rsidRDefault="0087784A">
            <w:pPr>
              <w:pStyle w:val="BlockText"/>
            </w:pPr>
          </w:p>
          <w:p w:rsidR="0087784A" w:rsidRDefault="0087784A">
            <w:pPr>
              <w:pStyle w:val="BulletText1"/>
              <w:numPr>
                <w:numberingChange w:id="60" w:author="vbacowilliaj" w:date="2012-09-19T11:12:00Z" w:original=""/>
              </w:numPr>
            </w:pPr>
            <w:r>
              <w:t>determining the information required</w:t>
            </w:r>
          </w:p>
          <w:p w:rsidR="0087784A" w:rsidRDefault="0087784A">
            <w:pPr>
              <w:pStyle w:val="BulletText1"/>
              <w:numPr>
                <w:numberingChange w:id="61" w:author="vbacowilliaj" w:date="2012-09-19T11:12:00Z" w:original=""/>
              </w:numPr>
            </w:pPr>
            <w:r>
              <w:t>counseling claimants who have previously filed a claim</w:t>
            </w:r>
          </w:p>
          <w:p w:rsidR="0087784A" w:rsidRDefault="0087784A">
            <w:pPr>
              <w:pStyle w:val="BulletText1"/>
              <w:numPr>
                <w:numberingChange w:id="62" w:author="vbacowilliaj" w:date="2012-09-19T11:12:00Z" w:original=""/>
              </w:numPr>
            </w:pPr>
            <w:r>
              <w:t>counseling claimants who have not previously filed a claim, and</w:t>
            </w:r>
          </w:p>
          <w:p w:rsidR="0087784A" w:rsidRDefault="0087784A">
            <w:pPr>
              <w:pStyle w:val="BulletText1"/>
              <w:numPr>
                <w:numberingChange w:id="63" w:author="vbacowilliaj" w:date="2012-09-19T11:12:00Z" w:original=""/>
              </w:numPr>
            </w:pPr>
            <w:r>
              <w:t>collecting additional documentation or information.</w:t>
            </w:r>
          </w:p>
        </w:tc>
      </w:tr>
    </w:tbl>
    <w:p w:rsidR="0087784A" w:rsidRDefault="0087784A">
      <w:pPr>
        <w:pStyle w:val="BlockLine"/>
        <w:pBdr>
          <w:top w:val="single" w:sz="6" w:space="0" w:color="auto"/>
        </w:pBd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64" w:name="_Toc335809337"/>
            <w:r>
              <w:t>Change Date</w:t>
            </w:r>
            <w:bookmarkEnd w:id="64"/>
          </w:p>
        </w:tc>
        <w:tc>
          <w:tcPr>
            <w:tcW w:w="7740" w:type="dxa"/>
            <w:tcBorders>
              <w:top w:val="nil"/>
              <w:left w:val="nil"/>
              <w:bottom w:val="nil"/>
              <w:right w:val="nil"/>
            </w:tcBorders>
          </w:tcPr>
          <w:p w:rsidR="0087784A" w:rsidRDefault="0087784A">
            <w:pPr>
              <w:pStyle w:val="BlockText"/>
            </w:pPr>
            <w:r>
              <w:t>Initial content load</w:t>
            </w:r>
            <w:r w:rsidR="008E6607">
              <w:t xml:space="preserve"> September </w:t>
            </w:r>
            <w:r>
              <w:t>2012</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rPr>
          <w:trHeight w:val="240"/>
        </w:trPr>
        <w:tc>
          <w:tcPr>
            <w:tcW w:w="1728" w:type="dxa"/>
            <w:tcBorders>
              <w:top w:val="nil"/>
              <w:left w:val="nil"/>
              <w:bottom w:val="nil"/>
              <w:right w:val="nil"/>
            </w:tcBorders>
          </w:tcPr>
          <w:p w:rsidR="0087784A" w:rsidRDefault="0087784A">
            <w:pPr>
              <w:pStyle w:val="Heading5"/>
            </w:pPr>
            <w:bookmarkStart w:id="65" w:name="_Toc335809338"/>
            <w:r>
              <w:t>a. Determining the Information Required</w:t>
            </w:r>
            <w:bookmarkEnd w:id="65"/>
          </w:p>
        </w:tc>
        <w:tc>
          <w:tcPr>
            <w:tcW w:w="7740" w:type="dxa"/>
            <w:tcBorders>
              <w:top w:val="nil"/>
              <w:left w:val="nil"/>
              <w:bottom w:val="nil"/>
              <w:right w:val="nil"/>
            </w:tcBorders>
          </w:tcPr>
          <w:p w:rsidR="0087784A" w:rsidRDefault="0087784A">
            <w:pPr>
              <w:pStyle w:val="BlockText"/>
            </w:pPr>
            <w:r>
              <w:t>Use the table below to determine the information required before counseling the claimant about VA benefits.</w:t>
            </w:r>
          </w:p>
          <w:p w:rsidR="0087784A" w:rsidRDefault="0087784A">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87784A">
              <w:trPr>
                <w:trHeight w:val="144"/>
              </w:trPr>
              <w:tc>
                <w:tcPr>
                  <w:tcW w:w="3750" w:type="dxa"/>
                </w:tcPr>
                <w:p w:rsidR="0087784A" w:rsidRDefault="0087784A">
                  <w:pPr>
                    <w:pStyle w:val="TableHeaderText"/>
                    <w:jc w:val="left"/>
                  </w:pPr>
                  <w:r>
                    <w:t>If the claimant …</w:t>
                  </w:r>
                </w:p>
              </w:tc>
              <w:tc>
                <w:tcPr>
                  <w:tcW w:w="3750" w:type="dxa"/>
                </w:tcPr>
                <w:p w:rsidR="0087784A" w:rsidRDefault="0087784A">
                  <w:pPr>
                    <w:pStyle w:val="TableHeaderText"/>
                    <w:jc w:val="left"/>
                  </w:pPr>
                  <w:r>
                    <w:t>Then …</w:t>
                  </w:r>
                </w:p>
              </w:tc>
            </w:tr>
            <w:tr w:rsidR="0087784A">
              <w:trPr>
                <w:trHeight w:val="144"/>
              </w:trPr>
              <w:tc>
                <w:tcPr>
                  <w:tcW w:w="3750" w:type="dxa"/>
                </w:tcPr>
                <w:p w:rsidR="0087784A" w:rsidRDefault="0087784A">
                  <w:pPr>
                    <w:pStyle w:val="TableText"/>
                  </w:pPr>
                  <w:r>
                    <w:t>asks about a specific benefit</w:t>
                  </w:r>
                </w:p>
              </w:tc>
              <w:tc>
                <w:tcPr>
                  <w:tcW w:w="3750" w:type="dxa"/>
                </w:tcPr>
                <w:p w:rsidR="0087784A" w:rsidRDefault="0087784A">
                  <w:pPr>
                    <w:pStyle w:val="TableText"/>
                  </w:pPr>
                  <w:r>
                    <w:t xml:space="preserve">determine if the claimant </w:t>
                  </w:r>
                </w:p>
                <w:p w:rsidR="0087784A" w:rsidRDefault="0087784A">
                  <w:pPr>
                    <w:pStyle w:val="TableText"/>
                  </w:pPr>
                </w:p>
                <w:p w:rsidR="0087784A" w:rsidRDefault="0087784A">
                  <w:pPr>
                    <w:pStyle w:val="BulletText1"/>
                    <w:numPr>
                      <w:numberingChange w:id="66" w:author="vbacowilliaj" w:date="2012-09-19T11:12:00Z" w:original=""/>
                    </w:numPr>
                  </w:pPr>
                  <w:r>
                    <w:t>has previously filed a claim</w:t>
                  </w:r>
                </w:p>
                <w:p w:rsidR="0087784A" w:rsidRDefault="0087784A">
                  <w:pPr>
                    <w:pStyle w:val="BulletText1"/>
                    <w:numPr>
                      <w:numberingChange w:id="67" w:author="vbacowilliaj" w:date="2012-09-19T11:12:00Z" w:original=""/>
                    </w:numPr>
                  </w:pPr>
                  <w:r>
                    <w:t>has a claim pending, or</w:t>
                  </w:r>
                </w:p>
                <w:p w:rsidR="0087784A" w:rsidRDefault="0087784A">
                  <w:pPr>
                    <w:pStyle w:val="BulletText1"/>
                    <w:numPr>
                      <w:numberingChange w:id="68" w:author="vbacowilliaj" w:date="2012-09-19T11:12:00Z" w:original=""/>
                    </w:numPr>
                  </w:pPr>
                  <w:r>
                    <w:t>recently received a decision notification.</w:t>
                  </w:r>
                </w:p>
              </w:tc>
            </w:tr>
            <w:tr w:rsidR="0087784A">
              <w:trPr>
                <w:trHeight w:val="144"/>
              </w:trPr>
              <w:tc>
                <w:tcPr>
                  <w:tcW w:w="3750" w:type="dxa"/>
                </w:tcPr>
                <w:p w:rsidR="0087784A" w:rsidRDefault="0087784A">
                  <w:pPr>
                    <w:pStyle w:val="TableText"/>
                  </w:pPr>
                  <w:r>
                    <w:t xml:space="preserve">does </w:t>
                  </w:r>
                  <w:r>
                    <w:rPr>
                      <w:i/>
                      <w:iCs/>
                    </w:rPr>
                    <w:t>not</w:t>
                  </w:r>
                  <w:r>
                    <w:t xml:space="preserve"> ask about a specific benefit</w:t>
                  </w:r>
                </w:p>
              </w:tc>
              <w:tc>
                <w:tcPr>
                  <w:tcW w:w="3750" w:type="dxa"/>
                </w:tcPr>
                <w:p w:rsidR="0087784A" w:rsidRDefault="0087784A">
                  <w:pPr>
                    <w:pStyle w:val="BulletText1"/>
                    <w:numPr>
                      <w:numberingChange w:id="69" w:author="vbacowilliaj" w:date="2012-09-19T11:12:00Z" w:original=""/>
                    </w:numPr>
                  </w:pPr>
                  <w:r>
                    <w:t>narrow the scope of the inquiry by asking directed questions regarding specific benefits such as:</w:t>
                  </w:r>
                </w:p>
                <w:p w:rsidR="0087784A" w:rsidRDefault="0087784A">
                  <w:pPr>
                    <w:pStyle w:val="BulletText2"/>
                    <w:numPr>
                      <w:numberingChange w:id="70" w:author="vbacowilliaj" w:date="2012-09-19T11:12:00Z" w:original="-"/>
                    </w:numPr>
                  </w:pPr>
                  <w:r>
                    <w:t>compensation or pension</w:t>
                  </w:r>
                </w:p>
                <w:p w:rsidR="0087784A" w:rsidRDefault="0087784A">
                  <w:pPr>
                    <w:pStyle w:val="BulletText2"/>
                    <w:numPr>
                      <w:numberingChange w:id="71" w:author="vbacowilliaj" w:date="2012-09-19T11:12:00Z" w:original="-"/>
                    </w:numPr>
                  </w:pPr>
                  <w:r>
                    <w:t>death benefits</w:t>
                  </w:r>
                </w:p>
                <w:p w:rsidR="0087784A" w:rsidRDefault="0087784A">
                  <w:pPr>
                    <w:pStyle w:val="BulletText2"/>
                    <w:numPr>
                      <w:numberingChange w:id="72" w:author="vbacowilliaj" w:date="2012-09-19T11:12:00Z" w:original="-"/>
                    </w:numPr>
                  </w:pPr>
                  <w:r>
                    <w:t>burial benefits</w:t>
                  </w:r>
                </w:p>
                <w:p w:rsidR="0087784A" w:rsidRDefault="0087784A">
                  <w:pPr>
                    <w:pStyle w:val="BulletText2"/>
                    <w:numPr>
                      <w:numberingChange w:id="73" w:author="vbacowilliaj" w:date="2012-09-19T11:12:00Z" w:original="-"/>
                    </w:numPr>
                  </w:pPr>
                  <w:r>
                    <w:t>vocational rehabilitation, or</w:t>
                  </w:r>
                </w:p>
                <w:p w:rsidR="0087784A" w:rsidRDefault="0087784A">
                  <w:pPr>
                    <w:pStyle w:val="BulletText2"/>
                    <w:numPr>
                      <w:numberingChange w:id="74" w:author="vbacowilliaj" w:date="2012-09-19T11:12:00Z" w:original="-"/>
                    </w:numPr>
                  </w:pPr>
                  <w:r>
                    <w:t>education</w:t>
                  </w:r>
                </w:p>
                <w:p w:rsidR="0087784A" w:rsidRDefault="0087784A">
                  <w:pPr>
                    <w:pStyle w:val="BulletText1"/>
                    <w:numPr>
                      <w:numberingChange w:id="75" w:author="vbacowilliaj" w:date="2012-09-19T11:12:00Z" w:original=""/>
                    </w:numPr>
                  </w:pPr>
                  <w:r>
                    <w:t>inform the claimant of potential eligibility for any benefits that may become evident during the interview, including non-VA benefits, and</w:t>
                  </w:r>
                </w:p>
                <w:p w:rsidR="0087784A" w:rsidRDefault="0087784A">
                  <w:pPr>
                    <w:pStyle w:val="BulletText1"/>
                    <w:numPr>
                      <w:numberingChange w:id="76" w:author="vbacowilliaj" w:date="2012-09-19T11:12:00Z" w:original=""/>
                    </w:numPr>
                  </w:pPr>
                  <w:r>
                    <w:t>determine whether the claimant has previously filed a claim.</w:t>
                  </w:r>
                </w:p>
              </w:tc>
            </w:tr>
          </w:tbl>
          <w:p w:rsidR="0087784A" w:rsidRDefault="0087784A">
            <w:pPr>
              <w:pStyle w:val="BlockText"/>
            </w:pPr>
            <w:r>
              <w:t xml:space="preserve"> </w:t>
            </w:r>
          </w:p>
        </w:tc>
      </w:tr>
    </w:tbl>
    <w:p w:rsidR="0087784A" w:rsidRDefault="0087784A"/>
    <w:p w:rsidR="0087784A" w:rsidRDefault="0087784A">
      <w:pPr>
        <w:pStyle w:val="ContinuedOnNextPa"/>
      </w:pPr>
      <w:r>
        <w:t>Continued on next page</w:t>
      </w:r>
    </w:p>
    <w:p w:rsidR="0087784A" w:rsidRDefault="0087784A">
      <w:pPr>
        <w:pStyle w:val="MapTitleContinued"/>
      </w:pPr>
      <w:r>
        <w:br w:type="page"/>
      </w:r>
      <w:fldSimple w:instr=" STYLEREF &quot;Map Title&quot; ">
        <w:r w:rsidR="009B7A2E">
          <w:rPr>
            <w:noProof/>
          </w:rPr>
          <w:t>3.  Providing Information About VA Benefits</w:t>
        </w:r>
      </w:fldSimple>
      <w:r>
        <w:t xml:space="preserve">, </w:t>
      </w:r>
      <w:r>
        <w:rPr>
          <w:b w:val="0"/>
          <w:sz w:val="24"/>
          <w:szCs w:val="24"/>
        </w:rPr>
        <w:t>Continued</w:t>
      </w:r>
    </w:p>
    <w:p w:rsidR="0087784A" w:rsidRDefault="0087784A">
      <w:pPr>
        <w:pStyle w:val="BlockLine"/>
      </w:pPr>
      <w:r>
        <w:fldChar w:fldCharType="begin"/>
      </w:r>
      <w:r>
        <w:instrText xml:space="preserve"> PRIVATE INFOTYPE="PROCEDURE" </w:instrText>
      </w:r>
      <w:r>
        <w:fldChar w:fldCharType="end"/>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rPr>
          <w:trHeight w:val="240"/>
        </w:trPr>
        <w:tc>
          <w:tcPr>
            <w:tcW w:w="1728" w:type="dxa"/>
            <w:tcBorders>
              <w:top w:val="nil"/>
              <w:left w:val="nil"/>
              <w:bottom w:val="nil"/>
              <w:right w:val="nil"/>
            </w:tcBorders>
          </w:tcPr>
          <w:p w:rsidR="0087784A" w:rsidRDefault="0087784A">
            <w:pPr>
              <w:pStyle w:val="Heading5"/>
            </w:pPr>
            <w:bookmarkStart w:id="77" w:name="_Toc335809339"/>
            <w:r>
              <w:t>b. Counseling Claimants Who Have Previously Filed a Claim</w:t>
            </w:r>
            <w:bookmarkEnd w:id="77"/>
          </w:p>
        </w:tc>
        <w:tc>
          <w:tcPr>
            <w:tcW w:w="7740" w:type="dxa"/>
            <w:tcBorders>
              <w:top w:val="nil"/>
              <w:left w:val="nil"/>
              <w:bottom w:val="nil"/>
              <w:right w:val="nil"/>
            </w:tcBorders>
          </w:tcPr>
          <w:p w:rsidR="0087784A" w:rsidRDefault="0087784A">
            <w:pPr>
              <w:pStyle w:val="BlockText"/>
            </w:pPr>
            <w:r>
              <w:t>When counseling claimants who have previously filed a claim, ask if the claimant is currently receiving benefits and use the information in the table below to counsel the claimant.</w:t>
            </w:r>
          </w:p>
          <w:p w:rsidR="0087784A" w:rsidRDefault="0087784A">
            <w:pPr>
              <w:pStyle w:val="BlockText"/>
            </w:pPr>
            <w:r>
              <w:t xml:space="preserve"> </w:t>
            </w:r>
          </w:p>
          <w:p w:rsidR="0087784A" w:rsidRDefault="0087784A">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87784A">
              <w:trPr>
                <w:trHeight w:val="144"/>
              </w:trPr>
              <w:tc>
                <w:tcPr>
                  <w:tcW w:w="3750" w:type="dxa"/>
                </w:tcPr>
                <w:p w:rsidR="0087784A" w:rsidRDefault="0087784A">
                  <w:pPr>
                    <w:pStyle w:val="TableHeaderText"/>
                    <w:jc w:val="left"/>
                  </w:pPr>
                  <w:r>
                    <w:t>If the claimant is currently …</w:t>
                  </w:r>
                </w:p>
              </w:tc>
              <w:tc>
                <w:tcPr>
                  <w:tcW w:w="3750" w:type="dxa"/>
                </w:tcPr>
                <w:p w:rsidR="0087784A" w:rsidRDefault="0087784A">
                  <w:pPr>
                    <w:pStyle w:val="TableHeaderText"/>
                    <w:jc w:val="left"/>
                  </w:pPr>
                  <w:r>
                    <w:t>Then …</w:t>
                  </w:r>
                </w:p>
              </w:tc>
            </w:tr>
            <w:tr w:rsidR="0087784A">
              <w:trPr>
                <w:trHeight w:val="144"/>
              </w:trPr>
              <w:tc>
                <w:tcPr>
                  <w:tcW w:w="3750" w:type="dxa"/>
                </w:tcPr>
                <w:p w:rsidR="0087784A" w:rsidRDefault="0087784A">
                  <w:pPr>
                    <w:pStyle w:val="TableText"/>
                  </w:pPr>
                  <w:r>
                    <w:t>receiving benefits</w:t>
                  </w:r>
                </w:p>
              </w:tc>
              <w:tc>
                <w:tcPr>
                  <w:tcW w:w="3750" w:type="dxa"/>
                </w:tcPr>
                <w:p w:rsidR="0087784A" w:rsidRDefault="0087784A">
                  <w:pPr>
                    <w:pStyle w:val="BulletText1"/>
                    <w:numPr>
                      <w:numberingChange w:id="78" w:author="vbacowilliaj" w:date="2012-09-19T11:12:00Z" w:original=""/>
                    </w:numPr>
                  </w:pPr>
                  <w:r>
                    <w:t>determine nature of the call</w:t>
                  </w:r>
                </w:p>
                <w:p w:rsidR="0087784A" w:rsidRDefault="0087784A">
                  <w:pPr>
                    <w:pStyle w:val="BulletText1"/>
                    <w:numPr>
                      <w:numberingChange w:id="79" w:author="vbacowilliaj" w:date="2012-09-19T11:12:00Z" w:original=""/>
                    </w:numPr>
                  </w:pPr>
                  <w:r>
                    <w:t xml:space="preserve">open </w:t>
                  </w:r>
                  <w:r w:rsidR="00223ACF">
                    <w:t xml:space="preserve">the necessary system of records (e.g., </w:t>
                  </w:r>
                  <w:r>
                    <w:t>Modern Award Processing-Development (MAP-D)</w:t>
                  </w:r>
                  <w:r w:rsidR="00223ACF">
                    <w:t>,</w:t>
                  </w:r>
                  <w:r>
                    <w:t xml:space="preserve"> Veterans Appeals Control and Locator System (VACOLS</w:t>
                  </w:r>
                  <w:r w:rsidR="00223ACF">
                    <w:t>, Customer Relationship Management (CRM)/Unified Desktop (UD)</w:t>
                  </w:r>
                  <w:r>
                    <w:t>),as appropriate</w:t>
                  </w:r>
                </w:p>
                <w:p w:rsidR="0087784A" w:rsidRDefault="0087784A">
                  <w:pPr>
                    <w:pStyle w:val="BulletText1"/>
                    <w:numPr>
                      <w:numberingChange w:id="80" w:author="vbacowilliaj" w:date="2012-09-19T11:12:00Z" w:original=""/>
                    </w:numPr>
                  </w:pPr>
                  <w:r>
                    <w:t>counsel the claimant to submit evidence (such as any medical treatment records) to support the claim</w:t>
                  </w:r>
                </w:p>
                <w:p w:rsidR="0087784A" w:rsidRDefault="0087784A">
                  <w:pPr>
                    <w:pStyle w:val="BulletText1"/>
                    <w:numPr>
                      <w:numberingChange w:id="81" w:author="vbacowilliaj" w:date="2012-09-19T11:12:00Z" w:original=""/>
                    </w:numPr>
                  </w:pPr>
                  <w:r>
                    <w:t>provide all essential information needed to reopen or initiate an informal claim, and</w:t>
                  </w:r>
                </w:p>
                <w:p w:rsidR="0087784A" w:rsidRDefault="0087784A">
                  <w:pPr>
                    <w:pStyle w:val="BulletText1"/>
                    <w:numPr>
                      <w:numberingChange w:id="82" w:author="vbacowilliaj" w:date="2012-09-19T11:12:00Z" w:original=""/>
                    </w:numPr>
                  </w:pPr>
                  <w:r>
                    <w:t xml:space="preserve">protect the claimant’s payment date (date of claim) by appropriate documentation on </w:t>
                  </w:r>
                  <w:hyperlink r:id="rId8" w:history="1">
                    <w:r>
                      <w:rPr>
                        <w:rStyle w:val="Hyperlink"/>
                        <w:i/>
                        <w:iCs/>
                      </w:rPr>
                      <w:t>VA Form 21-0820, Report of General Information</w:t>
                    </w:r>
                  </w:hyperlink>
                  <w:r>
                    <w:rPr>
                      <w:i/>
                      <w:iCs/>
                    </w:rPr>
                    <w:t>.</w:t>
                  </w:r>
                </w:p>
              </w:tc>
            </w:tr>
            <w:tr w:rsidR="0087784A">
              <w:trPr>
                <w:trHeight w:val="144"/>
              </w:trPr>
              <w:tc>
                <w:tcPr>
                  <w:tcW w:w="3750" w:type="dxa"/>
                </w:tcPr>
                <w:p w:rsidR="0087784A" w:rsidRDefault="0087784A">
                  <w:pPr>
                    <w:pStyle w:val="TableText"/>
                  </w:pPr>
                  <w:r>
                    <w:t>not receiving benefits</w:t>
                  </w:r>
                </w:p>
              </w:tc>
              <w:tc>
                <w:tcPr>
                  <w:tcW w:w="3750" w:type="dxa"/>
                </w:tcPr>
                <w:p w:rsidR="0087784A" w:rsidRDefault="0087784A">
                  <w:pPr>
                    <w:pStyle w:val="BulletText1"/>
                    <w:numPr>
                      <w:numberingChange w:id="83" w:author="vbacowilliaj" w:date="2012-09-19T11:12:00Z" w:original=""/>
                    </w:numPr>
                  </w:pPr>
                  <w:r>
                    <w:t>check the status of the claim to see if it is pending</w:t>
                  </w:r>
                </w:p>
                <w:p w:rsidR="0087784A" w:rsidRDefault="0087784A">
                  <w:pPr>
                    <w:pStyle w:val="BulletText1"/>
                    <w:numPr>
                      <w:numberingChange w:id="84" w:author="vbacowilliaj" w:date="2012-09-19T11:12:00Z" w:original=""/>
                    </w:numPr>
                  </w:pPr>
                  <w:r>
                    <w:t>inform the claimant of the status of the claim</w:t>
                  </w:r>
                </w:p>
                <w:p w:rsidR="0087784A" w:rsidRDefault="0087784A">
                  <w:pPr>
                    <w:pStyle w:val="BulletText1"/>
                    <w:numPr>
                      <w:numberingChange w:id="85" w:author="vbacowilliaj" w:date="2012-09-19T11:12:00Z" w:original=""/>
                    </w:numPr>
                  </w:pPr>
                  <w:r>
                    <w:t>advise the claimant of any other action needed on the claim, and</w:t>
                  </w:r>
                </w:p>
                <w:p w:rsidR="0087784A" w:rsidRDefault="0087784A">
                  <w:pPr>
                    <w:pStyle w:val="BulletText1"/>
                    <w:numPr>
                      <w:numberingChange w:id="86" w:author="vbacowilliaj" w:date="2012-09-19T11:12:00Z" w:original=""/>
                    </w:numPr>
                  </w:pPr>
                  <w:r>
                    <w:t>inform the claimant when to expect (provide an approximate timeframe only) an answer on the claim.</w:t>
                  </w:r>
                </w:p>
              </w:tc>
            </w:tr>
          </w:tbl>
          <w:p w:rsidR="0087784A" w:rsidRDefault="0087784A">
            <w:pPr>
              <w:pStyle w:val="BlockText"/>
            </w:pPr>
            <w:r>
              <w:t xml:space="preserve"> </w:t>
            </w:r>
          </w:p>
        </w:tc>
      </w:tr>
    </w:tbl>
    <w:p w:rsidR="0087784A" w:rsidRDefault="0087784A">
      <w:pPr>
        <w:pStyle w:val="ContinuedOnNextPa"/>
      </w:pPr>
      <w:r>
        <w:t>Continued on next page</w:t>
      </w:r>
    </w:p>
    <w:p w:rsidR="0087784A" w:rsidRDefault="0087784A">
      <w:pPr>
        <w:pStyle w:val="MapTitleContinued"/>
        <w:rPr>
          <w:b w:val="0"/>
          <w:bCs/>
          <w:sz w:val="24"/>
          <w:szCs w:val="24"/>
        </w:rPr>
      </w:pPr>
      <w:r>
        <w:br w:type="page"/>
      </w:r>
      <w:fldSimple w:instr=" STYLEREF &quot;Map Title&quot; ">
        <w:r w:rsidR="009B7A2E">
          <w:rPr>
            <w:noProof/>
          </w:rPr>
          <w:t>3.  Providing Information About VA Benefits</w:t>
        </w:r>
      </w:fldSimple>
      <w:r>
        <w:t xml:space="preserve">, </w:t>
      </w:r>
      <w:r>
        <w:rPr>
          <w:b w:val="0"/>
          <w:sz w:val="24"/>
          <w:szCs w:val="24"/>
        </w:rPr>
        <w:t>Continued</w:t>
      </w:r>
    </w:p>
    <w:p w:rsidR="0087784A" w:rsidRDefault="0087784A">
      <w:pPr>
        <w:pStyle w:val="BlockLine"/>
      </w:pPr>
      <w:r>
        <w:fldChar w:fldCharType="begin"/>
      </w:r>
      <w:r>
        <w:instrText xml:space="preserve"> PRIVATE INFOTYPE="PROCEDURE"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rPr>
          <w:trHeight w:val="240"/>
        </w:trPr>
        <w:tc>
          <w:tcPr>
            <w:tcW w:w="1728" w:type="dxa"/>
            <w:tcBorders>
              <w:top w:val="nil"/>
              <w:left w:val="nil"/>
              <w:bottom w:val="nil"/>
              <w:right w:val="nil"/>
            </w:tcBorders>
          </w:tcPr>
          <w:p w:rsidR="0087784A" w:rsidRDefault="0087784A">
            <w:pPr>
              <w:pStyle w:val="Heading5"/>
            </w:pPr>
            <w:bookmarkStart w:id="87" w:name="_Toc335809340"/>
            <w:r>
              <w:t>c. Counseling Claimants Who Have Not Previously Filed a Claim</w:t>
            </w:r>
            <w:bookmarkEnd w:id="87"/>
          </w:p>
        </w:tc>
        <w:tc>
          <w:tcPr>
            <w:tcW w:w="7740" w:type="dxa"/>
            <w:tcBorders>
              <w:top w:val="nil"/>
              <w:left w:val="nil"/>
              <w:bottom w:val="nil"/>
              <w:right w:val="nil"/>
            </w:tcBorders>
          </w:tcPr>
          <w:p w:rsidR="0087784A" w:rsidRDefault="0087784A">
            <w:pPr>
              <w:pStyle w:val="BlockText"/>
            </w:pPr>
            <w:r>
              <w:t>Follow the steps in the table below to counsel a claimant who has not previously filed a claim.</w:t>
            </w:r>
          </w:p>
          <w:p w:rsidR="0087784A" w:rsidRDefault="0087784A">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7784A">
              <w:trPr>
                <w:trHeight w:val="144"/>
              </w:trPr>
              <w:tc>
                <w:tcPr>
                  <w:tcW w:w="675" w:type="pct"/>
                </w:tcPr>
                <w:p w:rsidR="0087784A" w:rsidRDefault="0087784A">
                  <w:pPr>
                    <w:pStyle w:val="TableHeaderText"/>
                  </w:pPr>
                  <w:r>
                    <w:t>Step</w:t>
                  </w:r>
                </w:p>
              </w:tc>
              <w:tc>
                <w:tcPr>
                  <w:tcW w:w="4325" w:type="pct"/>
                </w:tcPr>
                <w:p w:rsidR="0087784A" w:rsidRDefault="0087784A">
                  <w:pPr>
                    <w:pStyle w:val="TableHeaderText"/>
                  </w:pPr>
                  <w:r>
                    <w:t>Action</w:t>
                  </w:r>
                </w:p>
              </w:tc>
            </w:tr>
            <w:tr w:rsidR="0087784A">
              <w:trPr>
                <w:trHeight w:val="144"/>
              </w:trPr>
              <w:tc>
                <w:tcPr>
                  <w:tcW w:w="675" w:type="pct"/>
                </w:tcPr>
                <w:p w:rsidR="0087784A" w:rsidRDefault="0087784A">
                  <w:pPr>
                    <w:pStyle w:val="TableText"/>
                    <w:jc w:val="center"/>
                  </w:pPr>
                  <w:r>
                    <w:t>1</w:t>
                  </w:r>
                </w:p>
              </w:tc>
              <w:tc>
                <w:tcPr>
                  <w:tcW w:w="4325" w:type="pct"/>
                </w:tcPr>
                <w:p w:rsidR="0087784A" w:rsidRDefault="0087784A">
                  <w:pPr>
                    <w:pStyle w:val="BulletText1"/>
                    <w:numPr>
                      <w:numberingChange w:id="88" w:author="vbacowilliaj" w:date="2012-09-19T11:12:00Z" w:original=""/>
                    </w:numPr>
                  </w:pPr>
                  <w:r>
                    <w:t>Inform the claimant of the basic eligibility requirements for the benefit, and</w:t>
                  </w:r>
                </w:p>
                <w:p w:rsidR="0087784A" w:rsidRDefault="0087784A">
                  <w:pPr>
                    <w:pStyle w:val="BulletText1"/>
                    <w:numPr>
                      <w:numberingChange w:id="89" w:author="vbacowilliaj" w:date="2012-09-19T11:12:00Z" w:original=""/>
                    </w:numPr>
                  </w:pPr>
                  <w:r>
                    <w:t>ask if the claimant wants to apply for the benefit.</w:t>
                  </w:r>
                </w:p>
              </w:tc>
            </w:tr>
            <w:tr w:rsidR="0087784A">
              <w:trPr>
                <w:trHeight w:val="144"/>
              </w:trPr>
              <w:tc>
                <w:tcPr>
                  <w:tcW w:w="675" w:type="pct"/>
                </w:tcPr>
                <w:p w:rsidR="0087784A" w:rsidRDefault="0087784A">
                  <w:pPr>
                    <w:pStyle w:val="TableText"/>
                    <w:jc w:val="center"/>
                  </w:pPr>
                  <w:r>
                    <w:t>2</w:t>
                  </w:r>
                </w:p>
              </w:tc>
              <w:tc>
                <w:tcPr>
                  <w:tcW w:w="4325" w:type="pct"/>
                </w:tcPr>
                <w:p w:rsidR="0087784A" w:rsidRDefault="0087784A">
                  <w:pPr>
                    <w:pStyle w:val="TableText"/>
                  </w:pPr>
                  <w:r>
                    <w:t>If the claimant does want to apply for the benefit, then</w:t>
                  </w:r>
                </w:p>
                <w:p w:rsidR="0087784A" w:rsidRDefault="0087784A">
                  <w:pPr>
                    <w:pStyle w:val="TableText"/>
                  </w:pPr>
                </w:p>
                <w:p w:rsidR="0087784A" w:rsidRDefault="0087784A">
                  <w:pPr>
                    <w:pStyle w:val="BulletText1"/>
                    <w:numPr>
                      <w:numberingChange w:id="90" w:author="vbacowilliaj" w:date="2012-09-19T11:12:00Z" w:original=""/>
                    </w:numPr>
                  </w:pPr>
                  <w:r>
                    <w:t>counsel the claimant to file a formal claim</w:t>
                  </w:r>
                </w:p>
                <w:p w:rsidR="0087784A" w:rsidRDefault="0087784A">
                  <w:pPr>
                    <w:pStyle w:val="BulletText1"/>
                    <w:numPr>
                      <w:numberingChange w:id="91" w:author="vbacowilliaj" w:date="2012-09-19T11:12:00Z" w:original=""/>
                    </w:numPr>
                  </w:pPr>
                  <w:r>
                    <w:t>help claimant complete the application or send the appropriate application</w:t>
                  </w:r>
                </w:p>
                <w:p w:rsidR="0087784A" w:rsidRDefault="0087784A">
                  <w:pPr>
                    <w:pStyle w:val="BulletText1"/>
                    <w:numPr>
                      <w:numberingChange w:id="92" w:author="vbacowilliaj" w:date="2012-09-19T11:12:00Z" w:original=""/>
                    </w:numPr>
                  </w:pPr>
                  <w:r>
                    <w:t>provide information about the claims process, and</w:t>
                  </w:r>
                </w:p>
                <w:p w:rsidR="0087784A" w:rsidRDefault="0087784A">
                  <w:pPr>
                    <w:pStyle w:val="BulletText1"/>
                    <w:numPr>
                      <w:numberingChange w:id="93" w:author="vbacowilliaj" w:date="2012-09-19T11:12:00Z" w:original=""/>
                    </w:numPr>
                  </w:pPr>
                  <w:r>
                    <w:t>inform the claimant of other supporting documentation that must be submitted, such as</w:t>
                  </w:r>
                </w:p>
                <w:p w:rsidR="0087784A" w:rsidRDefault="0087784A">
                  <w:pPr>
                    <w:pStyle w:val="BulletText2"/>
                    <w:numPr>
                      <w:numberingChange w:id="94" w:author="vbacowilliaj" w:date="2012-09-19T11:12:00Z" w:original="-"/>
                    </w:numPr>
                  </w:pPr>
                  <w:r>
                    <w:t>medical evidence,</w:t>
                  </w:r>
                </w:p>
                <w:p w:rsidR="0087784A" w:rsidRDefault="0087784A">
                  <w:pPr>
                    <w:pStyle w:val="BulletText2"/>
                    <w:numPr>
                      <w:numberingChange w:id="95" w:author="vbacowilliaj" w:date="2012-09-19T11:12:00Z" w:original="-"/>
                    </w:numPr>
                  </w:pPr>
                  <w:r>
                    <w:t>birth certificates, and/or</w:t>
                  </w:r>
                </w:p>
                <w:p w:rsidR="0087784A" w:rsidRDefault="0087784A">
                  <w:pPr>
                    <w:pStyle w:val="BulletText2"/>
                    <w:numPr>
                      <w:numberingChange w:id="96" w:author="vbacowilliaj" w:date="2012-09-19T11:12:00Z" w:original="-"/>
                    </w:numPr>
                  </w:pPr>
                  <w:r>
                    <w:t>marriage licenses.</w:t>
                  </w:r>
                </w:p>
                <w:p w:rsidR="0087784A" w:rsidRDefault="0087784A">
                  <w:pPr>
                    <w:pStyle w:val="TableText"/>
                  </w:pPr>
                </w:p>
                <w:p w:rsidR="0087784A" w:rsidRDefault="0087784A">
                  <w:pPr>
                    <w:pStyle w:val="TableText"/>
                  </w:pPr>
                  <w:r>
                    <w:t xml:space="preserve">Note: Completion of the </w:t>
                  </w:r>
                  <w:hyperlink r:id="rId9" w:history="1">
                    <w:r>
                      <w:rPr>
                        <w:rStyle w:val="Hyperlink"/>
                      </w:rPr>
                      <w:t xml:space="preserve">VA Form 21-0820, </w:t>
                    </w:r>
                    <w:r>
                      <w:rPr>
                        <w:rStyle w:val="Hyperlink"/>
                        <w:i/>
                        <w:iCs/>
                      </w:rPr>
                      <w:t>Report of General Information</w:t>
                    </w:r>
                  </w:hyperlink>
                  <w:r>
                    <w:rPr>
                      <w:i/>
                      <w:iCs/>
                    </w:rPr>
                    <w:t>,</w:t>
                  </w:r>
                  <w:r>
                    <w:t xml:space="preserve"> is not an option. If the caller states his intent to file, the Public Contact Representative (PCR) must initiate a </w:t>
                  </w:r>
                  <w:hyperlink r:id="rId10" w:history="1">
                    <w:r>
                      <w:rPr>
                        <w:rStyle w:val="Hyperlink"/>
                      </w:rPr>
                      <w:t xml:space="preserve">VA Form 21-0820, </w:t>
                    </w:r>
                    <w:r>
                      <w:rPr>
                        <w:rStyle w:val="Hyperlink"/>
                        <w:i/>
                        <w:iCs/>
                      </w:rPr>
                      <w:t>Report of General Information</w:t>
                    </w:r>
                  </w:hyperlink>
                  <w:r>
                    <w:rPr>
                      <w:color w:val="0D0D0D"/>
                    </w:rPr>
                    <w:t>.</w:t>
                  </w:r>
                </w:p>
              </w:tc>
            </w:tr>
          </w:tbl>
          <w:p w:rsidR="0087784A" w:rsidRDefault="0087784A">
            <w:pPr>
              <w:pStyle w:val="BlockText"/>
            </w:pPr>
            <w:r>
              <w:t xml:space="preserve"> </w:t>
            </w:r>
          </w:p>
          <w:p w:rsidR="0087784A" w:rsidRDefault="0087784A">
            <w:pPr>
              <w:pStyle w:val="BlockText"/>
            </w:pPr>
          </w:p>
        </w:tc>
      </w:tr>
    </w:tbl>
    <w:p w:rsidR="0087784A" w:rsidRDefault="0087784A">
      <w:pPr>
        <w:pStyle w:val="BlockLine"/>
      </w:pPr>
      <w:r>
        <w:fldChar w:fldCharType="begin"/>
      </w:r>
      <w:r>
        <w:instrText xml:space="preserve"> PRIVATE INFOTYPE="PROCEDURE"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97" w:name="_Toc335809341"/>
            <w:r>
              <w:t>d. Collecting Additional Documentation or Information</w:t>
            </w:r>
            <w:bookmarkEnd w:id="97"/>
          </w:p>
        </w:tc>
        <w:tc>
          <w:tcPr>
            <w:tcW w:w="7740" w:type="dxa"/>
            <w:tcBorders>
              <w:top w:val="nil"/>
              <w:left w:val="nil"/>
              <w:bottom w:val="nil"/>
              <w:right w:val="nil"/>
            </w:tcBorders>
          </w:tcPr>
          <w:p w:rsidR="0087784A" w:rsidRDefault="0087784A">
            <w:pPr>
              <w:pStyle w:val="BlockText"/>
            </w:pPr>
          </w:p>
          <w:p w:rsidR="0087784A" w:rsidRDefault="0087784A">
            <w:pPr>
              <w:pStyle w:val="BlockText"/>
            </w:pPr>
            <w:hyperlink r:id="rId11" w:history="1">
              <w:r>
                <w:rPr>
                  <w:rStyle w:val="Hyperlink"/>
                  <w:i/>
                  <w:iCs/>
                </w:rPr>
                <w:t>VA Form 21-0820, Report of General Information</w:t>
              </w:r>
            </w:hyperlink>
            <w:r>
              <w:rPr>
                <w:i/>
                <w:iCs/>
              </w:rPr>
              <w:t>,</w:t>
            </w:r>
            <w:r>
              <w:t xml:space="preserve"> should be used to:</w:t>
            </w:r>
          </w:p>
          <w:p w:rsidR="0087784A" w:rsidRDefault="0087784A">
            <w:pPr>
              <w:pStyle w:val="BlockText"/>
            </w:pPr>
          </w:p>
          <w:p w:rsidR="0087784A" w:rsidRDefault="0087784A">
            <w:pPr>
              <w:pStyle w:val="BulletText1"/>
              <w:numPr>
                <w:numberingChange w:id="98" w:author="vbacowilliaj" w:date="2012-09-19T11:12:00Z" w:original=""/>
              </w:numPr>
            </w:pPr>
            <w:r>
              <w:t>document the discussion in order to establish a date of claim and/or receipt of information if benefits are subsequently granted.</w:t>
            </w:r>
          </w:p>
          <w:p w:rsidR="0087784A" w:rsidRDefault="0087784A">
            <w:pPr>
              <w:pStyle w:val="BulletText1"/>
              <w:numPr>
                <w:numberingChange w:id="99" w:author="vbacowilliaj" w:date="2012-09-19T11:12:00Z" w:original=""/>
              </w:numPr>
            </w:pPr>
            <w:r>
              <w:t>collect and date stamp any additional information or documentation the claimant may provide and forward it for association with the claim.</w:t>
            </w:r>
          </w:p>
        </w:tc>
      </w:tr>
    </w:tbl>
    <w:p w:rsidR="0087784A" w:rsidRDefault="0087784A">
      <w:pPr>
        <w:pStyle w:val="BlockLine"/>
        <w:pBdr>
          <w:top w:val="single" w:sz="6" w:space="0" w:color="auto"/>
        </w:pBdr>
      </w:pPr>
    </w:p>
    <w:p w:rsidR="0087784A" w:rsidRDefault="0087784A">
      <w:pPr>
        <w:pStyle w:val="Heading4"/>
      </w:pPr>
      <w:r>
        <w:br w:type="page"/>
      </w:r>
      <w:bookmarkStart w:id="100" w:name="_Toc335809342"/>
      <w:r>
        <w:t>4.  Providing VA Information to Support Non-VA Related Benefits</w:t>
      </w:r>
      <w:bookmarkEnd w:id="100"/>
    </w:p>
    <w:p w:rsidR="0087784A" w:rsidRDefault="0087784A">
      <w:pPr>
        <w:pStyle w:val="BlockLine"/>
      </w:pPr>
      <w:r>
        <w:fldChar w:fldCharType="begin"/>
      </w:r>
      <w:r>
        <w:instrText xml:space="preserve"> PRIVATE INFOTYPE="OTHER"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01" w:name="_Toc335809343"/>
            <w:r>
              <w:t>Introduction</w:t>
            </w:r>
            <w:bookmarkEnd w:id="101"/>
          </w:p>
        </w:tc>
        <w:tc>
          <w:tcPr>
            <w:tcW w:w="7740" w:type="dxa"/>
            <w:tcBorders>
              <w:top w:val="nil"/>
              <w:left w:val="nil"/>
              <w:bottom w:val="nil"/>
              <w:right w:val="nil"/>
            </w:tcBorders>
          </w:tcPr>
          <w:p w:rsidR="0087784A" w:rsidRDefault="0087784A">
            <w:pPr>
              <w:pStyle w:val="BlockText"/>
            </w:pPr>
            <w:r>
              <w:t>This topic contains information on providing information about non-VA related benefits, including:</w:t>
            </w:r>
          </w:p>
          <w:p w:rsidR="0087784A" w:rsidRDefault="0087784A">
            <w:pPr>
              <w:pStyle w:val="BlockText"/>
            </w:pPr>
          </w:p>
          <w:p w:rsidR="0087784A" w:rsidRDefault="0087784A">
            <w:pPr>
              <w:pStyle w:val="BulletText1"/>
              <w:numPr>
                <w:numberingChange w:id="102" w:author="vbacowilliaj" w:date="2012-09-19T11:12:00Z" w:original=""/>
              </w:numPr>
            </w:pPr>
            <w:r>
              <w:t>examples of non-VA benefits</w:t>
            </w:r>
          </w:p>
          <w:p w:rsidR="0087784A" w:rsidRDefault="0087784A">
            <w:pPr>
              <w:pStyle w:val="BulletText1"/>
              <w:numPr>
                <w:numberingChange w:id="103" w:author="vbacowilliaj" w:date="2012-09-19T11:12:00Z" w:original=""/>
              </w:numPr>
            </w:pPr>
            <w:r>
              <w:t>confirmation or certification letters</w:t>
            </w:r>
          </w:p>
          <w:p w:rsidR="0087784A" w:rsidRDefault="0087784A">
            <w:pPr>
              <w:pStyle w:val="BulletText1"/>
              <w:numPr>
                <w:numberingChange w:id="104" w:author="vbacowilliaj" w:date="2012-09-19T11:12:00Z" w:original=""/>
              </w:numPr>
            </w:pPr>
            <w:r>
              <w:t>releasing information to other agencies</w:t>
            </w:r>
          </w:p>
          <w:p w:rsidR="0087784A" w:rsidRDefault="0087784A">
            <w:pPr>
              <w:pStyle w:val="BulletText1"/>
              <w:numPr>
                <w:numberingChange w:id="105" w:author="vbacowilliaj" w:date="2012-09-19T11:12:00Z" w:original=""/>
              </w:numPr>
            </w:pPr>
            <w:r>
              <w:t>providing information to estranged spouses requesting a breakdown of benefits for Social Security purposes, and</w:t>
            </w:r>
          </w:p>
          <w:p w:rsidR="0087784A" w:rsidRDefault="0087784A">
            <w:pPr>
              <w:pStyle w:val="BulletText1"/>
              <w:numPr>
                <w:numberingChange w:id="106" w:author="vbacowilliaj" w:date="2012-09-19T11:12:00Z" w:original=""/>
              </w:numPr>
            </w:pPr>
            <w:r>
              <w:t>providing non-VA related benefit information.</w:t>
            </w:r>
          </w:p>
        </w:tc>
      </w:tr>
    </w:tbl>
    <w:p w:rsidR="0087784A" w:rsidRDefault="0087784A">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07" w:name="_Toc335809344"/>
            <w:r>
              <w:t>Change Date</w:t>
            </w:r>
            <w:bookmarkEnd w:id="107"/>
          </w:p>
        </w:tc>
        <w:tc>
          <w:tcPr>
            <w:tcW w:w="7740" w:type="dxa"/>
            <w:tcBorders>
              <w:top w:val="nil"/>
              <w:left w:val="nil"/>
              <w:bottom w:val="nil"/>
              <w:right w:val="nil"/>
            </w:tcBorders>
          </w:tcPr>
          <w:p w:rsidR="0087784A" w:rsidRDefault="0087784A">
            <w:pPr>
              <w:pStyle w:val="BlockText"/>
            </w:pPr>
            <w:r>
              <w:t>Initial content load</w:t>
            </w:r>
            <w:r w:rsidR="008E6607">
              <w:t xml:space="preserve"> September </w:t>
            </w:r>
            <w:r>
              <w:t>2012</w:t>
            </w:r>
          </w:p>
        </w:tc>
      </w:tr>
    </w:tbl>
    <w:p w:rsidR="0087784A" w:rsidRDefault="0087784A">
      <w:pPr>
        <w:pStyle w:val="BlockLine"/>
      </w:pPr>
      <w:r>
        <w:fldChar w:fldCharType="begin"/>
      </w:r>
      <w:r>
        <w:instrText xml:space="preserve"> PRIVATE INFOTYPE="CONCEPT"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08" w:name="_Toc335809345"/>
            <w:r>
              <w:t>a. Examples of Non-VA Related Benefits</w:t>
            </w:r>
            <w:bookmarkEnd w:id="108"/>
          </w:p>
        </w:tc>
        <w:tc>
          <w:tcPr>
            <w:tcW w:w="7740" w:type="dxa"/>
            <w:tcBorders>
              <w:top w:val="nil"/>
              <w:left w:val="nil"/>
              <w:bottom w:val="nil"/>
              <w:right w:val="nil"/>
            </w:tcBorders>
          </w:tcPr>
          <w:p w:rsidR="0087784A" w:rsidRDefault="0087784A">
            <w:pPr>
              <w:pStyle w:val="BlockText"/>
            </w:pPr>
            <w:r>
              <w:t>Some examples of non-VA related benefits include:</w:t>
            </w:r>
          </w:p>
          <w:p w:rsidR="0087784A" w:rsidRDefault="0087784A">
            <w:pPr>
              <w:pStyle w:val="BlockText"/>
            </w:pPr>
          </w:p>
          <w:p w:rsidR="0087784A" w:rsidRDefault="0087784A">
            <w:pPr>
              <w:pStyle w:val="BulletText1"/>
              <w:numPr>
                <w:numberingChange w:id="109" w:author="vbacowilliaj" w:date="2012-09-19T11:12:00Z" w:original=""/>
              </w:numPr>
            </w:pPr>
            <w:r>
              <w:t>state benefits</w:t>
            </w:r>
          </w:p>
          <w:p w:rsidR="0087784A" w:rsidRDefault="0087784A">
            <w:pPr>
              <w:pStyle w:val="BulletText1"/>
              <w:numPr>
                <w:numberingChange w:id="110" w:author="vbacowilliaj" w:date="2012-09-19T11:12:00Z" w:original=""/>
              </w:numPr>
            </w:pPr>
            <w:r>
              <w:t>local tax exemptions</w:t>
            </w:r>
          </w:p>
          <w:p w:rsidR="0087784A" w:rsidRDefault="0087784A">
            <w:pPr>
              <w:pStyle w:val="BulletText1"/>
              <w:numPr>
                <w:numberingChange w:id="111" w:author="vbacowilliaj" w:date="2012-09-19T11:12:00Z" w:original=""/>
              </w:numPr>
            </w:pPr>
            <w:r>
              <w:t>access to commissary and exchange privileges at military installations, and</w:t>
            </w:r>
          </w:p>
          <w:p w:rsidR="0087784A" w:rsidRDefault="0087784A">
            <w:pPr>
              <w:pStyle w:val="BulletText1"/>
              <w:numPr>
                <w:numberingChange w:id="112" w:author="vbacowilliaj" w:date="2012-09-19T11:12:00Z" w:original=""/>
              </w:numPr>
            </w:pPr>
            <w:r>
              <w:t>Civil Service preference.</w:t>
            </w:r>
          </w:p>
        </w:tc>
      </w:tr>
    </w:tbl>
    <w:p w:rsidR="0087784A" w:rsidRDefault="0087784A">
      <w:pPr>
        <w:pStyle w:val="BlockLine"/>
      </w:pPr>
      <w:r>
        <w:fldChar w:fldCharType="begin"/>
      </w:r>
      <w:r>
        <w:instrText xml:space="preserve"> PRIVATE INFOTYPE="PROCESS"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13" w:name="_Toc335809346"/>
            <w:r>
              <w:t>b. Confirmation or Certification Letters</w:t>
            </w:r>
            <w:bookmarkEnd w:id="113"/>
          </w:p>
        </w:tc>
        <w:tc>
          <w:tcPr>
            <w:tcW w:w="7740" w:type="dxa"/>
            <w:tcBorders>
              <w:top w:val="nil"/>
              <w:left w:val="nil"/>
              <w:bottom w:val="nil"/>
              <w:right w:val="nil"/>
            </w:tcBorders>
          </w:tcPr>
          <w:p w:rsidR="0087784A" w:rsidRDefault="0087784A">
            <w:pPr>
              <w:pStyle w:val="BlockText"/>
            </w:pPr>
            <w:r>
              <w:t>Confirmation or certification letters are a statement of qualification for non-VA benefits and can:</w:t>
            </w:r>
          </w:p>
          <w:p w:rsidR="0087784A" w:rsidRDefault="0087784A">
            <w:pPr>
              <w:pStyle w:val="BlockText"/>
            </w:pPr>
          </w:p>
          <w:p w:rsidR="0087784A" w:rsidRDefault="0087784A">
            <w:pPr>
              <w:pStyle w:val="BulletText1"/>
              <w:numPr>
                <w:numberingChange w:id="114" w:author="vbacowilliaj" w:date="2012-09-19T11:12:00Z" w:original=""/>
              </w:numPr>
            </w:pPr>
            <w:r>
              <w:t>be issued based on the information (included in the system of records) about amount and types of VA benefits in the Veterans’ Beneficiary Identification and Records Locator subsystem (BIRLS), Share, Veterans Service Network (VETSNET), or Master Record.</w:t>
            </w:r>
          </w:p>
          <w:p w:rsidR="0087784A" w:rsidRDefault="0087784A">
            <w:pPr>
              <w:pStyle w:val="BulletText1"/>
              <w:numPr>
                <w:numberingChange w:id="115" w:author="vbacowilliaj" w:date="2012-09-19T11:12:00Z" w:original=""/>
              </w:numPr>
            </w:pPr>
            <w:r>
              <w:t xml:space="preserve">be requested </w:t>
            </w:r>
            <w:r>
              <w:rPr>
                <w:i/>
                <w:iCs/>
              </w:rPr>
              <w:t>only</w:t>
            </w:r>
            <w:r>
              <w:t xml:space="preserve"> by the Veteran or a legal representative on behalf of a Veteran (however, we can send a letter to the address of record of the Veteran/beneficiary based upon anyone’s request.)</w:t>
            </w:r>
          </w:p>
          <w:p w:rsidR="0087784A" w:rsidRDefault="0087784A">
            <w:pPr>
              <w:pStyle w:val="BulletText1"/>
              <w:numPr>
                <w:numberingChange w:id="116" w:author="vbacowilliaj" w:date="2012-09-19T11:12:00Z" w:original=""/>
              </w:numPr>
            </w:pPr>
            <w:r>
              <w:t xml:space="preserve">include </w:t>
            </w:r>
            <w:r>
              <w:rPr>
                <w:i/>
                <w:iCs/>
              </w:rPr>
              <w:t>only</w:t>
            </w:r>
            <w:r>
              <w:t xml:space="preserve"> the information specifically requested.</w:t>
            </w:r>
          </w:p>
        </w:tc>
      </w:tr>
    </w:tbl>
    <w:p w:rsidR="0087784A" w:rsidRDefault="0087784A">
      <w:pPr>
        <w:pStyle w:val="ContinuedOnNextPa"/>
      </w:pPr>
      <w:r>
        <w:t>Continued on next page</w:t>
      </w:r>
    </w:p>
    <w:p w:rsidR="0087784A" w:rsidRDefault="0087784A">
      <w:pPr>
        <w:pStyle w:val="MapTitleContinued"/>
        <w:rPr>
          <w:b w:val="0"/>
          <w:bCs/>
          <w:sz w:val="24"/>
          <w:szCs w:val="24"/>
        </w:rPr>
      </w:pPr>
      <w:r>
        <w:br w:type="page"/>
      </w:r>
      <w:fldSimple w:instr=" STYLEREF &quot;Map Title&quot; ">
        <w:r w:rsidR="009B7A2E">
          <w:rPr>
            <w:noProof/>
          </w:rPr>
          <w:t>4.  Providing VA Information to Support Non-VA Related Benefits</w:t>
        </w:r>
      </w:fldSimple>
      <w:r>
        <w:t xml:space="preserve">, </w:t>
      </w:r>
      <w:r>
        <w:rPr>
          <w:b w:val="0"/>
          <w:sz w:val="24"/>
          <w:szCs w:val="24"/>
        </w:rPr>
        <w:t>Continued</w:t>
      </w:r>
    </w:p>
    <w:p w:rsidR="0087784A" w:rsidRDefault="0087784A">
      <w:pPr>
        <w:pStyle w:val="BlockLine"/>
      </w:pPr>
    </w:p>
    <w:tbl>
      <w:tblPr>
        <w:tblW w:w="0" w:type="auto"/>
        <w:tblInd w:w="-106" w:type="dxa"/>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ContinuedBlockLabel"/>
            </w:pPr>
            <w:fldSimple w:instr=" STYLEREF &quot;Block Label&quot; ">
              <w:r w:rsidR="009B7A2E">
                <w:rPr>
                  <w:noProof/>
                </w:rPr>
                <w:t>b. Confirmation or Certification Letters</w:t>
              </w:r>
            </w:fldSimple>
            <w:r>
              <w:t xml:space="preserve"> </w:t>
            </w:r>
            <w:r>
              <w:rPr>
                <w:b w:val="0"/>
              </w:rPr>
              <w:t>(continued)</w:t>
            </w:r>
          </w:p>
        </w:tc>
        <w:tc>
          <w:tcPr>
            <w:tcW w:w="7740" w:type="dxa"/>
            <w:tcBorders>
              <w:top w:val="nil"/>
              <w:left w:val="nil"/>
              <w:bottom w:val="nil"/>
              <w:right w:val="nil"/>
            </w:tcBorders>
          </w:tcPr>
          <w:p w:rsidR="0087784A" w:rsidRDefault="0087784A">
            <w:pPr>
              <w:pStyle w:val="BlockText"/>
            </w:pPr>
          </w:p>
          <w:p w:rsidR="0087784A" w:rsidRDefault="0087784A">
            <w:pPr>
              <w:pStyle w:val="BulletText1"/>
              <w:numPr>
                <w:ilvl w:val="0"/>
                <w:numId w:val="0"/>
              </w:numPr>
              <w:ind w:left="173" w:hanging="173"/>
            </w:pPr>
            <w:r>
              <w:rPr>
                <w:b/>
                <w:bCs/>
                <w:i/>
                <w:iCs/>
              </w:rPr>
              <w:t>Note</w:t>
            </w:r>
            <w:r>
              <w:t xml:space="preserve">:  No authorization is required for a current monthly amount letter since this is </w:t>
            </w:r>
            <w:r w:rsidR="00223ACF">
              <w:t>p</w:t>
            </w:r>
            <w:r>
              <w:t>ublic information that can be released without authorization and can be sent to anyone (not just the Veteran/claimant) as long as the letter has been sanitized or redacted as appropriate.</w:t>
            </w:r>
          </w:p>
          <w:p w:rsidR="0087784A" w:rsidRDefault="0087784A">
            <w:pPr>
              <w:pStyle w:val="BlockText"/>
            </w:pPr>
          </w:p>
          <w:p w:rsidR="0087784A" w:rsidRDefault="0087784A">
            <w:pPr>
              <w:pStyle w:val="BlockText"/>
            </w:pPr>
            <w:r>
              <w:rPr>
                <w:b/>
                <w:bCs/>
                <w:i/>
                <w:iCs/>
              </w:rPr>
              <w:t>Note:</w:t>
            </w:r>
            <w:r>
              <w:t xml:space="preserve">  This information is also available on the eBenefits application for those with Premium accounts.</w:t>
            </w:r>
          </w:p>
        </w:tc>
      </w:tr>
    </w:tbl>
    <w:p w:rsidR="0087784A" w:rsidRDefault="0087784A">
      <w:pPr>
        <w:pStyle w:val="BlockLine"/>
      </w:pPr>
      <w:r>
        <w:fldChar w:fldCharType="begin"/>
      </w:r>
      <w:r>
        <w:instrText xml:space="preserve"> PRIVATE INFOTYPE="PROCESS" </w:instrText>
      </w:r>
      <w:r>
        <w:fldChar w:fldCharType="end"/>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17" w:name="_Toc335809347"/>
            <w:r>
              <w:t>c. Releasing Information to Other Agencies</w:t>
            </w:r>
            <w:bookmarkEnd w:id="117"/>
          </w:p>
        </w:tc>
        <w:tc>
          <w:tcPr>
            <w:tcW w:w="7740" w:type="dxa"/>
            <w:tcBorders>
              <w:top w:val="nil"/>
              <w:left w:val="nil"/>
              <w:bottom w:val="nil"/>
              <w:right w:val="nil"/>
            </w:tcBorders>
          </w:tcPr>
          <w:p w:rsidR="0087784A" w:rsidRDefault="0087784A">
            <w:pPr>
              <w:pStyle w:val="BlockText"/>
            </w:pPr>
            <w:r>
              <w:t>Release information to a:</w:t>
            </w:r>
          </w:p>
          <w:p w:rsidR="0087784A" w:rsidRDefault="0087784A">
            <w:pPr>
              <w:pStyle w:val="BlockText"/>
            </w:pPr>
          </w:p>
          <w:p w:rsidR="0087784A" w:rsidRDefault="0087784A">
            <w:pPr>
              <w:pStyle w:val="BulletText1"/>
              <w:numPr>
                <w:numberingChange w:id="118" w:author="vbacowilliaj" w:date="2012-09-19T11:12:00Z" w:original=""/>
              </w:numPr>
            </w:pPr>
            <w:r>
              <w:t xml:space="preserve">Federal agency without requiring a signed authorization from the Veteran, and  </w:t>
            </w:r>
          </w:p>
          <w:p w:rsidR="0087784A" w:rsidRDefault="0087784A">
            <w:pPr>
              <w:pStyle w:val="BulletText1"/>
              <w:numPr>
                <w:numberingChange w:id="119" w:author="vbacowilliaj" w:date="2012-09-19T11:12:00Z" w:original=""/>
              </w:numPr>
            </w:pPr>
            <w:r>
              <w:t>non-Federal agency as follows:</w:t>
            </w:r>
          </w:p>
          <w:p w:rsidR="0087784A" w:rsidRDefault="0087784A">
            <w:pPr>
              <w:pStyle w:val="BulletText2"/>
              <w:numPr>
                <w:numberingChange w:id="120" w:author="vbacowilliaj" w:date="2012-09-19T11:12:00Z" w:original="-"/>
              </w:numPr>
            </w:pPr>
            <w:r>
              <w:t>a signed authorization from the Veteran is not required</w:t>
            </w:r>
          </w:p>
          <w:p w:rsidR="0087784A" w:rsidRDefault="0087784A">
            <w:pPr>
              <w:pStyle w:val="BulletText2"/>
              <w:numPr>
                <w:numberingChange w:id="121" w:author="vbacowilliaj" w:date="2012-09-19T11:12:00Z" w:original="-"/>
              </w:numPr>
            </w:pPr>
            <w:r>
              <w:t>request must be in writing (facsimile is acceptable)</w:t>
            </w:r>
          </w:p>
          <w:p w:rsidR="0087784A" w:rsidRDefault="0087784A">
            <w:pPr>
              <w:pStyle w:val="BulletText2"/>
              <w:numPr>
                <w:numberingChange w:id="122" w:author="vbacowilliaj" w:date="2012-09-19T11:12:00Z" w:original="-"/>
              </w:numPr>
            </w:pPr>
            <w:r>
              <w:t>information released must be relevant and necessary to the requesting agency’s decision on granting another benefit by that agency (in other words, the request must be a “routine use” request.)</w:t>
            </w:r>
          </w:p>
        </w:tc>
      </w:tr>
    </w:tbl>
    <w:p w:rsidR="0087784A" w:rsidRDefault="0087784A">
      <w:pPr>
        <w:pStyle w:val="BlockLine"/>
      </w:pPr>
      <w:r>
        <w:fldChar w:fldCharType="begin"/>
      </w:r>
      <w:r>
        <w:instrText xml:space="preserve"> PRIVATE INFOTYPE="PRINCIPLE" </w:instrText>
      </w:r>
      <w:r>
        <w:fldChar w:fldCharType="end"/>
      </w:r>
    </w:p>
    <w:tbl>
      <w:tblPr>
        <w:tblW w:w="0" w:type="auto"/>
        <w:tblInd w:w="-106"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23" w:name="_Toc335809348"/>
            <w:r>
              <w:t>d. Providing Information to Estranged Spouses for Social Security Purposes</w:t>
            </w:r>
            <w:bookmarkEnd w:id="123"/>
          </w:p>
        </w:tc>
        <w:tc>
          <w:tcPr>
            <w:tcW w:w="7740" w:type="dxa"/>
            <w:tcBorders>
              <w:top w:val="nil"/>
              <w:left w:val="nil"/>
              <w:bottom w:val="nil"/>
              <w:right w:val="nil"/>
            </w:tcBorders>
          </w:tcPr>
          <w:p w:rsidR="0087784A" w:rsidRDefault="0087784A">
            <w:pPr>
              <w:pStyle w:val="BlockText"/>
            </w:pPr>
            <w:r>
              <w:t>On occasion, requests are received from estranged spouses requesting a “breakdown” of benefits letter for Social Security purposes.  Typically, this occurs when VA is paying benefits for an estranged spouse on a pension award, and the Social Security Administration (SSA) needs to know how much of the Veteran’s benefit is attributable to the spouse.</w:t>
            </w:r>
          </w:p>
          <w:p w:rsidR="0087784A" w:rsidRDefault="0087784A">
            <w:pPr>
              <w:pStyle w:val="BlockText"/>
            </w:pPr>
          </w:p>
          <w:p w:rsidR="0087784A" w:rsidRDefault="0087784A">
            <w:pPr>
              <w:pStyle w:val="BlockText"/>
            </w:pPr>
            <w:r>
              <w:t xml:space="preserve">Unless the estranged spouse is a beneficiary under an </w:t>
            </w:r>
            <w:r>
              <w:rPr>
                <w:i/>
                <w:iCs/>
              </w:rPr>
              <w:t>apportionment</w:t>
            </w:r>
            <w:r>
              <w:t xml:space="preserve"> award, we </w:t>
            </w:r>
            <w:r>
              <w:rPr>
                <w:b/>
                <w:bCs/>
              </w:rPr>
              <w:t>cannot</w:t>
            </w:r>
            <w:r>
              <w:t xml:space="preserve"> provide this information.  If the spouse is not receiving benefits under an apportionment and indicates a need for this information for SSA, you must advise the requester to contact SSA and have that agency request the needed information directly from VA.</w:t>
            </w:r>
          </w:p>
          <w:p w:rsidR="0087784A" w:rsidRDefault="0087784A">
            <w:pPr>
              <w:pStyle w:val="BlockText"/>
            </w:pPr>
          </w:p>
          <w:p w:rsidR="0087784A" w:rsidRDefault="0087784A">
            <w:pPr>
              <w:pStyle w:val="BlockText"/>
            </w:pPr>
            <w:r>
              <w:rPr>
                <w:b/>
                <w:bCs/>
                <w:i/>
                <w:iCs/>
              </w:rPr>
              <w:t>Note</w:t>
            </w:r>
            <w:r>
              <w:t>:  Explain to the requester that VA is unable to provide this information because of current privacy restrictions and regulations.</w:t>
            </w:r>
          </w:p>
        </w:tc>
      </w:tr>
    </w:tbl>
    <w:p w:rsidR="0087784A" w:rsidRDefault="0087784A">
      <w:pPr>
        <w:pStyle w:val="ContinuedOnNextPa"/>
      </w:pPr>
      <w:r>
        <w:t>Continued on next page</w:t>
      </w:r>
    </w:p>
    <w:p w:rsidR="0087784A" w:rsidRDefault="0087784A">
      <w:pPr>
        <w:pStyle w:val="MapTitleContinued"/>
        <w:rPr>
          <w:b w:val="0"/>
          <w:bCs/>
          <w:sz w:val="24"/>
          <w:szCs w:val="24"/>
        </w:rPr>
      </w:pPr>
      <w:r>
        <w:br w:type="page"/>
      </w:r>
      <w:fldSimple w:instr=" STYLEREF &quot;Map Title&quot; ">
        <w:r w:rsidR="009B7A2E">
          <w:rPr>
            <w:noProof/>
          </w:rPr>
          <w:t>4.  Providing VA Information to Support Non-VA Related Benefits</w:t>
        </w:r>
      </w:fldSimple>
      <w:r>
        <w:t xml:space="preserve">, </w:t>
      </w:r>
      <w:r>
        <w:rPr>
          <w:b w:val="0"/>
          <w:sz w:val="24"/>
          <w:szCs w:val="24"/>
        </w:rPr>
        <w:t>Continued</w:t>
      </w:r>
    </w:p>
    <w:p w:rsidR="0087784A" w:rsidRDefault="0087784A">
      <w:pPr>
        <w:pStyle w:val="BlockLine"/>
      </w:pPr>
      <w:r>
        <w:fldChar w:fldCharType="begin"/>
      </w:r>
      <w:r>
        <w:instrText xml:space="preserve"> PRIVATE INFOTYPE="PROCEDURE" </w:instrText>
      </w:r>
      <w:r>
        <w:fldChar w:fldCharType="end"/>
      </w:r>
      <w: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rPr>
          <w:trHeight w:val="240"/>
        </w:trPr>
        <w:tc>
          <w:tcPr>
            <w:tcW w:w="1728" w:type="dxa"/>
            <w:tcBorders>
              <w:top w:val="nil"/>
              <w:left w:val="nil"/>
              <w:bottom w:val="nil"/>
              <w:right w:val="nil"/>
            </w:tcBorders>
          </w:tcPr>
          <w:p w:rsidR="0087784A" w:rsidRDefault="0087784A">
            <w:pPr>
              <w:pStyle w:val="Heading5"/>
            </w:pPr>
            <w:bookmarkStart w:id="124" w:name="_Toc335809349"/>
            <w:r>
              <w:t>e. Providing Non-VA Related Information</w:t>
            </w:r>
            <w:bookmarkEnd w:id="124"/>
          </w:p>
        </w:tc>
        <w:tc>
          <w:tcPr>
            <w:tcW w:w="7740" w:type="dxa"/>
            <w:tcBorders>
              <w:top w:val="nil"/>
              <w:left w:val="nil"/>
              <w:bottom w:val="nil"/>
              <w:right w:val="nil"/>
            </w:tcBorders>
          </w:tcPr>
          <w:p w:rsidR="0087784A" w:rsidRDefault="0087784A">
            <w:pPr>
              <w:pStyle w:val="BlockText"/>
            </w:pPr>
            <w:r>
              <w:t>Follow the steps in the table below to provide non-VA related benefit information.</w:t>
            </w:r>
          </w:p>
          <w:p w:rsidR="0087784A" w:rsidRDefault="0087784A">
            <w:pPr>
              <w:pStyle w:val="BlockText"/>
            </w:pPr>
            <w:r>
              <w:t xml:space="preserve"> </w:t>
            </w:r>
          </w:p>
          <w:p w:rsidR="0087784A" w:rsidRDefault="0087784A">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7784A">
              <w:trPr>
                <w:trHeight w:val="144"/>
              </w:trPr>
              <w:tc>
                <w:tcPr>
                  <w:tcW w:w="675" w:type="pct"/>
                </w:tcPr>
                <w:p w:rsidR="0087784A" w:rsidRDefault="0087784A">
                  <w:pPr>
                    <w:pStyle w:val="TableHeaderText"/>
                  </w:pPr>
                  <w:r>
                    <w:t>Step</w:t>
                  </w:r>
                </w:p>
              </w:tc>
              <w:tc>
                <w:tcPr>
                  <w:tcW w:w="4325" w:type="pct"/>
                </w:tcPr>
                <w:p w:rsidR="0087784A" w:rsidRDefault="0087784A">
                  <w:pPr>
                    <w:pStyle w:val="TableHeaderText"/>
                  </w:pPr>
                  <w:r>
                    <w:t>Action</w:t>
                  </w:r>
                </w:p>
              </w:tc>
            </w:tr>
            <w:tr w:rsidR="0087784A">
              <w:trPr>
                <w:trHeight w:val="144"/>
              </w:trPr>
              <w:tc>
                <w:tcPr>
                  <w:tcW w:w="675" w:type="pct"/>
                </w:tcPr>
                <w:p w:rsidR="0087784A" w:rsidRDefault="0087784A">
                  <w:pPr>
                    <w:pStyle w:val="TableText"/>
                    <w:jc w:val="center"/>
                  </w:pPr>
                  <w:r>
                    <w:t>1</w:t>
                  </w:r>
                </w:p>
              </w:tc>
              <w:tc>
                <w:tcPr>
                  <w:tcW w:w="4325" w:type="pct"/>
                </w:tcPr>
                <w:p w:rsidR="0087784A" w:rsidRDefault="0087784A">
                  <w:pPr>
                    <w:pStyle w:val="TableText"/>
                  </w:pPr>
                  <w:r>
                    <w:t>Is a confirmation or certification letter required?</w:t>
                  </w:r>
                </w:p>
                <w:p w:rsidR="0087784A" w:rsidRDefault="0087784A">
                  <w:pPr>
                    <w:pStyle w:val="TableText"/>
                  </w:pPr>
                </w:p>
                <w:p w:rsidR="0087784A" w:rsidRDefault="0087784A">
                  <w:pPr>
                    <w:pStyle w:val="BulletText1"/>
                    <w:numPr>
                      <w:numberingChange w:id="125" w:author="vbacowilliaj" w:date="2012-09-19T11:12:00Z" w:original=""/>
                    </w:numPr>
                  </w:pPr>
                  <w:r>
                    <w:t xml:space="preserve">If </w:t>
                  </w:r>
                  <w:r>
                    <w:rPr>
                      <w:i/>
                      <w:iCs/>
                    </w:rPr>
                    <w:t>yes</w:t>
                  </w:r>
                  <w:r>
                    <w:t>, provide the claimant with a statement of benefits.</w:t>
                  </w:r>
                </w:p>
                <w:p w:rsidR="0087784A" w:rsidRDefault="0087784A">
                  <w:pPr>
                    <w:pStyle w:val="BulletText1"/>
                    <w:numPr>
                      <w:numberingChange w:id="126" w:author="vbacowilliaj" w:date="2012-09-19T11:12:00Z" w:original=""/>
                    </w:numPr>
                  </w:pPr>
                  <w:r>
                    <w:t xml:space="preserve">If </w:t>
                  </w:r>
                  <w:r>
                    <w:rPr>
                      <w:i/>
                      <w:iCs/>
                    </w:rPr>
                    <w:t>no</w:t>
                  </w:r>
                  <w:r>
                    <w:t>, go to Step 2.</w:t>
                  </w:r>
                </w:p>
              </w:tc>
            </w:tr>
            <w:tr w:rsidR="0087784A">
              <w:trPr>
                <w:trHeight w:val="144"/>
              </w:trPr>
              <w:tc>
                <w:tcPr>
                  <w:tcW w:w="675" w:type="pct"/>
                </w:tcPr>
                <w:p w:rsidR="0087784A" w:rsidRDefault="0087784A">
                  <w:pPr>
                    <w:pStyle w:val="TableText"/>
                    <w:jc w:val="center"/>
                  </w:pPr>
                  <w:r>
                    <w:t>2</w:t>
                  </w:r>
                </w:p>
              </w:tc>
              <w:tc>
                <w:tcPr>
                  <w:tcW w:w="4325" w:type="pct"/>
                </w:tcPr>
                <w:p w:rsidR="0087784A" w:rsidRDefault="0087784A">
                  <w:pPr>
                    <w:pStyle w:val="TableText"/>
                  </w:pPr>
                  <w:r>
                    <w:t>Does the claimant need any VA forms?</w:t>
                  </w:r>
                </w:p>
                <w:p w:rsidR="0087784A" w:rsidRDefault="0087784A">
                  <w:pPr>
                    <w:pStyle w:val="TableText"/>
                  </w:pPr>
                </w:p>
                <w:p w:rsidR="0087784A" w:rsidRDefault="0087784A">
                  <w:pPr>
                    <w:pStyle w:val="BulletText1"/>
                    <w:numPr>
                      <w:numberingChange w:id="127" w:author="vbacowilliaj" w:date="2012-09-19T11:12:00Z" w:original=""/>
                    </w:numPr>
                  </w:pPr>
                  <w:r>
                    <w:t xml:space="preserve">If </w:t>
                  </w:r>
                  <w:r>
                    <w:rPr>
                      <w:i/>
                      <w:iCs/>
                    </w:rPr>
                    <w:t>yes</w:t>
                  </w:r>
                  <w:r>
                    <w:t xml:space="preserve">, </w:t>
                  </w:r>
                </w:p>
                <w:p w:rsidR="0087784A" w:rsidRDefault="0087784A">
                  <w:pPr>
                    <w:pStyle w:val="BulletText1"/>
                    <w:numPr>
                      <w:ilvl w:val="0"/>
                      <w:numId w:val="0"/>
                    </w:numPr>
                  </w:pPr>
                  <w:r>
                    <w:t xml:space="preserve">    </w:t>
                  </w:r>
                  <w:r>
                    <w:sym w:font="Symbol" w:char="F02D"/>
                  </w:r>
                  <w:r>
                    <w:t xml:space="preserve"> provide website to download form, and/or</w:t>
                  </w:r>
                </w:p>
                <w:p w:rsidR="0087784A" w:rsidRDefault="0087784A">
                  <w:pPr>
                    <w:pStyle w:val="BulletText1"/>
                    <w:numPr>
                      <w:ilvl w:val="0"/>
                      <w:numId w:val="0"/>
                    </w:numPr>
                  </w:pPr>
                  <w:r>
                    <w:t xml:space="preserve">    </w:t>
                  </w:r>
                  <w:r>
                    <w:sym w:font="Symbol" w:char="F02D"/>
                  </w:r>
                  <w:r>
                    <w:t xml:space="preserve"> mail or email the requested forms.</w:t>
                  </w:r>
                </w:p>
                <w:p w:rsidR="0087784A" w:rsidRDefault="0087784A">
                  <w:pPr>
                    <w:pStyle w:val="BulletText1"/>
                    <w:numPr>
                      <w:numberingChange w:id="128" w:author="vbacowilliaj" w:date="2012-09-19T11:12:00Z" w:original=""/>
                    </w:numPr>
                  </w:pPr>
                  <w:r>
                    <w:t xml:space="preserve">If </w:t>
                  </w:r>
                  <w:r>
                    <w:rPr>
                      <w:i/>
                      <w:iCs/>
                    </w:rPr>
                    <w:t>no</w:t>
                  </w:r>
                </w:p>
                <w:p w:rsidR="0087784A" w:rsidRDefault="0087784A">
                  <w:pPr>
                    <w:pStyle w:val="BulletText2"/>
                    <w:numPr>
                      <w:numberingChange w:id="129" w:author="vbacowilliaj" w:date="2012-09-19T11:12:00Z" w:original="-"/>
                    </w:numPr>
                  </w:pPr>
                  <w:r>
                    <w:t>determine what other information the claimant needs, and</w:t>
                  </w:r>
                </w:p>
                <w:p w:rsidR="0087784A" w:rsidRDefault="0087784A">
                  <w:pPr>
                    <w:pStyle w:val="BulletText2"/>
                    <w:numPr>
                      <w:numberingChange w:id="130" w:author="vbacowilliaj" w:date="2012-09-19T11:12:00Z" w:original="-"/>
                    </w:numPr>
                  </w:pPr>
                  <w:r>
                    <w:t>provide the appropriate information, such as agency names, phone numbers, or addresses.</w:t>
                  </w:r>
                </w:p>
              </w:tc>
            </w:tr>
          </w:tbl>
          <w:p w:rsidR="0087784A" w:rsidRDefault="0087784A">
            <w:pPr>
              <w:pStyle w:val="BlockText"/>
            </w:pPr>
            <w:r>
              <w:t xml:space="preserve"> </w:t>
            </w:r>
          </w:p>
        </w:tc>
      </w:tr>
    </w:tbl>
    <w:p w:rsidR="0087784A" w:rsidRDefault="0087784A"/>
    <w:p w:rsidR="0087784A" w:rsidRDefault="0087784A">
      <w:pPr>
        <w:pStyle w:val="BlockLine"/>
      </w:pPr>
    </w:p>
    <w:p w:rsidR="0087784A" w:rsidRDefault="0087784A">
      <w:pPr>
        <w:pStyle w:val="Heading4"/>
      </w:pPr>
      <w:r>
        <w:br w:type="page"/>
      </w:r>
      <w:bookmarkStart w:id="131" w:name="_Toc335809350"/>
      <w:r>
        <w:t>5.  Procuring Vital Statistics Documents</w:t>
      </w:r>
      <w:bookmarkEnd w:id="131"/>
    </w:p>
    <w:p w:rsidR="0087784A" w:rsidRDefault="0087784A">
      <w:pPr>
        <w:pStyle w:val="BlockLine"/>
      </w:pPr>
      <w:r>
        <w:fldChar w:fldCharType="begin"/>
      </w:r>
      <w:r>
        <w:instrText xml:space="preserve"> PRIVATE INFOTYPE="OTHER"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32" w:name="_Toc335809351"/>
            <w:r>
              <w:t>Introduction</w:t>
            </w:r>
            <w:bookmarkEnd w:id="132"/>
          </w:p>
        </w:tc>
        <w:tc>
          <w:tcPr>
            <w:tcW w:w="7740" w:type="dxa"/>
            <w:tcBorders>
              <w:top w:val="nil"/>
              <w:left w:val="nil"/>
              <w:bottom w:val="nil"/>
              <w:right w:val="nil"/>
            </w:tcBorders>
          </w:tcPr>
          <w:p w:rsidR="0087784A" w:rsidRDefault="0087784A">
            <w:pPr>
              <w:pStyle w:val="BlockText"/>
            </w:pPr>
            <w:r>
              <w:t>This topic contains information about procuring vital statistics documents, including:</w:t>
            </w:r>
          </w:p>
          <w:p w:rsidR="0087784A" w:rsidRDefault="0087784A">
            <w:pPr>
              <w:pStyle w:val="BlockText"/>
            </w:pPr>
          </w:p>
          <w:p w:rsidR="0087784A" w:rsidRDefault="0087784A">
            <w:pPr>
              <w:pStyle w:val="BulletText1"/>
              <w:numPr>
                <w:numberingChange w:id="133" w:author="vbacowilliaj" w:date="2012-09-19T11:12:00Z" w:original=""/>
              </w:numPr>
            </w:pPr>
            <w:r>
              <w:t>requesting vital statistic documents</w:t>
            </w:r>
          </w:p>
          <w:p w:rsidR="0087784A" w:rsidRDefault="0087784A">
            <w:pPr>
              <w:pStyle w:val="BulletText1"/>
              <w:numPr>
                <w:numberingChange w:id="134" w:author="vbacowilliaj" w:date="2012-09-19T11:12:00Z" w:original=""/>
              </w:numPr>
            </w:pPr>
            <w:r>
              <w:t>obtaining vital statistics documents, and</w:t>
            </w:r>
          </w:p>
          <w:p w:rsidR="0087784A" w:rsidRDefault="0087784A">
            <w:pPr>
              <w:pStyle w:val="BulletText1"/>
              <w:numPr>
                <w:numberingChange w:id="135" w:author="vbacowilliaj" w:date="2012-09-19T11:12:00Z" w:original=""/>
              </w:numPr>
            </w:pPr>
            <w:r>
              <w:t>requests for information from the National Personnel Records Center (NPRC) and Reserve Components Personnel and Administration Center (RCPAC).</w:t>
            </w:r>
          </w:p>
        </w:tc>
      </w:tr>
    </w:tbl>
    <w:p w:rsidR="0087784A" w:rsidRDefault="0087784A">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36" w:name="_Toc335809352"/>
            <w:r>
              <w:t>Change Date</w:t>
            </w:r>
            <w:bookmarkEnd w:id="136"/>
          </w:p>
        </w:tc>
        <w:tc>
          <w:tcPr>
            <w:tcW w:w="7740" w:type="dxa"/>
            <w:tcBorders>
              <w:top w:val="nil"/>
              <w:left w:val="nil"/>
              <w:bottom w:val="nil"/>
              <w:right w:val="nil"/>
            </w:tcBorders>
          </w:tcPr>
          <w:p w:rsidR="0087784A" w:rsidRDefault="0087784A">
            <w:pPr>
              <w:pStyle w:val="BlockText"/>
            </w:pPr>
            <w:r>
              <w:t xml:space="preserve">Initial content load </w:t>
            </w:r>
            <w:r w:rsidR="008E6607">
              <w:t>September</w:t>
            </w:r>
            <w:r>
              <w:t xml:space="preserve"> 2012</w:t>
            </w:r>
          </w:p>
        </w:tc>
      </w:tr>
    </w:tbl>
    <w:p w:rsidR="0087784A" w:rsidRDefault="0087784A">
      <w:pPr>
        <w:pStyle w:val="BlockLine"/>
      </w:pPr>
      <w:r>
        <w:fldChar w:fldCharType="begin"/>
      </w:r>
      <w:r>
        <w:instrText xml:space="preserve"> PRIVATE INFOTYPE="PRINCIPLE"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37" w:name="_Toc335809353"/>
            <w:r>
              <w:t>a. Requesting Vital Statistics Documents</w:t>
            </w:r>
            <w:bookmarkEnd w:id="137"/>
          </w:p>
        </w:tc>
        <w:tc>
          <w:tcPr>
            <w:tcW w:w="7740" w:type="dxa"/>
            <w:tcBorders>
              <w:top w:val="nil"/>
              <w:left w:val="nil"/>
              <w:bottom w:val="nil"/>
              <w:right w:val="nil"/>
            </w:tcBorders>
          </w:tcPr>
          <w:p w:rsidR="0087784A" w:rsidRDefault="0087784A">
            <w:pPr>
              <w:pStyle w:val="BlockText"/>
            </w:pPr>
            <w:r>
              <w:t>Technical personnel may request copies of vital statistics documents required for determination of entitlement to VA benefits.</w:t>
            </w:r>
          </w:p>
        </w:tc>
      </w:tr>
    </w:tbl>
    <w:p w:rsidR="0087784A" w:rsidRDefault="0087784A">
      <w:pPr>
        <w:pStyle w:val="BlockLine"/>
      </w:pPr>
      <w:r>
        <w:fldChar w:fldCharType="begin"/>
      </w:r>
      <w:r>
        <w:instrText xml:space="preserve"> PRIVATE INFOTYPE="PROCEDURE"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rPr>
          <w:trHeight w:val="240"/>
        </w:trPr>
        <w:tc>
          <w:tcPr>
            <w:tcW w:w="1728" w:type="dxa"/>
            <w:tcBorders>
              <w:top w:val="nil"/>
              <w:left w:val="nil"/>
              <w:bottom w:val="nil"/>
              <w:right w:val="nil"/>
            </w:tcBorders>
          </w:tcPr>
          <w:p w:rsidR="0087784A" w:rsidRDefault="0087784A">
            <w:pPr>
              <w:pStyle w:val="Heading5"/>
            </w:pPr>
            <w:bookmarkStart w:id="138" w:name="_Toc335809354"/>
            <w:r>
              <w:t>b. Obtaining Vital Statistics Documents</w:t>
            </w:r>
            <w:bookmarkEnd w:id="138"/>
          </w:p>
        </w:tc>
        <w:tc>
          <w:tcPr>
            <w:tcW w:w="7740" w:type="dxa"/>
            <w:tcBorders>
              <w:top w:val="nil"/>
              <w:left w:val="nil"/>
              <w:bottom w:val="nil"/>
              <w:right w:val="nil"/>
            </w:tcBorders>
          </w:tcPr>
          <w:p w:rsidR="0087784A" w:rsidRDefault="0087784A">
            <w:pPr>
              <w:pStyle w:val="BlockText"/>
            </w:pPr>
            <w:r>
              <w:t>Follow the steps in the table below to request vital statistics documents.</w:t>
            </w:r>
          </w:p>
          <w:p w:rsidR="0087784A" w:rsidRDefault="0087784A">
            <w:pPr>
              <w:pStyle w:val="BlockText"/>
            </w:pPr>
            <w:r>
              <w:t xml:space="preserve"> </w:t>
            </w: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7784A">
              <w:trPr>
                <w:trHeight w:val="144"/>
              </w:trPr>
              <w:tc>
                <w:tcPr>
                  <w:tcW w:w="675" w:type="pct"/>
                </w:tcPr>
                <w:p w:rsidR="0087784A" w:rsidRDefault="0087784A">
                  <w:pPr>
                    <w:pStyle w:val="TableHeaderText"/>
                  </w:pPr>
                  <w:r>
                    <w:t>Step</w:t>
                  </w:r>
                </w:p>
              </w:tc>
              <w:tc>
                <w:tcPr>
                  <w:tcW w:w="4325" w:type="pct"/>
                </w:tcPr>
                <w:p w:rsidR="0087784A" w:rsidRDefault="0087784A">
                  <w:pPr>
                    <w:pStyle w:val="TableHeaderText"/>
                  </w:pPr>
                  <w:r>
                    <w:t>Action</w:t>
                  </w:r>
                </w:p>
              </w:tc>
            </w:tr>
            <w:tr w:rsidR="0087784A">
              <w:trPr>
                <w:trHeight w:val="144"/>
              </w:trPr>
              <w:tc>
                <w:tcPr>
                  <w:tcW w:w="675" w:type="pct"/>
                </w:tcPr>
                <w:p w:rsidR="0087784A" w:rsidRDefault="0087784A">
                  <w:pPr>
                    <w:pStyle w:val="TableText"/>
                    <w:spacing w:before="240" w:after="240"/>
                    <w:jc w:val="center"/>
                  </w:pPr>
                  <w:r>
                    <w:t>1</w:t>
                  </w:r>
                </w:p>
              </w:tc>
              <w:tc>
                <w:tcPr>
                  <w:tcW w:w="4325" w:type="pct"/>
                </w:tcPr>
                <w:p w:rsidR="0087784A" w:rsidRDefault="0087784A">
                  <w:pPr>
                    <w:pStyle w:val="TableText"/>
                  </w:pPr>
                  <w:r>
                    <w:t xml:space="preserve">Request vital records by sending the following to the address shown in the current version of </w:t>
                  </w:r>
                  <w:hyperlink r:id="rId12" w:history="1">
                    <w:r>
                      <w:rPr>
                        <w:rStyle w:val="Hyperlink"/>
                        <w:i/>
                        <w:iCs/>
                      </w:rPr>
                      <w:t xml:space="preserve">Where to Write </w:t>
                    </w:r>
                    <w:r>
                      <w:rPr>
                        <w:rStyle w:val="Hyperlink"/>
                        <w:i/>
                        <w:iCs/>
                      </w:rPr>
                      <w:t>f</w:t>
                    </w:r>
                    <w:r>
                      <w:rPr>
                        <w:rStyle w:val="Hyperlink"/>
                        <w:i/>
                        <w:iCs/>
                      </w:rPr>
                      <w:t>or Vital Records</w:t>
                    </w:r>
                  </w:hyperlink>
                  <w:r>
                    <w:fldChar w:fldCharType="begin"/>
                  </w:r>
                  <w:r>
                    <w:instrText xml:space="preserve"> INCLUDEPICTURE  "http://vbaw.vba.va.gov/BL/21/M21/content/images/opnbr_8.gif" \* MERGEFORMATINET </w:instrText>
                  </w:r>
                  <w:r>
                    <w:fldChar w:fldCharType="separate"/>
                  </w:r>
                  <w:r>
                    <w:pict>
                      <v:shape id="_x0000_i1025" type="#_x0000_t75" alt="open new window" style="width:3.75pt;height:6pt">
                        <v:imagedata r:id="rId13" r:href="rId14"/>
                      </v:shape>
                    </w:pict>
                  </w:r>
                  <w:r>
                    <w:fldChar w:fldCharType="end"/>
                  </w:r>
                  <w:r>
                    <w:t>:</w:t>
                  </w:r>
                </w:p>
                <w:p w:rsidR="0087784A" w:rsidRDefault="0087784A">
                  <w:pPr>
                    <w:pStyle w:val="BulletText1"/>
                    <w:numPr>
                      <w:numberingChange w:id="139" w:author="vbacowilliaj" w:date="2012-09-19T11:12:00Z" w:original=""/>
                    </w:numPr>
                  </w:pPr>
                  <w:r>
                    <w:t xml:space="preserve">a locally-generated letter, or </w:t>
                  </w:r>
                </w:p>
                <w:p w:rsidR="0087784A" w:rsidRDefault="0087784A">
                  <w:pPr>
                    <w:pStyle w:val="BulletText1"/>
                    <w:numPr>
                      <w:numberingChange w:id="140" w:author="vbacowilliaj" w:date="2012-09-19T11:12:00Z" w:original=""/>
                    </w:numPr>
                  </w:pPr>
                  <w:r>
                    <w:t xml:space="preserve">a Modern Awards Processing Development (MAP-D) letter selecting the </w:t>
                  </w:r>
                  <w:r>
                    <w:rPr>
                      <w:i/>
                      <w:iCs/>
                    </w:rPr>
                    <w:t xml:space="preserve">Public record-request for certified copy </w:t>
                  </w:r>
                  <w:r>
                    <w:t>paragraph.</w:t>
                  </w:r>
                </w:p>
              </w:tc>
            </w:tr>
            <w:tr w:rsidR="0087784A">
              <w:trPr>
                <w:trHeight w:val="570"/>
              </w:trPr>
              <w:tc>
                <w:tcPr>
                  <w:tcW w:w="675" w:type="pct"/>
                </w:tcPr>
                <w:p w:rsidR="0087784A" w:rsidRDefault="0087784A">
                  <w:pPr>
                    <w:pStyle w:val="TableText"/>
                    <w:spacing w:before="240" w:after="240"/>
                    <w:jc w:val="center"/>
                  </w:pPr>
                  <w:r>
                    <w:t>2</w:t>
                  </w:r>
                </w:p>
              </w:tc>
              <w:tc>
                <w:tcPr>
                  <w:tcW w:w="4325" w:type="pct"/>
                </w:tcPr>
                <w:p w:rsidR="0087784A" w:rsidRDefault="0087784A">
                  <w:pPr>
                    <w:pStyle w:val="TableText"/>
                  </w:pPr>
                  <w:r>
                    <w:t>Place copies of the written requests with the application for benefits in the claims folder.</w:t>
                  </w:r>
                </w:p>
              </w:tc>
            </w:tr>
          </w:tbl>
          <w:p w:rsidR="0087784A" w:rsidRDefault="0087784A">
            <w:pPr>
              <w:pStyle w:val="BlockText"/>
            </w:pPr>
            <w:r>
              <w:t xml:space="preserve"> </w:t>
            </w:r>
          </w:p>
        </w:tc>
      </w:tr>
    </w:tbl>
    <w:p w:rsidR="0087784A" w:rsidRDefault="0087784A">
      <w:pPr>
        <w:pStyle w:val="ContinuedOnNextPa"/>
      </w:pPr>
      <w:r>
        <w:t>Continued on next page</w:t>
      </w:r>
    </w:p>
    <w:p w:rsidR="0087784A" w:rsidRDefault="0087784A">
      <w:pPr>
        <w:pStyle w:val="MapTitleContinued"/>
        <w:rPr>
          <w:b w:val="0"/>
          <w:sz w:val="24"/>
        </w:rPr>
      </w:pPr>
      <w:r>
        <w:br w:type="page"/>
      </w:r>
      <w:fldSimple w:instr=" STYLEREF &quot;Map Title&quot; ">
        <w:r w:rsidR="009B7A2E">
          <w:rPr>
            <w:noProof/>
          </w:rPr>
          <w:t>5.  Procuring Vital Statistics Documents</w:t>
        </w:r>
      </w:fldSimple>
      <w:r>
        <w:t xml:space="preserve">, </w:t>
      </w:r>
      <w:r>
        <w:rPr>
          <w:b w:val="0"/>
          <w:sz w:val="24"/>
        </w:rPr>
        <w:t>Continued</w:t>
      </w:r>
    </w:p>
    <w:p w:rsidR="0087784A" w:rsidRDefault="0087784A">
      <w:pPr>
        <w:pStyle w:val="BlockLine"/>
      </w:pPr>
    </w:p>
    <w:tbl>
      <w:tblPr>
        <w:tblW w:w="0" w:type="auto"/>
        <w:tblLayout w:type="fixed"/>
        <w:tblLook w:val="0000" w:firstRow="0" w:lastRow="0" w:firstColumn="0" w:lastColumn="0" w:noHBand="0" w:noVBand="0"/>
      </w:tblPr>
      <w:tblGrid>
        <w:gridCol w:w="1728"/>
        <w:gridCol w:w="7740"/>
      </w:tblGrid>
      <w:tr w:rsidR="0087784A">
        <w:tc>
          <w:tcPr>
            <w:tcW w:w="1728" w:type="dxa"/>
          </w:tcPr>
          <w:p w:rsidR="0087784A" w:rsidRDefault="0087784A">
            <w:pPr>
              <w:pStyle w:val="ContinuedBlockLabel"/>
            </w:pPr>
            <w:fldSimple w:instr=" STYLEREF &quot;Block Label&quot; ">
              <w:r w:rsidR="009B7A2E">
                <w:rPr>
                  <w:noProof/>
                </w:rPr>
                <w:t>b. Obtaining Vital Statistics Documents</w:t>
              </w:r>
            </w:fldSimple>
            <w:r>
              <w:t xml:space="preserve"> </w:t>
            </w:r>
            <w:r>
              <w:rPr>
                <w:b w:val="0"/>
              </w:rPr>
              <w:t>(continued)</w:t>
            </w:r>
          </w:p>
        </w:tc>
        <w:tc>
          <w:tcPr>
            <w:tcW w:w="7740" w:type="dxa"/>
          </w:tcPr>
          <w:p w:rsidR="0087784A" w:rsidRDefault="0087784A">
            <w:pPr>
              <w:pStyle w:val="TableHeader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7784A">
              <w:tc>
                <w:tcPr>
                  <w:tcW w:w="675" w:type="pct"/>
                </w:tcPr>
                <w:p w:rsidR="0087784A" w:rsidRDefault="0087784A">
                  <w:pPr>
                    <w:pStyle w:val="TableHeaderText"/>
                  </w:pPr>
                  <w:r>
                    <w:t>Step</w:t>
                  </w:r>
                </w:p>
              </w:tc>
              <w:tc>
                <w:tcPr>
                  <w:tcW w:w="4325" w:type="pct"/>
                </w:tcPr>
                <w:p w:rsidR="0087784A" w:rsidRDefault="0087784A">
                  <w:pPr>
                    <w:pStyle w:val="TableHeaderText"/>
                  </w:pPr>
                  <w:r>
                    <w:t>Action</w:t>
                  </w:r>
                </w:p>
              </w:tc>
            </w:tr>
            <w:tr w:rsidR="0087784A">
              <w:trPr>
                <w:trHeight w:val="1947"/>
              </w:trPr>
              <w:tc>
                <w:tcPr>
                  <w:tcW w:w="675" w:type="pct"/>
                </w:tcPr>
                <w:p w:rsidR="0087784A" w:rsidRDefault="0087784A">
                  <w:pPr>
                    <w:pStyle w:val="TableText"/>
                    <w:spacing w:before="240" w:after="240"/>
                    <w:jc w:val="center"/>
                  </w:pPr>
                  <w:r>
                    <w:t>3</w:t>
                  </w:r>
                </w:p>
              </w:tc>
              <w:tc>
                <w:tcPr>
                  <w:tcW w:w="4325" w:type="pct"/>
                </w:tcPr>
                <w:p w:rsidR="0087784A" w:rsidRDefault="0087784A">
                  <w:pPr>
                    <w:pStyle w:val="TableText"/>
                  </w:pPr>
                  <w:r>
                    <w:t xml:space="preserve">If a related application has been forwarded to VA previously, submit a copy of the request for vital statistics by </w:t>
                  </w:r>
                  <w:r>
                    <w:rPr>
                      <w:i/>
                      <w:iCs/>
                    </w:rPr>
                    <w:t>Optional Form 41, Routing and Transmittal Slip</w:t>
                  </w:r>
                  <w:r>
                    <w:t>, for filing with the Veteran’s records.</w:t>
                  </w:r>
                </w:p>
                <w:p w:rsidR="0087784A" w:rsidRDefault="0087784A">
                  <w:pPr>
                    <w:pStyle w:val="TableText"/>
                  </w:pPr>
                  <w:r>
                    <w:rPr>
                      <w:b/>
                      <w:bCs/>
                      <w:i/>
                      <w:iCs/>
                    </w:rPr>
                    <w:t>Note</w:t>
                  </w:r>
                  <w:r>
                    <w:t xml:space="preserve">:   The Department of Health and Human Services has an on-line reference entitled </w:t>
                  </w:r>
                  <w:hyperlink r:id="rId15" w:history="1">
                    <w:r>
                      <w:rPr>
                        <w:rStyle w:val="Hyperlink"/>
                        <w:i/>
                        <w:iCs/>
                      </w:rPr>
                      <w:t>Where to Write for Vita</w:t>
                    </w:r>
                    <w:r>
                      <w:rPr>
                        <w:rStyle w:val="Hyperlink"/>
                        <w:i/>
                        <w:iCs/>
                      </w:rPr>
                      <w:t>l</w:t>
                    </w:r>
                    <w:r>
                      <w:rPr>
                        <w:rStyle w:val="Hyperlink"/>
                        <w:i/>
                        <w:iCs/>
                      </w:rPr>
                      <w:t xml:space="preserve"> Records</w:t>
                    </w:r>
                  </w:hyperlink>
                  <w:r>
                    <w:fldChar w:fldCharType="begin"/>
                  </w:r>
                  <w:r>
                    <w:instrText xml:space="preserve"> INCLUDEPICTURE  "http://vbaw.vba.va.gov/BL/21/M21/content/images/opnbr_8.gif" \* MERGEFORMATINET </w:instrText>
                  </w:r>
                  <w:r>
                    <w:fldChar w:fldCharType="separate"/>
                  </w:r>
                  <w:r>
                    <w:pict>
                      <v:shape id="_x0000_i1026" type="#_x0000_t75" alt="open new window" style="width:6pt;height:6pt">
                        <v:imagedata r:id="rId13" r:href="rId16"/>
                      </v:shape>
                    </w:pict>
                  </w:r>
                  <w:r>
                    <w:fldChar w:fldCharType="end"/>
                  </w:r>
                  <w:r>
                    <w:t>.</w:t>
                  </w:r>
                </w:p>
              </w:tc>
            </w:tr>
          </w:tbl>
          <w:p w:rsidR="0087784A" w:rsidRDefault="0087784A">
            <w:pPr>
              <w:pStyle w:val="BlockText"/>
            </w:pPr>
            <w:r>
              <w:t xml:space="preserve"> </w:t>
            </w:r>
          </w:p>
        </w:tc>
      </w:tr>
    </w:tbl>
    <w:p w:rsidR="0087784A" w:rsidRDefault="0087784A">
      <w:pPr>
        <w:pStyle w:val="BlockLine"/>
      </w:pPr>
      <w:r>
        <w:fldChar w:fldCharType="begin"/>
      </w:r>
      <w:r>
        <w:instrText xml:space="preserve"> PRIVATE INFOTYPE="PROCESS"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41" w:name="_Toc335809355"/>
            <w:r>
              <w:t>c. Requests for Information from NPRC/RCPAC</w:t>
            </w:r>
            <w:bookmarkEnd w:id="141"/>
          </w:p>
        </w:tc>
        <w:tc>
          <w:tcPr>
            <w:tcW w:w="7740" w:type="dxa"/>
            <w:tcBorders>
              <w:top w:val="nil"/>
              <w:left w:val="nil"/>
              <w:bottom w:val="nil"/>
              <w:right w:val="nil"/>
            </w:tcBorders>
          </w:tcPr>
          <w:p w:rsidR="0087784A" w:rsidRDefault="0087784A">
            <w:pPr>
              <w:pStyle w:val="BlockText"/>
            </w:pPr>
            <w:r>
              <w:t xml:space="preserve">Make requests for information from the </w:t>
            </w:r>
            <w:smartTag w:uri="urn:schemas-microsoft-com:office:smarttags" w:element="PlaceName">
              <w:r>
                <w:t>National</w:t>
              </w:r>
            </w:smartTag>
            <w:r>
              <w:t xml:space="preserve"> </w:t>
            </w:r>
            <w:smartTag w:uri="urn:schemas-microsoft-com:office:smarttags" w:element="PlaceName">
              <w:r>
                <w:t>Personnel</w:t>
              </w:r>
            </w:smartTag>
            <w:r>
              <w:t xml:space="preserve"> </w:t>
            </w:r>
            <w:smartTag w:uri="urn:schemas-microsoft-com:office:smarttags" w:element="PlaceName">
              <w:r>
                <w:t>Records</w:t>
              </w:r>
            </w:smartTag>
            <w:r>
              <w:t xml:space="preserve"> </w:t>
            </w:r>
            <w:smartTag w:uri="urn:schemas-microsoft-com:office:smarttags" w:element="PlaceType">
              <w:r>
                <w:t>Center</w:t>
              </w:r>
            </w:smartTag>
            <w:r>
              <w:t xml:space="preserve"> and Reserve Components Personnel and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Center</w:t>
                </w:r>
              </w:smartTag>
            </w:smartTag>
            <w:r>
              <w:t xml:space="preserve"> through the designated regional office Military Records Specialist using </w:t>
            </w:r>
            <w:hyperlink r:id="rId17" w:history="1">
              <w:r>
                <w:rPr>
                  <w:rStyle w:val="Hyperlink"/>
                </w:rPr>
                <w:t>VA Form 21-0820</w:t>
              </w:r>
            </w:hyperlink>
            <w:r>
              <w:t>.  The request should identify what records are needed (i.e., DD 214, service treatment records, etc.).</w:t>
            </w:r>
          </w:p>
        </w:tc>
      </w:tr>
    </w:tbl>
    <w:p w:rsidR="0087784A" w:rsidRDefault="0087784A">
      <w:pPr>
        <w:pStyle w:val="BlockLine"/>
      </w:pPr>
    </w:p>
    <w:p w:rsidR="0087784A" w:rsidRDefault="0087784A">
      <w:pPr>
        <w:pStyle w:val="Heading4"/>
      </w:pPr>
      <w:r>
        <w:br w:type="page"/>
      </w:r>
      <w:bookmarkStart w:id="142" w:name="_Toc335809356"/>
      <w:r>
        <w:t>6.  Handling Non-Claim Actions</w:t>
      </w:r>
      <w:bookmarkEnd w:id="142"/>
    </w:p>
    <w:p w:rsidR="0087784A" w:rsidRDefault="0087784A">
      <w:pPr>
        <w:pStyle w:val="BlockLine"/>
      </w:pPr>
      <w:r>
        <w:fldChar w:fldCharType="begin"/>
      </w:r>
      <w:r>
        <w:instrText xml:space="preserve"> PRIVATE INFOTYPE="OTHER"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43" w:name="_Toc335809357"/>
            <w:r>
              <w:t>Introduction</w:t>
            </w:r>
            <w:bookmarkEnd w:id="143"/>
          </w:p>
        </w:tc>
        <w:tc>
          <w:tcPr>
            <w:tcW w:w="7740" w:type="dxa"/>
            <w:tcBorders>
              <w:top w:val="nil"/>
              <w:left w:val="nil"/>
              <w:bottom w:val="nil"/>
              <w:right w:val="nil"/>
            </w:tcBorders>
          </w:tcPr>
          <w:p w:rsidR="0087784A" w:rsidRDefault="0087784A">
            <w:pPr>
              <w:pStyle w:val="BlockText"/>
            </w:pPr>
            <w:r>
              <w:t>This topic contains information on handling non-claim actions, including:</w:t>
            </w:r>
          </w:p>
          <w:p w:rsidR="0087784A" w:rsidRDefault="0087784A">
            <w:pPr>
              <w:pStyle w:val="BlockText"/>
            </w:pPr>
          </w:p>
          <w:p w:rsidR="0087784A" w:rsidRDefault="0087784A">
            <w:pPr>
              <w:pStyle w:val="BulletText1"/>
              <w:numPr>
                <w:numberingChange w:id="144" w:author="vbacowilliaj" w:date="2012-09-19T11:12:00Z" w:original=""/>
              </w:numPr>
            </w:pPr>
            <w:r>
              <w:t xml:space="preserve">a definition of </w:t>
            </w:r>
            <w:r>
              <w:rPr>
                <w:b/>
                <w:bCs/>
                <w:i/>
                <w:iCs/>
              </w:rPr>
              <w:t>non-claim actions</w:t>
            </w:r>
          </w:p>
          <w:p w:rsidR="0087784A" w:rsidRDefault="0087784A">
            <w:pPr>
              <w:pStyle w:val="BulletText1"/>
              <w:numPr>
                <w:numberingChange w:id="145" w:author="vbacowilliaj" w:date="2012-09-19T11:12:00Z" w:original=""/>
              </w:numPr>
            </w:pPr>
            <w:r>
              <w:t>examples of non-claim actions, and</w:t>
            </w:r>
          </w:p>
          <w:p w:rsidR="0087784A" w:rsidRDefault="0087784A">
            <w:pPr>
              <w:pStyle w:val="BulletText1"/>
              <w:numPr>
                <w:numberingChange w:id="146" w:author="vbacowilliaj" w:date="2012-09-19T11:12:00Z" w:original=""/>
              </w:numPr>
            </w:pPr>
            <w:r>
              <w:t>processing non-claim actions.</w:t>
            </w:r>
          </w:p>
        </w:tc>
      </w:tr>
    </w:tbl>
    <w:p w:rsidR="0087784A" w:rsidRDefault="0087784A">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47" w:name="_Toc335809358"/>
            <w:r>
              <w:t>Change Date</w:t>
            </w:r>
            <w:bookmarkEnd w:id="147"/>
          </w:p>
        </w:tc>
        <w:tc>
          <w:tcPr>
            <w:tcW w:w="7740" w:type="dxa"/>
            <w:tcBorders>
              <w:top w:val="nil"/>
              <w:left w:val="nil"/>
              <w:bottom w:val="nil"/>
              <w:right w:val="nil"/>
            </w:tcBorders>
          </w:tcPr>
          <w:p w:rsidR="0087784A" w:rsidRDefault="0087784A">
            <w:pPr>
              <w:pStyle w:val="BlockText"/>
            </w:pPr>
            <w:r>
              <w:t xml:space="preserve">Initial content load </w:t>
            </w:r>
            <w:r w:rsidR="008E6607">
              <w:t>September</w:t>
            </w:r>
            <w:r>
              <w:t xml:space="preserve"> 2012</w:t>
            </w:r>
          </w:p>
        </w:tc>
      </w:tr>
    </w:tbl>
    <w:p w:rsidR="0087784A" w:rsidRDefault="0087784A">
      <w:pPr>
        <w:pStyle w:val="BlockLine"/>
      </w:pPr>
      <w:r>
        <w:fldChar w:fldCharType="begin"/>
      </w:r>
      <w:r>
        <w:instrText xml:space="preserve"> PRIVATE INFOTYPE="PRINCIPLE"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48" w:name="_Toc335809359"/>
            <w:r>
              <w:t>a. Definition: Non-Claim Actions</w:t>
            </w:r>
            <w:bookmarkEnd w:id="148"/>
          </w:p>
        </w:tc>
        <w:tc>
          <w:tcPr>
            <w:tcW w:w="7740" w:type="dxa"/>
            <w:tcBorders>
              <w:top w:val="nil"/>
              <w:left w:val="nil"/>
              <w:bottom w:val="nil"/>
              <w:right w:val="nil"/>
            </w:tcBorders>
          </w:tcPr>
          <w:p w:rsidR="0087784A" w:rsidRDefault="0087784A">
            <w:pPr>
              <w:pStyle w:val="BlockText"/>
            </w:pPr>
            <w:r>
              <w:rPr>
                <w:b/>
                <w:bCs/>
                <w:i/>
                <w:iCs/>
              </w:rPr>
              <w:t>Non-claim actions</w:t>
            </w:r>
            <w:r>
              <w:t xml:space="preserve"> involve requests for information and information changes that need to be entered into the Master Record.</w:t>
            </w:r>
          </w:p>
        </w:tc>
      </w:tr>
    </w:tbl>
    <w:p w:rsidR="0087784A" w:rsidRDefault="0087784A">
      <w:pPr>
        <w:pStyle w:val="BlockLine"/>
      </w:pPr>
      <w:r>
        <w:fldChar w:fldCharType="begin"/>
      </w:r>
      <w:r>
        <w:instrText xml:space="preserve"> PRIVATE INFOTYPE="PRINCIPLE"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49" w:name="_Toc335809360"/>
            <w:r>
              <w:t>b. Examples of Non-Claim Actions</w:t>
            </w:r>
            <w:bookmarkEnd w:id="149"/>
          </w:p>
        </w:tc>
        <w:tc>
          <w:tcPr>
            <w:tcW w:w="7740" w:type="dxa"/>
            <w:tcBorders>
              <w:top w:val="nil"/>
              <w:left w:val="nil"/>
              <w:bottom w:val="nil"/>
              <w:right w:val="nil"/>
            </w:tcBorders>
          </w:tcPr>
          <w:p w:rsidR="0087784A" w:rsidRDefault="0087784A">
            <w:pPr>
              <w:pStyle w:val="BlockText"/>
            </w:pPr>
            <w:r>
              <w:t>Some examples of non-claim actions are:</w:t>
            </w:r>
          </w:p>
          <w:p w:rsidR="0087784A" w:rsidRDefault="0087784A">
            <w:pPr>
              <w:pStyle w:val="BlockText"/>
            </w:pPr>
          </w:p>
          <w:p w:rsidR="0087784A" w:rsidRDefault="0087784A">
            <w:pPr>
              <w:pStyle w:val="BulletText1"/>
              <w:numPr>
                <w:numberingChange w:id="150" w:author="vbacowilliaj" w:date="2012-09-19T11:12:00Z" w:original=""/>
              </w:numPr>
            </w:pPr>
            <w:r>
              <w:t>changes of address</w:t>
            </w:r>
          </w:p>
          <w:p w:rsidR="0087784A" w:rsidRDefault="0087784A">
            <w:pPr>
              <w:pStyle w:val="BulletText1"/>
              <w:numPr>
                <w:numberingChange w:id="151" w:author="vbacowilliaj" w:date="2012-09-19T11:12:00Z" w:original=""/>
              </w:numPr>
            </w:pPr>
            <w:r>
              <w:t>direct deposit changes, and</w:t>
            </w:r>
          </w:p>
          <w:p w:rsidR="0087784A" w:rsidRDefault="0087784A">
            <w:pPr>
              <w:pStyle w:val="BulletText1"/>
              <w:numPr>
                <w:numberingChange w:id="152" w:author="vbacowilliaj" w:date="2012-09-19T11:12:00Z" w:original=""/>
              </w:numPr>
            </w:pPr>
            <w:r>
              <w:t xml:space="preserve">tracer action on missing benefit checks. </w:t>
            </w:r>
          </w:p>
        </w:tc>
      </w:tr>
    </w:tbl>
    <w:p w:rsidR="0087784A" w:rsidRDefault="0087784A">
      <w:pPr>
        <w:pStyle w:val="BlockLine"/>
      </w:pPr>
      <w:r>
        <w:fldChar w:fldCharType="begin"/>
      </w:r>
      <w:r>
        <w:instrText xml:space="preserve"> PRIVATE INFOTYPE="PROCEDURE"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87784A">
        <w:trPr>
          <w:trHeight w:val="240"/>
        </w:trPr>
        <w:tc>
          <w:tcPr>
            <w:tcW w:w="1728" w:type="dxa"/>
            <w:tcBorders>
              <w:top w:val="nil"/>
              <w:left w:val="nil"/>
              <w:bottom w:val="nil"/>
              <w:right w:val="nil"/>
            </w:tcBorders>
          </w:tcPr>
          <w:p w:rsidR="0087784A" w:rsidRDefault="0087784A">
            <w:pPr>
              <w:pStyle w:val="Heading5"/>
            </w:pPr>
            <w:bookmarkStart w:id="153" w:name="_Toc335809361"/>
            <w:r>
              <w:t>c. Processing Non-Claim Actions</w:t>
            </w:r>
            <w:bookmarkEnd w:id="153"/>
          </w:p>
        </w:tc>
        <w:tc>
          <w:tcPr>
            <w:tcW w:w="7740" w:type="dxa"/>
            <w:tcBorders>
              <w:top w:val="nil"/>
              <w:left w:val="nil"/>
              <w:bottom w:val="nil"/>
              <w:right w:val="nil"/>
            </w:tcBorders>
          </w:tcPr>
          <w:p w:rsidR="0087784A" w:rsidRDefault="0087784A">
            <w:pPr>
              <w:pStyle w:val="BlockText"/>
            </w:pPr>
            <w:r>
              <w:t>Follow the steps in the table below to process a non-claim action.</w:t>
            </w:r>
          </w:p>
          <w:p w:rsidR="0087784A" w:rsidRDefault="0087784A">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87784A">
              <w:trPr>
                <w:trHeight w:val="144"/>
              </w:trPr>
              <w:tc>
                <w:tcPr>
                  <w:tcW w:w="675" w:type="pct"/>
                </w:tcPr>
                <w:p w:rsidR="0087784A" w:rsidRDefault="0087784A">
                  <w:pPr>
                    <w:pStyle w:val="TableHeaderText"/>
                  </w:pPr>
                  <w:r>
                    <w:t>Step</w:t>
                  </w:r>
                </w:p>
              </w:tc>
              <w:tc>
                <w:tcPr>
                  <w:tcW w:w="4325" w:type="pct"/>
                </w:tcPr>
                <w:p w:rsidR="0087784A" w:rsidRDefault="0087784A">
                  <w:pPr>
                    <w:pStyle w:val="TableHeaderText"/>
                  </w:pPr>
                  <w:r>
                    <w:t>Action</w:t>
                  </w:r>
                </w:p>
              </w:tc>
            </w:tr>
            <w:tr w:rsidR="0087784A">
              <w:trPr>
                <w:trHeight w:val="144"/>
              </w:trPr>
              <w:tc>
                <w:tcPr>
                  <w:tcW w:w="675" w:type="pct"/>
                </w:tcPr>
                <w:p w:rsidR="0087784A" w:rsidRDefault="0087784A">
                  <w:pPr>
                    <w:pStyle w:val="TableText"/>
                    <w:jc w:val="center"/>
                  </w:pPr>
                  <w:r>
                    <w:t>1</w:t>
                  </w:r>
                </w:p>
              </w:tc>
              <w:tc>
                <w:tcPr>
                  <w:tcW w:w="4325" w:type="pct"/>
                </w:tcPr>
                <w:p w:rsidR="0087784A" w:rsidRDefault="0087784A">
                  <w:pPr>
                    <w:pStyle w:val="TableText"/>
                  </w:pPr>
                  <w:r>
                    <w:t>Is the caller the Veteran, claimant, or legal representative of the Veteran or claimant?</w:t>
                  </w:r>
                </w:p>
                <w:p w:rsidR="0087784A" w:rsidRDefault="0087784A">
                  <w:pPr>
                    <w:pStyle w:val="TableText"/>
                  </w:pPr>
                </w:p>
                <w:p w:rsidR="0087784A" w:rsidRDefault="0087784A">
                  <w:pPr>
                    <w:pStyle w:val="BulletText1"/>
                    <w:numPr>
                      <w:numberingChange w:id="154" w:author="vbacowilliaj" w:date="2012-09-19T11:12:00Z" w:original=""/>
                    </w:numPr>
                  </w:pPr>
                  <w:r>
                    <w:t xml:space="preserve">If </w:t>
                  </w:r>
                  <w:r>
                    <w:rPr>
                      <w:i/>
                      <w:iCs/>
                    </w:rPr>
                    <w:t>yes</w:t>
                  </w:r>
                  <w:r>
                    <w:t>, go to Step 2.</w:t>
                  </w:r>
                </w:p>
                <w:p w:rsidR="0087784A" w:rsidRDefault="0087784A">
                  <w:pPr>
                    <w:pStyle w:val="BulletText1"/>
                    <w:numPr>
                      <w:numberingChange w:id="155" w:author="vbacowilliaj" w:date="2012-09-19T11:12:00Z" w:original=""/>
                    </w:numPr>
                  </w:pPr>
                  <w:r>
                    <w:t xml:space="preserve">If </w:t>
                  </w:r>
                  <w:r>
                    <w:rPr>
                      <w:i/>
                      <w:iCs/>
                    </w:rPr>
                    <w:t>no</w:t>
                  </w:r>
                  <w:r>
                    <w:t xml:space="preserve">, take action to verify the information with the Veteran, claimant, or legal representative of the Veteran or claimant.  </w:t>
                  </w:r>
                  <w:r>
                    <w:rPr>
                      <w:b/>
                    </w:rPr>
                    <w:t>Note:</w:t>
                  </w:r>
                  <w:r>
                    <w:t xml:space="preserve">  Ensure you use the appropriate ID protocol.</w:t>
                  </w:r>
                </w:p>
              </w:tc>
            </w:tr>
            <w:tr w:rsidR="0087784A">
              <w:trPr>
                <w:trHeight w:val="144"/>
              </w:trPr>
              <w:tc>
                <w:tcPr>
                  <w:tcW w:w="675" w:type="pct"/>
                </w:tcPr>
                <w:p w:rsidR="0087784A" w:rsidRDefault="0087784A">
                  <w:pPr>
                    <w:pStyle w:val="TableText"/>
                    <w:jc w:val="center"/>
                  </w:pPr>
                  <w:r>
                    <w:t>2</w:t>
                  </w:r>
                </w:p>
              </w:tc>
              <w:tc>
                <w:tcPr>
                  <w:tcW w:w="4325" w:type="pct"/>
                </w:tcPr>
                <w:p w:rsidR="0087784A" w:rsidRDefault="0087784A">
                  <w:pPr>
                    <w:pStyle w:val="TableText"/>
                  </w:pPr>
                  <w:r>
                    <w:t>Update the Master Record or Corporate Record without creating a claim action.</w:t>
                  </w:r>
                </w:p>
              </w:tc>
            </w:tr>
          </w:tbl>
          <w:p w:rsidR="0087784A" w:rsidRDefault="0087784A">
            <w:pPr>
              <w:pStyle w:val="BlockText"/>
            </w:pPr>
            <w:r>
              <w:t xml:space="preserve"> </w:t>
            </w:r>
          </w:p>
        </w:tc>
      </w:tr>
    </w:tbl>
    <w:p w:rsidR="0087784A" w:rsidRDefault="0087784A">
      <w:pPr>
        <w:pStyle w:val="ContinuedOnNextPa"/>
      </w:pPr>
      <w:r>
        <w:t>Continued on next page</w:t>
      </w:r>
    </w:p>
    <w:p w:rsidR="0087784A" w:rsidRDefault="0087784A">
      <w:pPr>
        <w:pStyle w:val="MapTitleContinued"/>
        <w:rPr>
          <w:b w:val="0"/>
          <w:bCs/>
          <w:sz w:val="24"/>
          <w:szCs w:val="24"/>
        </w:rPr>
      </w:pPr>
      <w:r>
        <w:br w:type="page"/>
      </w:r>
      <w:fldSimple w:instr=" STYLEREF &quot;Map Title&quot; ">
        <w:r w:rsidR="009B7A2E">
          <w:rPr>
            <w:noProof/>
          </w:rPr>
          <w:t>6.  Handling Non-Claim Actions</w:t>
        </w:r>
      </w:fldSimple>
      <w:r>
        <w:t xml:space="preserve">, </w:t>
      </w:r>
      <w:r>
        <w:rPr>
          <w:b w:val="0"/>
          <w:sz w:val="24"/>
          <w:szCs w:val="24"/>
        </w:rPr>
        <w:t>Continued</w:t>
      </w:r>
    </w:p>
    <w:p w:rsidR="0087784A" w:rsidRDefault="0087784A">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Heading5"/>
            </w:pPr>
            <w:bookmarkStart w:id="156" w:name="_Toc335809362"/>
            <w:r>
              <w:t>c. Processing Non-Claim Actions</w:t>
            </w:r>
            <w:r>
              <w:rPr>
                <w:b w:val="0"/>
              </w:rPr>
              <w:t xml:space="preserve"> (continued)</w:t>
            </w:r>
            <w:bookmarkEnd w:id="156"/>
          </w:p>
        </w:tc>
        <w:tc>
          <w:tcPr>
            <w:tcW w:w="7740" w:type="dxa"/>
            <w:tcBorders>
              <w:top w:val="nil"/>
              <w:left w:val="nil"/>
              <w:bottom w:val="nil"/>
              <w:right w:val="nil"/>
            </w:tcBorders>
          </w:tcPr>
          <w:p w:rsidR="0087784A" w:rsidRDefault="0087784A">
            <w:pPr>
              <w:pStyle w:val="BlockText"/>
            </w:pPr>
            <w:r>
              <w:rPr>
                <w:b/>
                <w:bCs/>
              </w:rPr>
              <w:t>Note:</w:t>
            </w:r>
            <w:r>
              <w:t xml:space="preserve">  VA electronic applications, such as SHARE, do not currently include a function for entry of authorization of a VSO to change a claimant’s address.  The possibility of adding this information into VA’s corporate record is being explored.  For this reason, a change of address or direct deposit information by a VSO will only be accepted in writing.  </w:t>
            </w:r>
          </w:p>
          <w:p w:rsidR="0087784A" w:rsidRDefault="0087784A">
            <w:pPr>
              <w:pStyle w:val="BlockText"/>
            </w:pPr>
          </w:p>
          <w:p w:rsidR="0087784A" w:rsidRDefault="0087784A">
            <w:pPr>
              <w:pStyle w:val="BlockText"/>
            </w:pPr>
            <w:r>
              <w:t xml:space="preserve">An individual or organization identified on a valid VA Form 21-0845 may continue to initiate or change a direct deposit account on behalf of the claimant or beneficiary </w:t>
            </w:r>
            <w:r>
              <w:rPr>
                <w:b/>
                <w:bCs/>
                <w:i/>
                <w:iCs/>
              </w:rPr>
              <w:t xml:space="preserve">in person or in writing, as long as the valid 21-0845 indicates this action is authorized. </w:t>
            </w:r>
            <w:r>
              <w:t>.</w:t>
            </w:r>
          </w:p>
        </w:tc>
      </w:tr>
    </w:tbl>
    <w:p w:rsidR="0087784A" w:rsidRDefault="0087784A">
      <w:pPr>
        <w:pStyle w:val="BlockLine"/>
      </w:pPr>
    </w:p>
    <w:p w:rsidR="0087784A" w:rsidRDefault="0087784A">
      <w:pPr>
        <w:pStyle w:val="Heading4"/>
      </w:pPr>
      <w:r>
        <w:br w:type="page"/>
      </w:r>
      <w:bookmarkStart w:id="157" w:name="_Toc335809363"/>
      <w:r>
        <w:t>7.  Claimant Representation by Non-Attorney or Non-Accredited Agents</w:t>
      </w:r>
      <w:bookmarkEnd w:id="157"/>
    </w:p>
    <w:p w:rsidR="0087784A" w:rsidRDefault="0087784A">
      <w:pPr>
        <w:pStyle w:val="BlockLine"/>
      </w:pPr>
      <w:r>
        <w:fldChar w:fldCharType="begin"/>
      </w:r>
      <w:r>
        <w:instrText xml:space="preserve"> PRIVATE INFOTYPE="OTHER" </w:instrText>
      </w:r>
      <w:r>
        <w:fldChar w:fldCharType="end"/>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58" w:name="_Toc335809364"/>
            <w:r>
              <w:t>Introduction</w:t>
            </w:r>
            <w:bookmarkEnd w:id="158"/>
          </w:p>
        </w:tc>
        <w:tc>
          <w:tcPr>
            <w:tcW w:w="7740" w:type="dxa"/>
            <w:tcBorders>
              <w:top w:val="nil"/>
              <w:left w:val="nil"/>
              <w:bottom w:val="nil"/>
              <w:right w:val="nil"/>
            </w:tcBorders>
          </w:tcPr>
          <w:p w:rsidR="0087784A" w:rsidRDefault="0087784A">
            <w:pPr>
              <w:pStyle w:val="BlockText"/>
            </w:pPr>
            <w:r>
              <w:t>This topic contains information on claimant representation by non-attorney or non-accredited agents, including:</w:t>
            </w:r>
          </w:p>
          <w:p w:rsidR="0087784A" w:rsidRDefault="0087784A">
            <w:pPr>
              <w:pStyle w:val="BlockText"/>
            </w:pPr>
          </w:p>
          <w:p w:rsidR="0087784A" w:rsidRDefault="0087784A">
            <w:pPr>
              <w:pStyle w:val="BulletText1"/>
              <w:numPr>
                <w:numberingChange w:id="159" w:author="vbacowilliaj" w:date="2012-09-19T11:12:00Z" w:original=""/>
              </w:numPr>
            </w:pPr>
            <w:r>
              <w:t>regulatory references</w:t>
            </w:r>
          </w:p>
          <w:p w:rsidR="0087784A" w:rsidRDefault="0087784A">
            <w:pPr>
              <w:pStyle w:val="BulletText1"/>
              <w:numPr>
                <w:numberingChange w:id="160" w:author="vbacowilliaj" w:date="2012-09-19T11:12:00Z" w:original=""/>
              </w:numPr>
            </w:pPr>
            <w:r>
              <w:t>background information</w:t>
            </w:r>
          </w:p>
          <w:p w:rsidR="0087784A" w:rsidRDefault="0087784A">
            <w:pPr>
              <w:pStyle w:val="BulletText1"/>
              <w:numPr>
                <w:numberingChange w:id="161" w:author="vbacowilliaj" w:date="2012-09-19T11:12:00Z" w:original=""/>
              </w:numPr>
            </w:pPr>
            <w:r>
              <w:t>certification requirements, and</w:t>
            </w:r>
          </w:p>
          <w:p w:rsidR="0087784A" w:rsidRDefault="0087784A">
            <w:pPr>
              <w:pStyle w:val="BulletText1"/>
              <w:numPr>
                <w:numberingChange w:id="162" w:author="vbacowilliaj" w:date="2012-09-19T11:12:00Z" w:original=""/>
              </w:numPr>
            </w:pPr>
            <w:r>
              <w:t>the type of information that may be released.</w:t>
            </w:r>
          </w:p>
        </w:tc>
      </w:tr>
    </w:tbl>
    <w:p w:rsidR="0087784A" w:rsidRDefault="0087784A">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63" w:name="_Toc335809365"/>
            <w:r>
              <w:t>Change Date</w:t>
            </w:r>
            <w:bookmarkEnd w:id="163"/>
          </w:p>
        </w:tc>
        <w:tc>
          <w:tcPr>
            <w:tcW w:w="7740" w:type="dxa"/>
            <w:tcBorders>
              <w:top w:val="nil"/>
              <w:left w:val="nil"/>
              <w:bottom w:val="nil"/>
              <w:right w:val="nil"/>
            </w:tcBorders>
          </w:tcPr>
          <w:p w:rsidR="0087784A" w:rsidRDefault="0087784A">
            <w:pPr>
              <w:pStyle w:val="BlockText"/>
            </w:pPr>
            <w:r>
              <w:t xml:space="preserve">Initial content load </w:t>
            </w:r>
            <w:r w:rsidR="008E6607">
              <w:t>September</w:t>
            </w:r>
            <w:r>
              <w:t xml:space="preserve"> 2012</w:t>
            </w:r>
          </w:p>
        </w:tc>
      </w:tr>
    </w:tbl>
    <w:p w:rsidR="0087784A" w:rsidRDefault="0087784A">
      <w:pPr>
        <w:pStyle w:val="BlockLine"/>
      </w:pPr>
      <w:r>
        <w:fldChar w:fldCharType="begin"/>
      </w:r>
      <w:r>
        <w:instrText xml:space="preserve"> PRIVATE INFOTYPE="PRINCIPLE" </w:instrText>
      </w:r>
      <w:r>
        <w:fldChar w:fldCharType="end"/>
      </w: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64" w:name="_Toc335809366"/>
            <w:r>
              <w:t>a. Regulatory References for Claimant Representation</w:t>
            </w:r>
            <w:bookmarkEnd w:id="164"/>
          </w:p>
        </w:tc>
        <w:tc>
          <w:tcPr>
            <w:tcW w:w="7740" w:type="dxa"/>
            <w:tcBorders>
              <w:top w:val="nil"/>
              <w:left w:val="nil"/>
              <w:bottom w:val="nil"/>
              <w:right w:val="nil"/>
            </w:tcBorders>
          </w:tcPr>
          <w:p w:rsidR="0087784A" w:rsidRDefault="0087784A">
            <w:pPr>
              <w:pStyle w:val="BlockText"/>
            </w:pPr>
            <w:r>
              <w:t>38 CFR 14.629 provides information relative to service organizations, representatives, agents, attorneys, and the accreditation process.</w:t>
            </w:r>
          </w:p>
          <w:p w:rsidR="0087784A" w:rsidRDefault="0087784A">
            <w:pPr>
              <w:pStyle w:val="BlockText"/>
            </w:pPr>
          </w:p>
          <w:p w:rsidR="0087784A" w:rsidRDefault="0087784A">
            <w:pPr>
              <w:pStyle w:val="BlockText"/>
            </w:pPr>
            <w:r>
              <w:t>38 CFR 14.630 provides an exception to the regulations governing representation in that it provides that “Any person may be authorized to prepare, present, and prosecute one claim…”</w:t>
            </w:r>
          </w:p>
          <w:p w:rsidR="0087784A" w:rsidRDefault="0087784A">
            <w:pPr>
              <w:pStyle w:val="BlockText"/>
            </w:pPr>
          </w:p>
        </w:tc>
      </w:tr>
    </w:tbl>
    <w:p w:rsidR="0087784A" w:rsidRDefault="0087784A">
      <w:pPr>
        <w:pStyle w:val="BlockLine"/>
      </w:pPr>
      <w:r>
        <w:fldChar w:fldCharType="begin"/>
      </w:r>
      <w:r>
        <w:instrText xml:space="preserve"> PRIVATE INFOTYPE="PRINCIPLE" </w:instrText>
      </w:r>
      <w:r>
        <w:fldChar w:fldCharType="end"/>
      </w: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Height w:val="2250"/>
        </w:trPr>
        <w:tc>
          <w:tcPr>
            <w:tcW w:w="1728" w:type="dxa"/>
            <w:tcBorders>
              <w:top w:val="nil"/>
              <w:left w:val="nil"/>
              <w:bottom w:val="nil"/>
              <w:right w:val="nil"/>
            </w:tcBorders>
          </w:tcPr>
          <w:p w:rsidR="0087784A" w:rsidRDefault="0087784A">
            <w:pPr>
              <w:pStyle w:val="Heading5"/>
            </w:pPr>
            <w:bookmarkStart w:id="165" w:name="_Toc335809367"/>
            <w:r>
              <w:t>b. Background on Claimant Representation</w:t>
            </w:r>
            <w:bookmarkEnd w:id="165"/>
          </w:p>
        </w:tc>
        <w:tc>
          <w:tcPr>
            <w:tcW w:w="7740" w:type="dxa"/>
            <w:tcBorders>
              <w:top w:val="nil"/>
              <w:left w:val="nil"/>
              <w:bottom w:val="nil"/>
              <w:right w:val="nil"/>
            </w:tcBorders>
          </w:tcPr>
          <w:p w:rsidR="0087784A" w:rsidRDefault="0087784A">
            <w:pPr>
              <w:pStyle w:val="BlockText"/>
            </w:pPr>
            <w:r>
              <w:t>Individuals acting under the provisions of 38 CFR 14.630 are commonly known or referred to as “lay-persons.”  Information may be released to these individuals in the same manner it may be released to any other person holding power of attorney (POA) status.</w:t>
            </w:r>
          </w:p>
        </w:tc>
      </w:tr>
    </w:tbl>
    <w:p w:rsidR="0087784A" w:rsidRDefault="0087784A">
      <w:pPr>
        <w:pStyle w:val="ContinuedOnNextPa"/>
      </w:pPr>
      <w:r>
        <w:t>Continued on next page</w:t>
      </w:r>
    </w:p>
    <w:p w:rsidR="0087784A" w:rsidRDefault="0087784A">
      <w:pPr>
        <w:pStyle w:val="MapTitleContinued"/>
        <w:rPr>
          <w:b w:val="0"/>
          <w:bCs/>
          <w:sz w:val="24"/>
          <w:szCs w:val="24"/>
        </w:rPr>
      </w:pPr>
      <w:r>
        <w:br w:type="page"/>
      </w:r>
      <w:fldSimple w:instr=" STYLEREF &quot;Map Title&quot; ">
        <w:r w:rsidR="009B7A2E">
          <w:rPr>
            <w:noProof/>
          </w:rPr>
          <w:t>7.  Claimant Representation by Non-Attorney or Non-Accredited Agents</w:t>
        </w:r>
      </w:fldSimple>
      <w:r>
        <w:t xml:space="preserve">, </w:t>
      </w:r>
      <w:r>
        <w:rPr>
          <w:b w:val="0"/>
          <w:sz w:val="24"/>
          <w:szCs w:val="24"/>
        </w:rPr>
        <w:t>Continued</w:t>
      </w:r>
    </w:p>
    <w:p w:rsidR="0087784A" w:rsidRDefault="0087784A">
      <w:pPr>
        <w:pStyle w:val="BlockLine"/>
      </w:pPr>
    </w:p>
    <w:tbl>
      <w:tblPr>
        <w:tblW w:w="0" w:type="auto"/>
        <w:tblInd w:w="2" w:type="dxa"/>
        <w:tblLayout w:type="fixed"/>
        <w:tblLook w:val="0000" w:firstRow="0" w:lastRow="0" w:firstColumn="0" w:lastColumn="0" w:noHBand="0" w:noVBand="0"/>
      </w:tblPr>
      <w:tblGrid>
        <w:gridCol w:w="1728"/>
        <w:gridCol w:w="7740"/>
      </w:tblGrid>
      <w:tr w:rsidR="0087784A">
        <w:tc>
          <w:tcPr>
            <w:tcW w:w="1728" w:type="dxa"/>
            <w:tcBorders>
              <w:top w:val="nil"/>
              <w:left w:val="nil"/>
              <w:bottom w:val="nil"/>
              <w:right w:val="nil"/>
            </w:tcBorders>
          </w:tcPr>
          <w:p w:rsidR="0087784A" w:rsidRDefault="0087784A">
            <w:pPr>
              <w:pStyle w:val="ContinuedBlockLabel"/>
            </w:pPr>
            <w:fldSimple w:instr=" STYLEREF &quot;Block Label&quot; ">
              <w:r w:rsidR="009B7A2E">
                <w:rPr>
                  <w:noProof/>
                </w:rPr>
                <w:t>b. Background on Claimant Representation</w:t>
              </w:r>
            </w:fldSimple>
            <w:r>
              <w:t xml:space="preserve"> </w:t>
            </w:r>
            <w:r>
              <w:rPr>
                <w:b w:val="0"/>
              </w:rPr>
              <w:t>(continued)</w:t>
            </w:r>
          </w:p>
        </w:tc>
        <w:tc>
          <w:tcPr>
            <w:tcW w:w="7740" w:type="dxa"/>
            <w:tcBorders>
              <w:top w:val="nil"/>
              <w:left w:val="nil"/>
              <w:bottom w:val="nil"/>
              <w:right w:val="nil"/>
            </w:tcBorders>
          </w:tcPr>
          <w:p w:rsidR="0087784A" w:rsidRDefault="0087784A">
            <w:pPr>
              <w:pStyle w:val="BlockText"/>
            </w:pPr>
            <w:r>
              <w:t>In order for this individual to be granted status under 38 CFR 14.630, the potential representative and the claimant must meet the certification requirements shown below.</w:t>
            </w:r>
          </w:p>
        </w:tc>
      </w:tr>
    </w:tbl>
    <w:p w:rsidR="0087784A" w:rsidRDefault="0087784A">
      <w:pPr>
        <w:pStyle w:val="BlockLine"/>
      </w:pPr>
      <w:r>
        <w:fldChar w:fldCharType="begin"/>
      </w:r>
      <w:r>
        <w:instrText xml:space="preserve"> PRIVATE INFOTYPE="PRINCIPLE" </w:instrText>
      </w:r>
      <w:r>
        <w:fldChar w:fldCharType="end"/>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66" w:name="_Toc335809368"/>
            <w:r>
              <w:t>c. Certification Requirements for Claimant Representation</w:t>
            </w:r>
            <w:bookmarkEnd w:id="166"/>
          </w:p>
        </w:tc>
        <w:tc>
          <w:tcPr>
            <w:tcW w:w="7740" w:type="dxa"/>
            <w:tcBorders>
              <w:top w:val="nil"/>
              <w:left w:val="nil"/>
              <w:bottom w:val="nil"/>
              <w:right w:val="nil"/>
            </w:tcBorders>
          </w:tcPr>
          <w:p w:rsidR="0087784A" w:rsidRDefault="0087784A">
            <w:pPr>
              <w:pStyle w:val="BlockText"/>
            </w:pPr>
            <w:r>
              <w:t xml:space="preserve">Any individual seeking to represent a claimant under the provisions of 38 CFR 14.630 must execute </w:t>
            </w:r>
            <w:hyperlink r:id="rId18" w:history="1">
              <w:r>
                <w:rPr>
                  <w:rStyle w:val="Hyperlink"/>
                  <w:i/>
                  <w:iCs/>
                </w:rPr>
                <w:t>VA Form 21-22a,</w:t>
              </w:r>
              <w:r>
                <w:rPr>
                  <w:rStyle w:val="Hyperlink"/>
                </w:rPr>
                <w:t xml:space="preserve"> </w:t>
              </w:r>
              <w:r>
                <w:rPr>
                  <w:rStyle w:val="Hyperlink"/>
                  <w:i/>
                  <w:iCs/>
                </w:rPr>
                <w:t>Appointment of Individual as Claimant’s Representative</w:t>
              </w:r>
            </w:hyperlink>
            <w:r>
              <w:t>.</w:t>
            </w:r>
          </w:p>
          <w:p w:rsidR="0087784A" w:rsidRDefault="0087784A">
            <w:pPr>
              <w:pStyle w:val="BlockText"/>
            </w:pPr>
          </w:p>
          <w:p w:rsidR="0087784A" w:rsidRDefault="0087784A">
            <w:pPr>
              <w:pStyle w:val="BlockText"/>
            </w:pPr>
            <w:r>
              <w:t>Both the claimant and the potential representative must:</w:t>
            </w:r>
          </w:p>
          <w:p w:rsidR="0087784A" w:rsidRDefault="0087784A">
            <w:pPr>
              <w:pStyle w:val="BlockText"/>
            </w:pPr>
          </w:p>
          <w:p w:rsidR="0087784A" w:rsidRDefault="0087784A">
            <w:pPr>
              <w:pStyle w:val="BulletText1"/>
              <w:numPr>
                <w:numberingChange w:id="167" w:author="vbacowilliaj" w:date="2012-09-19T11:12:00Z" w:original=""/>
              </w:numPr>
            </w:pPr>
            <w:r>
              <w:t xml:space="preserve">complete </w:t>
            </w:r>
            <w:hyperlink r:id="rId19" w:history="1">
              <w:r>
                <w:rPr>
                  <w:rStyle w:val="Hyperlink"/>
                  <w:i/>
                  <w:iCs/>
                </w:rPr>
                <w:t>VA Form 21-22a</w:t>
              </w:r>
            </w:hyperlink>
            <w:r>
              <w:rPr>
                <w:i/>
                <w:iCs/>
              </w:rPr>
              <w:t>,</w:t>
            </w:r>
            <w:r>
              <w:t xml:space="preserve"> and</w:t>
            </w:r>
          </w:p>
          <w:p w:rsidR="0087784A" w:rsidRDefault="0087784A">
            <w:pPr>
              <w:pStyle w:val="BulletText1"/>
              <w:numPr>
                <w:numberingChange w:id="168" w:author="vbacowilliaj" w:date="2012-09-19T11:12:00Z" w:original=""/>
              </w:numPr>
            </w:pPr>
            <w:r>
              <w:t>sign a written statement that no compensation will be charged or paid for services provided.</w:t>
            </w:r>
          </w:p>
          <w:p w:rsidR="0087784A" w:rsidRDefault="0087784A">
            <w:pPr>
              <w:pStyle w:val="BlockText"/>
            </w:pPr>
          </w:p>
        </w:tc>
      </w:tr>
    </w:tbl>
    <w:p w:rsidR="0087784A" w:rsidRDefault="0087784A">
      <w:pPr>
        <w:pStyle w:val="BlockLine"/>
      </w:pPr>
      <w:r>
        <w:fldChar w:fldCharType="begin"/>
      </w:r>
      <w:r>
        <w:instrText xml:space="preserve"> PRIVATE INFOTYPE="PRINCIPLE" </w:instrText>
      </w:r>
      <w:r>
        <w:fldChar w:fldCharType="end"/>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69" w:name="_Toc335809369"/>
            <w:r>
              <w:t>d. What Type of Information May be Released?</w:t>
            </w:r>
            <w:bookmarkEnd w:id="169"/>
          </w:p>
        </w:tc>
        <w:tc>
          <w:tcPr>
            <w:tcW w:w="7740" w:type="dxa"/>
            <w:tcBorders>
              <w:top w:val="nil"/>
              <w:left w:val="nil"/>
              <w:bottom w:val="nil"/>
              <w:right w:val="nil"/>
            </w:tcBorders>
          </w:tcPr>
          <w:p w:rsidR="0087784A" w:rsidRDefault="0087784A">
            <w:pPr>
              <w:pStyle w:val="BlockText"/>
            </w:pPr>
            <w:r>
              <w:t xml:space="preserve">Information may be provided to a “lay-person” in the same manner it is released to any other person holding POA status, provided they have properly completed </w:t>
            </w:r>
            <w:hyperlink r:id="rId20" w:history="1">
              <w:r>
                <w:rPr>
                  <w:rStyle w:val="Hyperlink"/>
                  <w:i/>
                  <w:iCs/>
                </w:rPr>
                <w:t>VA Form 21-22a</w:t>
              </w:r>
            </w:hyperlink>
            <w:r>
              <w:t xml:space="preserve"> and have executed the certification statement relative to fees.</w:t>
            </w:r>
          </w:p>
          <w:p w:rsidR="0087784A" w:rsidRDefault="0087784A">
            <w:pPr>
              <w:pStyle w:val="BlockText"/>
            </w:pPr>
          </w:p>
          <w:p w:rsidR="0087784A" w:rsidRDefault="0087784A">
            <w:pPr>
              <w:pStyle w:val="BlockText"/>
            </w:pPr>
            <w:r>
              <w:rPr>
                <w:b/>
                <w:bCs/>
                <w:i/>
                <w:iCs/>
              </w:rPr>
              <w:t>Important</w:t>
            </w:r>
            <w:r>
              <w:rPr>
                <w:b/>
                <w:bCs/>
              </w:rPr>
              <w:t>:</w:t>
            </w:r>
            <w:r>
              <w:t xml:space="preserve">  If there is no record of POA designation, the “lay-person” should be considered a “third party” and appropriate privacy protocols apply.</w:t>
            </w:r>
          </w:p>
        </w:tc>
      </w:tr>
    </w:tbl>
    <w:p w:rsidR="0087784A" w:rsidRDefault="0087784A">
      <w:pPr>
        <w:pStyle w:val="BlockLine"/>
        <w:jc w:val="right"/>
      </w:pPr>
      <w:r>
        <w:t xml:space="preserve"> </w:t>
      </w:r>
    </w:p>
    <w:p w:rsidR="0087784A" w:rsidRDefault="0087784A">
      <w:pPr>
        <w:pStyle w:val="Heading4"/>
      </w:pPr>
      <w:r>
        <w:br w:type="page"/>
      </w:r>
      <w:bookmarkStart w:id="170" w:name="_Toc335809370"/>
      <w:r>
        <w:t>8.  Handling Media Inquiries</w:t>
      </w:r>
      <w:bookmarkEnd w:id="170"/>
    </w:p>
    <w:p w:rsidR="0087784A" w:rsidRDefault="0087784A">
      <w:pPr>
        <w:pStyle w:val="BlockLine"/>
      </w:pPr>
      <w:r>
        <w:fldChar w:fldCharType="begin"/>
      </w:r>
      <w:r>
        <w:instrText xml:space="preserve"> PRIVATE INFOTYPE="OTHER" </w:instrText>
      </w:r>
      <w:r>
        <w:fldChar w:fldCharType="end"/>
      </w: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71" w:name="_Toc335809371"/>
            <w:r>
              <w:t>Introduction</w:t>
            </w:r>
            <w:bookmarkEnd w:id="171"/>
          </w:p>
        </w:tc>
        <w:tc>
          <w:tcPr>
            <w:tcW w:w="7740" w:type="dxa"/>
            <w:tcBorders>
              <w:top w:val="nil"/>
              <w:left w:val="nil"/>
              <w:bottom w:val="nil"/>
              <w:right w:val="nil"/>
            </w:tcBorders>
          </w:tcPr>
          <w:p w:rsidR="0087784A" w:rsidRDefault="0087784A">
            <w:pPr>
              <w:pStyle w:val="BlockText"/>
            </w:pPr>
            <w:r>
              <w:t>This topic contains information on handling media inquiries, including:</w:t>
            </w:r>
          </w:p>
          <w:p w:rsidR="0087784A" w:rsidRDefault="0087784A">
            <w:pPr>
              <w:pStyle w:val="BlockText"/>
            </w:pPr>
          </w:p>
          <w:p w:rsidR="0087784A" w:rsidRDefault="0087784A">
            <w:pPr>
              <w:pStyle w:val="BulletText1"/>
              <w:numPr>
                <w:numberingChange w:id="172" w:author="vbacowilliaj" w:date="2012-09-19T11:12:00Z" w:original=""/>
              </w:numPr>
            </w:pPr>
            <w:r>
              <w:t>general procedures, and</w:t>
            </w:r>
          </w:p>
          <w:p w:rsidR="0087784A" w:rsidRDefault="0087784A">
            <w:pPr>
              <w:pStyle w:val="BulletText1"/>
              <w:numPr>
                <w:numberingChange w:id="173" w:author="vbacowilliaj" w:date="2012-09-19T11:12:00Z" w:original=""/>
              </w:numPr>
            </w:pPr>
            <w:r>
              <w:t>supervisory responsibilities.</w:t>
            </w:r>
          </w:p>
        </w:tc>
      </w:tr>
    </w:tbl>
    <w:p w:rsidR="0087784A" w:rsidRDefault="0087784A">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rPr>
                <w:highlight w:val="yellow"/>
              </w:rPr>
            </w:pPr>
            <w:bookmarkStart w:id="174" w:name="_Toc335809372"/>
            <w:r>
              <w:t>Change Date</w:t>
            </w:r>
            <w:bookmarkEnd w:id="174"/>
          </w:p>
        </w:tc>
        <w:tc>
          <w:tcPr>
            <w:tcW w:w="7740" w:type="dxa"/>
            <w:tcBorders>
              <w:top w:val="nil"/>
              <w:left w:val="nil"/>
              <w:bottom w:val="nil"/>
              <w:right w:val="nil"/>
            </w:tcBorders>
          </w:tcPr>
          <w:p w:rsidR="0087784A" w:rsidRDefault="0087784A">
            <w:pPr>
              <w:pStyle w:val="BlockText"/>
            </w:pPr>
            <w:r>
              <w:t xml:space="preserve">Initial content load </w:t>
            </w:r>
            <w:r w:rsidR="008E6607">
              <w:t>September</w:t>
            </w:r>
            <w:r>
              <w:t xml:space="preserve"> 2012</w:t>
            </w:r>
          </w:p>
        </w:tc>
      </w:tr>
    </w:tbl>
    <w:p w:rsidR="0087784A" w:rsidRDefault="0087784A">
      <w:pPr>
        <w:pStyle w:val="BlockLine"/>
      </w:pPr>
      <w:r>
        <w:fldChar w:fldCharType="begin"/>
      </w:r>
      <w:r>
        <w:instrText xml:space="preserve"> PRIVATE INFOTYPE="PRINCIPLE" </w:instrText>
      </w:r>
      <w:r>
        <w:fldChar w:fldCharType="end"/>
      </w: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75" w:name="_Toc335809373"/>
            <w:r>
              <w:t>a. General Procedures for Handling Media Inquiries</w:t>
            </w:r>
            <w:bookmarkEnd w:id="175"/>
          </w:p>
        </w:tc>
        <w:tc>
          <w:tcPr>
            <w:tcW w:w="7740" w:type="dxa"/>
            <w:tcBorders>
              <w:top w:val="nil"/>
              <w:left w:val="nil"/>
              <w:bottom w:val="nil"/>
              <w:right w:val="nil"/>
            </w:tcBorders>
          </w:tcPr>
          <w:p w:rsidR="0087784A" w:rsidRDefault="0087784A">
            <w:pPr>
              <w:pStyle w:val="BlockText"/>
            </w:pPr>
            <w:r>
              <w:t>In the event you receive a media inquiry presented by telephone, Inquiry Routing and Information System (IRIS) inquiry, or personal contact (walk-in):</w:t>
            </w:r>
          </w:p>
          <w:p w:rsidR="0087784A" w:rsidRDefault="0087784A">
            <w:pPr>
              <w:pStyle w:val="BlockText"/>
            </w:pPr>
          </w:p>
          <w:p w:rsidR="0087784A" w:rsidRDefault="0087784A">
            <w:pPr>
              <w:pStyle w:val="BulletText1"/>
              <w:numPr>
                <w:numberingChange w:id="176" w:author="vbacowilliaj" w:date="2012-09-19T11:12:00Z" w:original=""/>
              </w:numPr>
            </w:pPr>
            <w:r>
              <w:t xml:space="preserve">do </w:t>
            </w:r>
            <w:r>
              <w:rPr>
                <w:i/>
                <w:iCs/>
              </w:rPr>
              <w:t>not,</w:t>
            </w:r>
            <w:r>
              <w:t xml:space="preserve"> under any circumstances, attempt to answer the inquiry</w:t>
            </w:r>
          </w:p>
          <w:p w:rsidR="0087784A" w:rsidRDefault="0087784A">
            <w:pPr>
              <w:pStyle w:val="BulletText1"/>
              <w:numPr>
                <w:numberingChange w:id="177" w:author="vbacowilliaj" w:date="2012-09-19T11:12:00Z" w:original=""/>
              </w:numPr>
            </w:pPr>
            <w:r>
              <w:t>inform the inquirer that you will forward the media request to the local Public Affairs Officer (PAO) and the PAO will contact them shortly, and</w:t>
            </w:r>
          </w:p>
          <w:p w:rsidR="0087784A" w:rsidRDefault="0087784A">
            <w:pPr>
              <w:pStyle w:val="BulletText1"/>
              <w:numPr>
                <w:numberingChange w:id="178" w:author="vbacowilliaj" w:date="2012-09-19T11:12:00Z" w:original=""/>
              </w:numPr>
            </w:pPr>
            <w:r>
              <w:t>immediately inform a supervisor within your chain of command of the inquiry.</w:t>
            </w:r>
          </w:p>
        </w:tc>
      </w:tr>
    </w:tbl>
    <w:p w:rsidR="0087784A" w:rsidRDefault="0087784A">
      <w:pPr>
        <w:pStyle w:val="BlockLine"/>
      </w:pPr>
      <w:r>
        <w:fldChar w:fldCharType="begin"/>
      </w:r>
      <w:r>
        <w:instrText xml:space="preserve"> PRIVATE INFOTYPE="PRINCIPLE" </w:instrText>
      </w:r>
      <w:r>
        <w:fldChar w:fldCharType="end"/>
      </w:r>
      <w:r>
        <w:t xml:space="preserve"> </w:t>
      </w:r>
    </w:p>
    <w:tbl>
      <w:tblPr>
        <w:tblW w:w="0" w:type="auto"/>
        <w:tblInd w:w="2" w:type="dxa"/>
        <w:tblLayout w:type="fixed"/>
        <w:tblLook w:val="0000" w:firstRow="0" w:lastRow="0" w:firstColumn="0" w:lastColumn="0" w:noHBand="0" w:noVBand="0"/>
      </w:tblPr>
      <w:tblGrid>
        <w:gridCol w:w="1728"/>
        <w:gridCol w:w="7740"/>
      </w:tblGrid>
      <w:tr w:rsidR="0087784A">
        <w:trPr>
          <w:cantSplit/>
        </w:trPr>
        <w:tc>
          <w:tcPr>
            <w:tcW w:w="1728" w:type="dxa"/>
            <w:tcBorders>
              <w:top w:val="nil"/>
              <w:left w:val="nil"/>
              <w:bottom w:val="nil"/>
              <w:right w:val="nil"/>
            </w:tcBorders>
          </w:tcPr>
          <w:p w:rsidR="0087784A" w:rsidRDefault="0087784A">
            <w:pPr>
              <w:pStyle w:val="Heading5"/>
            </w:pPr>
            <w:bookmarkStart w:id="179" w:name="_Toc335809374"/>
            <w:r>
              <w:t>b. Supervisory Responsibilities for Handling Media Inquiries</w:t>
            </w:r>
            <w:bookmarkEnd w:id="179"/>
          </w:p>
        </w:tc>
        <w:tc>
          <w:tcPr>
            <w:tcW w:w="7740" w:type="dxa"/>
            <w:tcBorders>
              <w:top w:val="nil"/>
              <w:left w:val="nil"/>
              <w:bottom w:val="nil"/>
              <w:right w:val="nil"/>
            </w:tcBorders>
          </w:tcPr>
          <w:p w:rsidR="0087784A" w:rsidRDefault="0087784A">
            <w:pPr>
              <w:pStyle w:val="BlockText"/>
            </w:pPr>
            <w:r>
              <w:t>The supervisor, upon receipt of the media inquiry, should immediately refer the inquiry to the PAO for a formal response.</w:t>
            </w:r>
          </w:p>
        </w:tc>
      </w:tr>
    </w:tbl>
    <w:p w:rsidR="0087784A" w:rsidRDefault="0087784A">
      <w:pPr>
        <w:pStyle w:val="BlockLine"/>
      </w:pPr>
      <w:r>
        <w:t xml:space="preserve"> </w:t>
      </w:r>
      <w:r>
        <w:fldChar w:fldCharType="begin">
          <w:fldData xml:space="preserve">RABvAGMAVABlAG0AcAAxAFYAYQByAFQAcgBhAGQAaQB0AGkAbwBuAGEAbAAAcgBPAGEAYrtc
</w:fldData>
        </w:fldChar>
      </w:r>
      <w:r>
        <w:instrText xml:space="preserve"> ADDIN  \* MERGEFORMAT </w:instrText>
      </w:r>
      <w:r>
        <w:fldChar w:fldCharType="end"/>
      </w:r>
      <w:r>
        <w:fldChar w:fldCharType="begin">
          <w:fldData xml:space="preserve">RgBvAG4AdABTAGUAdABpAG0AaQBzAHQAeQBsAGUAcwAuAHgAbQBsAAAwAHQAMAAA/30=
</w:fldData>
        </w:fldChar>
      </w:r>
      <w:r>
        <w:instrText xml:space="preserve"> ADDIN  \* MERGEFORMAT </w:instrText>
      </w:r>
      <w:r>
        <w:fldChar w:fldCharType="end"/>
      </w:r>
      <w:r>
        <w:fldChar w:fldCharType="begin">
          <w:fldData xml:space="preserve">RABvAGMAVABlAG0AcAAxAFYAYQByAFQAcgBhAGQAaQB0AGkAbwBuAGEAbAAAVwBhAHQAAABc
</w:fldData>
        </w:fldChar>
      </w:r>
      <w:r>
        <w:instrText xml:space="preserve"> ADDIN  \* MERGEFORMAT </w:instrText>
      </w:r>
      <w:r>
        <w:fldChar w:fldCharType="end"/>
      </w:r>
      <w:r>
        <w:fldChar w:fldCharType="begin">
          <w:fldData xml:space="preserve">RgBvAG4AdABTAGUAdABpAG0AaQBzAHQAeQBsAGUAcwAuAHgAbQBsAAAzAGcAXAAAAWE=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p>
    <w:sectPr w:rsidR="0087784A">
      <w:headerReference w:type="even" r:id="rId21"/>
      <w:headerReference w:type="default" r:id="rId22"/>
      <w:footerReference w:type="even" r:id="rId23"/>
      <w:footerReference w:type="default" r:id="rId24"/>
      <w:pgSz w:w="12240" w:h="15840"/>
      <w:pgMar w:top="1440" w:right="1440" w:bottom="720" w:left="1440" w:header="706" w:footer="706"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F4" w:rsidRDefault="00DA78F4">
      <w:r>
        <w:separator/>
      </w:r>
    </w:p>
  </w:endnote>
  <w:endnote w:type="continuationSeparator" w:id="0">
    <w:p w:rsidR="00DA78F4" w:rsidRDefault="00DA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A" w:rsidRDefault="0087784A">
    <w:pPr>
      <w:pStyle w:val="Footer"/>
      <w:framePr w:wrap="auto" w:vAnchor="text" w:hAnchor="margin" w:xAlign="outside" w:y="1"/>
      <w:rPr>
        <w:rStyle w:val="PageNumber"/>
        <w:b/>
        <w:bCs/>
        <w:sz w:val="20"/>
        <w:szCs w:val="20"/>
      </w:rPr>
    </w:pPr>
    <w:r>
      <w:rPr>
        <w:rStyle w:val="PageNumber"/>
        <w:b/>
        <w:bCs/>
        <w:sz w:val="20"/>
        <w:szCs w:val="20"/>
      </w:rPr>
      <w:t>I-2-</w:t>
    </w:r>
    <w:r>
      <w:rPr>
        <w:rStyle w:val="PageNumber"/>
        <w:b/>
        <w:bCs/>
        <w:sz w:val="20"/>
        <w:szCs w:val="20"/>
      </w:rPr>
      <w:fldChar w:fldCharType="begin"/>
    </w:r>
    <w:r>
      <w:rPr>
        <w:rStyle w:val="PageNumber"/>
        <w:b/>
        <w:bCs/>
        <w:sz w:val="20"/>
        <w:szCs w:val="20"/>
      </w:rPr>
      <w:instrText xml:space="preserve">PAGE  </w:instrText>
    </w:r>
    <w:r>
      <w:rPr>
        <w:rStyle w:val="PageNumber"/>
        <w:b/>
        <w:bCs/>
        <w:sz w:val="20"/>
        <w:szCs w:val="20"/>
      </w:rPr>
      <w:fldChar w:fldCharType="separate"/>
    </w:r>
    <w:r w:rsidR="00D042D2">
      <w:rPr>
        <w:rStyle w:val="PageNumber"/>
        <w:b/>
        <w:bCs/>
        <w:noProof/>
        <w:sz w:val="20"/>
        <w:szCs w:val="20"/>
      </w:rPr>
      <w:t>2</w:t>
    </w:r>
    <w:r>
      <w:rPr>
        <w:rStyle w:val="PageNumber"/>
        <w:b/>
        <w:bCs/>
        <w:sz w:val="20"/>
        <w:szCs w:val="20"/>
      </w:rPr>
      <w:fldChar w:fldCharType="end"/>
    </w:r>
  </w:p>
  <w:p w:rsidR="0087784A" w:rsidRDefault="0087784A">
    <w:pPr>
      <w:pStyle w:val="Footer"/>
      <w:framePr w:wrap="auto" w:vAnchor="text" w:hAnchor="margin" w:xAlign="outside" w:y="1"/>
      <w:ind w:right="360" w:firstLine="360"/>
      <w:rPr>
        <w:rStyle w:val="PageNumber"/>
      </w:rPr>
    </w:pPr>
  </w:p>
  <w:p w:rsidR="0087784A" w:rsidRDefault="008778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A" w:rsidRDefault="0087784A">
    <w:pPr>
      <w:pStyle w:val="Footer"/>
      <w:framePr w:wrap="auto" w:vAnchor="text" w:hAnchor="page" w:x="10321" w:y="-373"/>
      <w:rPr>
        <w:rStyle w:val="PageNumber"/>
        <w:b/>
        <w:bCs/>
        <w:sz w:val="20"/>
        <w:szCs w:val="20"/>
      </w:rPr>
    </w:pPr>
    <w:r>
      <w:rPr>
        <w:rStyle w:val="PageNumber"/>
        <w:b/>
        <w:bCs/>
        <w:sz w:val="20"/>
        <w:szCs w:val="20"/>
      </w:rPr>
      <w:t>I-2-</w:t>
    </w:r>
    <w:r>
      <w:rPr>
        <w:rStyle w:val="PageNumber"/>
        <w:b/>
        <w:bCs/>
        <w:sz w:val="20"/>
        <w:szCs w:val="20"/>
      </w:rPr>
      <w:fldChar w:fldCharType="begin"/>
    </w:r>
    <w:r>
      <w:rPr>
        <w:rStyle w:val="PageNumber"/>
        <w:b/>
        <w:bCs/>
        <w:sz w:val="20"/>
        <w:szCs w:val="20"/>
      </w:rPr>
      <w:instrText xml:space="preserve">PAGE  </w:instrText>
    </w:r>
    <w:r>
      <w:rPr>
        <w:rStyle w:val="PageNumber"/>
        <w:b/>
        <w:bCs/>
        <w:sz w:val="20"/>
        <w:szCs w:val="20"/>
      </w:rPr>
      <w:fldChar w:fldCharType="separate"/>
    </w:r>
    <w:r w:rsidR="00D042D2">
      <w:rPr>
        <w:rStyle w:val="PageNumber"/>
        <w:b/>
        <w:bCs/>
        <w:noProof/>
        <w:sz w:val="20"/>
        <w:szCs w:val="20"/>
      </w:rPr>
      <w:t>1</w:t>
    </w:r>
    <w:r>
      <w:rPr>
        <w:rStyle w:val="PageNumber"/>
        <w:b/>
        <w:bCs/>
        <w:sz w:val="20"/>
        <w:szCs w:val="20"/>
      </w:rPr>
      <w:fldChar w:fldCharType="end"/>
    </w:r>
  </w:p>
  <w:p w:rsidR="0087784A" w:rsidRDefault="0087784A">
    <w:pPr>
      <w:pStyle w:val="Footer"/>
      <w:framePr w:wrap="auto" w:hAnchor="text" w:y="14941"/>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F4" w:rsidRDefault="00DA78F4">
      <w:r>
        <w:separator/>
      </w:r>
    </w:p>
  </w:footnote>
  <w:footnote w:type="continuationSeparator" w:id="0">
    <w:p w:rsidR="00DA78F4" w:rsidRDefault="00DA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A" w:rsidRDefault="0087784A">
    <w:pPr>
      <w:pStyle w:val="Header"/>
      <w:rPr>
        <w:b/>
        <w:bCs/>
        <w:sz w:val="20"/>
        <w:szCs w:val="20"/>
      </w:rPr>
    </w:pPr>
    <w:r>
      <w:rPr>
        <w:b/>
        <w:bCs/>
        <w:sz w:val="20"/>
        <w:szCs w:val="20"/>
      </w:rPr>
      <w:t>M27-1, Part I, Chapter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4A" w:rsidRDefault="0087784A">
    <w:pPr>
      <w:pStyle w:val="Header"/>
      <w:jc w:val="right"/>
      <w:rPr>
        <w:b/>
        <w:bCs/>
        <w:sz w:val="20"/>
        <w:szCs w:val="20"/>
      </w:rPr>
    </w:pPr>
    <w:r>
      <w:rPr>
        <w:b/>
        <w:bCs/>
        <w:sz w:val="20"/>
        <w:szCs w:val="20"/>
      </w:rPr>
      <w:t>M27-1, Part I, 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2FE2"/>
    <w:multiLevelType w:val="hybridMultilevel"/>
    <w:tmpl w:val="6C322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BE3F77"/>
    <w:multiLevelType w:val="hybridMultilevel"/>
    <w:tmpl w:val="111A8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B33F24"/>
    <w:multiLevelType w:val="hybridMultilevel"/>
    <w:tmpl w:val="230E4AC8"/>
    <w:lvl w:ilvl="0" w:tplc="CA70A0AC">
      <w:start w:val="1"/>
      <w:numFmt w:val="decimal"/>
      <w:lvlText w:val="%1."/>
      <w:lvlJc w:val="left"/>
      <w:pPr>
        <w:tabs>
          <w:tab w:val="num" w:pos="1987"/>
        </w:tabs>
        <w:ind w:left="1987" w:hanging="360"/>
      </w:pPr>
      <w:rPr>
        <w:rFonts w:ascii="Times New Roman" w:hAnsi="Times New Roman" w:cs="Times New Roman" w:hint="default"/>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4">
    <w:nsid w:val="0EE229B0"/>
    <w:multiLevelType w:val="hybridMultilevel"/>
    <w:tmpl w:val="B9B25B26"/>
    <w:lvl w:ilvl="0" w:tplc="126E7A28">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12B72F44"/>
    <w:multiLevelType w:val="hybridMultilevel"/>
    <w:tmpl w:val="C7A80126"/>
    <w:lvl w:ilvl="0" w:tplc="3B4C2A72">
      <w:start w:val="2"/>
      <w:numFmt w:val="lowerLetter"/>
      <w:lvlText w:val="%1."/>
      <w:lvlJc w:val="left"/>
      <w:pPr>
        <w:tabs>
          <w:tab w:val="num" w:pos="810"/>
        </w:tabs>
        <w:ind w:left="810" w:hanging="450"/>
      </w:pPr>
      <w:rPr>
        <w:rFonts w:ascii="Times New Roman" w:hAnsi="Times New Roman" w:cs="Times New Roman" w:hint="default"/>
        <w:b/>
        <w:bCs/>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62001D1"/>
    <w:multiLevelType w:val="hybridMultilevel"/>
    <w:tmpl w:val="D1A2D748"/>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7">
    <w:nsid w:val="21073C03"/>
    <w:multiLevelType w:val="hybridMultilevel"/>
    <w:tmpl w:val="F1E21DBE"/>
    <w:lvl w:ilvl="0" w:tplc="035E9D1E">
      <w:start w:val="7"/>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21E0527"/>
    <w:multiLevelType w:val="hybridMultilevel"/>
    <w:tmpl w:val="F564897A"/>
    <w:lvl w:ilvl="0" w:tplc="2D5CA6BC">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27EC51FF"/>
    <w:multiLevelType w:val="hybridMultilevel"/>
    <w:tmpl w:val="6F1887F0"/>
    <w:lvl w:ilvl="0" w:tplc="129C55D0">
      <w:start w:val="1"/>
      <w:numFmt w:val="decimal"/>
      <w:lvlText w:val="%1."/>
      <w:lvlJc w:val="left"/>
      <w:pPr>
        <w:tabs>
          <w:tab w:val="num" w:pos="2167"/>
        </w:tabs>
        <w:ind w:left="2167" w:hanging="360"/>
      </w:pPr>
      <w:rPr>
        <w:rFonts w:ascii="Times New Roman" w:hAnsi="Times New Roman" w:cs="Times New Roman" w:hint="default"/>
      </w:rPr>
    </w:lvl>
    <w:lvl w:ilvl="1" w:tplc="04090019">
      <w:start w:val="1"/>
      <w:numFmt w:val="lowerLetter"/>
      <w:lvlText w:val="%2."/>
      <w:lvlJc w:val="left"/>
      <w:pPr>
        <w:tabs>
          <w:tab w:val="num" w:pos="2887"/>
        </w:tabs>
        <w:ind w:left="2887" w:hanging="360"/>
      </w:pPr>
      <w:rPr>
        <w:rFonts w:ascii="Times New Roman" w:hAnsi="Times New Roman" w:cs="Times New Roman"/>
      </w:rPr>
    </w:lvl>
    <w:lvl w:ilvl="2" w:tplc="0409001B">
      <w:start w:val="1"/>
      <w:numFmt w:val="lowerRoman"/>
      <w:lvlText w:val="%3."/>
      <w:lvlJc w:val="right"/>
      <w:pPr>
        <w:tabs>
          <w:tab w:val="num" w:pos="3607"/>
        </w:tabs>
        <w:ind w:left="3607" w:hanging="180"/>
      </w:pPr>
      <w:rPr>
        <w:rFonts w:ascii="Times New Roman" w:hAnsi="Times New Roman" w:cs="Times New Roman"/>
      </w:rPr>
    </w:lvl>
    <w:lvl w:ilvl="3" w:tplc="0409000F">
      <w:start w:val="1"/>
      <w:numFmt w:val="decimal"/>
      <w:lvlText w:val="%4."/>
      <w:lvlJc w:val="left"/>
      <w:pPr>
        <w:tabs>
          <w:tab w:val="num" w:pos="4327"/>
        </w:tabs>
        <w:ind w:left="4327" w:hanging="360"/>
      </w:pPr>
      <w:rPr>
        <w:rFonts w:ascii="Times New Roman" w:hAnsi="Times New Roman" w:cs="Times New Roman"/>
      </w:rPr>
    </w:lvl>
    <w:lvl w:ilvl="4" w:tplc="04090019">
      <w:start w:val="1"/>
      <w:numFmt w:val="lowerLetter"/>
      <w:lvlText w:val="%5."/>
      <w:lvlJc w:val="left"/>
      <w:pPr>
        <w:tabs>
          <w:tab w:val="num" w:pos="5047"/>
        </w:tabs>
        <w:ind w:left="5047" w:hanging="360"/>
      </w:pPr>
      <w:rPr>
        <w:rFonts w:ascii="Times New Roman" w:hAnsi="Times New Roman" w:cs="Times New Roman"/>
      </w:rPr>
    </w:lvl>
    <w:lvl w:ilvl="5" w:tplc="0409001B">
      <w:start w:val="1"/>
      <w:numFmt w:val="lowerRoman"/>
      <w:lvlText w:val="%6."/>
      <w:lvlJc w:val="right"/>
      <w:pPr>
        <w:tabs>
          <w:tab w:val="num" w:pos="5767"/>
        </w:tabs>
        <w:ind w:left="5767" w:hanging="180"/>
      </w:pPr>
      <w:rPr>
        <w:rFonts w:ascii="Times New Roman" w:hAnsi="Times New Roman" w:cs="Times New Roman"/>
      </w:rPr>
    </w:lvl>
    <w:lvl w:ilvl="6" w:tplc="0409000F">
      <w:start w:val="1"/>
      <w:numFmt w:val="decimal"/>
      <w:lvlText w:val="%7."/>
      <w:lvlJc w:val="left"/>
      <w:pPr>
        <w:tabs>
          <w:tab w:val="num" w:pos="6487"/>
        </w:tabs>
        <w:ind w:left="6487" w:hanging="360"/>
      </w:pPr>
      <w:rPr>
        <w:rFonts w:ascii="Times New Roman" w:hAnsi="Times New Roman" w:cs="Times New Roman"/>
      </w:rPr>
    </w:lvl>
    <w:lvl w:ilvl="7" w:tplc="04090019">
      <w:start w:val="1"/>
      <w:numFmt w:val="lowerLetter"/>
      <w:lvlText w:val="%8."/>
      <w:lvlJc w:val="left"/>
      <w:pPr>
        <w:tabs>
          <w:tab w:val="num" w:pos="7207"/>
        </w:tabs>
        <w:ind w:left="7207" w:hanging="360"/>
      </w:pPr>
      <w:rPr>
        <w:rFonts w:ascii="Times New Roman" w:hAnsi="Times New Roman" w:cs="Times New Roman"/>
      </w:rPr>
    </w:lvl>
    <w:lvl w:ilvl="8" w:tplc="0409001B">
      <w:start w:val="1"/>
      <w:numFmt w:val="lowerRoman"/>
      <w:lvlText w:val="%9."/>
      <w:lvlJc w:val="right"/>
      <w:pPr>
        <w:tabs>
          <w:tab w:val="num" w:pos="7927"/>
        </w:tabs>
        <w:ind w:left="7927" w:hanging="180"/>
      </w:pPr>
      <w:rPr>
        <w:rFonts w:ascii="Times New Roman" w:hAnsi="Times New Roman" w:cs="Times New Roman"/>
      </w:rPr>
    </w:lvl>
  </w:abstractNum>
  <w:abstractNum w:abstractNumId="11">
    <w:nsid w:val="28156A0D"/>
    <w:multiLevelType w:val="hybridMultilevel"/>
    <w:tmpl w:val="A8FEBEFC"/>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28C70764"/>
    <w:multiLevelType w:val="hybridMultilevel"/>
    <w:tmpl w:val="18747C96"/>
    <w:lvl w:ilvl="0" w:tplc="1A6ABC02">
      <w:start w:val="1"/>
      <w:numFmt w:val="decimal"/>
      <w:lvlText w:val="%1."/>
      <w:lvlJc w:val="left"/>
      <w:pPr>
        <w:tabs>
          <w:tab w:val="num" w:pos="2160"/>
        </w:tabs>
        <w:ind w:left="2160" w:hanging="360"/>
      </w:pPr>
      <w:rPr>
        <w:rFonts w:ascii="Times New Roman" w:hAnsi="Times New Roman"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3">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
    <w:nsid w:val="373240BF"/>
    <w:multiLevelType w:val="hybridMultilevel"/>
    <w:tmpl w:val="3F0AC698"/>
    <w:lvl w:ilvl="0" w:tplc="129C55D0">
      <w:start w:val="1"/>
      <w:numFmt w:val="decimal"/>
      <w:lvlText w:val="%1."/>
      <w:lvlJc w:val="left"/>
      <w:pPr>
        <w:tabs>
          <w:tab w:val="num" w:pos="2520"/>
        </w:tabs>
        <w:ind w:left="2520" w:hanging="360"/>
      </w:pPr>
      <w:rPr>
        <w:rFonts w:ascii="Times New Roman" w:hAnsi="Times New Roman" w:cs="Times New Roman" w:hint="default"/>
      </w:rPr>
    </w:lvl>
    <w:lvl w:ilvl="1" w:tplc="04090019">
      <w:start w:val="1"/>
      <w:numFmt w:val="lowerLetter"/>
      <w:lvlText w:val="%2."/>
      <w:lvlJc w:val="left"/>
      <w:pPr>
        <w:tabs>
          <w:tab w:val="num" w:pos="1793"/>
        </w:tabs>
        <w:ind w:left="1793" w:hanging="360"/>
      </w:pPr>
      <w:rPr>
        <w:rFonts w:ascii="Times New Roman" w:hAnsi="Times New Roman" w:cs="Times New Roman"/>
      </w:rPr>
    </w:lvl>
    <w:lvl w:ilvl="2" w:tplc="0409001B">
      <w:start w:val="1"/>
      <w:numFmt w:val="lowerRoman"/>
      <w:lvlText w:val="%3."/>
      <w:lvlJc w:val="right"/>
      <w:pPr>
        <w:tabs>
          <w:tab w:val="num" w:pos="2513"/>
        </w:tabs>
        <w:ind w:left="2513" w:hanging="180"/>
      </w:pPr>
      <w:rPr>
        <w:rFonts w:ascii="Times New Roman" w:hAnsi="Times New Roman" w:cs="Times New Roman"/>
      </w:rPr>
    </w:lvl>
    <w:lvl w:ilvl="3" w:tplc="0409000F">
      <w:start w:val="1"/>
      <w:numFmt w:val="decimal"/>
      <w:lvlText w:val="%4."/>
      <w:lvlJc w:val="left"/>
      <w:pPr>
        <w:tabs>
          <w:tab w:val="num" w:pos="3233"/>
        </w:tabs>
        <w:ind w:left="3233" w:hanging="360"/>
      </w:pPr>
      <w:rPr>
        <w:rFonts w:ascii="Times New Roman" w:hAnsi="Times New Roman" w:cs="Times New Roman"/>
      </w:rPr>
    </w:lvl>
    <w:lvl w:ilvl="4" w:tplc="04090019">
      <w:start w:val="1"/>
      <w:numFmt w:val="lowerLetter"/>
      <w:lvlText w:val="%5."/>
      <w:lvlJc w:val="left"/>
      <w:pPr>
        <w:tabs>
          <w:tab w:val="num" w:pos="3953"/>
        </w:tabs>
        <w:ind w:left="3953" w:hanging="360"/>
      </w:pPr>
      <w:rPr>
        <w:rFonts w:ascii="Times New Roman" w:hAnsi="Times New Roman" w:cs="Times New Roman"/>
      </w:rPr>
    </w:lvl>
    <w:lvl w:ilvl="5" w:tplc="0409001B">
      <w:start w:val="1"/>
      <w:numFmt w:val="lowerRoman"/>
      <w:lvlText w:val="%6."/>
      <w:lvlJc w:val="right"/>
      <w:pPr>
        <w:tabs>
          <w:tab w:val="num" w:pos="4673"/>
        </w:tabs>
        <w:ind w:left="4673" w:hanging="180"/>
      </w:pPr>
      <w:rPr>
        <w:rFonts w:ascii="Times New Roman" w:hAnsi="Times New Roman" w:cs="Times New Roman"/>
      </w:rPr>
    </w:lvl>
    <w:lvl w:ilvl="6" w:tplc="0409000F">
      <w:start w:val="1"/>
      <w:numFmt w:val="decimal"/>
      <w:lvlText w:val="%7."/>
      <w:lvlJc w:val="left"/>
      <w:pPr>
        <w:tabs>
          <w:tab w:val="num" w:pos="5393"/>
        </w:tabs>
        <w:ind w:left="5393" w:hanging="360"/>
      </w:pPr>
      <w:rPr>
        <w:rFonts w:ascii="Times New Roman" w:hAnsi="Times New Roman" w:cs="Times New Roman"/>
      </w:rPr>
    </w:lvl>
    <w:lvl w:ilvl="7" w:tplc="04090019">
      <w:start w:val="1"/>
      <w:numFmt w:val="lowerLetter"/>
      <w:lvlText w:val="%8."/>
      <w:lvlJc w:val="left"/>
      <w:pPr>
        <w:tabs>
          <w:tab w:val="num" w:pos="6113"/>
        </w:tabs>
        <w:ind w:left="6113" w:hanging="360"/>
      </w:pPr>
      <w:rPr>
        <w:rFonts w:ascii="Times New Roman" w:hAnsi="Times New Roman" w:cs="Times New Roman"/>
      </w:rPr>
    </w:lvl>
    <w:lvl w:ilvl="8" w:tplc="0409001B">
      <w:start w:val="1"/>
      <w:numFmt w:val="lowerRoman"/>
      <w:lvlText w:val="%9."/>
      <w:lvlJc w:val="right"/>
      <w:pPr>
        <w:tabs>
          <w:tab w:val="num" w:pos="6833"/>
        </w:tabs>
        <w:ind w:left="6833" w:hanging="180"/>
      </w:pPr>
      <w:rPr>
        <w:rFonts w:ascii="Times New Roman" w:hAnsi="Times New Roman" w:cs="Times New Roman"/>
      </w:rPr>
    </w:lvl>
  </w:abstractNum>
  <w:abstractNum w:abstractNumId="1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B0019"/>
    <w:multiLevelType w:val="hybridMultilevel"/>
    <w:tmpl w:val="C5C004E2"/>
    <w:lvl w:ilvl="0" w:tplc="A5C0215A">
      <w:start w:val="1"/>
      <w:numFmt w:val="bullet"/>
      <w:lvlText w:val=""/>
      <w:lvlJc w:val="left"/>
      <w:pPr>
        <w:tabs>
          <w:tab w:val="num" w:pos="720"/>
        </w:tabs>
        <w:ind w:left="720" w:hanging="360"/>
      </w:pPr>
      <w:rPr>
        <w:rFonts w:ascii="Symbol" w:hAnsi="Symbol" w:hint="default"/>
        <w:sz w:val="20"/>
      </w:rPr>
    </w:lvl>
    <w:lvl w:ilvl="1" w:tplc="FA04FF1C">
      <w:start w:val="1"/>
      <w:numFmt w:val="bullet"/>
      <w:lvlText w:val="o"/>
      <w:lvlJc w:val="left"/>
      <w:pPr>
        <w:tabs>
          <w:tab w:val="num" w:pos="1440"/>
        </w:tabs>
        <w:ind w:left="1440" w:hanging="360"/>
      </w:pPr>
      <w:rPr>
        <w:rFonts w:ascii="Courier New" w:hAnsi="Courier New" w:hint="default"/>
        <w:sz w:val="20"/>
      </w:rPr>
    </w:lvl>
    <w:lvl w:ilvl="2" w:tplc="65A00A66">
      <w:start w:val="1"/>
      <w:numFmt w:val="bullet"/>
      <w:lvlText w:val=""/>
      <w:lvlJc w:val="left"/>
      <w:pPr>
        <w:tabs>
          <w:tab w:val="num" w:pos="2160"/>
        </w:tabs>
        <w:ind w:left="2160" w:hanging="360"/>
      </w:pPr>
      <w:rPr>
        <w:rFonts w:ascii="Wingdings" w:hAnsi="Wingdings" w:hint="default"/>
        <w:sz w:val="20"/>
      </w:rPr>
    </w:lvl>
    <w:lvl w:ilvl="3" w:tplc="5E9C0858">
      <w:start w:val="1"/>
      <w:numFmt w:val="bullet"/>
      <w:lvlText w:val=""/>
      <w:lvlJc w:val="left"/>
      <w:pPr>
        <w:tabs>
          <w:tab w:val="num" w:pos="2880"/>
        </w:tabs>
        <w:ind w:left="2880" w:hanging="360"/>
      </w:pPr>
      <w:rPr>
        <w:rFonts w:ascii="Wingdings" w:hAnsi="Wingdings" w:hint="default"/>
        <w:sz w:val="20"/>
      </w:rPr>
    </w:lvl>
    <w:lvl w:ilvl="4" w:tplc="7CC4C866">
      <w:start w:val="1"/>
      <w:numFmt w:val="bullet"/>
      <w:lvlText w:val=""/>
      <w:lvlJc w:val="left"/>
      <w:pPr>
        <w:tabs>
          <w:tab w:val="num" w:pos="3600"/>
        </w:tabs>
        <w:ind w:left="3600" w:hanging="360"/>
      </w:pPr>
      <w:rPr>
        <w:rFonts w:ascii="Wingdings" w:hAnsi="Wingdings" w:hint="default"/>
        <w:sz w:val="20"/>
      </w:rPr>
    </w:lvl>
    <w:lvl w:ilvl="5" w:tplc="A0B26284">
      <w:start w:val="1"/>
      <w:numFmt w:val="bullet"/>
      <w:lvlText w:val=""/>
      <w:lvlJc w:val="left"/>
      <w:pPr>
        <w:tabs>
          <w:tab w:val="num" w:pos="4320"/>
        </w:tabs>
        <w:ind w:left="4320" w:hanging="360"/>
      </w:pPr>
      <w:rPr>
        <w:rFonts w:ascii="Wingdings" w:hAnsi="Wingdings" w:hint="default"/>
        <w:sz w:val="20"/>
      </w:rPr>
    </w:lvl>
    <w:lvl w:ilvl="6" w:tplc="E6AA8E16">
      <w:start w:val="1"/>
      <w:numFmt w:val="bullet"/>
      <w:lvlText w:val=""/>
      <w:lvlJc w:val="left"/>
      <w:pPr>
        <w:tabs>
          <w:tab w:val="num" w:pos="5040"/>
        </w:tabs>
        <w:ind w:left="5040" w:hanging="360"/>
      </w:pPr>
      <w:rPr>
        <w:rFonts w:ascii="Wingdings" w:hAnsi="Wingdings" w:hint="default"/>
        <w:sz w:val="20"/>
      </w:rPr>
    </w:lvl>
    <w:lvl w:ilvl="7" w:tplc="88BAAA6E">
      <w:start w:val="1"/>
      <w:numFmt w:val="bullet"/>
      <w:lvlText w:val=""/>
      <w:lvlJc w:val="left"/>
      <w:pPr>
        <w:tabs>
          <w:tab w:val="num" w:pos="5760"/>
        </w:tabs>
        <w:ind w:left="5760" w:hanging="360"/>
      </w:pPr>
      <w:rPr>
        <w:rFonts w:ascii="Wingdings" w:hAnsi="Wingdings" w:hint="default"/>
        <w:sz w:val="20"/>
      </w:rPr>
    </w:lvl>
    <w:lvl w:ilvl="8" w:tplc="CEB21680">
      <w:start w:val="1"/>
      <w:numFmt w:val="bullet"/>
      <w:lvlText w:val=""/>
      <w:lvlJc w:val="left"/>
      <w:pPr>
        <w:tabs>
          <w:tab w:val="num" w:pos="6480"/>
        </w:tabs>
        <w:ind w:left="6480" w:hanging="360"/>
      </w:pPr>
      <w:rPr>
        <w:rFonts w:ascii="Wingdings" w:hAnsi="Wingdings" w:hint="default"/>
        <w:sz w:val="20"/>
      </w:rPr>
    </w:lvl>
  </w:abstractNum>
  <w:abstractNum w:abstractNumId="17">
    <w:nsid w:val="43821975"/>
    <w:multiLevelType w:val="hybridMultilevel"/>
    <w:tmpl w:val="A65CC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5382708"/>
    <w:multiLevelType w:val="hybridMultilevel"/>
    <w:tmpl w:val="14042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0">
    <w:nsid w:val="49812CEE"/>
    <w:multiLevelType w:val="hybridMultilevel"/>
    <w:tmpl w:val="EDCAF6E0"/>
    <w:lvl w:ilvl="0" w:tplc="6DEA2698">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nsid w:val="4B2F07C7"/>
    <w:multiLevelType w:val="hybridMultilevel"/>
    <w:tmpl w:val="10DE513A"/>
    <w:lvl w:ilvl="0" w:tplc="CA70A0AC">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2">
    <w:nsid w:val="555852C3"/>
    <w:multiLevelType w:val="hybridMultilevel"/>
    <w:tmpl w:val="922C41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4">
    <w:nsid w:val="58173C61"/>
    <w:multiLevelType w:val="hybridMultilevel"/>
    <w:tmpl w:val="B1905D5E"/>
    <w:lvl w:ilvl="0" w:tplc="CA70A0AC">
      <w:start w:val="1"/>
      <w:numFmt w:val="decimal"/>
      <w:lvlText w:val="%1."/>
      <w:lvlJc w:val="left"/>
      <w:pPr>
        <w:tabs>
          <w:tab w:val="num" w:pos="1080"/>
        </w:tabs>
        <w:ind w:left="1080" w:hanging="360"/>
      </w:pPr>
      <w:rPr>
        <w:rFonts w:ascii="Times New Roman" w:hAnsi="Times New Roman" w:cs="Times New Roman" w:hint="default"/>
      </w:rPr>
    </w:lvl>
    <w:lvl w:ilvl="1" w:tplc="31585332">
      <w:start w:val="1"/>
      <w:numFmt w:val="lowerLetter"/>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13BF2"/>
    <w:multiLevelType w:val="hybridMultilevel"/>
    <w:tmpl w:val="D1343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2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2">
    <w:nsid w:val="7A2477EF"/>
    <w:multiLevelType w:val="hybridMultilevel"/>
    <w:tmpl w:val="954E52AC"/>
    <w:lvl w:ilvl="0" w:tplc="E4AE86EC">
      <w:start w:val="7"/>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3">
    <w:nsid w:val="7CF92B3E"/>
    <w:multiLevelType w:val="hybridMultilevel"/>
    <w:tmpl w:val="2B281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31"/>
  </w:num>
  <w:num w:numId="4">
    <w:abstractNumId w:val="31"/>
  </w:num>
  <w:num w:numId="5">
    <w:abstractNumId w:val="31"/>
  </w:num>
  <w:num w:numId="6">
    <w:abstractNumId w:val="31"/>
  </w:num>
  <w:num w:numId="7">
    <w:abstractNumId w:val="31"/>
  </w:num>
  <w:num w:numId="8">
    <w:abstractNumId w:val="11"/>
  </w:num>
  <w:num w:numId="9">
    <w:abstractNumId w:val="9"/>
  </w:num>
  <w:num w:numId="10">
    <w:abstractNumId w:val="20"/>
  </w:num>
  <w:num w:numId="11">
    <w:abstractNumId w:val="24"/>
  </w:num>
  <w:num w:numId="12">
    <w:abstractNumId w:val="21"/>
  </w:num>
  <w:num w:numId="13">
    <w:abstractNumId w:val="3"/>
  </w:num>
  <w:num w:numId="14">
    <w:abstractNumId w:val="10"/>
  </w:num>
  <w:num w:numId="15">
    <w:abstractNumId w:val="14"/>
  </w:num>
  <w:num w:numId="16">
    <w:abstractNumId w:val="12"/>
  </w:num>
  <w:num w:numId="17">
    <w:abstractNumId w:val="32"/>
  </w:num>
  <w:num w:numId="18">
    <w:abstractNumId w:val="4"/>
  </w:num>
  <w:num w:numId="19">
    <w:abstractNumId w:val="6"/>
  </w:num>
  <w:num w:numId="20">
    <w:abstractNumId w:val="13"/>
  </w:num>
  <w:num w:numId="21">
    <w:abstractNumId w:val="26"/>
  </w:num>
  <w:num w:numId="22">
    <w:abstractNumId w:val="8"/>
  </w:num>
  <w:num w:numId="23">
    <w:abstractNumId w:val="29"/>
  </w:num>
  <w:num w:numId="24">
    <w:abstractNumId w:val="0"/>
  </w:num>
  <w:num w:numId="25">
    <w:abstractNumId w:val="17"/>
  </w:num>
  <w:num w:numId="26">
    <w:abstractNumId w:val="2"/>
  </w:num>
  <w:num w:numId="27">
    <w:abstractNumId w:val="1"/>
  </w:num>
  <w:num w:numId="28">
    <w:abstractNumId w:val="22"/>
  </w:num>
  <w:num w:numId="29">
    <w:abstractNumId w:val="18"/>
  </w:num>
  <w:num w:numId="30">
    <w:abstractNumId w:val="33"/>
  </w:num>
  <w:num w:numId="31">
    <w:abstractNumId w:val="27"/>
  </w:num>
  <w:num w:numId="32">
    <w:abstractNumId w:val="5"/>
  </w:num>
  <w:num w:numId="33">
    <w:abstractNumId w:val="25"/>
  </w:num>
  <w:num w:numId="34">
    <w:abstractNumId w:val="23"/>
  </w:num>
  <w:num w:numId="35">
    <w:abstractNumId w:val="30"/>
  </w:num>
  <w:num w:numId="36">
    <w:abstractNumId w:val="19"/>
  </w:num>
  <w:num w:numId="37">
    <w:abstractNumId w:val="15"/>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223ACF"/>
    <w:rsid w:val="00213CA3"/>
    <w:rsid w:val="00223ACF"/>
    <w:rsid w:val="00282865"/>
    <w:rsid w:val="002D2A86"/>
    <w:rsid w:val="005853A8"/>
    <w:rsid w:val="0070200A"/>
    <w:rsid w:val="007E73DC"/>
    <w:rsid w:val="0087784A"/>
    <w:rsid w:val="008E6607"/>
    <w:rsid w:val="009B7A2E"/>
    <w:rsid w:val="00AF2ADA"/>
    <w:rsid w:val="00D042D2"/>
    <w:rsid w:val="00DA78F4"/>
    <w:rsid w:val="00F6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865"/>
    <w:rPr>
      <w:rFonts w:ascii="Times New Roman" w:hAnsi="Times New Roman"/>
      <w:color w:val="000000"/>
      <w:sz w:val="24"/>
      <w:szCs w:val="24"/>
    </w:rPr>
  </w:style>
  <w:style w:type="paragraph" w:styleId="Heading1">
    <w:name w:val="heading 1"/>
    <w:aliases w:val="Part Title"/>
    <w:basedOn w:val="Normal"/>
    <w:next w:val="Heading4"/>
    <w:qFormat/>
    <w:rsid w:val="0028286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82865"/>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28286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82865"/>
    <w:pPr>
      <w:spacing w:after="240"/>
      <w:outlineLvl w:val="3"/>
    </w:pPr>
    <w:rPr>
      <w:rFonts w:ascii="Arial" w:hAnsi="Arial" w:cs="Arial"/>
      <w:b/>
      <w:sz w:val="32"/>
      <w:szCs w:val="20"/>
    </w:rPr>
  </w:style>
  <w:style w:type="paragraph" w:styleId="Heading5">
    <w:name w:val="heading 5"/>
    <w:aliases w:val="Block Label"/>
    <w:basedOn w:val="Normal"/>
    <w:qFormat/>
    <w:rsid w:val="00282865"/>
    <w:pPr>
      <w:outlineLvl w:val="4"/>
    </w:pPr>
    <w:rPr>
      <w:b/>
      <w:sz w:val="22"/>
      <w:szCs w:val="20"/>
    </w:rPr>
  </w:style>
  <w:style w:type="paragraph" w:styleId="Heading6">
    <w:name w:val="heading 6"/>
    <w:aliases w:val="Sub Label"/>
    <w:basedOn w:val="Heading5"/>
    <w:next w:val="BlockText"/>
    <w:qFormat/>
    <w:rsid w:val="00282865"/>
    <w:pPr>
      <w:spacing w:before="240" w:after="60"/>
      <w:outlineLvl w:val="5"/>
    </w:pPr>
    <w:rPr>
      <w:i/>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rsid w:val="0028286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82865"/>
  </w:style>
  <w:style w:type="character" w:customStyle="1" w:styleId="Heading1Char">
    <w:name w:val="Heading 1 Char"/>
    <w:aliases w:val="Part Title Char"/>
    <w:locked/>
    <w:rPr>
      <w:rFonts w:ascii="Arial" w:hAnsi="Arial" w:cs="Arial"/>
      <w:b/>
      <w:color w:val="000000"/>
      <w:sz w:val="32"/>
      <w:szCs w:val="20"/>
    </w:rPr>
  </w:style>
  <w:style w:type="character" w:customStyle="1" w:styleId="Heading2Char">
    <w:name w:val="Heading 2 Char"/>
    <w:aliases w:val="Chapter Title Char"/>
    <w:locked/>
    <w:rPr>
      <w:rFonts w:ascii="Arial" w:hAnsi="Arial" w:cs="Arial"/>
      <w:b/>
      <w:color w:val="000000"/>
      <w:sz w:val="32"/>
      <w:szCs w:val="20"/>
    </w:rPr>
  </w:style>
  <w:style w:type="character" w:customStyle="1" w:styleId="Heading3Char">
    <w:name w:val="Heading 3 Char"/>
    <w:aliases w:val="Section Title Char"/>
    <w:locked/>
    <w:rPr>
      <w:rFonts w:ascii="Arial" w:hAnsi="Arial" w:cs="Arial"/>
      <w:b/>
      <w:color w:val="000000"/>
      <w:sz w:val="32"/>
      <w:szCs w:val="20"/>
    </w:rPr>
  </w:style>
  <w:style w:type="character" w:customStyle="1" w:styleId="Heading4Char">
    <w:name w:val="Heading 4 Char"/>
    <w:aliases w:val="Map Title Char"/>
    <w:locked/>
    <w:rPr>
      <w:rFonts w:ascii="Arial" w:hAnsi="Arial" w:cs="Arial"/>
      <w:b/>
      <w:color w:val="000000"/>
      <w:sz w:val="32"/>
      <w:szCs w:val="20"/>
    </w:rPr>
  </w:style>
  <w:style w:type="character" w:customStyle="1" w:styleId="Heading5Char">
    <w:name w:val="Heading 5 Char"/>
    <w:aliases w:val="Block Label Char"/>
    <w:locked/>
    <w:rPr>
      <w:rFonts w:ascii="Times New Roman" w:hAnsi="Times New Roman"/>
      <w:b/>
      <w:color w:val="000000"/>
      <w:szCs w:val="20"/>
    </w:rPr>
  </w:style>
  <w:style w:type="character" w:customStyle="1" w:styleId="Heading6Char">
    <w:name w:val="Heading 6 Char"/>
    <w:aliases w:val="Sub Label Char"/>
    <w:locked/>
    <w:rPr>
      <w:rFonts w:ascii="Times New Roman" w:hAnsi="Times New Roman"/>
      <w:b/>
      <w:i/>
      <w:color w:val="000000"/>
      <w:szCs w:val="20"/>
    </w:rPr>
  </w:style>
  <w:style w:type="character" w:customStyle="1" w:styleId="Heading7Char">
    <w:name w:val="Heading 7 Char"/>
    <w:locked/>
    <w:rPr>
      <w:rFonts w:ascii="Times New Roman" w:hAnsi="Times New Roman" w:cs="Times New Roman"/>
      <w:color w:val="000000"/>
      <w:sz w:val="24"/>
      <w:szCs w:val="24"/>
    </w:rPr>
  </w:style>
  <w:style w:type="character" w:customStyle="1" w:styleId="Heading8Char">
    <w:name w:val="Heading 8 Char"/>
    <w:locked/>
    <w:rPr>
      <w:rFonts w:ascii="Times New Roman" w:hAnsi="Times New Roman" w:cs="Times New Roman"/>
      <w:i/>
      <w:iCs/>
      <w:color w:val="000000"/>
      <w:sz w:val="24"/>
      <w:szCs w:val="24"/>
    </w:rPr>
  </w:style>
  <w:style w:type="character" w:customStyle="1" w:styleId="Heading9Char">
    <w:name w:val="Heading 9 Char"/>
    <w:locked/>
    <w:rPr>
      <w:rFonts w:ascii="Cambria" w:hAnsi="Cambria" w:cs="Cambria"/>
      <w:color w:val="000000"/>
    </w:rPr>
  </w:style>
  <w:style w:type="paragraph" w:styleId="BlockText">
    <w:name w:val="Block Text"/>
    <w:basedOn w:val="Normal"/>
    <w:rsid w:val="00282865"/>
  </w:style>
  <w:style w:type="paragraph" w:customStyle="1" w:styleId="BlockLine">
    <w:name w:val="Block Line"/>
    <w:basedOn w:val="Normal"/>
    <w:next w:val="Normal"/>
    <w:rsid w:val="0028286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282865"/>
    <w:pPr>
      <w:numPr>
        <w:numId w:val="21"/>
      </w:numPr>
    </w:pPr>
    <w:rPr>
      <w:szCs w:val="20"/>
    </w:rPr>
  </w:style>
  <w:style w:type="paragraph" w:customStyle="1" w:styleId="BulletText2">
    <w:name w:val="Bullet Text 2"/>
    <w:basedOn w:val="Normal"/>
    <w:rsid w:val="00282865"/>
    <w:pPr>
      <w:numPr>
        <w:numId w:val="24"/>
      </w:numPr>
    </w:pPr>
    <w:rPr>
      <w:szCs w:val="20"/>
    </w:rPr>
  </w:style>
  <w:style w:type="paragraph" w:styleId="Caption">
    <w:name w:val="caption"/>
    <w:basedOn w:val="Normal"/>
    <w:next w:val="Normal"/>
    <w:qFormat/>
    <w:pPr>
      <w:spacing w:before="120" w:after="120"/>
    </w:pPr>
    <w:rPr>
      <w:b/>
      <w:bCs/>
    </w:rPr>
  </w:style>
  <w:style w:type="character" w:customStyle="1" w:styleId="Continued">
    <w:name w:val="Continued"/>
    <w:rPr>
      <w:rFonts w:ascii="Arial" w:hAnsi="Arial" w:cs="Arial"/>
      <w:sz w:val="24"/>
      <w:szCs w:val="24"/>
    </w:rPr>
  </w:style>
  <w:style w:type="paragraph" w:customStyle="1" w:styleId="ContinuedBlockLabel">
    <w:name w:val="Continued Block Label"/>
    <w:basedOn w:val="Normal"/>
    <w:next w:val="Normal"/>
    <w:rsid w:val="00282865"/>
    <w:pPr>
      <w:spacing w:after="240"/>
    </w:pPr>
    <w:rPr>
      <w:b/>
      <w:sz w:val="22"/>
      <w:szCs w:val="20"/>
    </w:rPr>
  </w:style>
  <w:style w:type="paragraph" w:customStyle="1" w:styleId="ContinuedOnNextPa">
    <w:name w:val="Continued On Next Pa"/>
    <w:basedOn w:val="Normal"/>
    <w:next w:val="Normal"/>
    <w:rsid w:val="0028286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282865"/>
    <w:pPr>
      <w:spacing w:after="240"/>
    </w:pPr>
    <w:rPr>
      <w:b/>
      <w:sz w:val="22"/>
      <w:szCs w:val="20"/>
    </w:rPr>
  </w:style>
  <w:style w:type="paragraph" w:customStyle="1" w:styleId="TableText">
    <w:name w:val="Table Text"/>
    <w:basedOn w:val="Normal"/>
    <w:rsid w:val="00282865"/>
    <w:rPr>
      <w:szCs w:val="20"/>
    </w:rPr>
  </w:style>
  <w:style w:type="paragraph" w:customStyle="1" w:styleId="EmbeddedText">
    <w:name w:val="Embedded Text"/>
    <w:basedOn w:val="Normal"/>
    <w:rsid w:val="00282865"/>
    <w:rPr>
      <w:szCs w:val="20"/>
    </w:rPr>
  </w:style>
  <w:style w:type="paragraph" w:styleId="Footer">
    <w:name w:val="footer"/>
    <w:basedOn w:val="Normal"/>
    <w:link w:val="FooterChar1"/>
    <w:rsid w:val="00282865"/>
    <w:pPr>
      <w:tabs>
        <w:tab w:val="center" w:pos="4680"/>
        <w:tab w:val="right" w:pos="9360"/>
      </w:tabs>
    </w:pPr>
    <w:rPr>
      <w:color w:val="auto"/>
      <w:lang w:val="x-none" w:eastAsia="x-none"/>
    </w:rPr>
  </w:style>
  <w:style w:type="character" w:customStyle="1" w:styleId="FooterChar">
    <w:name w:val="Footer Char"/>
    <w:locked/>
    <w:rPr>
      <w:rFonts w:ascii="Times New Roman" w:hAnsi="Times New Roman"/>
      <w:color w:val="000000"/>
      <w:sz w:val="24"/>
      <w:szCs w:val="24"/>
    </w:rPr>
  </w:style>
  <w:style w:type="paragraph" w:styleId="Header">
    <w:name w:val="header"/>
    <w:basedOn w:val="Normal"/>
    <w:link w:val="HeaderChar1"/>
    <w:rsid w:val="00282865"/>
    <w:pPr>
      <w:tabs>
        <w:tab w:val="center" w:pos="4680"/>
        <w:tab w:val="right" w:pos="9360"/>
      </w:tabs>
    </w:pPr>
    <w:rPr>
      <w:color w:val="auto"/>
      <w:lang w:val="x-none" w:eastAsia="x-none"/>
    </w:rPr>
  </w:style>
  <w:style w:type="character" w:customStyle="1" w:styleId="HeaderChar">
    <w:name w:val="Header Char"/>
    <w:locked/>
    <w:rPr>
      <w:rFonts w:ascii="Times New Roman" w:hAnsi="Times New Roman"/>
      <w:color w:val="000000"/>
      <w:sz w:val="24"/>
      <w:szCs w:val="24"/>
    </w:rPr>
  </w:style>
  <w:style w:type="character" w:customStyle="1" w:styleId="Jump">
    <w:name w:val="Jump"/>
    <w:rPr>
      <w:rFonts w:ascii="Times New Roman" w:hAnsi="Times New Roman" w:cs="Times New Roman"/>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ocked/>
    <w:rPr>
      <w:rFonts w:ascii="Courier New" w:hAnsi="Courier New" w:cs="Courier New"/>
      <w:lang w:val="en-US" w:eastAsia="en-US" w:bidi="ar-SA"/>
    </w:rPr>
  </w:style>
  <w:style w:type="paragraph" w:customStyle="1" w:styleId="MapTitleContinued">
    <w:name w:val="Map Title. Continued"/>
    <w:basedOn w:val="Normal"/>
    <w:next w:val="Normal"/>
    <w:rsid w:val="00282865"/>
    <w:pPr>
      <w:spacing w:after="240"/>
    </w:pPr>
    <w:rPr>
      <w:rFonts w:ascii="Arial" w:hAnsi="Arial" w:cs="Arial"/>
      <w:b/>
      <w:sz w:val="32"/>
      <w:szCs w:val="20"/>
    </w:rPr>
  </w:style>
  <w:style w:type="paragraph" w:customStyle="1" w:styleId="MemoLine">
    <w:name w:val="Memo Line"/>
    <w:basedOn w:val="BlockLine"/>
    <w:next w:val="Normal"/>
    <w:rsid w:val="00282865"/>
  </w:style>
  <w:style w:type="paragraph" w:customStyle="1" w:styleId="NoteText">
    <w:name w:val="Note Text"/>
    <w:basedOn w:val="Normal"/>
    <w:rsid w:val="00282865"/>
    <w:rPr>
      <w:szCs w:val="20"/>
    </w:rPr>
  </w:style>
  <w:style w:type="character" w:styleId="PageNumber">
    <w:name w:val="page number"/>
    <w:rPr>
      <w:rFonts w:ascii="Times New Roman" w:hAnsi="Times New Roman" w:cs="Times New Roman"/>
    </w:rPr>
  </w:style>
  <w:style w:type="paragraph" w:customStyle="1" w:styleId="PublicationTitle">
    <w:name w:val="Publication Title"/>
    <w:basedOn w:val="Normal"/>
    <w:next w:val="Heading4"/>
    <w:rsid w:val="00282865"/>
    <w:pPr>
      <w:spacing w:after="240"/>
      <w:jc w:val="center"/>
    </w:pPr>
    <w:rPr>
      <w:rFonts w:ascii="Arial" w:hAnsi="Arial" w:cs="Arial"/>
      <w:b/>
      <w:sz w:val="32"/>
      <w:szCs w:val="20"/>
    </w:rPr>
  </w:style>
  <w:style w:type="paragraph" w:customStyle="1" w:styleId="TableHeaderText">
    <w:name w:val="Table Header Text"/>
    <w:basedOn w:val="Normal"/>
    <w:rsid w:val="00282865"/>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282865"/>
    <w:pPr>
      <w:widowControl w:val="0"/>
    </w:pPr>
    <w:rPr>
      <w:rFonts w:ascii="Arial" w:hAnsi="Arial" w:cs="Arial"/>
      <w:b/>
      <w:sz w:val="32"/>
      <w:szCs w:val="20"/>
    </w:rPr>
  </w:style>
  <w:style w:type="paragraph" w:customStyle="1" w:styleId="TOCItem">
    <w:name w:val="TOCItem"/>
    <w:basedOn w:val="Normal"/>
    <w:rsid w:val="00282865"/>
    <w:pPr>
      <w:tabs>
        <w:tab w:val="left" w:leader="dot" w:pos="7061"/>
        <w:tab w:val="right" w:pos="7524"/>
      </w:tabs>
      <w:spacing w:before="60" w:after="60"/>
      <w:ind w:right="465"/>
    </w:pPr>
    <w:rPr>
      <w:szCs w:val="20"/>
    </w:rPr>
  </w:style>
  <w:style w:type="paragraph" w:customStyle="1" w:styleId="TOCStem">
    <w:name w:val="TOCStem"/>
    <w:basedOn w:val="Normal"/>
    <w:rsid w:val="00282865"/>
    <w:rPr>
      <w:szCs w:val="20"/>
    </w:rPr>
  </w:style>
  <w:style w:type="paragraph" w:styleId="TOC4">
    <w:name w:val="toc 4"/>
    <w:basedOn w:val="Normal"/>
    <w:next w:val="Normal"/>
    <w:autoRedefine/>
    <w:rsid w:val="00282865"/>
    <w:pPr>
      <w:ind w:left="720"/>
    </w:pPr>
  </w:style>
  <w:style w:type="paragraph" w:styleId="TOC2">
    <w:name w:val="toc 2"/>
    <w:basedOn w:val="Normal"/>
    <w:next w:val="Normal"/>
    <w:autoRedefine/>
    <w:semiHidden/>
    <w:pPr>
      <w:ind w:left="240"/>
    </w:pPr>
  </w:style>
  <w:style w:type="paragraph" w:styleId="NormalWeb">
    <w:name w:val="Normal (Web)"/>
    <w:basedOn w:val="Normal"/>
    <w:pPr>
      <w:spacing w:after="100" w:afterAutospacing="1"/>
    </w:pPr>
    <w:rPr>
      <w:rFonts w:ascii="Arial Unicode MS" w:eastAsia="Arial Unicode MS" w:cs="Arial Unicode MS"/>
    </w:rPr>
  </w:style>
  <w:style w:type="character" w:styleId="Strong">
    <w:name w:val="Strong"/>
    <w:qFormat/>
    <w:rPr>
      <w:rFonts w:ascii="Times New Roman" w:hAnsi="Times New Roman" w:cs="Times New Roman"/>
      <w:b/>
      <w:bCs/>
    </w:rPr>
  </w:style>
  <w:style w:type="paragraph" w:customStyle="1" w:styleId="BulletText3">
    <w:name w:val="Bullet Text 3"/>
    <w:basedOn w:val="Normal"/>
    <w:rsid w:val="00282865"/>
    <w:pPr>
      <w:numPr>
        <w:numId w:val="23"/>
      </w:numPr>
      <w:tabs>
        <w:tab w:val="clear" w:pos="173"/>
      </w:tabs>
      <w:ind w:left="533" w:hanging="173"/>
    </w:pPr>
    <w:rPr>
      <w:szCs w:val="20"/>
    </w:rPr>
  </w:style>
  <w:style w:type="character" w:styleId="HTMLAcronym">
    <w:name w:val="HTML Acronym"/>
    <w:basedOn w:val="DefaultParagraphFont"/>
    <w:rsid w:val="00282865"/>
  </w:style>
  <w:style w:type="paragraph" w:customStyle="1" w:styleId="IMTOC">
    <w:name w:val="IMTOC"/>
    <w:rsid w:val="00282865"/>
    <w:rPr>
      <w:rFonts w:ascii="Times New Roman" w:hAnsi="Times New Roman"/>
      <w:sz w:val="24"/>
    </w:rPr>
  </w:style>
  <w:style w:type="paragraph" w:customStyle="1" w:styleId="articletext">
    <w:name w:val="articletext"/>
    <w:basedOn w:val="Normal"/>
    <w:pPr>
      <w:spacing w:before="100" w:beforeAutospacing="1" w:after="100" w:afterAutospacing="1"/>
    </w:pPr>
    <w:rPr>
      <w:rFonts w:ascii="Verdana" w:hAnsi="Verdana" w:cs="Verdana"/>
      <w:sz w:val="18"/>
      <w:szCs w:val="18"/>
    </w:rPr>
  </w:style>
  <w:style w:type="paragraph" w:styleId="TOC5">
    <w:name w:val="toc 5"/>
    <w:basedOn w:val="Normal"/>
    <w:next w:val="Normal"/>
    <w:autoRedefine/>
    <w:semiHidden/>
    <w:pPr>
      <w:ind w:left="960"/>
    </w:pPr>
  </w:style>
  <w:style w:type="paragraph" w:styleId="TOC3">
    <w:name w:val="toc 3"/>
    <w:basedOn w:val="Normal"/>
    <w:next w:val="Normal"/>
    <w:autoRedefine/>
    <w:rsid w:val="00282865"/>
    <w:pPr>
      <w:ind w:left="480"/>
    </w:pPr>
  </w:style>
  <w:style w:type="character" w:styleId="Hyperlink">
    <w:name w:val="Hyperlink"/>
    <w:rsid w:val="00282865"/>
    <w:rPr>
      <w:color w:val="0000FF"/>
      <w:u w:val="single"/>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locked/>
    <w:rPr>
      <w:rFonts w:ascii="Times New Roman" w:hAnsi="Times New Roman" w:cs="Times New Roman"/>
      <w:color w:val="000000"/>
    </w:rPr>
  </w:style>
  <w:style w:type="paragraph" w:styleId="BalloonText">
    <w:name w:val="Balloon Text"/>
    <w:basedOn w:val="Normal"/>
    <w:semiHidden/>
    <w:rsid w:val="00282865"/>
    <w:rPr>
      <w:rFonts w:ascii="Tahoma" w:hAnsi="Tahoma" w:cs="Tahoma"/>
      <w:sz w:val="16"/>
      <w:szCs w:val="16"/>
    </w:rPr>
  </w:style>
  <w:style w:type="character" w:customStyle="1" w:styleId="BalloonTextChar">
    <w:name w:val="Balloon Text Char"/>
    <w:locked/>
    <w:rPr>
      <w:rFonts w:ascii="Tahoma" w:hAnsi="Tahoma" w:cs="Tahoma"/>
      <w:color w:val="000000"/>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locked/>
    <w:rPr>
      <w:rFonts w:ascii="Times New Roman" w:hAnsi="Times New Roman" w:cs="Times New Roman"/>
      <w:color w:val="000000"/>
    </w:rPr>
  </w:style>
  <w:style w:type="character" w:styleId="FollowedHyperlink">
    <w:name w:val="FollowedHyperlink"/>
    <w:rsid w:val="00282865"/>
    <w:rPr>
      <w:color w:val="800080"/>
      <w:u w:val="single"/>
    </w:rPr>
  </w:style>
  <w:style w:type="table" w:styleId="TableGrid">
    <w:name w:val="Table Grid"/>
    <w:basedOn w:val="TableNormal"/>
    <w:rsid w:val="0028286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rsid w:val="00282865"/>
    <w:rPr>
      <w:sz w:val="24"/>
      <w:szCs w:val="24"/>
      <w:lang w:val="x-none" w:eastAsia="x-none" w:bidi="ar-SA"/>
    </w:rPr>
  </w:style>
  <w:style w:type="character" w:customStyle="1" w:styleId="FooterChar1">
    <w:name w:val="Footer Char1"/>
    <w:link w:val="Footer"/>
    <w:rsid w:val="00282865"/>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l/20/cio/20s5/forms/VBA-21-0820-ARE.pdf" TargetMode="External"/><Relationship Id="rId13" Type="http://schemas.openxmlformats.org/officeDocument/2006/relationships/image" Target="media/image5.png"/><Relationship Id="rId18" Type="http://schemas.openxmlformats.org/officeDocument/2006/relationships/hyperlink" Target="http://vbaw.vba.va.gov/bl/20/cio/20s5/forms/VBA-21-22A-AR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vbaw.vba.va.gov/bl/20/cio/20s5/forms/VBA-21-0845-ARE.pdf" TargetMode="External"/><Relationship Id="rId12" Type="http://schemas.openxmlformats.org/officeDocument/2006/relationships/hyperlink" Target="http://www.cdc.gov/nchs/howto/w2w/w2welcom.htm" TargetMode="External"/><Relationship Id="rId17" Type="http://schemas.openxmlformats.org/officeDocument/2006/relationships/hyperlink" Target="http://vbaw.vba.va.gov/bl/20/cio/20s5/forms/VBA-21-0820-AR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vbaw.vba.va.gov/BL/21/M21/content/images/opnbr_8.gif" TargetMode="External"/><Relationship Id="rId20" Type="http://schemas.openxmlformats.org/officeDocument/2006/relationships/hyperlink" Target="http://vbaw.vba.va.gov/bl/20/cio/20s5/forms/VBA-21-22A-AR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baw.vba.va.gov/bl/20/cio/20s5/forms/VBA-21-0820-ARE.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dc.gov/nchs/howto/w2w/w2welcom.htm" TargetMode="External"/><Relationship Id="rId23" Type="http://schemas.openxmlformats.org/officeDocument/2006/relationships/footer" Target="footer1.xml"/><Relationship Id="rId10" Type="http://schemas.openxmlformats.org/officeDocument/2006/relationships/hyperlink" Target="http://vbaw.vba.va.gov/bl/20/cio/20s5/forms/VBA-21-0820-ARE.pdf" TargetMode="External"/><Relationship Id="rId19" Type="http://schemas.openxmlformats.org/officeDocument/2006/relationships/hyperlink" Target="http://vbaw.vba.va.gov/bl/20/cio/20s5/forms/VBA-21-22A-ARE.pdf" TargetMode="External"/><Relationship Id="rId4" Type="http://schemas.openxmlformats.org/officeDocument/2006/relationships/webSettings" Target="webSettings.xml"/><Relationship Id="rId9" Type="http://schemas.openxmlformats.org/officeDocument/2006/relationships/hyperlink" Target="http://vbaw.vba.va.gov/bl/20/cio/20s5/forms/VBA-21-0820-ARE.pdf" TargetMode="External"/><Relationship Id="rId14" Type="http://schemas.openxmlformats.org/officeDocument/2006/relationships/image" Target="http://vbaw.vba.va.gov/BL/21/M21/content/images/opnbr_8.gif"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3</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 (VA)</Company>
  <LinksUpToDate>false</LinksUpToDate>
  <CharactersWithSpaces>26737</CharactersWithSpaces>
  <SharedDoc>false</SharedDoc>
  <HLinks>
    <vt:vector size="402" baseType="variant">
      <vt:variant>
        <vt:i4>2293865</vt:i4>
      </vt:variant>
      <vt:variant>
        <vt:i4>393</vt:i4>
      </vt:variant>
      <vt:variant>
        <vt:i4>0</vt:i4>
      </vt:variant>
      <vt:variant>
        <vt:i4>5</vt:i4>
      </vt:variant>
      <vt:variant>
        <vt:lpwstr>http://vbaw.vba.va.gov/bl/20/cio/20s5/forms/VBA-21-22A-ARE.pdf</vt:lpwstr>
      </vt:variant>
      <vt:variant>
        <vt:lpwstr/>
      </vt:variant>
      <vt:variant>
        <vt:i4>2293865</vt:i4>
      </vt:variant>
      <vt:variant>
        <vt:i4>390</vt:i4>
      </vt:variant>
      <vt:variant>
        <vt:i4>0</vt:i4>
      </vt:variant>
      <vt:variant>
        <vt:i4>5</vt:i4>
      </vt:variant>
      <vt:variant>
        <vt:lpwstr>http://vbaw.vba.va.gov/bl/20/cio/20s5/forms/VBA-21-22A-ARE.pdf</vt:lpwstr>
      </vt:variant>
      <vt:variant>
        <vt:lpwstr/>
      </vt:variant>
      <vt:variant>
        <vt:i4>2293865</vt:i4>
      </vt:variant>
      <vt:variant>
        <vt:i4>387</vt:i4>
      </vt:variant>
      <vt:variant>
        <vt:i4>0</vt:i4>
      </vt:variant>
      <vt:variant>
        <vt:i4>5</vt:i4>
      </vt:variant>
      <vt:variant>
        <vt:lpwstr>http://vbaw.vba.va.gov/bl/20/cio/20s5/forms/VBA-21-22A-ARE.pdf</vt:lpwstr>
      </vt:variant>
      <vt:variant>
        <vt:lpwstr/>
      </vt:variant>
      <vt:variant>
        <vt:i4>7667762</vt:i4>
      </vt:variant>
      <vt:variant>
        <vt:i4>375</vt:i4>
      </vt:variant>
      <vt:variant>
        <vt:i4>0</vt:i4>
      </vt:variant>
      <vt:variant>
        <vt:i4>5</vt:i4>
      </vt:variant>
      <vt:variant>
        <vt:lpwstr>http://vbaw.vba.va.gov/bl/20/cio/20s5/forms/VBA-21-0820-ARE.pdf</vt:lpwstr>
      </vt:variant>
      <vt:variant>
        <vt:lpwstr/>
      </vt:variant>
      <vt:variant>
        <vt:i4>6684771</vt:i4>
      </vt:variant>
      <vt:variant>
        <vt:i4>369</vt:i4>
      </vt:variant>
      <vt:variant>
        <vt:i4>0</vt:i4>
      </vt:variant>
      <vt:variant>
        <vt:i4>5</vt:i4>
      </vt:variant>
      <vt:variant>
        <vt:lpwstr>http://www.cdc.gov/nchs/howto/w2w/w2welcom.htm</vt:lpwstr>
      </vt:variant>
      <vt:variant>
        <vt:lpwstr/>
      </vt:variant>
      <vt:variant>
        <vt:i4>6684771</vt:i4>
      </vt:variant>
      <vt:variant>
        <vt:i4>357</vt:i4>
      </vt:variant>
      <vt:variant>
        <vt:i4>0</vt:i4>
      </vt:variant>
      <vt:variant>
        <vt:i4>5</vt:i4>
      </vt:variant>
      <vt:variant>
        <vt:lpwstr>http://www.cdc.gov/nchs/howto/w2w/w2welcom.htm</vt:lpwstr>
      </vt:variant>
      <vt:variant>
        <vt:lpwstr/>
      </vt:variant>
      <vt:variant>
        <vt:i4>7667762</vt:i4>
      </vt:variant>
      <vt:variant>
        <vt:i4>345</vt:i4>
      </vt:variant>
      <vt:variant>
        <vt:i4>0</vt:i4>
      </vt:variant>
      <vt:variant>
        <vt:i4>5</vt:i4>
      </vt:variant>
      <vt:variant>
        <vt:lpwstr>http://vbaw.vba.va.gov/bl/20/cio/20s5/forms/VBA-21-0820-ARE.pdf</vt:lpwstr>
      </vt:variant>
      <vt:variant>
        <vt:lpwstr/>
      </vt:variant>
      <vt:variant>
        <vt:i4>7667762</vt:i4>
      </vt:variant>
      <vt:variant>
        <vt:i4>342</vt:i4>
      </vt:variant>
      <vt:variant>
        <vt:i4>0</vt:i4>
      </vt:variant>
      <vt:variant>
        <vt:i4>5</vt:i4>
      </vt:variant>
      <vt:variant>
        <vt:lpwstr>http://vbaw.vba.va.gov/bl/20/cio/20s5/forms/VBA-21-0820-ARE.pdf</vt:lpwstr>
      </vt:variant>
      <vt:variant>
        <vt:lpwstr/>
      </vt:variant>
      <vt:variant>
        <vt:i4>7667762</vt:i4>
      </vt:variant>
      <vt:variant>
        <vt:i4>339</vt:i4>
      </vt:variant>
      <vt:variant>
        <vt:i4>0</vt:i4>
      </vt:variant>
      <vt:variant>
        <vt:i4>5</vt:i4>
      </vt:variant>
      <vt:variant>
        <vt:lpwstr>http://vbaw.vba.va.gov/bl/20/cio/20s5/forms/VBA-21-0820-ARE.pdf</vt:lpwstr>
      </vt:variant>
      <vt:variant>
        <vt:lpwstr/>
      </vt:variant>
      <vt:variant>
        <vt:i4>7667762</vt:i4>
      </vt:variant>
      <vt:variant>
        <vt:i4>333</vt:i4>
      </vt:variant>
      <vt:variant>
        <vt:i4>0</vt:i4>
      </vt:variant>
      <vt:variant>
        <vt:i4>5</vt:i4>
      </vt:variant>
      <vt:variant>
        <vt:lpwstr>http://vbaw.vba.va.gov/bl/20/cio/20s5/forms/VBA-21-0820-ARE.pdf</vt:lpwstr>
      </vt:variant>
      <vt:variant>
        <vt:lpwstr/>
      </vt:variant>
      <vt:variant>
        <vt:i4>7536695</vt:i4>
      </vt:variant>
      <vt:variant>
        <vt:i4>327</vt:i4>
      </vt:variant>
      <vt:variant>
        <vt:i4>0</vt:i4>
      </vt:variant>
      <vt:variant>
        <vt:i4>5</vt:i4>
      </vt:variant>
      <vt:variant>
        <vt:lpwstr>http://vbaw.vba.va.gov/bl/20/cio/20s5/forms/VBA-21-0845-ARE.pdf</vt:lpwstr>
      </vt:variant>
      <vt:variant>
        <vt:lpwstr/>
      </vt:variant>
      <vt:variant>
        <vt:i4>1179701</vt:i4>
      </vt:variant>
      <vt:variant>
        <vt:i4>320</vt:i4>
      </vt:variant>
      <vt:variant>
        <vt:i4>0</vt:i4>
      </vt:variant>
      <vt:variant>
        <vt:i4>5</vt:i4>
      </vt:variant>
      <vt:variant>
        <vt:lpwstr/>
      </vt:variant>
      <vt:variant>
        <vt:lpwstr>_Toc335809374</vt:lpwstr>
      </vt:variant>
      <vt:variant>
        <vt:i4>1179701</vt:i4>
      </vt:variant>
      <vt:variant>
        <vt:i4>314</vt:i4>
      </vt:variant>
      <vt:variant>
        <vt:i4>0</vt:i4>
      </vt:variant>
      <vt:variant>
        <vt:i4>5</vt:i4>
      </vt:variant>
      <vt:variant>
        <vt:lpwstr/>
      </vt:variant>
      <vt:variant>
        <vt:lpwstr>_Toc335809373</vt:lpwstr>
      </vt:variant>
      <vt:variant>
        <vt:i4>1179701</vt:i4>
      </vt:variant>
      <vt:variant>
        <vt:i4>308</vt:i4>
      </vt:variant>
      <vt:variant>
        <vt:i4>0</vt:i4>
      </vt:variant>
      <vt:variant>
        <vt:i4>5</vt:i4>
      </vt:variant>
      <vt:variant>
        <vt:lpwstr/>
      </vt:variant>
      <vt:variant>
        <vt:lpwstr>_Toc335809372</vt:lpwstr>
      </vt:variant>
      <vt:variant>
        <vt:i4>1179701</vt:i4>
      </vt:variant>
      <vt:variant>
        <vt:i4>302</vt:i4>
      </vt:variant>
      <vt:variant>
        <vt:i4>0</vt:i4>
      </vt:variant>
      <vt:variant>
        <vt:i4>5</vt:i4>
      </vt:variant>
      <vt:variant>
        <vt:lpwstr/>
      </vt:variant>
      <vt:variant>
        <vt:lpwstr>_Toc335809371</vt:lpwstr>
      </vt:variant>
      <vt:variant>
        <vt:i4>1179701</vt:i4>
      </vt:variant>
      <vt:variant>
        <vt:i4>296</vt:i4>
      </vt:variant>
      <vt:variant>
        <vt:i4>0</vt:i4>
      </vt:variant>
      <vt:variant>
        <vt:i4>5</vt:i4>
      </vt:variant>
      <vt:variant>
        <vt:lpwstr/>
      </vt:variant>
      <vt:variant>
        <vt:lpwstr>_Toc335809370</vt:lpwstr>
      </vt:variant>
      <vt:variant>
        <vt:i4>1245237</vt:i4>
      </vt:variant>
      <vt:variant>
        <vt:i4>290</vt:i4>
      </vt:variant>
      <vt:variant>
        <vt:i4>0</vt:i4>
      </vt:variant>
      <vt:variant>
        <vt:i4>5</vt:i4>
      </vt:variant>
      <vt:variant>
        <vt:lpwstr/>
      </vt:variant>
      <vt:variant>
        <vt:lpwstr>_Toc335809369</vt:lpwstr>
      </vt:variant>
      <vt:variant>
        <vt:i4>1245237</vt:i4>
      </vt:variant>
      <vt:variant>
        <vt:i4>284</vt:i4>
      </vt:variant>
      <vt:variant>
        <vt:i4>0</vt:i4>
      </vt:variant>
      <vt:variant>
        <vt:i4>5</vt:i4>
      </vt:variant>
      <vt:variant>
        <vt:lpwstr/>
      </vt:variant>
      <vt:variant>
        <vt:lpwstr>_Toc335809368</vt:lpwstr>
      </vt:variant>
      <vt:variant>
        <vt:i4>1245237</vt:i4>
      </vt:variant>
      <vt:variant>
        <vt:i4>278</vt:i4>
      </vt:variant>
      <vt:variant>
        <vt:i4>0</vt:i4>
      </vt:variant>
      <vt:variant>
        <vt:i4>5</vt:i4>
      </vt:variant>
      <vt:variant>
        <vt:lpwstr/>
      </vt:variant>
      <vt:variant>
        <vt:lpwstr>_Toc335809367</vt:lpwstr>
      </vt:variant>
      <vt:variant>
        <vt:i4>1245237</vt:i4>
      </vt:variant>
      <vt:variant>
        <vt:i4>272</vt:i4>
      </vt:variant>
      <vt:variant>
        <vt:i4>0</vt:i4>
      </vt:variant>
      <vt:variant>
        <vt:i4>5</vt:i4>
      </vt:variant>
      <vt:variant>
        <vt:lpwstr/>
      </vt:variant>
      <vt:variant>
        <vt:lpwstr>_Toc335809366</vt:lpwstr>
      </vt:variant>
      <vt:variant>
        <vt:i4>1245237</vt:i4>
      </vt:variant>
      <vt:variant>
        <vt:i4>266</vt:i4>
      </vt:variant>
      <vt:variant>
        <vt:i4>0</vt:i4>
      </vt:variant>
      <vt:variant>
        <vt:i4>5</vt:i4>
      </vt:variant>
      <vt:variant>
        <vt:lpwstr/>
      </vt:variant>
      <vt:variant>
        <vt:lpwstr>_Toc335809365</vt:lpwstr>
      </vt:variant>
      <vt:variant>
        <vt:i4>1245237</vt:i4>
      </vt:variant>
      <vt:variant>
        <vt:i4>260</vt:i4>
      </vt:variant>
      <vt:variant>
        <vt:i4>0</vt:i4>
      </vt:variant>
      <vt:variant>
        <vt:i4>5</vt:i4>
      </vt:variant>
      <vt:variant>
        <vt:lpwstr/>
      </vt:variant>
      <vt:variant>
        <vt:lpwstr>_Toc335809364</vt:lpwstr>
      </vt:variant>
      <vt:variant>
        <vt:i4>1245237</vt:i4>
      </vt:variant>
      <vt:variant>
        <vt:i4>254</vt:i4>
      </vt:variant>
      <vt:variant>
        <vt:i4>0</vt:i4>
      </vt:variant>
      <vt:variant>
        <vt:i4>5</vt:i4>
      </vt:variant>
      <vt:variant>
        <vt:lpwstr/>
      </vt:variant>
      <vt:variant>
        <vt:lpwstr>_Toc335809363</vt:lpwstr>
      </vt:variant>
      <vt:variant>
        <vt:i4>1245237</vt:i4>
      </vt:variant>
      <vt:variant>
        <vt:i4>248</vt:i4>
      </vt:variant>
      <vt:variant>
        <vt:i4>0</vt:i4>
      </vt:variant>
      <vt:variant>
        <vt:i4>5</vt:i4>
      </vt:variant>
      <vt:variant>
        <vt:lpwstr/>
      </vt:variant>
      <vt:variant>
        <vt:lpwstr>_Toc335809362</vt:lpwstr>
      </vt:variant>
      <vt:variant>
        <vt:i4>1245237</vt:i4>
      </vt:variant>
      <vt:variant>
        <vt:i4>242</vt:i4>
      </vt:variant>
      <vt:variant>
        <vt:i4>0</vt:i4>
      </vt:variant>
      <vt:variant>
        <vt:i4>5</vt:i4>
      </vt:variant>
      <vt:variant>
        <vt:lpwstr/>
      </vt:variant>
      <vt:variant>
        <vt:lpwstr>_Toc335809361</vt:lpwstr>
      </vt:variant>
      <vt:variant>
        <vt:i4>1245237</vt:i4>
      </vt:variant>
      <vt:variant>
        <vt:i4>236</vt:i4>
      </vt:variant>
      <vt:variant>
        <vt:i4>0</vt:i4>
      </vt:variant>
      <vt:variant>
        <vt:i4>5</vt:i4>
      </vt:variant>
      <vt:variant>
        <vt:lpwstr/>
      </vt:variant>
      <vt:variant>
        <vt:lpwstr>_Toc335809360</vt:lpwstr>
      </vt:variant>
      <vt:variant>
        <vt:i4>1048629</vt:i4>
      </vt:variant>
      <vt:variant>
        <vt:i4>230</vt:i4>
      </vt:variant>
      <vt:variant>
        <vt:i4>0</vt:i4>
      </vt:variant>
      <vt:variant>
        <vt:i4>5</vt:i4>
      </vt:variant>
      <vt:variant>
        <vt:lpwstr/>
      </vt:variant>
      <vt:variant>
        <vt:lpwstr>_Toc335809359</vt:lpwstr>
      </vt:variant>
      <vt:variant>
        <vt:i4>1048629</vt:i4>
      </vt:variant>
      <vt:variant>
        <vt:i4>224</vt:i4>
      </vt:variant>
      <vt:variant>
        <vt:i4>0</vt:i4>
      </vt:variant>
      <vt:variant>
        <vt:i4>5</vt:i4>
      </vt:variant>
      <vt:variant>
        <vt:lpwstr/>
      </vt:variant>
      <vt:variant>
        <vt:lpwstr>_Toc335809358</vt:lpwstr>
      </vt:variant>
      <vt:variant>
        <vt:i4>1048629</vt:i4>
      </vt:variant>
      <vt:variant>
        <vt:i4>218</vt:i4>
      </vt:variant>
      <vt:variant>
        <vt:i4>0</vt:i4>
      </vt:variant>
      <vt:variant>
        <vt:i4>5</vt:i4>
      </vt:variant>
      <vt:variant>
        <vt:lpwstr/>
      </vt:variant>
      <vt:variant>
        <vt:lpwstr>_Toc335809357</vt:lpwstr>
      </vt:variant>
      <vt:variant>
        <vt:i4>1048629</vt:i4>
      </vt:variant>
      <vt:variant>
        <vt:i4>212</vt:i4>
      </vt:variant>
      <vt:variant>
        <vt:i4>0</vt:i4>
      </vt:variant>
      <vt:variant>
        <vt:i4>5</vt:i4>
      </vt:variant>
      <vt:variant>
        <vt:lpwstr/>
      </vt:variant>
      <vt:variant>
        <vt:lpwstr>_Toc335809356</vt:lpwstr>
      </vt:variant>
      <vt:variant>
        <vt:i4>1048629</vt:i4>
      </vt:variant>
      <vt:variant>
        <vt:i4>206</vt:i4>
      </vt:variant>
      <vt:variant>
        <vt:i4>0</vt:i4>
      </vt:variant>
      <vt:variant>
        <vt:i4>5</vt:i4>
      </vt:variant>
      <vt:variant>
        <vt:lpwstr/>
      </vt:variant>
      <vt:variant>
        <vt:lpwstr>_Toc335809355</vt:lpwstr>
      </vt:variant>
      <vt:variant>
        <vt:i4>1048629</vt:i4>
      </vt:variant>
      <vt:variant>
        <vt:i4>200</vt:i4>
      </vt:variant>
      <vt:variant>
        <vt:i4>0</vt:i4>
      </vt:variant>
      <vt:variant>
        <vt:i4>5</vt:i4>
      </vt:variant>
      <vt:variant>
        <vt:lpwstr/>
      </vt:variant>
      <vt:variant>
        <vt:lpwstr>_Toc335809354</vt:lpwstr>
      </vt:variant>
      <vt:variant>
        <vt:i4>1048629</vt:i4>
      </vt:variant>
      <vt:variant>
        <vt:i4>194</vt:i4>
      </vt:variant>
      <vt:variant>
        <vt:i4>0</vt:i4>
      </vt:variant>
      <vt:variant>
        <vt:i4>5</vt:i4>
      </vt:variant>
      <vt:variant>
        <vt:lpwstr/>
      </vt:variant>
      <vt:variant>
        <vt:lpwstr>_Toc335809353</vt:lpwstr>
      </vt:variant>
      <vt:variant>
        <vt:i4>1048629</vt:i4>
      </vt:variant>
      <vt:variant>
        <vt:i4>188</vt:i4>
      </vt:variant>
      <vt:variant>
        <vt:i4>0</vt:i4>
      </vt:variant>
      <vt:variant>
        <vt:i4>5</vt:i4>
      </vt:variant>
      <vt:variant>
        <vt:lpwstr/>
      </vt:variant>
      <vt:variant>
        <vt:lpwstr>_Toc335809352</vt:lpwstr>
      </vt:variant>
      <vt:variant>
        <vt:i4>1048629</vt:i4>
      </vt:variant>
      <vt:variant>
        <vt:i4>182</vt:i4>
      </vt:variant>
      <vt:variant>
        <vt:i4>0</vt:i4>
      </vt:variant>
      <vt:variant>
        <vt:i4>5</vt:i4>
      </vt:variant>
      <vt:variant>
        <vt:lpwstr/>
      </vt:variant>
      <vt:variant>
        <vt:lpwstr>_Toc335809351</vt:lpwstr>
      </vt:variant>
      <vt:variant>
        <vt:i4>1048629</vt:i4>
      </vt:variant>
      <vt:variant>
        <vt:i4>176</vt:i4>
      </vt:variant>
      <vt:variant>
        <vt:i4>0</vt:i4>
      </vt:variant>
      <vt:variant>
        <vt:i4>5</vt:i4>
      </vt:variant>
      <vt:variant>
        <vt:lpwstr/>
      </vt:variant>
      <vt:variant>
        <vt:lpwstr>_Toc335809350</vt:lpwstr>
      </vt:variant>
      <vt:variant>
        <vt:i4>1114165</vt:i4>
      </vt:variant>
      <vt:variant>
        <vt:i4>170</vt:i4>
      </vt:variant>
      <vt:variant>
        <vt:i4>0</vt:i4>
      </vt:variant>
      <vt:variant>
        <vt:i4>5</vt:i4>
      </vt:variant>
      <vt:variant>
        <vt:lpwstr/>
      </vt:variant>
      <vt:variant>
        <vt:lpwstr>_Toc335809349</vt:lpwstr>
      </vt:variant>
      <vt:variant>
        <vt:i4>1114165</vt:i4>
      </vt:variant>
      <vt:variant>
        <vt:i4>164</vt:i4>
      </vt:variant>
      <vt:variant>
        <vt:i4>0</vt:i4>
      </vt:variant>
      <vt:variant>
        <vt:i4>5</vt:i4>
      </vt:variant>
      <vt:variant>
        <vt:lpwstr/>
      </vt:variant>
      <vt:variant>
        <vt:lpwstr>_Toc335809348</vt:lpwstr>
      </vt:variant>
      <vt:variant>
        <vt:i4>1114165</vt:i4>
      </vt:variant>
      <vt:variant>
        <vt:i4>158</vt:i4>
      </vt:variant>
      <vt:variant>
        <vt:i4>0</vt:i4>
      </vt:variant>
      <vt:variant>
        <vt:i4>5</vt:i4>
      </vt:variant>
      <vt:variant>
        <vt:lpwstr/>
      </vt:variant>
      <vt:variant>
        <vt:lpwstr>_Toc335809347</vt:lpwstr>
      </vt:variant>
      <vt:variant>
        <vt:i4>1114165</vt:i4>
      </vt:variant>
      <vt:variant>
        <vt:i4>152</vt:i4>
      </vt:variant>
      <vt:variant>
        <vt:i4>0</vt:i4>
      </vt:variant>
      <vt:variant>
        <vt:i4>5</vt:i4>
      </vt:variant>
      <vt:variant>
        <vt:lpwstr/>
      </vt:variant>
      <vt:variant>
        <vt:lpwstr>_Toc335809346</vt:lpwstr>
      </vt:variant>
      <vt:variant>
        <vt:i4>1114165</vt:i4>
      </vt:variant>
      <vt:variant>
        <vt:i4>146</vt:i4>
      </vt:variant>
      <vt:variant>
        <vt:i4>0</vt:i4>
      </vt:variant>
      <vt:variant>
        <vt:i4>5</vt:i4>
      </vt:variant>
      <vt:variant>
        <vt:lpwstr/>
      </vt:variant>
      <vt:variant>
        <vt:lpwstr>_Toc335809345</vt:lpwstr>
      </vt:variant>
      <vt:variant>
        <vt:i4>1114165</vt:i4>
      </vt:variant>
      <vt:variant>
        <vt:i4>140</vt:i4>
      </vt:variant>
      <vt:variant>
        <vt:i4>0</vt:i4>
      </vt:variant>
      <vt:variant>
        <vt:i4>5</vt:i4>
      </vt:variant>
      <vt:variant>
        <vt:lpwstr/>
      </vt:variant>
      <vt:variant>
        <vt:lpwstr>_Toc335809344</vt:lpwstr>
      </vt:variant>
      <vt:variant>
        <vt:i4>1114165</vt:i4>
      </vt:variant>
      <vt:variant>
        <vt:i4>134</vt:i4>
      </vt:variant>
      <vt:variant>
        <vt:i4>0</vt:i4>
      </vt:variant>
      <vt:variant>
        <vt:i4>5</vt:i4>
      </vt:variant>
      <vt:variant>
        <vt:lpwstr/>
      </vt:variant>
      <vt:variant>
        <vt:lpwstr>_Toc335809343</vt:lpwstr>
      </vt:variant>
      <vt:variant>
        <vt:i4>1114165</vt:i4>
      </vt:variant>
      <vt:variant>
        <vt:i4>128</vt:i4>
      </vt:variant>
      <vt:variant>
        <vt:i4>0</vt:i4>
      </vt:variant>
      <vt:variant>
        <vt:i4>5</vt:i4>
      </vt:variant>
      <vt:variant>
        <vt:lpwstr/>
      </vt:variant>
      <vt:variant>
        <vt:lpwstr>_Toc335809342</vt:lpwstr>
      </vt:variant>
      <vt:variant>
        <vt:i4>1114165</vt:i4>
      </vt:variant>
      <vt:variant>
        <vt:i4>122</vt:i4>
      </vt:variant>
      <vt:variant>
        <vt:i4>0</vt:i4>
      </vt:variant>
      <vt:variant>
        <vt:i4>5</vt:i4>
      </vt:variant>
      <vt:variant>
        <vt:lpwstr/>
      </vt:variant>
      <vt:variant>
        <vt:lpwstr>_Toc335809341</vt:lpwstr>
      </vt:variant>
      <vt:variant>
        <vt:i4>1114165</vt:i4>
      </vt:variant>
      <vt:variant>
        <vt:i4>116</vt:i4>
      </vt:variant>
      <vt:variant>
        <vt:i4>0</vt:i4>
      </vt:variant>
      <vt:variant>
        <vt:i4>5</vt:i4>
      </vt:variant>
      <vt:variant>
        <vt:lpwstr/>
      </vt:variant>
      <vt:variant>
        <vt:lpwstr>_Toc335809340</vt:lpwstr>
      </vt:variant>
      <vt:variant>
        <vt:i4>1441845</vt:i4>
      </vt:variant>
      <vt:variant>
        <vt:i4>110</vt:i4>
      </vt:variant>
      <vt:variant>
        <vt:i4>0</vt:i4>
      </vt:variant>
      <vt:variant>
        <vt:i4>5</vt:i4>
      </vt:variant>
      <vt:variant>
        <vt:lpwstr/>
      </vt:variant>
      <vt:variant>
        <vt:lpwstr>_Toc335809339</vt:lpwstr>
      </vt:variant>
      <vt:variant>
        <vt:i4>1441845</vt:i4>
      </vt:variant>
      <vt:variant>
        <vt:i4>104</vt:i4>
      </vt:variant>
      <vt:variant>
        <vt:i4>0</vt:i4>
      </vt:variant>
      <vt:variant>
        <vt:i4>5</vt:i4>
      </vt:variant>
      <vt:variant>
        <vt:lpwstr/>
      </vt:variant>
      <vt:variant>
        <vt:lpwstr>_Toc335809338</vt:lpwstr>
      </vt:variant>
      <vt:variant>
        <vt:i4>1441845</vt:i4>
      </vt:variant>
      <vt:variant>
        <vt:i4>98</vt:i4>
      </vt:variant>
      <vt:variant>
        <vt:i4>0</vt:i4>
      </vt:variant>
      <vt:variant>
        <vt:i4>5</vt:i4>
      </vt:variant>
      <vt:variant>
        <vt:lpwstr/>
      </vt:variant>
      <vt:variant>
        <vt:lpwstr>_Toc335809337</vt:lpwstr>
      </vt:variant>
      <vt:variant>
        <vt:i4>1441845</vt:i4>
      </vt:variant>
      <vt:variant>
        <vt:i4>92</vt:i4>
      </vt:variant>
      <vt:variant>
        <vt:i4>0</vt:i4>
      </vt:variant>
      <vt:variant>
        <vt:i4>5</vt:i4>
      </vt:variant>
      <vt:variant>
        <vt:lpwstr/>
      </vt:variant>
      <vt:variant>
        <vt:lpwstr>_Toc335809336</vt:lpwstr>
      </vt:variant>
      <vt:variant>
        <vt:i4>1441845</vt:i4>
      </vt:variant>
      <vt:variant>
        <vt:i4>86</vt:i4>
      </vt:variant>
      <vt:variant>
        <vt:i4>0</vt:i4>
      </vt:variant>
      <vt:variant>
        <vt:i4>5</vt:i4>
      </vt:variant>
      <vt:variant>
        <vt:lpwstr/>
      </vt:variant>
      <vt:variant>
        <vt:lpwstr>_Toc335809335</vt:lpwstr>
      </vt:variant>
      <vt:variant>
        <vt:i4>1441845</vt:i4>
      </vt:variant>
      <vt:variant>
        <vt:i4>80</vt:i4>
      </vt:variant>
      <vt:variant>
        <vt:i4>0</vt:i4>
      </vt:variant>
      <vt:variant>
        <vt:i4>5</vt:i4>
      </vt:variant>
      <vt:variant>
        <vt:lpwstr/>
      </vt:variant>
      <vt:variant>
        <vt:lpwstr>_Toc335809334</vt:lpwstr>
      </vt:variant>
      <vt:variant>
        <vt:i4>1441845</vt:i4>
      </vt:variant>
      <vt:variant>
        <vt:i4>74</vt:i4>
      </vt:variant>
      <vt:variant>
        <vt:i4>0</vt:i4>
      </vt:variant>
      <vt:variant>
        <vt:i4>5</vt:i4>
      </vt:variant>
      <vt:variant>
        <vt:lpwstr/>
      </vt:variant>
      <vt:variant>
        <vt:lpwstr>_Toc335809333</vt:lpwstr>
      </vt:variant>
      <vt:variant>
        <vt:i4>1441845</vt:i4>
      </vt:variant>
      <vt:variant>
        <vt:i4>68</vt:i4>
      </vt:variant>
      <vt:variant>
        <vt:i4>0</vt:i4>
      </vt:variant>
      <vt:variant>
        <vt:i4>5</vt:i4>
      </vt:variant>
      <vt:variant>
        <vt:lpwstr/>
      </vt:variant>
      <vt:variant>
        <vt:lpwstr>_Toc335809332</vt:lpwstr>
      </vt:variant>
      <vt:variant>
        <vt:i4>1441845</vt:i4>
      </vt:variant>
      <vt:variant>
        <vt:i4>62</vt:i4>
      </vt:variant>
      <vt:variant>
        <vt:i4>0</vt:i4>
      </vt:variant>
      <vt:variant>
        <vt:i4>5</vt:i4>
      </vt:variant>
      <vt:variant>
        <vt:lpwstr/>
      </vt:variant>
      <vt:variant>
        <vt:lpwstr>_Toc335809331</vt:lpwstr>
      </vt:variant>
      <vt:variant>
        <vt:i4>1441845</vt:i4>
      </vt:variant>
      <vt:variant>
        <vt:i4>56</vt:i4>
      </vt:variant>
      <vt:variant>
        <vt:i4>0</vt:i4>
      </vt:variant>
      <vt:variant>
        <vt:i4>5</vt:i4>
      </vt:variant>
      <vt:variant>
        <vt:lpwstr/>
      </vt:variant>
      <vt:variant>
        <vt:lpwstr>_Toc335809330</vt:lpwstr>
      </vt:variant>
      <vt:variant>
        <vt:i4>1507381</vt:i4>
      </vt:variant>
      <vt:variant>
        <vt:i4>50</vt:i4>
      </vt:variant>
      <vt:variant>
        <vt:i4>0</vt:i4>
      </vt:variant>
      <vt:variant>
        <vt:i4>5</vt:i4>
      </vt:variant>
      <vt:variant>
        <vt:lpwstr/>
      </vt:variant>
      <vt:variant>
        <vt:lpwstr>_Toc335809329</vt:lpwstr>
      </vt:variant>
      <vt:variant>
        <vt:i4>1507381</vt:i4>
      </vt:variant>
      <vt:variant>
        <vt:i4>44</vt:i4>
      </vt:variant>
      <vt:variant>
        <vt:i4>0</vt:i4>
      </vt:variant>
      <vt:variant>
        <vt:i4>5</vt:i4>
      </vt:variant>
      <vt:variant>
        <vt:lpwstr/>
      </vt:variant>
      <vt:variant>
        <vt:lpwstr>_Toc335809328</vt:lpwstr>
      </vt:variant>
      <vt:variant>
        <vt:i4>1507381</vt:i4>
      </vt:variant>
      <vt:variant>
        <vt:i4>38</vt:i4>
      </vt:variant>
      <vt:variant>
        <vt:i4>0</vt:i4>
      </vt:variant>
      <vt:variant>
        <vt:i4>5</vt:i4>
      </vt:variant>
      <vt:variant>
        <vt:lpwstr/>
      </vt:variant>
      <vt:variant>
        <vt:lpwstr>_Toc335809327</vt:lpwstr>
      </vt:variant>
      <vt:variant>
        <vt:i4>1507381</vt:i4>
      </vt:variant>
      <vt:variant>
        <vt:i4>32</vt:i4>
      </vt:variant>
      <vt:variant>
        <vt:i4>0</vt:i4>
      </vt:variant>
      <vt:variant>
        <vt:i4>5</vt:i4>
      </vt:variant>
      <vt:variant>
        <vt:lpwstr/>
      </vt:variant>
      <vt:variant>
        <vt:lpwstr>_Toc335809326</vt:lpwstr>
      </vt:variant>
      <vt:variant>
        <vt:i4>1507381</vt:i4>
      </vt:variant>
      <vt:variant>
        <vt:i4>26</vt:i4>
      </vt:variant>
      <vt:variant>
        <vt:i4>0</vt:i4>
      </vt:variant>
      <vt:variant>
        <vt:i4>5</vt:i4>
      </vt:variant>
      <vt:variant>
        <vt:lpwstr/>
      </vt:variant>
      <vt:variant>
        <vt:lpwstr>_Toc335809325</vt:lpwstr>
      </vt:variant>
      <vt:variant>
        <vt:i4>1507381</vt:i4>
      </vt:variant>
      <vt:variant>
        <vt:i4>20</vt:i4>
      </vt:variant>
      <vt:variant>
        <vt:i4>0</vt:i4>
      </vt:variant>
      <vt:variant>
        <vt:i4>5</vt:i4>
      </vt:variant>
      <vt:variant>
        <vt:lpwstr/>
      </vt:variant>
      <vt:variant>
        <vt:lpwstr>_Toc335809324</vt:lpwstr>
      </vt:variant>
      <vt:variant>
        <vt:i4>1507381</vt:i4>
      </vt:variant>
      <vt:variant>
        <vt:i4>14</vt:i4>
      </vt:variant>
      <vt:variant>
        <vt:i4>0</vt:i4>
      </vt:variant>
      <vt:variant>
        <vt:i4>5</vt:i4>
      </vt:variant>
      <vt:variant>
        <vt:lpwstr/>
      </vt:variant>
      <vt:variant>
        <vt:lpwstr>_Toc335809323</vt:lpwstr>
      </vt:variant>
      <vt:variant>
        <vt:i4>1507381</vt:i4>
      </vt:variant>
      <vt:variant>
        <vt:i4>8</vt:i4>
      </vt:variant>
      <vt:variant>
        <vt:i4>0</vt:i4>
      </vt:variant>
      <vt:variant>
        <vt:i4>5</vt:i4>
      </vt:variant>
      <vt:variant>
        <vt:lpwstr/>
      </vt:variant>
      <vt:variant>
        <vt:lpwstr>_Toc335809322</vt:lpwstr>
      </vt:variant>
      <vt:variant>
        <vt:i4>1507381</vt:i4>
      </vt:variant>
      <vt:variant>
        <vt:i4>2</vt:i4>
      </vt:variant>
      <vt:variant>
        <vt:i4>0</vt:i4>
      </vt:variant>
      <vt:variant>
        <vt:i4>5</vt:i4>
      </vt:variant>
      <vt:variant>
        <vt:lpwstr/>
      </vt:variant>
      <vt:variant>
        <vt:lpwstr>_Toc335809321</vt:lpwstr>
      </vt:variant>
      <vt:variant>
        <vt:i4>5898352</vt:i4>
      </vt:variant>
      <vt:variant>
        <vt:i4>21412</vt:i4>
      </vt:variant>
      <vt:variant>
        <vt:i4>1025</vt:i4>
      </vt:variant>
      <vt:variant>
        <vt:i4>1</vt:i4>
      </vt:variant>
      <vt:variant>
        <vt:lpwstr>http://vbaw.vba.va.gov/BL/21/M21/content/images/opnbr_8.gif</vt:lpwstr>
      </vt:variant>
      <vt:variant>
        <vt:lpwstr/>
      </vt:variant>
      <vt:variant>
        <vt:i4>5898352</vt:i4>
      </vt:variant>
      <vt:variant>
        <vt:i4>22346</vt:i4>
      </vt:variant>
      <vt:variant>
        <vt:i4>1026</vt:i4>
      </vt:variant>
      <vt:variant>
        <vt:i4>1</vt:i4>
      </vt:variant>
      <vt:variant>
        <vt:lpwstr>http://vbaw.vba.va.gov/BL/21/M21/content/images/opnbr_8.gif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Customer Service</dc:subject>
  <dc:creator>ADJATOML</dc:creator>
  <cp:lastModifiedBy>Department of Veterans Affairs</cp:lastModifiedBy>
  <cp:revision>2</cp:revision>
  <cp:lastPrinted>2011-12-12T16:10:00Z</cp:lastPrinted>
  <dcterms:created xsi:type="dcterms:W3CDTF">2017-12-14T15:24:00Z</dcterms:created>
  <dcterms:modified xsi:type="dcterms:W3CDTF">2017-12-14T15:24:00Z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REFERENCECODE">
    <vt:lpwstr>II.2</vt:lpwstr>
  </property>
  <property fmtid="{D5CDD505-2E9C-101B-9397-08002B2CF9AE}" pid="4" name="FILENAME">
    <vt:lpwstr>pt02_ch02</vt:lpwstr>
  </property>
  <property fmtid="{D5CDD505-2E9C-101B-9397-08002B2CF9AE}" pid="5" name="TOCNAME">
    <vt:lpwstr>pt02_ch02_toc.doc</vt:lpwstr>
  </property>
</Properties>
</file>