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9F50" w14:textId="77777777" w:rsidR="00B84ACA" w:rsidRDefault="0057469F">
      <w:r>
        <w:t>test</w:t>
      </w:r>
      <w:bookmarkStart w:id="0" w:name="_GoBack"/>
      <w:bookmarkEnd w:id="0"/>
    </w:p>
    <w:sectPr w:rsidR="00B8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9F"/>
    <w:rsid w:val="0057469F"/>
    <w:rsid w:val="00B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6769"/>
  <w15:chartTrackingRefBased/>
  <w15:docId w15:val="{EB8AB08F-CA8F-452B-9E1A-FE0E1D5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LaShell, VBACMS</dc:creator>
  <cp:keywords/>
  <dc:description/>
  <cp:lastModifiedBy>Gutierrez, LaShell, VBACMS</cp:lastModifiedBy>
  <cp:revision>1</cp:revision>
  <dcterms:created xsi:type="dcterms:W3CDTF">2020-08-21T19:26:00Z</dcterms:created>
  <dcterms:modified xsi:type="dcterms:W3CDTF">2020-08-21T19:27:00Z</dcterms:modified>
</cp:coreProperties>
</file>