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CD8F75" w14:textId="19D77AF8" w:rsidR="00F97452" w:rsidRPr="00F97452" w:rsidRDefault="00504F80" w:rsidP="00F97452">
      <w:pPr>
        <w:pStyle w:val="Header"/>
        <w:tabs>
          <w:tab w:val="left" w:pos="0"/>
        </w:tabs>
        <w:rPr>
          <w:b/>
          <w:bCs/>
          <w:color w:val="000000"/>
          <w:sz w:val="20"/>
        </w:rPr>
      </w:pPr>
      <w:r w:rsidRPr="00F97452">
        <w:rPr>
          <w:b/>
          <w:sz w:val="20"/>
        </w:rPr>
        <w:t>Department of Veterans Affairs</w:t>
      </w:r>
      <w:r>
        <w:rPr>
          <w:sz w:val="20"/>
        </w:rPr>
        <w:tab/>
      </w:r>
      <w:r w:rsidR="00F97452">
        <w:rPr>
          <w:sz w:val="20"/>
        </w:rPr>
        <w:tab/>
      </w:r>
      <w:r w:rsidR="00F97452" w:rsidRPr="00F97452">
        <w:rPr>
          <w:b/>
          <w:bCs/>
          <w:color w:val="000000"/>
          <w:sz w:val="20"/>
        </w:rPr>
        <w:t xml:space="preserve">Part </w:t>
      </w:r>
      <w:r w:rsidR="0007459B">
        <w:rPr>
          <w:b/>
          <w:bCs/>
          <w:color w:val="000000"/>
          <w:sz w:val="20"/>
        </w:rPr>
        <w:t>I</w:t>
      </w:r>
      <w:r w:rsidR="00142CD2">
        <w:rPr>
          <w:b/>
          <w:bCs/>
          <w:color w:val="000000"/>
          <w:sz w:val="20"/>
        </w:rPr>
        <w:t xml:space="preserve">X, Subpart </w:t>
      </w:r>
      <w:r w:rsidR="001D6622">
        <w:rPr>
          <w:b/>
          <w:bCs/>
          <w:color w:val="000000"/>
          <w:sz w:val="20"/>
        </w:rPr>
        <w:t>ii</w:t>
      </w:r>
    </w:p>
    <w:p w14:paraId="55CD8F76" w14:textId="2CB7D4E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</w:t>
      </w:r>
      <w:r w:rsidR="00921AB5">
        <w:rPr>
          <w:b/>
          <w:bCs/>
          <w:sz w:val="20"/>
        </w:rPr>
        <w:t xml:space="preserve">       </w:t>
      </w:r>
      <w:r w:rsidR="00921AB5">
        <w:rPr>
          <w:b/>
          <w:bCs/>
          <w:sz w:val="20"/>
        </w:rPr>
        <w:tab/>
        <w:t xml:space="preserve">             January 20, 2015</w:t>
      </w:r>
      <w:r w:rsidR="00F97452">
        <w:rPr>
          <w:b/>
          <w:bCs/>
          <w:sz w:val="20"/>
        </w:rPr>
        <w:t xml:space="preserve">           </w:t>
      </w:r>
    </w:p>
    <w:p w14:paraId="55CD8F77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55CD8F78" w14:textId="77777777" w:rsidR="00504F80" w:rsidRDefault="00504F80" w:rsidP="00504F80">
      <w:pPr>
        <w:rPr>
          <w:b/>
          <w:bCs/>
          <w:sz w:val="20"/>
        </w:rPr>
      </w:pPr>
    </w:p>
    <w:p w14:paraId="55CD8F79" w14:textId="77777777" w:rsidR="00504F80" w:rsidRDefault="00504F80" w:rsidP="00504F80">
      <w:pPr>
        <w:pStyle w:val="Heading4"/>
      </w:pPr>
      <w:r>
        <w:t xml:space="preserve">Transmittal Sheet </w:t>
      </w:r>
    </w:p>
    <w:p w14:paraId="55CD8F7A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55CD8F86" w14:textId="77777777" w:rsidTr="00C24D50">
        <w:tc>
          <w:tcPr>
            <w:tcW w:w="1728" w:type="dxa"/>
          </w:tcPr>
          <w:p w14:paraId="55CD8F7B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55CD8F7C" w14:textId="0B640B76" w:rsidR="00504F80" w:rsidRDefault="00504F80" w:rsidP="00237C22">
            <w:pPr>
              <w:pStyle w:val="BulletText1"/>
              <w:numPr>
                <w:ilvl w:val="0"/>
                <w:numId w:val="0"/>
              </w:numPr>
            </w:pPr>
            <w:r>
              <w:t xml:space="preserve">The table below describes the changes included in this revision of </w:t>
            </w:r>
            <w:r w:rsidR="00921AB5">
              <w:t>Veterans Benefits Manual M21-1</w:t>
            </w:r>
            <w:r>
              <w:t xml:space="preserve">, </w:t>
            </w:r>
            <w:r w:rsidR="0007459B" w:rsidRPr="0007459B">
              <w:t xml:space="preserve">Part </w:t>
            </w:r>
            <w:r w:rsidR="007416B8">
              <w:t>IX</w:t>
            </w:r>
            <w:r w:rsidR="0007459B" w:rsidRPr="0007459B">
              <w:t xml:space="preserve"> “</w:t>
            </w:r>
            <w:r w:rsidR="007416B8">
              <w:t>Ancillary and Special Benefits</w:t>
            </w:r>
            <w:r w:rsidR="0007459B" w:rsidRPr="0007459B">
              <w:t xml:space="preserve">,” </w:t>
            </w:r>
            <w:r w:rsidR="007416B8">
              <w:t xml:space="preserve">Subpart </w:t>
            </w:r>
            <w:r w:rsidR="001D6622">
              <w:t>i</w:t>
            </w:r>
            <w:r w:rsidR="007416B8">
              <w:t>i “</w:t>
            </w:r>
            <w:r w:rsidR="001D6622">
              <w:t>Special Benefits</w:t>
            </w:r>
            <w:r w:rsidR="00C53D84">
              <w:t>.”</w:t>
            </w:r>
          </w:p>
          <w:p w14:paraId="55CD8F7D" w14:textId="77777777" w:rsidR="0007459B" w:rsidRPr="00F97452" w:rsidRDefault="0007459B" w:rsidP="00237C22">
            <w:pPr>
              <w:pStyle w:val="BulletText1"/>
              <w:numPr>
                <w:ilvl w:val="0"/>
                <w:numId w:val="0"/>
              </w:numPr>
            </w:pPr>
          </w:p>
          <w:p w14:paraId="55CD8F7E" w14:textId="77777777" w:rsidR="00504F80" w:rsidRDefault="00504F80" w:rsidP="00237C2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</w:t>
            </w:r>
          </w:p>
          <w:p w14:paraId="55CD8F80" w14:textId="77777777" w:rsidR="00504F80" w:rsidRDefault="00504F80" w:rsidP="00237C22">
            <w:pPr>
              <w:pStyle w:val="BulletText1"/>
            </w:pPr>
            <w:r>
              <w:t>The term regional office (RO) also includes pension management center (PMC)</w:t>
            </w:r>
            <w:r w:rsidR="00C24D50">
              <w:t>, where appropriate</w:t>
            </w:r>
            <w:r>
              <w:t>.</w:t>
            </w:r>
          </w:p>
          <w:p w14:paraId="55CD8F81" w14:textId="77777777" w:rsidR="00504F80" w:rsidRDefault="00504F80" w:rsidP="00237C22">
            <w:pPr>
              <w:pStyle w:val="BulletText1"/>
            </w:pPr>
            <w:r>
              <w:t>The term Veterans Service Center Manager (VSCM) also includes Pension Management Center Manager (PMCM)</w:t>
            </w:r>
            <w:r w:rsidR="00C24D50">
              <w:t>, where appropriate</w:t>
            </w:r>
            <w:r>
              <w:t>.</w:t>
            </w:r>
          </w:p>
          <w:p w14:paraId="55CD8F82" w14:textId="77777777" w:rsidR="00504F80" w:rsidRDefault="00504F80" w:rsidP="00090F16">
            <w:pPr>
              <w:pStyle w:val="BulletText1"/>
              <w:tabs>
                <w:tab w:val="num" w:pos="547"/>
              </w:tabs>
            </w:pPr>
            <w:r>
              <w:t xml:space="preserve">Minor editorial changes have also been made to </w:t>
            </w:r>
          </w:p>
          <w:p w14:paraId="55CD8F83" w14:textId="77777777" w:rsidR="005D1998" w:rsidRDefault="00504F80" w:rsidP="00237C22">
            <w:pPr>
              <w:pStyle w:val="BulletText2"/>
              <w:tabs>
                <w:tab w:val="num" w:pos="547"/>
              </w:tabs>
            </w:pPr>
            <w:r>
              <w:t xml:space="preserve">clarify </w:t>
            </w:r>
            <w:r w:rsidR="00724248">
              <w:t>B</w:t>
            </w:r>
            <w:r w:rsidR="00D61497">
              <w:t>lock labels and/or B</w:t>
            </w:r>
            <w:r>
              <w:t xml:space="preserve">lock text, </w:t>
            </w:r>
          </w:p>
          <w:p w14:paraId="55CD8F84" w14:textId="77777777" w:rsidR="00504F80" w:rsidRDefault="005D1998" w:rsidP="00237C22">
            <w:pPr>
              <w:pStyle w:val="BulletText2"/>
              <w:tabs>
                <w:tab w:val="num" w:pos="547"/>
              </w:tabs>
            </w:pPr>
            <w:r>
              <w:t xml:space="preserve">correct </w:t>
            </w:r>
            <w:r w:rsidR="001D6622">
              <w:t xml:space="preserve">links, </w:t>
            </w:r>
            <w:r>
              <w:t>reference</w:t>
            </w:r>
            <w:r w:rsidR="001D6622">
              <w:t>s</w:t>
            </w:r>
            <w:r w:rsidR="001E5C37">
              <w:t>, station names</w:t>
            </w:r>
            <w:r w:rsidR="001D6622">
              <w:t xml:space="preserve"> and form prefixes</w:t>
            </w:r>
          </w:p>
          <w:p w14:paraId="55CD8F85" w14:textId="70CE1565" w:rsidR="00504F80" w:rsidRPr="00EA3A57" w:rsidRDefault="00504F80" w:rsidP="00237C22">
            <w:pPr>
              <w:pStyle w:val="BulletText2"/>
            </w:pPr>
            <w:r>
              <w:t>bring the documen</w:t>
            </w:r>
            <w:r w:rsidR="00921AB5">
              <w:t>ts into conformance with M21-1</w:t>
            </w:r>
            <w:r>
              <w:t xml:space="preserve"> standards.</w:t>
            </w:r>
          </w:p>
        </w:tc>
      </w:tr>
    </w:tbl>
    <w:p w14:paraId="55CD8F87" w14:textId="77777777" w:rsidR="00C24D50" w:rsidRDefault="00C24D50" w:rsidP="00C24D50"/>
    <w:tbl>
      <w:tblPr>
        <w:tblW w:w="9324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5"/>
        <w:gridCol w:w="2519"/>
      </w:tblGrid>
      <w:tr w:rsidR="0003612F" w14:paraId="55CD8F8B" w14:textId="77777777" w:rsidTr="0003612F">
        <w:trPr>
          <w:trHeight w:val="180"/>
        </w:trPr>
        <w:tc>
          <w:tcPr>
            <w:tcW w:w="3649" w:type="pct"/>
            <w:shd w:val="clear" w:color="auto" w:fill="auto"/>
          </w:tcPr>
          <w:p w14:paraId="55CD8F88" w14:textId="77777777" w:rsidR="0003612F" w:rsidRPr="00C24D50" w:rsidRDefault="0003612F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351" w:type="pct"/>
            <w:shd w:val="clear" w:color="auto" w:fill="auto"/>
          </w:tcPr>
          <w:p w14:paraId="55CD8F89" w14:textId="77777777" w:rsidR="0003612F" w:rsidRPr="00C24D50" w:rsidRDefault="0003612F" w:rsidP="002F7397">
            <w:pPr>
              <w:pStyle w:val="TableHeaderText"/>
            </w:pPr>
            <w:r w:rsidRPr="00C24D50">
              <w:t>Citation</w:t>
            </w:r>
          </w:p>
        </w:tc>
      </w:tr>
      <w:tr w:rsidR="0003612F" w14:paraId="55CD8F91" w14:textId="77777777" w:rsidTr="0003612F">
        <w:trPr>
          <w:trHeight w:val="180"/>
        </w:trPr>
        <w:tc>
          <w:tcPr>
            <w:tcW w:w="3649" w:type="pct"/>
            <w:shd w:val="clear" w:color="auto" w:fill="auto"/>
          </w:tcPr>
          <w:p w14:paraId="55CD8F8E" w14:textId="53A5B31D" w:rsidR="0003612F" w:rsidRPr="00C24D50" w:rsidRDefault="0003612F" w:rsidP="0062337D">
            <w:pPr>
              <w:pStyle w:val="TableText"/>
            </w:pPr>
            <w:r>
              <w:t xml:space="preserve">To create a block defining the concept of Dependent’s Educational Assistance (DEA) under 38 U.S.C. Chapter 35. </w:t>
            </w:r>
          </w:p>
        </w:tc>
        <w:tc>
          <w:tcPr>
            <w:tcW w:w="1351" w:type="pct"/>
            <w:shd w:val="clear" w:color="auto" w:fill="auto"/>
          </w:tcPr>
          <w:p w14:paraId="55CD8F8F" w14:textId="41E5117F" w:rsidR="0003612F" w:rsidRPr="00C24D50" w:rsidRDefault="0003612F" w:rsidP="00F05DB3">
            <w:pPr>
              <w:pStyle w:val="TableText"/>
            </w:pPr>
            <w:r w:rsidRPr="00C24D50">
              <w:t xml:space="preserve">Part </w:t>
            </w:r>
            <w:r>
              <w:t>IX</w:t>
            </w:r>
            <w:r w:rsidRPr="00C24D50">
              <w:t xml:space="preserve">, </w:t>
            </w:r>
            <w:r>
              <w:t xml:space="preserve">Subpart ii, </w:t>
            </w:r>
            <w:r w:rsidRPr="00C24D50">
              <w:t xml:space="preserve">Chapter </w:t>
            </w:r>
            <w:r>
              <w:t>1</w:t>
            </w:r>
            <w:r w:rsidRPr="00C24D50">
              <w:t>,</w:t>
            </w:r>
            <w:r>
              <w:t xml:space="preserve"> Topic 1</w:t>
            </w:r>
            <w:r w:rsidRPr="00C24D50">
              <w:t xml:space="preserve"> </w:t>
            </w:r>
            <w:r>
              <w:t>(IX.ii.2.1.a)</w:t>
            </w:r>
          </w:p>
        </w:tc>
      </w:tr>
      <w:tr w:rsidR="0003612F" w14:paraId="5C240357" w14:textId="77777777" w:rsidTr="0003612F">
        <w:trPr>
          <w:trHeight w:val="180"/>
        </w:trPr>
        <w:tc>
          <w:tcPr>
            <w:tcW w:w="3649" w:type="pct"/>
            <w:shd w:val="clear" w:color="auto" w:fill="auto"/>
          </w:tcPr>
          <w:p w14:paraId="58E37881" w14:textId="0DB1CDB5" w:rsidR="0003612F" w:rsidRDefault="0003612F" w:rsidP="00F05DB3">
            <w:pPr>
              <w:pStyle w:val="BulletText1"/>
              <w:numPr>
                <w:ilvl w:val="0"/>
                <w:numId w:val="0"/>
              </w:numPr>
            </w:pPr>
            <w:r>
              <w:t xml:space="preserve">To create a separate block listing the types of potentially eligible recipients of DEA.  </w:t>
            </w:r>
          </w:p>
        </w:tc>
        <w:tc>
          <w:tcPr>
            <w:tcW w:w="1351" w:type="pct"/>
            <w:shd w:val="clear" w:color="auto" w:fill="auto"/>
          </w:tcPr>
          <w:p w14:paraId="2992C32F" w14:textId="5F9689F3" w:rsidR="0003612F" w:rsidRPr="00C24D50" w:rsidRDefault="0003612F" w:rsidP="00F05DB3">
            <w:pPr>
              <w:pStyle w:val="TableText"/>
            </w:pPr>
            <w:r>
              <w:t>IX.ii.2.1.b</w:t>
            </w:r>
          </w:p>
        </w:tc>
      </w:tr>
      <w:tr w:rsidR="0003612F" w14:paraId="33720080" w14:textId="77777777" w:rsidTr="0003612F">
        <w:trPr>
          <w:trHeight w:val="180"/>
        </w:trPr>
        <w:tc>
          <w:tcPr>
            <w:tcW w:w="3649" w:type="pct"/>
            <w:shd w:val="clear" w:color="auto" w:fill="auto"/>
          </w:tcPr>
          <w:p w14:paraId="0F4F68A4" w14:textId="1056C352" w:rsidR="0003612F" w:rsidRDefault="0003612F" w:rsidP="00F05DB3">
            <w:pPr>
              <w:pStyle w:val="BulletText1"/>
              <w:numPr>
                <w:ilvl w:val="0"/>
                <w:numId w:val="0"/>
              </w:numPr>
            </w:pPr>
            <w:r>
              <w:t>To create a separate block listing the regulatory definitions for type of potentially eligible recipients of DEA.</w:t>
            </w:r>
          </w:p>
        </w:tc>
        <w:tc>
          <w:tcPr>
            <w:tcW w:w="1351" w:type="pct"/>
            <w:shd w:val="clear" w:color="auto" w:fill="auto"/>
          </w:tcPr>
          <w:p w14:paraId="746E26A7" w14:textId="7000DBA0" w:rsidR="0003612F" w:rsidRPr="00C24D50" w:rsidRDefault="0003612F" w:rsidP="001D6622">
            <w:pPr>
              <w:pStyle w:val="TableText"/>
            </w:pPr>
            <w:r>
              <w:t>IX.ii.2.1.c</w:t>
            </w:r>
          </w:p>
        </w:tc>
      </w:tr>
      <w:tr w:rsidR="0003612F" w14:paraId="596A4530" w14:textId="77777777" w:rsidTr="0003612F">
        <w:trPr>
          <w:trHeight w:val="180"/>
        </w:trPr>
        <w:tc>
          <w:tcPr>
            <w:tcW w:w="3649" w:type="pct"/>
            <w:shd w:val="clear" w:color="auto" w:fill="auto"/>
          </w:tcPr>
          <w:p w14:paraId="6A3D28A2" w14:textId="09393615" w:rsidR="0003612F" w:rsidRDefault="0003612F" w:rsidP="0062337D">
            <w:pPr>
              <w:pStyle w:val="BulletText1"/>
              <w:numPr>
                <w:ilvl w:val="0"/>
                <w:numId w:val="0"/>
              </w:numPr>
            </w:pPr>
            <w:r>
              <w:t>To create a separate block listing the criteria for a qualifying Veteran for DEA purposes.</w:t>
            </w:r>
          </w:p>
        </w:tc>
        <w:tc>
          <w:tcPr>
            <w:tcW w:w="1351" w:type="pct"/>
            <w:shd w:val="clear" w:color="auto" w:fill="auto"/>
          </w:tcPr>
          <w:p w14:paraId="474CC53D" w14:textId="4E87B0B3" w:rsidR="0003612F" w:rsidRPr="00C24D50" w:rsidRDefault="0003612F" w:rsidP="001D6622">
            <w:pPr>
              <w:pStyle w:val="TableText"/>
            </w:pPr>
            <w:r>
              <w:t>IX.ii.2.1.d</w:t>
            </w:r>
          </w:p>
        </w:tc>
      </w:tr>
      <w:tr w:rsidR="0003612F" w14:paraId="0E301C3D" w14:textId="77777777" w:rsidTr="0003612F">
        <w:trPr>
          <w:trHeight w:val="180"/>
        </w:trPr>
        <w:tc>
          <w:tcPr>
            <w:tcW w:w="3649" w:type="pct"/>
            <w:shd w:val="clear" w:color="auto" w:fill="auto"/>
          </w:tcPr>
          <w:p w14:paraId="49364C61" w14:textId="116CFA7B" w:rsidR="0003612F" w:rsidRDefault="0003612F" w:rsidP="0062337D">
            <w:pPr>
              <w:pStyle w:val="BulletText1"/>
              <w:numPr>
                <w:ilvl w:val="0"/>
                <w:numId w:val="0"/>
              </w:numPr>
            </w:pPr>
            <w:r>
              <w:t>To create a separate block listing the criteria for a qualifying servicemember for DEA purposes.</w:t>
            </w:r>
          </w:p>
        </w:tc>
        <w:tc>
          <w:tcPr>
            <w:tcW w:w="1351" w:type="pct"/>
            <w:shd w:val="clear" w:color="auto" w:fill="auto"/>
          </w:tcPr>
          <w:p w14:paraId="431CFEA1" w14:textId="17A26306" w:rsidR="0003612F" w:rsidRPr="00C24D50" w:rsidRDefault="0003612F" w:rsidP="001D6622">
            <w:pPr>
              <w:pStyle w:val="TableText"/>
            </w:pPr>
            <w:r>
              <w:t>IX.ii.2.1.e</w:t>
            </w:r>
          </w:p>
        </w:tc>
      </w:tr>
      <w:tr w:rsidR="0003612F" w14:paraId="0C6FF698" w14:textId="77777777" w:rsidTr="0003612F">
        <w:trPr>
          <w:trHeight w:val="180"/>
        </w:trPr>
        <w:tc>
          <w:tcPr>
            <w:tcW w:w="3649" w:type="pct"/>
            <w:shd w:val="clear" w:color="auto" w:fill="auto"/>
          </w:tcPr>
          <w:p w14:paraId="5BCFB045" w14:textId="7D09782B" w:rsidR="0003612F" w:rsidRDefault="0003612F" w:rsidP="0062337D">
            <w:pPr>
              <w:pStyle w:val="BulletText1"/>
              <w:numPr>
                <w:ilvl w:val="0"/>
                <w:numId w:val="0"/>
              </w:numPr>
            </w:pPr>
            <w:r>
              <w:t xml:space="preserve">To create a separate block defining total disability </w:t>
            </w:r>
          </w:p>
        </w:tc>
        <w:tc>
          <w:tcPr>
            <w:tcW w:w="1351" w:type="pct"/>
            <w:shd w:val="clear" w:color="auto" w:fill="auto"/>
          </w:tcPr>
          <w:p w14:paraId="49AA3882" w14:textId="4DA6E35C" w:rsidR="0003612F" w:rsidRPr="00C24D50" w:rsidRDefault="0003612F" w:rsidP="001D6622">
            <w:pPr>
              <w:pStyle w:val="TableText"/>
            </w:pPr>
            <w:r w:rsidRPr="00411DDB">
              <w:t>IX.ii.2.1.</w:t>
            </w:r>
            <w:r>
              <w:t>f</w:t>
            </w:r>
          </w:p>
        </w:tc>
      </w:tr>
      <w:tr w:rsidR="0003612F" w14:paraId="0926D6B8" w14:textId="77777777" w:rsidTr="0003612F">
        <w:trPr>
          <w:trHeight w:val="180"/>
        </w:trPr>
        <w:tc>
          <w:tcPr>
            <w:tcW w:w="3649" w:type="pct"/>
            <w:shd w:val="clear" w:color="auto" w:fill="auto"/>
          </w:tcPr>
          <w:p w14:paraId="033D2F8F" w14:textId="64E31894" w:rsidR="0003612F" w:rsidRDefault="0003612F" w:rsidP="0062337D">
            <w:pPr>
              <w:pStyle w:val="BulletText1"/>
              <w:numPr>
                <w:ilvl w:val="0"/>
                <w:numId w:val="0"/>
              </w:numPr>
            </w:pPr>
            <w:r>
              <w:t>To create a separate block defining permanent disability</w:t>
            </w:r>
          </w:p>
        </w:tc>
        <w:tc>
          <w:tcPr>
            <w:tcW w:w="1351" w:type="pct"/>
            <w:shd w:val="clear" w:color="auto" w:fill="auto"/>
          </w:tcPr>
          <w:p w14:paraId="5D563F37" w14:textId="5853FF9C" w:rsidR="0003612F" w:rsidRPr="00C24D50" w:rsidRDefault="0003612F" w:rsidP="001D6622">
            <w:pPr>
              <w:pStyle w:val="TableText"/>
            </w:pPr>
            <w:r w:rsidRPr="00411DDB">
              <w:t>IX.ii.2.1.</w:t>
            </w:r>
            <w:r>
              <w:t>g</w:t>
            </w:r>
          </w:p>
        </w:tc>
      </w:tr>
      <w:tr w:rsidR="0003612F" w14:paraId="7A8159F3" w14:textId="77777777" w:rsidTr="0003612F">
        <w:trPr>
          <w:trHeight w:val="180"/>
        </w:trPr>
        <w:tc>
          <w:tcPr>
            <w:tcW w:w="3649" w:type="pct"/>
            <w:shd w:val="clear" w:color="auto" w:fill="auto"/>
          </w:tcPr>
          <w:p w14:paraId="1B06137E" w14:textId="1B80FF08" w:rsidR="0003612F" w:rsidRDefault="0003612F" w:rsidP="00A6172B">
            <w:pPr>
              <w:pStyle w:val="BulletText1"/>
              <w:numPr>
                <w:ilvl w:val="0"/>
                <w:numId w:val="0"/>
              </w:numPr>
            </w:pPr>
            <w:r>
              <w:t>To create a separate block discussing concepts and policies regarding temporary total ratings and DEA</w:t>
            </w:r>
          </w:p>
        </w:tc>
        <w:tc>
          <w:tcPr>
            <w:tcW w:w="1351" w:type="pct"/>
            <w:shd w:val="clear" w:color="auto" w:fill="auto"/>
          </w:tcPr>
          <w:p w14:paraId="53267E6C" w14:textId="4B6019CB" w:rsidR="0003612F" w:rsidRPr="00C24D50" w:rsidRDefault="0003612F" w:rsidP="001D6622">
            <w:pPr>
              <w:pStyle w:val="TableText"/>
            </w:pPr>
            <w:r w:rsidRPr="00411DDB">
              <w:t>IX.ii.2.1.</w:t>
            </w:r>
            <w:r>
              <w:t>h</w:t>
            </w:r>
          </w:p>
        </w:tc>
      </w:tr>
      <w:tr w:rsidR="0003612F" w14:paraId="3BB68FE3" w14:textId="77777777" w:rsidTr="0003612F">
        <w:trPr>
          <w:trHeight w:val="180"/>
        </w:trPr>
        <w:tc>
          <w:tcPr>
            <w:tcW w:w="3649" w:type="pct"/>
            <w:shd w:val="clear" w:color="auto" w:fill="auto"/>
          </w:tcPr>
          <w:p w14:paraId="38912116" w14:textId="31451D0F" w:rsidR="0003612F" w:rsidRDefault="0003612F" w:rsidP="00A6172B">
            <w:pPr>
              <w:pStyle w:val="BulletText1"/>
              <w:numPr>
                <w:ilvl w:val="0"/>
                <w:numId w:val="0"/>
              </w:numPr>
            </w:pPr>
            <w:r>
              <w:t xml:space="preserve">To create a separate block discussing when permanent and total disability exists for DEA purposes.  </w:t>
            </w:r>
          </w:p>
        </w:tc>
        <w:tc>
          <w:tcPr>
            <w:tcW w:w="1351" w:type="pct"/>
            <w:shd w:val="clear" w:color="auto" w:fill="auto"/>
          </w:tcPr>
          <w:p w14:paraId="32AF1499" w14:textId="59CCF392" w:rsidR="0003612F" w:rsidRPr="00C24D50" w:rsidRDefault="0003612F" w:rsidP="001D6622">
            <w:pPr>
              <w:pStyle w:val="TableText"/>
            </w:pPr>
            <w:r w:rsidRPr="00A6172B">
              <w:t>IX.ii.2.1.</w:t>
            </w:r>
            <w:r>
              <w:t>i</w:t>
            </w:r>
          </w:p>
        </w:tc>
      </w:tr>
      <w:tr w:rsidR="0003612F" w14:paraId="2BB848A1" w14:textId="77777777" w:rsidTr="0003612F">
        <w:trPr>
          <w:trHeight w:val="180"/>
        </w:trPr>
        <w:tc>
          <w:tcPr>
            <w:tcW w:w="3649" w:type="pct"/>
            <w:shd w:val="clear" w:color="auto" w:fill="auto"/>
          </w:tcPr>
          <w:p w14:paraId="24EDDE23" w14:textId="5EC8F505" w:rsidR="0003612F" w:rsidRDefault="0003612F" w:rsidP="00A6172B">
            <w:pPr>
              <w:pStyle w:val="BulletText1"/>
              <w:numPr>
                <w:ilvl w:val="0"/>
                <w:numId w:val="0"/>
              </w:numPr>
            </w:pPr>
            <w:r>
              <w:t xml:space="preserve">To create a separate block clarifying the role of the regional office (RO) in making determinations for DEA purposes specifying that the RO does not determine the effective date of the DEA benefit; it makes a determination on the date of commencement of permanent and total disability for DEA purposes.  </w:t>
            </w:r>
          </w:p>
        </w:tc>
        <w:tc>
          <w:tcPr>
            <w:tcW w:w="1351" w:type="pct"/>
            <w:shd w:val="clear" w:color="auto" w:fill="auto"/>
          </w:tcPr>
          <w:p w14:paraId="546F9ABD" w14:textId="17821FE2" w:rsidR="0003612F" w:rsidRPr="00C24D50" w:rsidRDefault="0003612F" w:rsidP="001D6622">
            <w:pPr>
              <w:pStyle w:val="TableText"/>
            </w:pPr>
            <w:r w:rsidRPr="00A6172B">
              <w:t>IX.ii.2.1.</w:t>
            </w:r>
            <w:r>
              <w:t>j</w:t>
            </w:r>
          </w:p>
        </w:tc>
      </w:tr>
      <w:tr w:rsidR="0003612F" w14:paraId="744B4EA7" w14:textId="77777777" w:rsidTr="0003612F">
        <w:trPr>
          <w:trHeight w:val="180"/>
        </w:trPr>
        <w:tc>
          <w:tcPr>
            <w:tcW w:w="3649" w:type="pct"/>
            <w:shd w:val="clear" w:color="auto" w:fill="auto"/>
          </w:tcPr>
          <w:p w14:paraId="0C973A49" w14:textId="0D11D152" w:rsidR="0003612F" w:rsidRDefault="0003612F" w:rsidP="0062337D">
            <w:pPr>
              <w:pStyle w:val="BulletText1"/>
              <w:numPr>
                <w:ilvl w:val="0"/>
                <w:numId w:val="0"/>
              </w:numPr>
            </w:pPr>
            <w:r>
              <w:t>To create a separate block discussing when DEA is a rating issue.</w:t>
            </w:r>
          </w:p>
        </w:tc>
        <w:tc>
          <w:tcPr>
            <w:tcW w:w="1351" w:type="pct"/>
            <w:shd w:val="clear" w:color="auto" w:fill="auto"/>
          </w:tcPr>
          <w:p w14:paraId="20A3BFE3" w14:textId="059F2C84" w:rsidR="0003612F" w:rsidRPr="00C24D50" w:rsidRDefault="0003612F" w:rsidP="001D6622">
            <w:pPr>
              <w:pStyle w:val="TableText"/>
            </w:pPr>
            <w:r w:rsidRPr="00A6172B">
              <w:t>IX.ii.2.1.</w:t>
            </w:r>
            <w:r>
              <w:t>k</w:t>
            </w:r>
          </w:p>
        </w:tc>
      </w:tr>
      <w:tr w:rsidR="0003612F" w14:paraId="2650014F" w14:textId="77777777" w:rsidTr="0003612F">
        <w:trPr>
          <w:trHeight w:val="180"/>
        </w:trPr>
        <w:tc>
          <w:tcPr>
            <w:tcW w:w="3649" w:type="pct"/>
            <w:shd w:val="clear" w:color="auto" w:fill="auto"/>
          </w:tcPr>
          <w:p w14:paraId="5F5CAAD9" w14:textId="421CEC7E" w:rsidR="0003612F" w:rsidRDefault="0003612F" w:rsidP="0062337D">
            <w:pPr>
              <w:pStyle w:val="BulletText1"/>
              <w:numPr>
                <w:ilvl w:val="0"/>
                <w:numId w:val="0"/>
              </w:numPr>
            </w:pPr>
            <w:r>
              <w:t xml:space="preserve">To create a separate block providing guidance on determining the date of permanent and total disability in the procedural posture of a claim for DEA or DEA granted as a subordinate issue. </w:t>
            </w:r>
          </w:p>
        </w:tc>
        <w:tc>
          <w:tcPr>
            <w:tcW w:w="1351" w:type="pct"/>
            <w:shd w:val="clear" w:color="auto" w:fill="auto"/>
          </w:tcPr>
          <w:p w14:paraId="011335A8" w14:textId="1C21DA3E" w:rsidR="0003612F" w:rsidRPr="00A6172B" w:rsidRDefault="0003612F" w:rsidP="001D6622">
            <w:pPr>
              <w:pStyle w:val="TableText"/>
            </w:pPr>
            <w:r w:rsidRPr="00A6172B">
              <w:t>IX.ii.2.1.</w:t>
            </w:r>
            <w:r>
              <w:t>l</w:t>
            </w:r>
          </w:p>
        </w:tc>
      </w:tr>
      <w:tr w:rsidR="0003612F" w14:paraId="40E03049" w14:textId="77777777" w:rsidTr="0003612F">
        <w:trPr>
          <w:trHeight w:val="180"/>
        </w:trPr>
        <w:tc>
          <w:tcPr>
            <w:tcW w:w="3649" w:type="pct"/>
            <w:shd w:val="clear" w:color="auto" w:fill="auto"/>
          </w:tcPr>
          <w:p w14:paraId="71E71350" w14:textId="20D330A0" w:rsidR="0003612F" w:rsidRDefault="0003612F" w:rsidP="00940FE8">
            <w:pPr>
              <w:pStyle w:val="BulletText1"/>
              <w:numPr>
                <w:ilvl w:val="0"/>
                <w:numId w:val="0"/>
              </w:numPr>
            </w:pPr>
            <w:r w:rsidRPr="00940FE8">
              <w:lastRenderedPageBreak/>
              <w:t xml:space="preserve">To create a separate block providing guidance on determining the date of permanent and total disability in the procedural posture of </w:t>
            </w:r>
            <w:r>
              <w:t xml:space="preserve">DEA granted as a result of cancellation of a review examination. </w:t>
            </w:r>
          </w:p>
        </w:tc>
        <w:tc>
          <w:tcPr>
            <w:tcW w:w="1351" w:type="pct"/>
            <w:shd w:val="clear" w:color="auto" w:fill="auto"/>
          </w:tcPr>
          <w:p w14:paraId="48DCD7D4" w14:textId="28C73FFB" w:rsidR="0003612F" w:rsidRPr="00A6172B" w:rsidRDefault="0003612F" w:rsidP="001D6622">
            <w:pPr>
              <w:pStyle w:val="TableText"/>
            </w:pPr>
            <w:r w:rsidRPr="00A6172B">
              <w:t>IX.ii.2.1.</w:t>
            </w:r>
            <w:r>
              <w:t>m</w:t>
            </w:r>
          </w:p>
        </w:tc>
      </w:tr>
      <w:tr w:rsidR="0003612F" w14:paraId="13D9A308" w14:textId="77777777" w:rsidTr="0003612F">
        <w:trPr>
          <w:trHeight w:val="180"/>
        </w:trPr>
        <w:tc>
          <w:tcPr>
            <w:tcW w:w="3649" w:type="pct"/>
            <w:shd w:val="clear" w:color="auto" w:fill="auto"/>
          </w:tcPr>
          <w:p w14:paraId="4DF6F3C4" w14:textId="134F490A" w:rsidR="0003612F" w:rsidRDefault="0003612F" w:rsidP="0062337D">
            <w:pPr>
              <w:pStyle w:val="BulletText1"/>
              <w:numPr>
                <w:ilvl w:val="0"/>
                <w:numId w:val="0"/>
              </w:numPr>
            </w:pPr>
            <w:r>
              <w:t>To re-letter the block on regaining entitlement to DEA to reflect new placement in the topic.</w:t>
            </w:r>
          </w:p>
        </w:tc>
        <w:tc>
          <w:tcPr>
            <w:tcW w:w="1351" w:type="pct"/>
            <w:shd w:val="clear" w:color="auto" w:fill="auto"/>
          </w:tcPr>
          <w:p w14:paraId="15F287EA" w14:textId="22E0AC63" w:rsidR="0003612F" w:rsidRPr="00A6172B" w:rsidRDefault="0003612F" w:rsidP="001D6622">
            <w:pPr>
              <w:pStyle w:val="TableText"/>
            </w:pPr>
            <w:r w:rsidRPr="00A6172B">
              <w:t>IX.ii.2.1.</w:t>
            </w:r>
            <w:r>
              <w:t>n</w:t>
            </w:r>
          </w:p>
        </w:tc>
      </w:tr>
      <w:tr w:rsidR="0003612F" w14:paraId="442B051F" w14:textId="77777777" w:rsidTr="0003612F">
        <w:trPr>
          <w:trHeight w:val="180"/>
        </w:trPr>
        <w:tc>
          <w:tcPr>
            <w:tcW w:w="3649" w:type="pct"/>
            <w:shd w:val="clear" w:color="auto" w:fill="auto"/>
          </w:tcPr>
          <w:p w14:paraId="3022994F" w14:textId="5C328B00" w:rsidR="0003612F" w:rsidRDefault="0003612F" w:rsidP="00F05DB3">
            <w:pPr>
              <w:pStyle w:val="BulletText1"/>
            </w:pPr>
            <w:r>
              <w:t xml:space="preserve">To rename the topic to improve clarity about the relationship between content in topics 2 and 3. </w:t>
            </w:r>
          </w:p>
          <w:p w14:paraId="7C6958DD" w14:textId="35BBF027" w:rsidR="0003612F" w:rsidRDefault="0003612F" w:rsidP="00921B92">
            <w:pPr>
              <w:pStyle w:val="BulletText1"/>
            </w:pPr>
            <w:r>
              <w:t>To reorder blocks to improve flow of material and comprehension.</w:t>
            </w:r>
          </w:p>
        </w:tc>
        <w:tc>
          <w:tcPr>
            <w:tcW w:w="1351" w:type="pct"/>
            <w:shd w:val="clear" w:color="auto" w:fill="auto"/>
          </w:tcPr>
          <w:p w14:paraId="708305A1" w14:textId="338F1890" w:rsidR="0003612F" w:rsidRPr="00C24D50" w:rsidRDefault="0003612F" w:rsidP="001D6622">
            <w:pPr>
              <w:pStyle w:val="TableText"/>
            </w:pPr>
            <w:r>
              <w:t>IX.ii.2.2</w:t>
            </w:r>
          </w:p>
        </w:tc>
      </w:tr>
      <w:tr w:rsidR="0003612F" w14:paraId="55CD8F95" w14:textId="77777777" w:rsidTr="0003612F">
        <w:trPr>
          <w:trHeight w:val="180"/>
        </w:trPr>
        <w:tc>
          <w:tcPr>
            <w:tcW w:w="3649" w:type="pct"/>
            <w:shd w:val="clear" w:color="auto" w:fill="auto"/>
          </w:tcPr>
          <w:p w14:paraId="55CD8F92" w14:textId="2D718295" w:rsidR="0003612F" w:rsidRDefault="0003612F" w:rsidP="00A7138B">
            <w:pPr>
              <w:pStyle w:val="BulletText1"/>
              <w:numPr>
                <w:ilvl w:val="0"/>
                <w:numId w:val="0"/>
              </w:numPr>
              <w:ind w:left="173"/>
            </w:pPr>
            <w:r>
              <w:t xml:space="preserve">To create a separate block providing guidance on interpreting claims raising dental issues and incorporating Fast Letter (FL) 12-18, </w:t>
            </w:r>
            <w:r w:rsidRPr="00AD09C0">
              <w:rPr>
                <w:i/>
              </w:rPr>
              <w:t>Dental Treatment Procedures (1)</w:t>
            </w:r>
          </w:p>
        </w:tc>
        <w:tc>
          <w:tcPr>
            <w:tcW w:w="1351" w:type="pct"/>
            <w:shd w:val="clear" w:color="auto" w:fill="auto"/>
          </w:tcPr>
          <w:p w14:paraId="55CD8F93" w14:textId="77777777" w:rsidR="0003612F" w:rsidRPr="00C24D50" w:rsidRDefault="0003612F" w:rsidP="00D54CDA">
            <w:pPr>
              <w:pStyle w:val="TableText"/>
            </w:pPr>
            <w:r>
              <w:t>IX.ii.2.2.a</w:t>
            </w:r>
          </w:p>
        </w:tc>
      </w:tr>
      <w:tr w:rsidR="0003612F" w14:paraId="55CD8F99" w14:textId="77777777" w:rsidTr="0003612F">
        <w:trPr>
          <w:trHeight w:val="180"/>
        </w:trPr>
        <w:tc>
          <w:tcPr>
            <w:tcW w:w="3649" w:type="pct"/>
            <w:shd w:val="clear" w:color="auto" w:fill="auto"/>
          </w:tcPr>
          <w:p w14:paraId="55CD8F96" w14:textId="76AB4712" w:rsidR="0003612F" w:rsidRDefault="0003612F" w:rsidP="00A7138B">
            <w:pPr>
              <w:pStyle w:val="BulletText1"/>
            </w:pPr>
            <w:r>
              <w:t xml:space="preserve">To change some block text on outpatient dental treatment classifications for accuracy, clarity and consistency with FL 12-18 and 38 CFR 3.381. </w:t>
            </w:r>
          </w:p>
        </w:tc>
        <w:tc>
          <w:tcPr>
            <w:tcW w:w="1351" w:type="pct"/>
            <w:shd w:val="clear" w:color="auto" w:fill="auto"/>
          </w:tcPr>
          <w:p w14:paraId="55CD8F97" w14:textId="77777777" w:rsidR="0003612F" w:rsidRPr="00C24D50" w:rsidRDefault="0003612F" w:rsidP="00D54CDA">
            <w:pPr>
              <w:pStyle w:val="TableText"/>
            </w:pPr>
            <w:r>
              <w:t>IX.ii.2.2.b</w:t>
            </w:r>
          </w:p>
        </w:tc>
      </w:tr>
      <w:tr w:rsidR="0003612F" w14:paraId="55CD8F9D" w14:textId="77777777" w:rsidTr="0003612F">
        <w:trPr>
          <w:trHeight w:val="180"/>
        </w:trPr>
        <w:tc>
          <w:tcPr>
            <w:tcW w:w="3649" w:type="pct"/>
            <w:shd w:val="clear" w:color="auto" w:fill="auto"/>
          </w:tcPr>
          <w:p w14:paraId="315A0602" w14:textId="57D3A4CD" w:rsidR="0003612F" w:rsidRDefault="0003612F" w:rsidP="006C43B4">
            <w:pPr>
              <w:pStyle w:val="BulletText1"/>
            </w:pPr>
            <w:r>
              <w:t xml:space="preserve">To change some block text  on VBA and VHA roles in dental treatment eligibility determinations for accuracy, clarity and consistency with FL12-18 and 38 CFR 3.381. </w:t>
            </w:r>
          </w:p>
          <w:p w14:paraId="55CD8F9A" w14:textId="2F9E0414" w:rsidR="0003612F" w:rsidRDefault="0003612F" w:rsidP="00A7138B">
            <w:pPr>
              <w:pStyle w:val="BulletText1"/>
            </w:pPr>
            <w:r>
              <w:t>To add references.</w:t>
            </w:r>
          </w:p>
        </w:tc>
        <w:tc>
          <w:tcPr>
            <w:tcW w:w="1351" w:type="pct"/>
            <w:shd w:val="clear" w:color="auto" w:fill="auto"/>
          </w:tcPr>
          <w:p w14:paraId="55CD8F9B" w14:textId="77777777" w:rsidR="0003612F" w:rsidRPr="00C24D50" w:rsidRDefault="0003612F" w:rsidP="006E41F5">
            <w:pPr>
              <w:pStyle w:val="TableText"/>
            </w:pPr>
            <w:r>
              <w:t>IX.ii.2.2.c</w:t>
            </w:r>
          </w:p>
        </w:tc>
      </w:tr>
      <w:tr w:rsidR="0003612F" w14:paraId="55CD8FA8" w14:textId="77777777" w:rsidTr="0003612F">
        <w:trPr>
          <w:trHeight w:val="180"/>
        </w:trPr>
        <w:tc>
          <w:tcPr>
            <w:tcW w:w="3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D91B94" w14:textId="5D73B0AA" w:rsidR="0003612F" w:rsidRDefault="0003612F" w:rsidP="00D74C95">
            <w:pPr>
              <w:pStyle w:val="BulletText1"/>
            </w:pPr>
            <w:r>
              <w:t xml:space="preserve">To improve block content on dental-treatment-related determinations that the Veterans Health Administration (VHA) may request from the Veterans Benefits Administration (VBA), to incorporate FL 12-18, and to add references.  </w:t>
            </w:r>
          </w:p>
          <w:p w14:paraId="55CD8FA5" w14:textId="1B62ACFC" w:rsidR="0003612F" w:rsidRDefault="0003612F" w:rsidP="00C064CB">
            <w:pPr>
              <w:pStyle w:val="BulletText1"/>
            </w:pPr>
            <w:r>
              <w:t xml:space="preserve">To change block label to more accurately reflect block content. </w:t>
            </w:r>
          </w:p>
        </w:tc>
        <w:tc>
          <w:tcPr>
            <w:tcW w:w="1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CD8FA6" w14:textId="77777777" w:rsidR="0003612F" w:rsidRPr="00A16E26" w:rsidRDefault="0003612F" w:rsidP="003D1C4C">
            <w:pPr>
              <w:pStyle w:val="TableHeaderText"/>
              <w:jc w:val="left"/>
              <w:rPr>
                <w:b w:val="0"/>
              </w:rPr>
            </w:pPr>
            <w:r>
              <w:rPr>
                <w:b w:val="0"/>
              </w:rPr>
              <w:t>IX.ii.2.2.d</w:t>
            </w:r>
          </w:p>
        </w:tc>
      </w:tr>
      <w:tr w:rsidR="0003612F" w14:paraId="55CD8FAC" w14:textId="77777777" w:rsidTr="0003612F">
        <w:trPr>
          <w:trHeight w:val="180"/>
        </w:trPr>
        <w:tc>
          <w:tcPr>
            <w:tcW w:w="3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640D8C" w14:textId="2752CD7A" w:rsidR="0003612F" w:rsidRDefault="0003612F" w:rsidP="00D74C95">
            <w:pPr>
              <w:pStyle w:val="BulletText1"/>
            </w:pPr>
            <w:r>
              <w:t xml:space="preserve">To incorporate a regulation change and FL 12-18 on preparing a rating for dental treatment purposes.  </w:t>
            </w:r>
          </w:p>
          <w:p w14:paraId="55CD8FA9" w14:textId="6770703D" w:rsidR="0003612F" w:rsidRDefault="0003612F" w:rsidP="00D74C95">
            <w:pPr>
              <w:pStyle w:val="BulletText1"/>
            </w:pPr>
            <w:r>
              <w:t>To reword block label for accuracy and clarity.</w:t>
            </w:r>
          </w:p>
        </w:tc>
        <w:tc>
          <w:tcPr>
            <w:tcW w:w="1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CD8FAA" w14:textId="77777777" w:rsidR="0003612F" w:rsidRDefault="0003612F" w:rsidP="003D1C4C">
            <w:pPr>
              <w:pStyle w:val="TableHeaderText"/>
              <w:jc w:val="left"/>
              <w:rPr>
                <w:b w:val="0"/>
              </w:rPr>
            </w:pPr>
            <w:r>
              <w:rPr>
                <w:b w:val="0"/>
              </w:rPr>
              <w:t>IX.ii.2.2.e</w:t>
            </w:r>
          </w:p>
        </w:tc>
      </w:tr>
      <w:tr w:rsidR="0003612F" w14:paraId="55CD8FB4" w14:textId="77777777" w:rsidTr="0003612F">
        <w:trPr>
          <w:trHeight w:val="180"/>
        </w:trPr>
        <w:tc>
          <w:tcPr>
            <w:tcW w:w="3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48AF88" w14:textId="01A9B244" w:rsidR="0003612F" w:rsidRDefault="0003612F" w:rsidP="00857F5F">
            <w:pPr>
              <w:pStyle w:val="BulletText1"/>
            </w:pPr>
            <w:r>
              <w:t xml:space="preserve">To revise block content on service trauma for treatment purposes to improve comprehension, to incorporate a court definition, and to add references.  </w:t>
            </w:r>
          </w:p>
          <w:p w14:paraId="55CD8FB1" w14:textId="642483BD" w:rsidR="0003612F" w:rsidRDefault="0003612F" w:rsidP="00C064CB">
            <w:pPr>
              <w:pStyle w:val="BulletText1"/>
            </w:pPr>
            <w:r>
              <w:t>To reword the block label for accuracy and clarity.</w:t>
            </w:r>
          </w:p>
        </w:tc>
        <w:tc>
          <w:tcPr>
            <w:tcW w:w="1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CD8FB2" w14:textId="4AD8B40D" w:rsidR="0003612F" w:rsidRDefault="0003612F" w:rsidP="003D1C4C">
            <w:pPr>
              <w:pStyle w:val="TableHeaderText"/>
              <w:jc w:val="left"/>
              <w:rPr>
                <w:b w:val="0"/>
              </w:rPr>
            </w:pPr>
            <w:r>
              <w:rPr>
                <w:b w:val="0"/>
              </w:rPr>
              <w:t>IX.ii.2.2.f</w:t>
            </w:r>
          </w:p>
        </w:tc>
      </w:tr>
      <w:tr w:rsidR="0003612F" w14:paraId="55CD8FB8" w14:textId="77777777" w:rsidTr="0003612F">
        <w:trPr>
          <w:trHeight w:val="180"/>
        </w:trPr>
        <w:tc>
          <w:tcPr>
            <w:tcW w:w="3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1B5462" w14:textId="18E4E9E0" w:rsidR="0003612F" w:rsidRDefault="0003612F" w:rsidP="00857F5F">
            <w:pPr>
              <w:pStyle w:val="BulletText1"/>
            </w:pPr>
            <w:r>
              <w:t>To clarify the regulatory basis for the content on conditions that can be service-connected (SC) only for treatment purposes, track guidance from FL 12-18, and provide a cross reference.</w:t>
            </w:r>
          </w:p>
          <w:p w14:paraId="55CD8FB5" w14:textId="5A38B96B" w:rsidR="0003612F" w:rsidRDefault="0003612F" w:rsidP="00D1350A">
            <w:pPr>
              <w:pStyle w:val="BulletText1"/>
            </w:pPr>
            <w:r>
              <w:t xml:space="preserve">To change the block label for accuracy and clarity. </w:t>
            </w:r>
          </w:p>
        </w:tc>
        <w:tc>
          <w:tcPr>
            <w:tcW w:w="1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CD8FB6" w14:textId="3326DC3D" w:rsidR="0003612F" w:rsidRDefault="0003612F" w:rsidP="00857F5F">
            <w:pPr>
              <w:pStyle w:val="TableHeaderText"/>
              <w:jc w:val="left"/>
              <w:rPr>
                <w:b w:val="0"/>
              </w:rPr>
            </w:pPr>
            <w:r>
              <w:rPr>
                <w:b w:val="0"/>
              </w:rPr>
              <w:t>IX.ii.2.2.g</w:t>
            </w:r>
          </w:p>
        </w:tc>
      </w:tr>
      <w:tr w:rsidR="0003612F" w14:paraId="55CD8FBC" w14:textId="77777777" w:rsidTr="0003612F">
        <w:trPr>
          <w:trHeight w:val="180"/>
        </w:trPr>
        <w:tc>
          <w:tcPr>
            <w:tcW w:w="3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C00FD9" w14:textId="20ED0307" w:rsidR="0003612F" w:rsidRDefault="0003612F" w:rsidP="00857F5F">
            <w:pPr>
              <w:pStyle w:val="BulletText1"/>
            </w:pPr>
            <w:r>
              <w:t xml:space="preserve">To incorporate material on conditions that cannot be SC (even for treatment purposes), and to add notes and regulatory citations for clarity.  </w:t>
            </w:r>
          </w:p>
          <w:p w14:paraId="55CD8FB9" w14:textId="32084678" w:rsidR="0003612F" w:rsidRDefault="0003612F" w:rsidP="00857F5F">
            <w:pPr>
              <w:pStyle w:val="BulletText1"/>
            </w:pPr>
            <w:r>
              <w:t xml:space="preserve">To change the block label for accuracy and clarity.  </w:t>
            </w:r>
          </w:p>
        </w:tc>
        <w:tc>
          <w:tcPr>
            <w:tcW w:w="1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CD8FBA" w14:textId="41D8BE26" w:rsidR="0003612F" w:rsidRDefault="0003612F" w:rsidP="003D1C4C">
            <w:pPr>
              <w:pStyle w:val="TableHeaderText"/>
              <w:jc w:val="left"/>
              <w:rPr>
                <w:b w:val="0"/>
              </w:rPr>
            </w:pPr>
            <w:r>
              <w:rPr>
                <w:b w:val="0"/>
              </w:rPr>
              <w:t>IX.ii.2.2.h</w:t>
            </w:r>
          </w:p>
        </w:tc>
      </w:tr>
      <w:tr w:rsidR="0003612F" w14:paraId="55CD8FC0" w14:textId="77777777" w:rsidTr="0003612F">
        <w:trPr>
          <w:trHeight w:val="180"/>
        </w:trPr>
        <w:tc>
          <w:tcPr>
            <w:tcW w:w="3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828EA9" w14:textId="77777777" w:rsidR="0003612F" w:rsidRDefault="0003612F" w:rsidP="000269AD">
            <w:pPr>
              <w:pStyle w:val="BulletText1"/>
            </w:pPr>
            <w:r>
              <w:t xml:space="preserve">To incorporate material from another topic and provide regulatory cites and enhanced block content to improve comprehension. </w:t>
            </w:r>
          </w:p>
          <w:p w14:paraId="55CD8FBD" w14:textId="198EE783" w:rsidR="0003612F" w:rsidRDefault="0003612F" w:rsidP="000269AD">
            <w:pPr>
              <w:pStyle w:val="BulletText1"/>
            </w:pPr>
            <w:r>
              <w:t xml:space="preserve">To change the block label for accuracy and to better reflect block content. </w:t>
            </w:r>
          </w:p>
        </w:tc>
        <w:tc>
          <w:tcPr>
            <w:tcW w:w="1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CD8FBE" w14:textId="3F70FE32" w:rsidR="0003612F" w:rsidRDefault="0003612F" w:rsidP="00986A9D">
            <w:pPr>
              <w:pStyle w:val="TableHeaderText"/>
              <w:jc w:val="left"/>
              <w:rPr>
                <w:b w:val="0"/>
              </w:rPr>
            </w:pPr>
            <w:r>
              <w:rPr>
                <w:b w:val="0"/>
              </w:rPr>
              <w:t>IX.ii.2.2.i</w:t>
            </w:r>
          </w:p>
        </w:tc>
      </w:tr>
      <w:tr w:rsidR="0003612F" w14:paraId="55CD8FC4" w14:textId="77777777" w:rsidTr="0003612F">
        <w:trPr>
          <w:trHeight w:val="180"/>
        </w:trPr>
        <w:tc>
          <w:tcPr>
            <w:tcW w:w="3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2D5441" w14:textId="77777777" w:rsidR="0003612F" w:rsidRDefault="0003612F" w:rsidP="00C064CB">
            <w:pPr>
              <w:pStyle w:val="BulletText1"/>
            </w:pPr>
            <w:r>
              <w:t xml:space="preserve">To incorporate material from another topic and provide a regulatory citation.   </w:t>
            </w:r>
          </w:p>
          <w:p w14:paraId="55CD8FC1" w14:textId="30A3697A" w:rsidR="0003612F" w:rsidRDefault="0003612F" w:rsidP="00C064CB">
            <w:pPr>
              <w:pStyle w:val="BulletText1"/>
            </w:pPr>
            <w:r>
              <w:t xml:space="preserve">To change the block label for accuracy and to better reflect block content. </w:t>
            </w:r>
          </w:p>
        </w:tc>
        <w:tc>
          <w:tcPr>
            <w:tcW w:w="1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CD8FC2" w14:textId="1A543D39" w:rsidR="0003612F" w:rsidRDefault="0003612F" w:rsidP="003D1C4C">
            <w:pPr>
              <w:pStyle w:val="TableHeaderText"/>
              <w:jc w:val="left"/>
              <w:rPr>
                <w:b w:val="0"/>
              </w:rPr>
            </w:pPr>
            <w:r>
              <w:rPr>
                <w:b w:val="0"/>
              </w:rPr>
              <w:t>IX.ii.2.2.j</w:t>
            </w:r>
          </w:p>
        </w:tc>
      </w:tr>
      <w:tr w:rsidR="0003612F" w14:paraId="55CD8FC8" w14:textId="77777777" w:rsidTr="0003612F">
        <w:trPr>
          <w:trHeight w:val="180"/>
        </w:trPr>
        <w:tc>
          <w:tcPr>
            <w:tcW w:w="3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894A75" w14:textId="54FB71A5" w:rsidR="0003612F" w:rsidRDefault="0003612F" w:rsidP="00C064CB">
            <w:pPr>
              <w:pStyle w:val="BulletText1"/>
            </w:pPr>
            <w:r>
              <w:t xml:space="preserve">To incorporate material from another topic, revise the table and </w:t>
            </w:r>
            <w:r>
              <w:lastRenderedPageBreak/>
              <w:t xml:space="preserve">clarify the regulatory citation.  </w:t>
            </w:r>
          </w:p>
          <w:p w14:paraId="55CD8FC5" w14:textId="271A4AB0" w:rsidR="0003612F" w:rsidRDefault="0003612F" w:rsidP="00C064CB">
            <w:pPr>
              <w:pStyle w:val="BulletText1"/>
            </w:pPr>
            <w:r>
              <w:t xml:space="preserve">To change the block label for accuracy and to better reflect block content.  </w:t>
            </w:r>
          </w:p>
        </w:tc>
        <w:tc>
          <w:tcPr>
            <w:tcW w:w="1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CD8FC6" w14:textId="67342809" w:rsidR="0003612F" w:rsidRDefault="0003612F" w:rsidP="003D1C4C">
            <w:pPr>
              <w:pStyle w:val="TableHeaderText"/>
              <w:jc w:val="left"/>
              <w:rPr>
                <w:b w:val="0"/>
              </w:rPr>
            </w:pPr>
            <w:r>
              <w:rPr>
                <w:b w:val="0"/>
              </w:rPr>
              <w:lastRenderedPageBreak/>
              <w:t>IX.ii.2.2.k</w:t>
            </w:r>
          </w:p>
        </w:tc>
      </w:tr>
      <w:tr w:rsidR="0003612F" w14:paraId="55CD8FCC" w14:textId="77777777" w:rsidTr="0003612F">
        <w:trPr>
          <w:trHeight w:val="180"/>
        </w:trPr>
        <w:tc>
          <w:tcPr>
            <w:tcW w:w="3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177E9E" w14:textId="72315266" w:rsidR="0003612F" w:rsidRDefault="0003612F" w:rsidP="00386BCA">
            <w:pPr>
              <w:pStyle w:val="BulletText1"/>
            </w:pPr>
            <w:r>
              <w:lastRenderedPageBreak/>
              <w:t xml:space="preserve">To incorporate material from another topic and clarify the regulatory basis for the block. </w:t>
            </w:r>
          </w:p>
          <w:p w14:paraId="55CD8FC9" w14:textId="6932F668" w:rsidR="0003612F" w:rsidRDefault="0003612F" w:rsidP="00386BCA">
            <w:pPr>
              <w:pStyle w:val="BulletText1"/>
            </w:pPr>
            <w:r>
              <w:t xml:space="preserve">To change the block label for clarity and to better reflect block content.  </w:t>
            </w:r>
          </w:p>
        </w:tc>
        <w:tc>
          <w:tcPr>
            <w:tcW w:w="1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CD8FCA" w14:textId="64B21626" w:rsidR="0003612F" w:rsidRDefault="0003612F" w:rsidP="003D1C4C">
            <w:pPr>
              <w:pStyle w:val="TableHeaderText"/>
              <w:jc w:val="left"/>
              <w:rPr>
                <w:b w:val="0"/>
              </w:rPr>
            </w:pPr>
            <w:r>
              <w:rPr>
                <w:b w:val="0"/>
              </w:rPr>
              <w:t>IX.ii.2.2.l</w:t>
            </w:r>
          </w:p>
        </w:tc>
      </w:tr>
      <w:tr w:rsidR="0003612F" w14:paraId="55CD8FD0" w14:textId="77777777" w:rsidTr="0003612F">
        <w:trPr>
          <w:trHeight w:val="462"/>
        </w:trPr>
        <w:tc>
          <w:tcPr>
            <w:tcW w:w="3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66D3EF" w14:textId="77777777" w:rsidR="0003612F" w:rsidRDefault="0003612F" w:rsidP="00CD2DF9">
            <w:pPr>
              <w:pStyle w:val="BulletText1"/>
            </w:pPr>
            <w:r>
              <w:t xml:space="preserve">To incorporate material from another topic. </w:t>
            </w:r>
          </w:p>
          <w:p w14:paraId="55CD8FCD" w14:textId="0BDD527E" w:rsidR="0003612F" w:rsidRDefault="0003612F" w:rsidP="00CD2DF9">
            <w:pPr>
              <w:pStyle w:val="BulletText1"/>
            </w:pPr>
            <w:r>
              <w:t xml:space="preserve">To change the block label for clarity </w:t>
            </w:r>
          </w:p>
        </w:tc>
        <w:tc>
          <w:tcPr>
            <w:tcW w:w="1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CD8FCE" w14:textId="5198BC27" w:rsidR="0003612F" w:rsidRDefault="0003612F" w:rsidP="003D1C4C">
            <w:pPr>
              <w:pStyle w:val="TableHeaderText"/>
              <w:jc w:val="left"/>
              <w:rPr>
                <w:b w:val="0"/>
              </w:rPr>
            </w:pPr>
            <w:r>
              <w:rPr>
                <w:b w:val="0"/>
              </w:rPr>
              <w:t>IX.ii.2.2.m</w:t>
            </w:r>
          </w:p>
        </w:tc>
      </w:tr>
      <w:tr w:rsidR="0003612F" w14:paraId="55CD8FE9" w14:textId="77777777" w:rsidTr="0003612F">
        <w:trPr>
          <w:trHeight w:val="180"/>
        </w:trPr>
        <w:tc>
          <w:tcPr>
            <w:tcW w:w="3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0D481D" w14:textId="77777777" w:rsidR="0003612F" w:rsidRDefault="0003612F" w:rsidP="00CD2DF9">
            <w:pPr>
              <w:pStyle w:val="BulletText1"/>
            </w:pPr>
            <w:r>
              <w:t>To change the block label for accuracy and clarity.</w:t>
            </w:r>
          </w:p>
          <w:p w14:paraId="55CD8FE6" w14:textId="3CB97954" w:rsidR="0003612F" w:rsidRDefault="0003612F" w:rsidP="00CD2DF9">
            <w:pPr>
              <w:pStyle w:val="BulletText1"/>
            </w:pPr>
            <w:r>
              <w:t>To removed unnecessary and redundant information.</w:t>
            </w:r>
          </w:p>
        </w:tc>
        <w:tc>
          <w:tcPr>
            <w:tcW w:w="1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CD8FE7" w14:textId="540AD239" w:rsidR="0003612F" w:rsidRDefault="0003612F" w:rsidP="00CD2DF9">
            <w:pPr>
              <w:pStyle w:val="TableHeaderText"/>
              <w:jc w:val="left"/>
              <w:rPr>
                <w:b w:val="0"/>
              </w:rPr>
            </w:pPr>
            <w:r>
              <w:rPr>
                <w:b w:val="0"/>
              </w:rPr>
              <w:t>IX.ii.2.2.q</w:t>
            </w:r>
          </w:p>
        </w:tc>
      </w:tr>
      <w:tr w:rsidR="0003612F" w14:paraId="55CD8FED" w14:textId="77777777" w:rsidTr="0003612F">
        <w:trPr>
          <w:trHeight w:val="180"/>
        </w:trPr>
        <w:tc>
          <w:tcPr>
            <w:tcW w:w="3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9A9321" w14:textId="77777777" w:rsidR="0003612F" w:rsidRDefault="0003612F" w:rsidP="00921B92">
            <w:pPr>
              <w:pStyle w:val="BulletText1"/>
            </w:pPr>
            <w:r>
              <w:t xml:space="preserve">To rename the topic to improve clarity about the relationship between content in topics 2 and 3. </w:t>
            </w:r>
          </w:p>
          <w:p w14:paraId="70E5F275" w14:textId="4093794D" w:rsidR="0003612F" w:rsidRDefault="0003612F" w:rsidP="00921B92">
            <w:pPr>
              <w:pStyle w:val="BulletText1"/>
            </w:pPr>
            <w:r>
              <w:t>To move material to topic 2.</w:t>
            </w:r>
          </w:p>
          <w:p w14:paraId="55CD8FEA" w14:textId="530B3B12" w:rsidR="0003612F" w:rsidRDefault="0003612F" w:rsidP="00921B92">
            <w:pPr>
              <w:pStyle w:val="BulletText1"/>
            </w:pPr>
            <w:r>
              <w:t>To reorder blocks to improve flow of material and comprehension.</w:t>
            </w:r>
          </w:p>
        </w:tc>
        <w:tc>
          <w:tcPr>
            <w:tcW w:w="1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CD8FEB" w14:textId="77777777" w:rsidR="0003612F" w:rsidRDefault="0003612F" w:rsidP="003D1C4C">
            <w:pPr>
              <w:pStyle w:val="TableHeaderText"/>
              <w:jc w:val="left"/>
              <w:rPr>
                <w:b w:val="0"/>
              </w:rPr>
            </w:pPr>
            <w:r>
              <w:rPr>
                <w:b w:val="0"/>
              </w:rPr>
              <w:t>IX.ii.2.3</w:t>
            </w:r>
          </w:p>
        </w:tc>
      </w:tr>
      <w:tr w:rsidR="0003612F" w14:paraId="55CD8FF1" w14:textId="77777777" w:rsidTr="0003612F">
        <w:trPr>
          <w:trHeight w:val="180"/>
        </w:trPr>
        <w:tc>
          <w:tcPr>
            <w:tcW w:w="3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CD8FEE" w14:textId="1E7880E9" w:rsidR="0003612F" w:rsidRDefault="0003612F" w:rsidP="00054EAD">
            <w:pPr>
              <w:pStyle w:val="BulletText1"/>
              <w:numPr>
                <w:ilvl w:val="0"/>
                <w:numId w:val="0"/>
              </w:numPr>
            </w:pPr>
            <w:r>
              <w:t xml:space="preserve">To add a new block with information on service connection of dental/oral claims for compensation purposes generally. </w:t>
            </w:r>
          </w:p>
        </w:tc>
        <w:tc>
          <w:tcPr>
            <w:tcW w:w="1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CD8FEF" w14:textId="77777777" w:rsidR="0003612F" w:rsidRDefault="0003612F" w:rsidP="003D1C4C">
            <w:pPr>
              <w:pStyle w:val="TableHeaderText"/>
              <w:jc w:val="left"/>
              <w:rPr>
                <w:b w:val="0"/>
              </w:rPr>
            </w:pPr>
            <w:r>
              <w:rPr>
                <w:b w:val="0"/>
              </w:rPr>
              <w:t>IX.ii.2.3.a</w:t>
            </w:r>
          </w:p>
        </w:tc>
      </w:tr>
      <w:tr w:rsidR="0003612F" w14:paraId="55CD8FF5" w14:textId="77777777" w:rsidTr="0003612F">
        <w:trPr>
          <w:trHeight w:val="180"/>
        </w:trPr>
        <w:tc>
          <w:tcPr>
            <w:tcW w:w="3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CD8FF2" w14:textId="3E17C0C2" w:rsidR="0003612F" w:rsidRDefault="0003612F" w:rsidP="00054EAD">
            <w:pPr>
              <w:pStyle w:val="BulletText1"/>
              <w:numPr>
                <w:ilvl w:val="0"/>
                <w:numId w:val="0"/>
              </w:numPr>
            </w:pPr>
            <w:r>
              <w:t xml:space="preserve">To add a new block cross referencing provisions on when an examination is necessary. </w:t>
            </w:r>
          </w:p>
        </w:tc>
        <w:tc>
          <w:tcPr>
            <w:tcW w:w="1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CD8FF3" w14:textId="77777777" w:rsidR="0003612F" w:rsidRDefault="0003612F" w:rsidP="003D1C4C">
            <w:pPr>
              <w:pStyle w:val="TableHeaderText"/>
              <w:jc w:val="left"/>
              <w:rPr>
                <w:b w:val="0"/>
              </w:rPr>
            </w:pPr>
            <w:r>
              <w:rPr>
                <w:b w:val="0"/>
              </w:rPr>
              <w:t>IX.ii.2.3.b</w:t>
            </w:r>
          </w:p>
        </w:tc>
      </w:tr>
      <w:tr w:rsidR="0003612F" w14:paraId="55CD8FF9" w14:textId="77777777" w:rsidTr="0003612F">
        <w:trPr>
          <w:trHeight w:val="180"/>
        </w:trPr>
        <w:tc>
          <w:tcPr>
            <w:tcW w:w="3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CD8FF6" w14:textId="3F99F66A" w:rsidR="0003612F" w:rsidRDefault="0003612F" w:rsidP="000622F5">
            <w:pPr>
              <w:pStyle w:val="BulletText1"/>
              <w:numPr>
                <w:ilvl w:val="0"/>
                <w:numId w:val="0"/>
              </w:numPr>
            </w:pPr>
            <w:r>
              <w:t>To incorporate material previously in another topic clarifying that specific claims for SC compensation for conditions listed in 38 CFR 3.381 must be denied.</w:t>
            </w:r>
          </w:p>
        </w:tc>
        <w:tc>
          <w:tcPr>
            <w:tcW w:w="1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CD8FF7" w14:textId="77777777" w:rsidR="0003612F" w:rsidRDefault="0003612F" w:rsidP="003D1C4C">
            <w:pPr>
              <w:pStyle w:val="TableHeaderText"/>
              <w:jc w:val="left"/>
              <w:rPr>
                <w:b w:val="0"/>
              </w:rPr>
            </w:pPr>
            <w:r>
              <w:rPr>
                <w:b w:val="0"/>
              </w:rPr>
              <w:t>IX.ii.2.3.c</w:t>
            </w:r>
          </w:p>
        </w:tc>
      </w:tr>
      <w:tr w:rsidR="0003612F" w14:paraId="41CAD397" w14:textId="77777777" w:rsidTr="0003612F">
        <w:trPr>
          <w:trHeight w:val="180"/>
        </w:trPr>
        <w:tc>
          <w:tcPr>
            <w:tcW w:w="3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829754" w14:textId="104672DA" w:rsidR="0003612F" w:rsidRDefault="0003612F" w:rsidP="00054EAD">
            <w:pPr>
              <w:pStyle w:val="BulletText1"/>
              <w:numPr>
                <w:ilvl w:val="0"/>
                <w:numId w:val="0"/>
              </w:numPr>
            </w:pPr>
            <w:r>
              <w:t>To reorder blocks to improve flow of material and comprehension.</w:t>
            </w:r>
          </w:p>
        </w:tc>
        <w:tc>
          <w:tcPr>
            <w:tcW w:w="1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F46E1E" w14:textId="1D242A77" w:rsidR="0003612F" w:rsidRDefault="0003612F" w:rsidP="003D1C4C">
            <w:pPr>
              <w:pStyle w:val="TableHeaderText"/>
              <w:jc w:val="left"/>
              <w:rPr>
                <w:b w:val="0"/>
              </w:rPr>
            </w:pPr>
            <w:r>
              <w:rPr>
                <w:b w:val="0"/>
              </w:rPr>
              <w:t>IX.ii.2.5</w:t>
            </w:r>
          </w:p>
        </w:tc>
      </w:tr>
      <w:tr w:rsidR="0003612F" w14:paraId="55CD9005" w14:textId="77777777" w:rsidTr="0003612F">
        <w:trPr>
          <w:trHeight w:val="180"/>
        </w:trPr>
        <w:tc>
          <w:tcPr>
            <w:tcW w:w="3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D8E385" w14:textId="473200CB" w:rsidR="0003612F" w:rsidRDefault="0003612F" w:rsidP="004E455D">
            <w:pPr>
              <w:pStyle w:val="BulletText1"/>
            </w:pPr>
            <w:r>
              <w:t xml:space="preserve">To add new content providing a summary of the Section 1702 provisions, a description of the roles of VHA and VBA in medical care eligibility, and a reference. </w:t>
            </w:r>
          </w:p>
          <w:p w14:paraId="55CD9002" w14:textId="21F3FAAB" w:rsidR="0003612F" w:rsidRDefault="0003612F" w:rsidP="004E455D">
            <w:pPr>
              <w:pStyle w:val="BulletText1"/>
            </w:pPr>
            <w:r>
              <w:t xml:space="preserve">To change the block label to better reflect block content. </w:t>
            </w:r>
          </w:p>
        </w:tc>
        <w:tc>
          <w:tcPr>
            <w:tcW w:w="1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CD9003" w14:textId="77777777" w:rsidR="0003612F" w:rsidRDefault="0003612F" w:rsidP="003D1C4C">
            <w:pPr>
              <w:pStyle w:val="TableHeaderText"/>
              <w:jc w:val="left"/>
              <w:rPr>
                <w:b w:val="0"/>
              </w:rPr>
            </w:pPr>
            <w:r>
              <w:rPr>
                <w:b w:val="0"/>
              </w:rPr>
              <w:t>IX.ii.2.5.a</w:t>
            </w:r>
          </w:p>
        </w:tc>
      </w:tr>
      <w:tr w:rsidR="0003612F" w14:paraId="55CD9009" w14:textId="77777777" w:rsidTr="0003612F">
        <w:trPr>
          <w:trHeight w:val="180"/>
        </w:trPr>
        <w:tc>
          <w:tcPr>
            <w:tcW w:w="3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CD9006" w14:textId="542F1610" w:rsidR="0003612F" w:rsidRDefault="0003612F" w:rsidP="004E455D">
            <w:pPr>
              <w:pStyle w:val="BulletText1"/>
              <w:numPr>
                <w:ilvl w:val="0"/>
                <w:numId w:val="0"/>
              </w:numPr>
            </w:pPr>
            <w:r>
              <w:t xml:space="preserve">To add a new content clarifying when VBA will make a determination on Section 1702 as stated in the December 2012 Veterans Service Center Manager (VSCM) call and to add references.  </w:t>
            </w:r>
          </w:p>
        </w:tc>
        <w:tc>
          <w:tcPr>
            <w:tcW w:w="1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CD9007" w14:textId="77777777" w:rsidR="0003612F" w:rsidRDefault="0003612F" w:rsidP="003D1C4C">
            <w:pPr>
              <w:pStyle w:val="TableHeaderText"/>
              <w:jc w:val="left"/>
              <w:rPr>
                <w:b w:val="0"/>
              </w:rPr>
            </w:pPr>
            <w:r>
              <w:rPr>
                <w:b w:val="0"/>
              </w:rPr>
              <w:t>IX.ii.2.5.b</w:t>
            </w:r>
          </w:p>
        </w:tc>
      </w:tr>
      <w:tr w:rsidR="0003612F" w14:paraId="55CD900D" w14:textId="77777777" w:rsidTr="0003612F">
        <w:trPr>
          <w:trHeight w:val="1992"/>
        </w:trPr>
        <w:tc>
          <w:tcPr>
            <w:tcW w:w="3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06AD8F" w14:textId="77777777" w:rsidR="0003612F" w:rsidRDefault="0003612F" w:rsidP="004E455D">
            <w:pPr>
              <w:pStyle w:val="BulletText1"/>
            </w:pPr>
            <w:r>
              <w:t xml:space="preserve">To shorten and clarify the statement of the Section 1702 standard, remove a typographical error inconsistent with the statute, and add explanation of the significance of the conjunctive standard for when the mental disorder must develop for the presumption to arise. </w:t>
            </w:r>
          </w:p>
          <w:p w14:paraId="55CD900A" w14:textId="003D15B4" w:rsidR="0003612F" w:rsidRDefault="0003612F" w:rsidP="004E455D">
            <w:pPr>
              <w:pStyle w:val="BulletText1"/>
            </w:pPr>
            <w:r>
              <w:t xml:space="preserve">To change the block label for clarity and to better reflect block content. </w:t>
            </w:r>
          </w:p>
        </w:tc>
        <w:tc>
          <w:tcPr>
            <w:tcW w:w="1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CD900B" w14:textId="77777777" w:rsidR="0003612F" w:rsidRDefault="0003612F" w:rsidP="003D1C4C">
            <w:pPr>
              <w:pStyle w:val="TableHeaderText"/>
              <w:jc w:val="left"/>
              <w:rPr>
                <w:b w:val="0"/>
              </w:rPr>
            </w:pPr>
            <w:r>
              <w:rPr>
                <w:b w:val="0"/>
              </w:rPr>
              <w:t>IX.ii.2.5.c</w:t>
            </w:r>
          </w:p>
        </w:tc>
      </w:tr>
      <w:tr w:rsidR="0003612F" w14:paraId="55CD901C" w14:textId="77777777" w:rsidTr="0003612F">
        <w:tc>
          <w:tcPr>
            <w:tcW w:w="3649" w:type="pct"/>
            <w:shd w:val="clear" w:color="auto" w:fill="auto"/>
          </w:tcPr>
          <w:p w14:paraId="152E7238" w14:textId="77777777" w:rsidR="0003612F" w:rsidRDefault="0003612F" w:rsidP="009E74C1">
            <w:pPr>
              <w:pStyle w:val="BulletText1"/>
            </w:pPr>
            <w:r>
              <w:t xml:space="preserve">To clarify the block content, changing an incorrect reference.   </w:t>
            </w:r>
          </w:p>
          <w:p w14:paraId="55CD9019" w14:textId="015252F2" w:rsidR="0003612F" w:rsidRPr="00905262" w:rsidRDefault="0003612F" w:rsidP="009E74C1">
            <w:pPr>
              <w:pStyle w:val="BulletText1"/>
            </w:pPr>
            <w:r>
              <w:t xml:space="preserve">To change the </w:t>
            </w:r>
            <w:r w:rsidRPr="00905262">
              <w:t xml:space="preserve">block label for clarity and </w:t>
            </w:r>
            <w:r>
              <w:t xml:space="preserve">to better reflect block content. </w:t>
            </w:r>
          </w:p>
        </w:tc>
        <w:tc>
          <w:tcPr>
            <w:tcW w:w="1351" w:type="pct"/>
            <w:shd w:val="clear" w:color="auto" w:fill="auto"/>
          </w:tcPr>
          <w:p w14:paraId="55CD901A" w14:textId="77777777" w:rsidR="0003612F" w:rsidRPr="00905262" w:rsidRDefault="0003612F" w:rsidP="00905262">
            <w:pPr>
              <w:pStyle w:val="TableHeaderText"/>
              <w:jc w:val="left"/>
              <w:rPr>
                <w:b w:val="0"/>
              </w:rPr>
            </w:pPr>
            <w:r w:rsidRPr="00905262">
              <w:rPr>
                <w:b w:val="0"/>
              </w:rPr>
              <w:t>IX.ii.2.5.d</w:t>
            </w:r>
          </w:p>
        </w:tc>
      </w:tr>
      <w:tr w:rsidR="0003612F" w14:paraId="55CD9020" w14:textId="77777777" w:rsidTr="0003612F">
        <w:tc>
          <w:tcPr>
            <w:tcW w:w="3649" w:type="pct"/>
            <w:shd w:val="clear" w:color="auto" w:fill="auto"/>
          </w:tcPr>
          <w:p w14:paraId="55CD901D" w14:textId="313B1D84" w:rsidR="0003612F" w:rsidRPr="00905262" w:rsidRDefault="0003612F" w:rsidP="004E455D">
            <w:pPr>
              <w:pStyle w:val="TableHeaderText"/>
              <w:jc w:val="left"/>
              <w:rPr>
                <w:b w:val="0"/>
              </w:rPr>
            </w:pPr>
            <w:r>
              <w:rPr>
                <w:b w:val="0"/>
              </w:rPr>
              <w:t xml:space="preserve">To rewrite the block content to focus on addressing VHA-requested determinations in the rating decision. </w:t>
            </w:r>
          </w:p>
        </w:tc>
        <w:tc>
          <w:tcPr>
            <w:tcW w:w="1351" w:type="pct"/>
            <w:shd w:val="clear" w:color="auto" w:fill="auto"/>
          </w:tcPr>
          <w:p w14:paraId="55CD901E" w14:textId="77777777" w:rsidR="0003612F" w:rsidRPr="00905262" w:rsidRDefault="0003612F" w:rsidP="00905262">
            <w:pPr>
              <w:pStyle w:val="TableHeaderText"/>
              <w:jc w:val="left"/>
              <w:rPr>
                <w:b w:val="0"/>
              </w:rPr>
            </w:pPr>
            <w:r>
              <w:rPr>
                <w:b w:val="0"/>
              </w:rPr>
              <w:t>IX.ii.2.5.e</w:t>
            </w:r>
          </w:p>
        </w:tc>
      </w:tr>
      <w:tr w:rsidR="0003612F" w14:paraId="55CD9024" w14:textId="77777777" w:rsidTr="0003612F">
        <w:tc>
          <w:tcPr>
            <w:tcW w:w="3649" w:type="pct"/>
            <w:shd w:val="clear" w:color="auto" w:fill="auto"/>
          </w:tcPr>
          <w:p w14:paraId="55CD9021" w14:textId="2572CE80" w:rsidR="0003612F" w:rsidRPr="00905262" w:rsidRDefault="0003612F" w:rsidP="004E455D">
            <w:pPr>
              <w:pStyle w:val="TableHeaderText"/>
              <w:jc w:val="left"/>
              <w:rPr>
                <w:b w:val="0"/>
              </w:rPr>
            </w:pPr>
            <w:r>
              <w:rPr>
                <w:b w:val="0"/>
              </w:rPr>
              <w:t xml:space="preserve">To create new block content on addressing the subordinate issue of service connection for treatment purposes under 38 U.S.C. 1702 consistent with the VSCM call item from December 2012.  </w:t>
            </w:r>
          </w:p>
        </w:tc>
        <w:tc>
          <w:tcPr>
            <w:tcW w:w="1351" w:type="pct"/>
            <w:shd w:val="clear" w:color="auto" w:fill="auto"/>
          </w:tcPr>
          <w:p w14:paraId="55CD9022" w14:textId="77777777" w:rsidR="0003612F" w:rsidRPr="00905262" w:rsidRDefault="0003612F" w:rsidP="00905262">
            <w:pPr>
              <w:pStyle w:val="TableHeaderText"/>
              <w:jc w:val="left"/>
              <w:rPr>
                <w:b w:val="0"/>
              </w:rPr>
            </w:pPr>
            <w:r>
              <w:rPr>
                <w:b w:val="0"/>
              </w:rPr>
              <w:t>IX.ii.2.5.f</w:t>
            </w:r>
          </w:p>
        </w:tc>
      </w:tr>
    </w:tbl>
    <w:p w14:paraId="55CD9025" w14:textId="77777777" w:rsidR="00905262" w:rsidRDefault="00905262" w:rsidP="00F81698"/>
    <w:p w14:paraId="55CD9026" w14:textId="77777777" w:rsidR="0055723F" w:rsidRPr="00F81698" w:rsidRDefault="0055723F" w:rsidP="00F81698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5CD9029" w14:textId="77777777" w:rsidTr="00237C22">
        <w:tc>
          <w:tcPr>
            <w:tcW w:w="1728" w:type="dxa"/>
          </w:tcPr>
          <w:p w14:paraId="55CD9027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55CD9028" w14:textId="108F164E" w:rsidR="00504F80" w:rsidRPr="00AD09C0" w:rsidRDefault="002B5580" w:rsidP="00237C22">
            <w:pPr>
              <w:pStyle w:val="BlockText"/>
            </w:pPr>
            <w:r w:rsidRPr="00AD09C0">
              <w:rPr>
                <w:color w:val="auto"/>
              </w:rPr>
              <w:t>FL 12-18</w:t>
            </w:r>
          </w:p>
        </w:tc>
      </w:tr>
    </w:tbl>
    <w:p w14:paraId="55CD902A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5CD902D" w14:textId="77777777" w:rsidTr="00237C22">
        <w:tc>
          <w:tcPr>
            <w:tcW w:w="1728" w:type="dxa"/>
          </w:tcPr>
          <w:p w14:paraId="55CD902B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55CD902C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55CD902E" w14:textId="77777777" w:rsidR="00504F80" w:rsidRPr="00B4163A" w:rsidRDefault="00504F80" w:rsidP="001E2ED4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5CD9034" w14:textId="77777777" w:rsidTr="00237C22">
        <w:tc>
          <w:tcPr>
            <w:tcW w:w="1728" w:type="dxa"/>
          </w:tcPr>
          <w:p w14:paraId="55CD902F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55CD9030" w14:textId="77777777" w:rsidR="00504F80" w:rsidRPr="00B4163A" w:rsidRDefault="00504F80" w:rsidP="00237C22">
            <w:pPr>
              <w:pStyle w:val="BlockText"/>
            </w:pPr>
          </w:p>
          <w:p w14:paraId="55CD9031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55CD9032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55CD9033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55CD9035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55CD9038" w14:textId="77777777" w:rsidTr="00237C22">
        <w:tc>
          <w:tcPr>
            <w:tcW w:w="1728" w:type="dxa"/>
          </w:tcPr>
          <w:p w14:paraId="55CD9036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55CD9037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55CD9039" w14:textId="77777777" w:rsidR="00504F80" w:rsidRDefault="00CC2575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 w:rsidR="00504F80"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 w:rsidR="00504F80"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 w:rsidR="00504F80"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 w:rsidR="00504F80"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 w:rsidR="00504F80"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 w:rsidR="00504F80"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 w:rsidR="00504F80"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 w:rsidR="00504F80"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 w:rsidR="00504F80"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 w:rsidR="00504F80"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 w:rsidR="00504F80"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 w:rsidR="00504F80"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 w:rsidR="00504F80"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 w:rsidR="00504F80"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 w:rsidR="00504F80"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 w:rsidR="00504F80"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 w:rsidR="00504F80"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 w:rsidR="00504F80"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 w:rsidR="00504F80"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 w:rsidR="00504F80"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 w:rsidR="00504F80"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 w:rsidR="00504F80">
        <w:instrText xml:space="preserve"> ADDIN  \* MERGEFORMAT </w:instrText>
      </w:r>
      <w:r>
        <w:fldChar w:fldCharType="end"/>
      </w:r>
    </w:p>
    <w:p w14:paraId="55CD903A" w14:textId="5C8A73AB" w:rsidR="007D5B97" w:rsidRDefault="00292E48" w:rsidP="004C3E74">
      <w:pPr>
        <w:pStyle w:val="MapTitleContinued"/>
      </w:pPr>
      <w:r w:rsidRPr="007C3196">
        <w:t xml:space="preserve"> </w:t>
      </w:r>
      <w:r w:rsidR="0003612F">
        <w:fldChar w:fldCharType="begin">
          <w:fldData xml:space="preserve">RABvAGMAVABlAG0AcAAxAFYAYQByAFQAcgBhAGQAaQB0AGkAbwBuAGEAbAA=
</w:fldData>
        </w:fldChar>
      </w:r>
      <w:r w:rsidR="0003612F">
        <w:instrText xml:space="preserve"> ADDIN  \* MERGEFORMAT </w:instrText>
      </w:r>
      <w:r w:rsidR="0003612F">
        <w:fldChar w:fldCharType="end"/>
      </w:r>
      <w:r w:rsidR="0003612F">
        <w:fldChar w:fldCharType="begin">
          <w:fldData xml:space="preserve">RgBvAG4AdABTAGUAdABpAG0AaQBzAHQAeQBsAGUAcwAuAHgAbQBsAA==
</w:fldData>
        </w:fldChar>
      </w:r>
      <w:r w:rsidR="0003612F">
        <w:instrText xml:space="preserve"> ADDIN  \* MERGEFORMAT </w:instrText>
      </w:r>
      <w:r w:rsidR="0003612F">
        <w:fldChar w:fldCharType="end"/>
      </w:r>
      <w:r w:rsidR="00921AB5">
        <w:fldChar w:fldCharType="begin">
          <w:fldData xml:space="preserve">RABvAGMAVABlAG0AcAAxAFYAYQByAFQAcgBhAGQAaQB0AGkAbwBuAGEAbAA=
</w:fldData>
        </w:fldChar>
      </w:r>
      <w:r w:rsidR="00921AB5">
        <w:instrText xml:space="preserve"> ADDIN  \* MERGEFORMAT </w:instrText>
      </w:r>
      <w:r w:rsidR="00921AB5">
        <w:fldChar w:fldCharType="end"/>
      </w:r>
      <w:r w:rsidR="00921AB5">
        <w:fldChar w:fldCharType="begin">
          <w:fldData xml:space="preserve">RgBvAG4AdABTAGUAdABGAG8AbgB0AFMAZQB0AGkAbQBpAHMAdAB5AGwAZQBzAC4AeABtAGwA
</w:fldData>
        </w:fldChar>
      </w:r>
      <w:r w:rsidR="00921AB5">
        <w:instrText xml:space="preserve"> ADDIN  \* MERGEFORMAT </w:instrText>
      </w:r>
      <w:r w:rsidR="00921AB5">
        <w:fldChar w:fldCharType="end"/>
      </w:r>
      <w:bookmarkStart w:id="0" w:name="_GoBack"/>
      <w:bookmarkEnd w:id="0"/>
    </w:p>
    <w:sectPr w:rsidR="007D5B97" w:rsidSect="00237C22">
      <w:footerReference w:type="even" r:id="rId12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CD9041" w14:textId="77777777" w:rsidR="004901E9" w:rsidRDefault="004901E9" w:rsidP="00C765C7">
      <w:r>
        <w:separator/>
      </w:r>
    </w:p>
  </w:endnote>
  <w:endnote w:type="continuationSeparator" w:id="0">
    <w:p w14:paraId="55CD9042" w14:textId="77777777" w:rsidR="004901E9" w:rsidRDefault="004901E9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D9043" w14:textId="77777777" w:rsidR="00237C22" w:rsidRDefault="00CC257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37C2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CD9044" w14:textId="77777777" w:rsidR="00237C22" w:rsidRDefault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CD903F" w14:textId="77777777" w:rsidR="004901E9" w:rsidRDefault="004901E9" w:rsidP="00C765C7">
      <w:r>
        <w:separator/>
      </w:r>
    </w:p>
  </w:footnote>
  <w:footnote w:type="continuationSeparator" w:id="0">
    <w:p w14:paraId="55CD9040" w14:textId="77777777" w:rsidR="004901E9" w:rsidRDefault="004901E9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fspro_2columns"/>
      </v:shape>
    </w:pict>
  </w:numPicBullet>
  <w:numPicBullet w:numPicBulletId="1">
    <w:pict>
      <v:shape id="_x0000_i1027" type="#_x0000_t75" style="width:12pt;height:12pt" o:bullet="t">
        <v:imagedata r:id="rId2" o:title="advanced"/>
      </v:shape>
    </w:pict>
  </w:numPicBullet>
  <w:numPicBullet w:numPicBulletId="2">
    <w:pict>
      <v:shape id="_x0000_i1028" type="#_x0000_t75" style="width:12pt;height:12pt" o:bullet="t">
        <v:imagedata r:id="rId3" o:title="continue"/>
      </v:shape>
    </w:pict>
  </w:numPicBullet>
  <w:numPicBullet w:numPicBulletId="3">
    <w:pict>
      <v:shape id="_x0000_i1029" type="#_x0000_t75" style="width:12pt;height:12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D46564"/>
    <w:multiLevelType w:val="hybridMultilevel"/>
    <w:tmpl w:val="D3ECBC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7861D2"/>
    <w:multiLevelType w:val="hybridMultilevel"/>
    <w:tmpl w:val="11AC4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B16F1"/>
    <w:multiLevelType w:val="hybridMultilevel"/>
    <w:tmpl w:val="A268F4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884570"/>
    <w:multiLevelType w:val="hybridMultilevel"/>
    <w:tmpl w:val="57D8852E"/>
    <w:lvl w:ilvl="0" w:tplc="04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5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11">
    <w:nsid w:val="6E32526D"/>
    <w:multiLevelType w:val="hybridMultilevel"/>
    <w:tmpl w:val="C576D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3926B78"/>
    <w:multiLevelType w:val="hybridMultilevel"/>
    <w:tmpl w:val="6D20E3DE"/>
    <w:lvl w:ilvl="0" w:tplc="04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4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76127364"/>
    <w:multiLevelType w:val="hybridMultilevel"/>
    <w:tmpl w:val="2FE25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8A06357"/>
    <w:multiLevelType w:val="hybridMultilevel"/>
    <w:tmpl w:val="9F4E1C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0"/>
  </w:num>
  <w:num w:numId="4">
    <w:abstractNumId w:val="12"/>
  </w:num>
  <w:num w:numId="5">
    <w:abstractNumId w:val="8"/>
  </w:num>
  <w:num w:numId="6">
    <w:abstractNumId w:val="7"/>
  </w:num>
  <w:num w:numId="7">
    <w:abstractNumId w:val="14"/>
  </w:num>
  <w:num w:numId="8">
    <w:abstractNumId w:val="6"/>
  </w:num>
  <w:num w:numId="9">
    <w:abstractNumId w:val="5"/>
  </w:num>
  <w:num w:numId="10">
    <w:abstractNumId w:val="10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9"/>
  </w:num>
  <w:num w:numId="14">
    <w:abstractNumId w:val="15"/>
  </w:num>
  <w:num w:numId="15">
    <w:abstractNumId w:val="9"/>
  </w:num>
  <w:num w:numId="16">
    <w:abstractNumId w:val="3"/>
  </w:num>
  <w:num w:numId="17">
    <w:abstractNumId w:val="17"/>
  </w:num>
  <w:num w:numId="18">
    <w:abstractNumId w:val="11"/>
  </w:num>
  <w:num w:numId="19">
    <w:abstractNumId w:val="1"/>
  </w:num>
  <w:num w:numId="20">
    <w:abstractNumId w:val="4"/>
  </w:num>
  <w:num w:numId="21">
    <w:abstractNumId w:val="13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FontSetimistyles.xml"/>
  </w:docVars>
  <w:rsids>
    <w:rsidRoot w:val="00504F80"/>
    <w:rsid w:val="0000148B"/>
    <w:rsid w:val="00002A1E"/>
    <w:rsid w:val="00014A89"/>
    <w:rsid w:val="000252C6"/>
    <w:rsid w:val="000256FB"/>
    <w:rsid w:val="000269AD"/>
    <w:rsid w:val="0003612F"/>
    <w:rsid w:val="0004467D"/>
    <w:rsid w:val="00054EAD"/>
    <w:rsid w:val="000622F5"/>
    <w:rsid w:val="0007459B"/>
    <w:rsid w:val="00077E44"/>
    <w:rsid w:val="00090F16"/>
    <w:rsid w:val="00093228"/>
    <w:rsid w:val="000954A1"/>
    <w:rsid w:val="00095B61"/>
    <w:rsid w:val="00096CEA"/>
    <w:rsid w:val="000A3612"/>
    <w:rsid w:val="000A5D26"/>
    <w:rsid w:val="000A5D6A"/>
    <w:rsid w:val="000A773F"/>
    <w:rsid w:val="000B145B"/>
    <w:rsid w:val="000B2D03"/>
    <w:rsid w:val="000B3C9B"/>
    <w:rsid w:val="000D69EC"/>
    <w:rsid w:val="000E015D"/>
    <w:rsid w:val="000F0A8B"/>
    <w:rsid w:val="00100433"/>
    <w:rsid w:val="0010215F"/>
    <w:rsid w:val="0010660D"/>
    <w:rsid w:val="00106EEF"/>
    <w:rsid w:val="00123973"/>
    <w:rsid w:val="00124B67"/>
    <w:rsid w:val="00142CD2"/>
    <w:rsid w:val="00156175"/>
    <w:rsid w:val="00163272"/>
    <w:rsid w:val="00164A67"/>
    <w:rsid w:val="00166D45"/>
    <w:rsid w:val="00180A5C"/>
    <w:rsid w:val="00186D46"/>
    <w:rsid w:val="001C083B"/>
    <w:rsid w:val="001C3AE3"/>
    <w:rsid w:val="001C3EB5"/>
    <w:rsid w:val="001D6622"/>
    <w:rsid w:val="001E2ED4"/>
    <w:rsid w:val="001E5C37"/>
    <w:rsid w:val="001F3ACF"/>
    <w:rsid w:val="00223E13"/>
    <w:rsid w:val="00223F13"/>
    <w:rsid w:val="00237C22"/>
    <w:rsid w:val="00240624"/>
    <w:rsid w:val="0025017A"/>
    <w:rsid w:val="0025031D"/>
    <w:rsid w:val="00250C6C"/>
    <w:rsid w:val="00291474"/>
    <w:rsid w:val="00292E48"/>
    <w:rsid w:val="002B5580"/>
    <w:rsid w:val="002B7A7E"/>
    <w:rsid w:val="002C1825"/>
    <w:rsid w:val="002C3D78"/>
    <w:rsid w:val="002C3FA2"/>
    <w:rsid w:val="002F5B21"/>
    <w:rsid w:val="002F7397"/>
    <w:rsid w:val="00310956"/>
    <w:rsid w:val="0031493E"/>
    <w:rsid w:val="00332B80"/>
    <w:rsid w:val="0033408F"/>
    <w:rsid w:val="00341981"/>
    <w:rsid w:val="0034344F"/>
    <w:rsid w:val="00366D36"/>
    <w:rsid w:val="00373B15"/>
    <w:rsid w:val="00386999"/>
    <w:rsid w:val="00386BCA"/>
    <w:rsid w:val="003B2927"/>
    <w:rsid w:val="003B344C"/>
    <w:rsid w:val="003B7F52"/>
    <w:rsid w:val="003D1C4C"/>
    <w:rsid w:val="003D6DC1"/>
    <w:rsid w:val="003F6048"/>
    <w:rsid w:val="003F672A"/>
    <w:rsid w:val="0040351B"/>
    <w:rsid w:val="00411DDB"/>
    <w:rsid w:val="00421403"/>
    <w:rsid w:val="00424CB2"/>
    <w:rsid w:val="00435BA5"/>
    <w:rsid w:val="00446352"/>
    <w:rsid w:val="00455EF7"/>
    <w:rsid w:val="004562CC"/>
    <w:rsid w:val="00457D91"/>
    <w:rsid w:val="00471ECA"/>
    <w:rsid w:val="00482FA3"/>
    <w:rsid w:val="004851A6"/>
    <w:rsid w:val="0048559D"/>
    <w:rsid w:val="004901E9"/>
    <w:rsid w:val="0049062B"/>
    <w:rsid w:val="00492BB9"/>
    <w:rsid w:val="00494175"/>
    <w:rsid w:val="004C3E74"/>
    <w:rsid w:val="004D7D7B"/>
    <w:rsid w:val="004E2841"/>
    <w:rsid w:val="004E455D"/>
    <w:rsid w:val="004F375E"/>
    <w:rsid w:val="00504F80"/>
    <w:rsid w:val="00506485"/>
    <w:rsid w:val="00513DA7"/>
    <w:rsid w:val="00516C82"/>
    <w:rsid w:val="0051708D"/>
    <w:rsid w:val="00522150"/>
    <w:rsid w:val="005246CC"/>
    <w:rsid w:val="0055723F"/>
    <w:rsid w:val="005778E7"/>
    <w:rsid w:val="00594258"/>
    <w:rsid w:val="00595C39"/>
    <w:rsid w:val="005A7032"/>
    <w:rsid w:val="005B7533"/>
    <w:rsid w:val="005C3D7B"/>
    <w:rsid w:val="005C3E9A"/>
    <w:rsid w:val="005D1998"/>
    <w:rsid w:val="005D3847"/>
    <w:rsid w:val="005E4363"/>
    <w:rsid w:val="005F31EB"/>
    <w:rsid w:val="0062068D"/>
    <w:rsid w:val="0062337D"/>
    <w:rsid w:val="006317AA"/>
    <w:rsid w:val="006357E0"/>
    <w:rsid w:val="006422C9"/>
    <w:rsid w:val="006434CC"/>
    <w:rsid w:val="006473C3"/>
    <w:rsid w:val="006509EE"/>
    <w:rsid w:val="00662A70"/>
    <w:rsid w:val="006708D7"/>
    <w:rsid w:val="006837E0"/>
    <w:rsid w:val="006B7262"/>
    <w:rsid w:val="006C3E5F"/>
    <w:rsid w:val="006C43B4"/>
    <w:rsid w:val="006C48FF"/>
    <w:rsid w:val="006E41F5"/>
    <w:rsid w:val="006F6D37"/>
    <w:rsid w:val="0071381A"/>
    <w:rsid w:val="00715D95"/>
    <w:rsid w:val="00724248"/>
    <w:rsid w:val="00732186"/>
    <w:rsid w:val="00737049"/>
    <w:rsid w:val="007416B8"/>
    <w:rsid w:val="007436DA"/>
    <w:rsid w:val="00753F9D"/>
    <w:rsid w:val="00756E78"/>
    <w:rsid w:val="00757140"/>
    <w:rsid w:val="0076357D"/>
    <w:rsid w:val="00766657"/>
    <w:rsid w:val="00771D32"/>
    <w:rsid w:val="00780055"/>
    <w:rsid w:val="007822CC"/>
    <w:rsid w:val="00790E57"/>
    <w:rsid w:val="007925DF"/>
    <w:rsid w:val="0079550F"/>
    <w:rsid w:val="00795834"/>
    <w:rsid w:val="007A0C5F"/>
    <w:rsid w:val="007A2D6B"/>
    <w:rsid w:val="007B24EB"/>
    <w:rsid w:val="007B6207"/>
    <w:rsid w:val="007C37E1"/>
    <w:rsid w:val="007C77DF"/>
    <w:rsid w:val="007D5682"/>
    <w:rsid w:val="007D5B97"/>
    <w:rsid w:val="007E5515"/>
    <w:rsid w:val="008044E5"/>
    <w:rsid w:val="0080590C"/>
    <w:rsid w:val="00813246"/>
    <w:rsid w:val="0083687A"/>
    <w:rsid w:val="00857F5F"/>
    <w:rsid w:val="0086475B"/>
    <w:rsid w:val="00875AFA"/>
    <w:rsid w:val="0088609E"/>
    <w:rsid w:val="008A1580"/>
    <w:rsid w:val="008B0939"/>
    <w:rsid w:val="008B4CB5"/>
    <w:rsid w:val="008B7831"/>
    <w:rsid w:val="008C357C"/>
    <w:rsid w:val="008C723F"/>
    <w:rsid w:val="008D12C3"/>
    <w:rsid w:val="008D1C48"/>
    <w:rsid w:val="008D458B"/>
    <w:rsid w:val="008E22CF"/>
    <w:rsid w:val="008E5824"/>
    <w:rsid w:val="008E589A"/>
    <w:rsid w:val="008F1D5B"/>
    <w:rsid w:val="00900206"/>
    <w:rsid w:val="00900959"/>
    <w:rsid w:val="00905262"/>
    <w:rsid w:val="0091636B"/>
    <w:rsid w:val="00916AE6"/>
    <w:rsid w:val="00916CB3"/>
    <w:rsid w:val="00921AB5"/>
    <w:rsid w:val="00921B92"/>
    <w:rsid w:val="00940FE8"/>
    <w:rsid w:val="00944C74"/>
    <w:rsid w:val="00973291"/>
    <w:rsid w:val="009769CD"/>
    <w:rsid w:val="00986A9D"/>
    <w:rsid w:val="009970A1"/>
    <w:rsid w:val="009B6554"/>
    <w:rsid w:val="009C4333"/>
    <w:rsid w:val="009E05B2"/>
    <w:rsid w:val="009E6E1A"/>
    <w:rsid w:val="009E74C1"/>
    <w:rsid w:val="00A16E26"/>
    <w:rsid w:val="00A219C6"/>
    <w:rsid w:val="00A315CB"/>
    <w:rsid w:val="00A3579D"/>
    <w:rsid w:val="00A50A12"/>
    <w:rsid w:val="00A55356"/>
    <w:rsid w:val="00A55C28"/>
    <w:rsid w:val="00A606CE"/>
    <w:rsid w:val="00A61430"/>
    <w:rsid w:val="00A6172B"/>
    <w:rsid w:val="00A7138B"/>
    <w:rsid w:val="00A8520D"/>
    <w:rsid w:val="00A879C4"/>
    <w:rsid w:val="00AA10EB"/>
    <w:rsid w:val="00AB3427"/>
    <w:rsid w:val="00AB7DE8"/>
    <w:rsid w:val="00AC0695"/>
    <w:rsid w:val="00AC2201"/>
    <w:rsid w:val="00AC2993"/>
    <w:rsid w:val="00AC5B0B"/>
    <w:rsid w:val="00AD09C0"/>
    <w:rsid w:val="00AE0DA5"/>
    <w:rsid w:val="00AE2D28"/>
    <w:rsid w:val="00AF2CD6"/>
    <w:rsid w:val="00AF3780"/>
    <w:rsid w:val="00B100E4"/>
    <w:rsid w:val="00B135AF"/>
    <w:rsid w:val="00B15426"/>
    <w:rsid w:val="00B15B58"/>
    <w:rsid w:val="00B20DC1"/>
    <w:rsid w:val="00B22102"/>
    <w:rsid w:val="00B231FA"/>
    <w:rsid w:val="00B30D2F"/>
    <w:rsid w:val="00B47D70"/>
    <w:rsid w:val="00B608D4"/>
    <w:rsid w:val="00B75EEB"/>
    <w:rsid w:val="00B76AAB"/>
    <w:rsid w:val="00B93A3C"/>
    <w:rsid w:val="00B96287"/>
    <w:rsid w:val="00BA2B33"/>
    <w:rsid w:val="00BB2566"/>
    <w:rsid w:val="00BF7FE3"/>
    <w:rsid w:val="00C023B0"/>
    <w:rsid w:val="00C064CB"/>
    <w:rsid w:val="00C216BE"/>
    <w:rsid w:val="00C24D50"/>
    <w:rsid w:val="00C53D84"/>
    <w:rsid w:val="00C64202"/>
    <w:rsid w:val="00C765C7"/>
    <w:rsid w:val="00C856E2"/>
    <w:rsid w:val="00C8610E"/>
    <w:rsid w:val="00CA6BAC"/>
    <w:rsid w:val="00CB1449"/>
    <w:rsid w:val="00CC2575"/>
    <w:rsid w:val="00CD2D08"/>
    <w:rsid w:val="00CD2DF9"/>
    <w:rsid w:val="00CE4334"/>
    <w:rsid w:val="00D1288F"/>
    <w:rsid w:val="00D1350A"/>
    <w:rsid w:val="00D13C6B"/>
    <w:rsid w:val="00D31626"/>
    <w:rsid w:val="00D36508"/>
    <w:rsid w:val="00D53289"/>
    <w:rsid w:val="00D5400C"/>
    <w:rsid w:val="00D54CDA"/>
    <w:rsid w:val="00D57B91"/>
    <w:rsid w:val="00D61497"/>
    <w:rsid w:val="00D6557C"/>
    <w:rsid w:val="00D74C95"/>
    <w:rsid w:val="00D765C3"/>
    <w:rsid w:val="00D77146"/>
    <w:rsid w:val="00D823AF"/>
    <w:rsid w:val="00DA11C2"/>
    <w:rsid w:val="00DB074F"/>
    <w:rsid w:val="00DB2902"/>
    <w:rsid w:val="00DB743E"/>
    <w:rsid w:val="00DC0918"/>
    <w:rsid w:val="00DE0E35"/>
    <w:rsid w:val="00DE45FA"/>
    <w:rsid w:val="00DF44AC"/>
    <w:rsid w:val="00E13E43"/>
    <w:rsid w:val="00E2529E"/>
    <w:rsid w:val="00E334B2"/>
    <w:rsid w:val="00E36906"/>
    <w:rsid w:val="00E60E02"/>
    <w:rsid w:val="00E851C7"/>
    <w:rsid w:val="00E964FD"/>
    <w:rsid w:val="00EC36A3"/>
    <w:rsid w:val="00ED4D5E"/>
    <w:rsid w:val="00EE0396"/>
    <w:rsid w:val="00EE4F6C"/>
    <w:rsid w:val="00EE5AE5"/>
    <w:rsid w:val="00EE632D"/>
    <w:rsid w:val="00F006B2"/>
    <w:rsid w:val="00F022FE"/>
    <w:rsid w:val="00F05DB3"/>
    <w:rsid w:val="00F43DFA"/>
    <w:rsid w:val="00F600E0"/>
    <w:rsid w:val="00F62FF9"/>
    <w:rsid w:val="00F65684"/>
    <w:rsid w:val="00F73A6F"/>
    <w:rsid w:val="00F81698"/>
    <w:rsid w:val="00F87670"/>
    <w:rsid w:val="00F90609"/>
    <w:rsid w:val="00F93FF8"/>
    <w:rsid w:val="00F97452"/>
    <w:rsid w:val="00FA46D8"/>
    <w:rsid w:val="00FB33B4"/>
    <w:rsid w:val="00FB6322"/>
    <w:rsid w:val="00FB657F"/>
    <w:rsid w:val="00FB78B5"/>
    <w:rsid w:val="00FC22DF"/>
    <w:rsid w:val="00FF044A"/>
    <w:rsid w:val="00FF2218"/>
    <w:rsid w:val="00FF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CD8F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D50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C24D50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C24D50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C24D50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C24D50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C24D50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C24D50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basedOn w:val="DefaultParagraphFont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basedOn w:val="DefaultParagraphFont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C24D50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C24D50"/>
  </w:style>
  <w:style w:type="paragraph" w:customStyle="1" w:styleId="BulletText1">
    <w:name w:val="Bullet Text 1"/>
    <w:basedOn w:val="Normal"/>
    <w:rsid w:val="00C24D50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C24D50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C24D50"/>
    <w:rPr>
      <w:szCs w:val="20"/>
    </w:rPr>
  </w:style>
  <w:style w:type="paragraph" w:customStyle="1" w:styleId="TableHeaderText">
    <w:name w:val="Table Header Text"/>
    <w:basedOn w:val="Normal"/>
    <w:rsid w:val="00C24D50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C24D50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C24D50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C24D50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C24D50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C24D50"/>
  </w:style>
  <w:style w:type="paragraph" w:styleId="Footer">
    <w:name w:val="footer"/>
    <w:basedOn w:val="Normal"/>
    <w:link w:val="FooterChar"/>
    <w:rsid w:val="00C24D50"/>
    <w:pPr>
      <w:tabs>
        <w:tab w:val="center" w:pos="4680"/>
        <w:tab w:val="right" w:pos="9360"/>
      </w:tabs>
    </w:pPr>
    <w:rPr>
      <w:color w:val="auto"/>
    </w:rPr>
  </w:style>
  <w:style w:type="character" w:customStyle="1" w:styleId="FooterChar">
    <w:name w:val="Footer Char"/>
    <w:link w:val="Footer"/>
    <w:rsid w:val="00C24D50"/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basedOn w:val="DefaultParagraphFont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C24D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basedOn w:val="DefaultParagraphFont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basedOn w:val="DefaultParagraphFont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basedOn w:val="DefaultParagraphFont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basedOn w:val="DefaultParagraphFont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C24D50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C24D50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C24D50"/>
    <w:rPr>
      <w:szCs w:val="20"/>
    </w:rPr>
  </w:style>
  <w:style w:type="character" w:styleId="HTMLAcronym">
    <w:name w:val="HTML Acronym"/>
    <w:basedOn w:val="DefaultParagraphFont"/>
    <w:rsid w:val="00C24D50"/>
  </w:style>
  <w:style w:type="paragraph" w:customStyle="1" w:styleId="IMTOC">
    <w:name w:val="IMTOC"/>
    <w:rsid w:val="00C24D50"/>
    <w:rPr>
      <w:rFonts w:eastAsia="Times New Roman"/>
      <w:sz w:val="24"/>
    </w:rPr>
  </w:style>
  <w:style w:type="paragraph" w:customStyle="1" w:styleId="NoteText">
    <w:name w:val="Note Text"/>
    <w:basedOn w:val="Normal"/>
    <w:rsid w:val="00C24D50"/>
    <w:rPr>
      <w:szCs w:val="20"/>
    </w:rPr>
  </w:style>
  <w:style w:type="paragraph" w:customStyle="1" w:styleId="PublicationTitle">
    <w:name w:val="Publication Title"/>
    <w:basedOn w:val="Normal"/>
    <w:next w:val="Heading4"/>
    <w:rsid w:val="00C24D50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C24D50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C24D50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C24D50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C24D50"/>
    <w:rPr>
      <w:szCs w:val="20"/>
    </w:rPr>
  </w:style>
  <w:style w:type="paragraph" w:styleId="Header">
    <w:name w:val="header"/>
    <w:basedOn w:val="Normal"/>
    <w:link w:val="HeaderChar"/>
    <w:rsid w:val="00C24D50"/>
    <w:pPr>
      <w:tabs>
        <w:tab w:val="center" w:pos="4680"/>
        <w:tab w:val="right" w:pos="9360"/>
      </w:tabs>
    </w:pPr>
    <w:rPr>
      <w:color w:val="auto"/>
    </w:rPr>
  </w:style>
  <w:style w:type="character" w:customStyle="1" w:styleId="HeaderChar">
    <w:name w:val="Header Char"/>
    <w:link w:val="Header"/>
    <w:rsid w:val="00C24D50"/>
    <w:rPr>
      <w:rFonts w:eastAsia="Times New Roman"/>
      <w:sz w:val="24"/>
      <w:szCs w:val="24"/>
    </w:rPr>
  </w:style>
  <w:style w:type="character" w:styleId="FollowedHyperlink">
    <w:name w:val="FollowedHyperlink"/>
    <w:rsid w:val="00C24D50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C24D50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C24D5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D50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C24D50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C24D50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C24D50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C24D50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C24D50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C24D50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basedOn w:val="DefaultParagraphFont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basedOn w:val="DefaultParagraphFont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C24D50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C24D50"/>
  </w:style>
  <w:style w:type="paragraph" w:customStyle="1" w:styleId="BulletText1">
    <w:name w:val="Bullet Text 1"/>
    <w:basedOn w:val="Normal"/>
    <w:rsid w:val="00C24D50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C24D50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C24D50"/>
    <w:rPr>
      <w:szCs w:val="20"/>
    </w:rPr>
  </w:style>
  <w:style w:type="paragraph" w:customStyle="1" w:styleId="TableHeaderText">
    <w:name w:val="Table Header Text"/>
    <w:basedOn w:val="Normal"/>
    <w:rsid w:val="00C24D50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C24D50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C24D50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C24D50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C24D50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C24D50"/>
  </w:style>
  <w:style w:type="paragraph" w:styleId="Footer">
    <w:name w:val="footer"/>
    <w:basedOn w:val="Normal"/>
    <w:link w:val="FooterChar"/>
    <w:rsid w:val="00C24D50"/>
    <w:pPr>
      <w:tabs>
        <w:tab w:val="center" w:pos="4680"/>
        <w:tab w:val="right" w:pos="9360"/>
      </w:tabs>
    </w:pPr>
    <w:rPr>
      <w:color w:val="auto"/>
    </w:rPr>
  </w:style>
  <w:style w:type="character" w:customStyle="1" w:styleId="FooterChar">
    <w:name w:val="Footer Char"/>
    <w:link w:val="Footer"/>
    <w:rsid w:val="00C24D50"/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basedOn w:val="DefaultParagraphFont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C24D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basedOn w:val="DefaultParagraphFont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basedOn w:val="DefaultParagraphFont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basedOn w:val="DefaultParagraphFont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basedOn w:val="DefaultParagraphFont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C24D50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C24D50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C24D50"/>
    <w:rPr>
      <w:szCs w:val="20"/>
    </w:rPr>
  </w:style>
  <w:style w:type="character" w:styleId="HTMLAcronym">
    <w:name w:val="HTML Acronym"/>
    <w:basedOn w:val="DefaultParagraphFont"/>
    <w:rsid w:val="00C24D50"/>
  </w:style>
  <w:style w:type="paragraph" w:customStyle="1" w:styleId="IMTOC">
    <w:name w:val="IMTOC"/>
    <w:rsid w:val="00C24D50"/>
    <w:rPr>
      <w:rFonts w:eastAsia="Times New Roman"/>
      <w:sz w:val="24"/>
    </w:rPr>
  </w:style>
  <w:style w:type="paragraph" w:customStyle="1" w:styleId="NoteText">
    <w:name w:val="Note Text"/>
    <w:basedOn w:val="Normal"/>
    <w:rsid w:val="00C24D50"/>
    <w:rPr>
      <w:szCs w:val="20"/>
    </w:rPr>
  </w:style>
  <w:style w:type="paragraph" w:customStyle="1" w:styleId="PublicationTitle">
    <w:name w:val="Publication Title"/>
    <w:basedOn w:val="Normal"/>
    <w:next w:val="Heading4"/>
    <w:rsid w:val="00C24D50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C24D50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C24D50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C24D50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C24D50"/>
    <w:rPr>
      <w:szCs w:val="20"/>
    </w:rPr>
  </w:style>
  <w:style w:type="paragraph" w:styleId="Header">
    <w:name w:val="header"/>
    <w:basedOn w:val="Normal"/>
    <w:link w:val="HeaderChar"/>
    <w:rsid w:val="00C24D50"/>
    <w:pPr>
      <w:tabs>
        <w:tab w:val="center" w:pos="4680"/>
        <w:tab w:val="right" w:pos="9360"/>
      </w:tabs>
    </w:pPr>
    <w:rPr>
      <w:color w:val="auto"/>
    </w:rPr>
  </w:style>
  <w:style w:type="character" w:customStyle="1" w:styleId="HeaderChar">
    <w:name w:val="Header Char"/>
    <w:link w:val="Header"/>
    <w:rsid w:val="00C24D50"/>
    <w:rPr>
      <w:rFonts w:eastAsia="Times New Roman"/>
      <w:sz w:val="24"/>
      <w:szCs w:val="24"/>
    </w:rPr>
  </w:style>
  <w:style w:type="character" w:styleId="FollowedHyperlink">
    <w:name w:val="FollowedHyperlink"/>
    <w:rsid w:val="00C24D50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C24D50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C24D5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3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Information%20Mapping\FS%20Pro%204.3\FSPr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Order0 xmlns="b438dcf7-3998-4283-b7fc-0ec6fa8e430f">1</Order0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D6602B-220A-4EC9-A5F1-25AAEC72C8C0}">
  <ds:schemaRefs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725F8BE-E9E6-4C66-BA80-DB99A9FB53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FSPro.dotm</Template>
  <TotalTime>343</TotalTime>
  <Pages>4</Pages>
  <Words>1253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8383</CharactersWithSpaces>
  <SharedDoc>false</SharedDoc>
  <HLinks>
    <vt:vector size="6" baseType="variant">
      <vt:variant>
        <vt:i4>7995443</vt:i4>
      </vt:variant>
      <vt:variant>
        <vt:i4>0</vt:i4>
      </vt:variant>
      <vt:variant>
        <vt:i4>0</vt:i4>
      </vt:variant>
      <vt:variant>
        <vt:i4>5</vt:i4>
      </vt:variant>
      <vt:variant>
        <vt:lpwstr>http://vbaw.vba.va.gov/bl/21/Systems/awards.htm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capjpier</dc:creator>
  <cp:lastModifiedBy>Mazar, Leah B., VBAVACO</cp:lastModifiedBy>
  <cp:revision>32</cp:revision>
  <dcterms:created xsi:type="dcterms:W3CDTF">2013-09-18T20:16:00Z</dcterms:created>
  <dcterms:modified xsi:type="dcterms:W3CDTF">2015-01-21T16:25:00Z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