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D4B6A" w14:textId="48841AB9" w:rsidR="00F97452" w:rsidRPr="00F97452" w:rsidRDefault="00504F80" w:rsidP="00F97452">
      <w:pPr>
        <w:pStyle w:val="Header"/>
        <w:tabs>
          <w:tab w:val="left" w:pos="0"/>
        </w:tabs>
        <w:rPr>
          <w:b/>
          <w:bCs/>
          <w:color w:val="000000"/>
          <w:sz w:val="20"/>
        </w:rPr>
      </w:pPr>
      <w:r w:rsidRPr="00F97452">
        <w:rPr>
          <w:b/>
          <w:sz w:val="20"/>
        </w:rPr>
        <w:t>Department of Veterans Affairs</w:t>
      </w:r>
      <w:r>
        <w:rPr>
          <w:sz w:val="20"/>
        </w:rPr>
        <w:tab/>
      </w:r>
      <w:r w:rsidR="00F97452">
        <w:rPr>
          <w:sz w:val="20"/>
        </w:rPr>
        <w:tab/>
      </w:r>
      <w:r w:rsidR="00F97452" w:rsidRPr="00F97452">
        <w:rPr>
          <w:b/>
          <w:bCs/>
          <w:color w:val="000000"/>
          <w:sz w:val="20"/>
        </w:rPr>
        <w:t xml:space="preserve">Part </w:t>
      </w:r>
      <w:r w:rsidR="00096CEA">
        <w:rPr>
          <w:b/>
          <w:bCs/>
          <w:color w:val="000000"/>
          <w:sz w:val="20"/>
        </w:rPr>
        <w:t>I</w:t>
      </w:r>
      <w:r w:rsidR="00223E13">
        <w:rPr>
          <w:b/>
          <w:bCs/>
          <w:color w:val="000000"/>
          <w:sz w:val="20"/>
        </w:rPr>
        <w:t>V</w:t>
      </w:r>
      <w:r w:rsidR="00F97452" w:rsidRPr="00F97452">
        <w:rPr>
          <w:b/>
          <w:bCs/>
          <w:color w:val="000000"/>
          <w:sz w:val="20"/>
        </w:rPr>
        <w:t>, Subpart i</w:t>
      </w:r>
      <w:r w:rsidR="00223E13">
        <w:rPr>
          <w:b/>
          <w:bCs/>
          <w:color w:val="000000"/>
          <w:sz w:val="20"/>
        </w:rPr>
        <w:t>i</w:t>
      </w:r>
    </w:p>
    <w:p w14:paraId="572D4B6B" w14:textId="11F01B7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641C85">
        <w:rPr>
          <w:b/>
          <w:bCs/>
          <w:sz w:val="20"/>
        </w:rPr>
        <w:tab/>
        <w:t xml:space="preserve">         September 22, 2014</w:t>
      </w:r>
    </w:p>
    <w:p w14:paraId="572D4B6C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2D4B6D" w14:textId="77777777" w:rsidR="00504F80" w:rsidRDefault="00504F80" w:rsidP="00504F80">
      <w:pPr>
        <w:rPr>
          <w:b/>
          <w:bCs/>
          <w:sz w:val="20"/>
        </w:rPr>
      </w:pPr>
    </w:p>
    <w:p w14:paraId="572D4B6E" w14:textId="77777777" w:rsidR="00504F80" w:rsidRDefault="00504F80" w:rsidP="00504F80">
      <w:pPr>
        <w:pStyle w:val="Heading4"/>
      </w:pPr>
      <w:r>
        <w:t xml:space="preserve">Transmittal Sheet </w:t>
      </w:r>
    </w:p>
    <w:p w14:paraId="572D4B6F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2D4B7A" w14:textId="77777777" w:rsidTr="00C24D50">
        <w:tc>
          <w:tcPr>
            <w:tcW w:w="1728" w:type="dxa"/>
          </w:tcPr>
          <w:p w14:paraId="572D4B70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2D4B71" w14:textId="2A234A63" w:rsidR="00F97452" w:rsidRPr="0080401C" w:rsidRDefault="00504F80" w:rsidP="00F97452">
            <w:pPr>
              <w:rPr>
                <w:szCs w:val="20"/>
              </w:rPr>
            </w:pPr>
            <w:r>
              <w:t xml:space="preserve">The table below describes the changes included in this revision of Veterans Benefits Manual M21-1MR, Part </w:t>
            </w:r>
            <w:r w:rsidR="00F97452">
              <w:t>I</w:t>
            </w:r>
            <w:r w:rsidR="00223E13">
              <w:t>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223E13">
              <w:t>Compensation, DIC</w:t>
            </w:r>
            <w:r>
              <w:t>,</w:t>
            </w:r>
            <w:r w:rsidR="00223E13">
              <w:t xml:space="preserve"> and Death Compensation Benefits,</w:t>
            </w:r>
            <w:r>
              <w:t xml:space="preserve">” Subpart </w:t>
            </w:r>
            <w:r w:rsidR="00F97452">
              <w:t>i</w:t>
            </w:r>
            <w:r w:rsidR="00223E13">
              <w:t>i</w:t>
            </w:r>
            <w:r>
              <w:t>, “</w:t>
            </w:r>
            <w:r w:rsidR="00223E13">
              <w:t>Compensation</w:t>
            </w:r>
            <w:r w:rsidR="006E1489">
              <w:t>.</w:t>
            </w:r>
            <w:r>
              <w:t>”</w:t>
            </w:r>
          </w:p>
          <w:p w14:paraId="572D4B72" w14:textId="77777777" w:rsidR="00504F80" w:rsidRPr="00F97452" w:rsidRDefault="00504F80" w:rsidP="00237C22">
            <w:pPr>
              <w:pStyle w:val="BlockText"/>
              <w:rPr>
                <w:szCs w:val="20"/>
              </w:rPr>
            </w:pPr>
          </w:p>
          <w:p w14:paraId="572D4B77" w14:textId="1156FD7F" w:rsidR="00504F80" w:rsidRDefault="00504FA6" w:rsidP="00504FA6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</w:t>
            </w:r>
            <w:r w:rsidR="00504F80">
              <w:t xml:space="preserve">:  Minor editorial changes have also been made to </w:t>
            </w:r>
          </w:p>
          <w:p w14:paraId="572D4B78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724248">
              <w:t>B</w:t>
            </w:r>
            <w:r w:rsidR="00D61497">
              <w:t>lock labels and/or B</w:t>
            </w:r>
            <w:r>
              <w:t xml:space="preserve">lock text, and </w:t>
            </w:r>
          </w:p>
          <w:p w14:paraId="572D4B79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572D4B7B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C24D50" w14:paraId="572D4B7F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572D4B7C" w14:textId="77777777" w:rsidR="00C24D50" w:rsidRPr="00C24D50" w:rsidRDefault="00456F5B" w:rsidP="00456F5B">
            <w:pPr>
              <w:pStyle w:val="TableHeaderText"/>
            </w:pPr>
            <w:r>
              <w:t>Reason</w:t>
            </w:r>
            <w:r w:rsidR="00C24D50" w:rsidRPr="00C24D50">
              <w:t>s for the Change</w:t>
            </w:r>
            <w:r>
              <w:t>s</w:t>
            </w:r>
          </w:p>
        </w:tc>
        <w:tc>
          <w:tcPr>
            <w:tcW w:w="1420" w:type="pct"/>
            <w:shd w:val="clear" w:color="auto" w:fill="auto"/>
          </w:tcPr>
          <w:p w14:paraId="572D4B7D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572D4B7E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72D4B8A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39AB0314" w14:textId="0BBC5911" w:rsidR="002D0128" w:rsidRDefault="002D0128" w:rsidP="002D0128">
            <w:pPr>
              <w:pStyle w:val="BulletText1"/>
            </w:pPr>
            <w:r>
              <w:t>To reinsert a note previously deleted in error that abnormal lab results are not themselves disabilities for VA purposes.</w:t>
            </w:r>
          </w:p>
          <w:p w14:paraId="58A2FA7E" w14:textId="098F1849" w:rsidR="002D0128" w:rsidRDefault="002D0128" w:rsidP="002D0128">
            <w:pPr>
              <w:pStyle w:val="BulletText1"/>
            </w:pPr>
            <w:r>
              <w:t xml:space="preserve">To clarify that staff should not solicit a claim based only on discovered abnormal lab results. </w:t>
            </w:r>
          </w:p>
          <w:p w14:paraId="38843DCC" w14:textId="77777777" w:rsidR="002D0128" w:rsidRDefault="002D0128" w:rsidP="002D0128">
            <w:pPr>
              <w:pStyle w:val="BulletText1"/>
            </w:pPr>
            <w:r>
              <w:t xml:space="preserve">To emphasize that a claim for a benefit citing abnormal lab findings may need clarification. </w:t>
            </w:r>
          </w:p>
          <w:p w14:paraId="42D7D736" w14:textId="15F39D0A" w:rsidR="002D0128" w:rsidRDefault="002D0128" w:rsidP="002D0128">
            <w:pPr>
              <w:pStyle w:val="BulletText1"/>
            </w:pPr>
            <w:r>
              <w:t xml:space="preserve">To add a note clarifying that filings mentioning exposure without mentioning a disability alleged to have resulted from that exposure are not substantially complete. </w:t>
            </w:r>
          </w:p>
          <w:p w14:paraId="07A9A507" w14:textId="0B398B8B" w:rsidR="002D0128" w:rsidRDefault="002D0128" w:rsidP="002D0128">
            <w:pPr>
              <w:pStyle w:val="BulletText1"/>
            </w:pPr>
            <w:r>
              <w:t>To clarify that claims must be sympathetically read.</w:t>
            </w:r>
          </w:p>
          <w:p w14:paraId="572D4B86" w14:textId="4359C1C6" w:rsidR="004772F7" w:rsidRPr="00C24D50" w:rsidRDefault="002D0128" w:rsidP="002D0128">
            <w:pPr>
              <w:pStyle w:val="BulletText1"/>
            </w:pPr>
            <w:r>
              <w:t>To add references</w:t>
            </w:r>
            <w:r w:rsidR="00641C85">
              <w:t>.</w:t>
            </w:r>
            <w:bookmarkStart w:id="0" w:name="_GoBack"/>
            <w:bookmarkEnd w:id="0"/>
          </w:p>
        </w:tc>
        <w:tc>
          <w:tcPr>
            <w:tcW w:w="1420" w:type="pct"/>
            <w:shd w:val="clear" w:color="auto" w:fill="auto"/>
          </w:tcPr>
          <w:p w14:paraId="572D4B87" w14:textId="77777777" w:rsidR="00C24D50" w:rsidRPr="00C24D50" w:rsidRDefault="00C24D50" w:rsidP="00124CD2">
            <w:pPr>
              <w:pStyle w:val="TableText"/>
            </w:pPr>
            <w:r w:rsidRPr="00C24D50">
              <w:t xml:space="preserve">Part </w:t>
            </w:r>
            <w:r w:rsidR="00090F16">
              <w:t>I</w:t>
            </w:r>
            <w:r w:rsidR="00223E13">
              <w:t>V</w:t>
            </w:r>
            <w:r w:rsidRPr="00C24D50">
              <w:t xml:space="preserve">, Subpart </w:t>
            </w:r>
            <w:r w:rsidR="00B75EEB">
              <w:t>i</w:t>
            </w:r>
            <w:r w:rsidR="00223E13">
              <w:t>i</w:t>
            </w:r>
            <w:r w:rsidRPr="00C24D50">
              <w:t xml:space="preserve">, Chapter </w:t>
            </w:r>
            <w:r w:rsidR="00124CD2">
              <w:t>2</w:t>
            </w:r>
            <w:r w:rsidRPr="00C24D50">
              <w:t xml:space="preserve">, </w:t>
            </w:r>
            <w:r w:rsidR="00090F16">
              <w:t xml:space="preserve">Section </w:t>
            </w:r>
            <w:r w:rsidR="00456F5B">
              <w:t>A</w:t>
            </w:r>
            <w:r w:rsidR="00090F16">
              <w:t xml:space="preserve">, </w:t>
            </w:r>
            <w:r w:rsidRPr="00C24D50">
              <w:t xml:space="preserve">Topic </w:t>
            </w:r>
            <w:r w:rsidR="00124CD2">
              <w:t>1</w:t>
            </w:r>
            <w:r w:rsidRPr="00C24D50">
              <w:t>, Block</w:t>
            </w:r>
            <w:r w:rsidR="00456F5B">
              <w:t xml:space="preserve"> </w:t>
            </w:r>
            <w:r w:rsidR="00124CD2">
              <w:t>a</w:t>
            </w:r>
            <w:r w:rsidR="00456F5B">
              <w:t xml:space="preserve"> </w:t>
            </w:r>
            <w:r w:rsidRPr="00C24D50">
              <w:t>(</w:t>
            </w:r>
            <w:r w:rsidR="00090F16">
              <w:t>I</w:t>
            </w:r>
            <w:r w:rsidR="00223E13">
              <w:t>V</w:t>
            </w:r>
            <w:r w:rsidRPr="00C24D50">
              <w:t>.i</w:t>
            </w:r>
            <w:r w:rsidR="00223E13">
              <w:t>i</w:t>
            </w:r>
            <w:r w:rsidRPr="00C24D50">
              <w:t>.</w:t>
            </w:r>
            <w:r w:rsidR="00124CD2">
              <w:t>2</w:t>
            </w:r>
            <w:r w:rsidRPr="00C24D50">
              <w:t>.</w:t>
            </w:r>
            <w:r w:rsidR="00456F5B">
              <w:t>A.</w:t>
            </w:r>
            <w:r w:rsidR="00124CD2">
              <w:t>1</w:t>
            </w:r>
            <w:r w:rsidR="00456F5B">
              <w:t>.</w:t>
            </w:r>
            <w:r w:rsidR="00124CD2">
              <w:t>a</w:t>
            </w:r>
            <w:r w:rsidRPr="00C24D50">
              <w:t>)</w:t>
            </w:r>
          </w:p>
        </w:tc>
        <w:tc>
          <w:tcPr>
            <w:tcW w:w="569" w:type="pct"/>
            <w:shd w:val="clear" w:color="auto" w:fill="auto"/>
          </w:tcPr>
          <w:p w14:paraId="572D4B88" w14:textId="77777777" w:rsidR="00C24D50" w:rsidRDefault="00124CD2" w:rsidP="00456F5B">
            <w:pPr>
              <w:pStyle w:val="TableText"/>
            </w:pPr>
            <w:r>
              <w:t>2-A-2</w:t>
            </w:r>
          </w:p>
          <w:p w14:paraId="572D4B89" w14:textId="77777777" w:rsidR="00124CD2" w:rsidRDefault="00124CD2" w:rsidP="00456F5B">
            <w:pPr>
              <w:pStyle w:val="TableText"/>
            </w:pPr>
            <w:r>
              <w:t>2-A-3</w:t>
            </w:r>
          </w:p>
        </w:tc>
      </w:tr>
      <w:tr w:rsidR="00E43B08" w14:paraId="572D4B8F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572D4B8C" w14:textId="25AA30DF" w:rsidR="004772F7" w:rsidRDefault="00504FA6" w:rsidP="003C2B21">
            <w:pPr>
              <w:pStyle w:val="BulletText1"/>
            </w:pPr>
            <w:r>
              <w:t>To a</w:t>
            </w:r>
            <w:r w:rsidR="002D0128">
              <w:t xml:space="preserve">dd references to a MR provision on evaluating evidence and to cases discussing negative </w:t>
            </w:r>
            <w:r w:rsidR="004772F7">
              <w:t>evidence</w:t>
            </w:r>
            <w:r>
              <w:t xml:space="preserve"> and weighing absence of treatment</w:t>
            </w:r>
            <w:r w:rsidR="004772F7">
              <w:t>.</w:t>
            </w:r>
          </w:p>
        </w:tc>
        <w:tc>
          <w:tcPr>
            <w:tcW w:w="1420" w:type="pct"/>
            <w:shd w:val="clear" w:color="auto" w:fill="auto"/>
          </w:tcPr>
          <w:p w14:paraId="572D4B8D" w14:textId="77777777" w:rsidR="00E43B08" w:rsidRPr="00C24D50" w:rsidRDefault="004772F7" w:rsidP="00CA4269">
            <w:pPr>
              <w:pStyle w:val="TableText"/>
            </w:pPr>
            <w:r>
              <w:t>IV.ii.2.A.2.a</w:t>
            </w:r>
          </w:p>
        </w:tc>
        <w:tc>
          <w:tcPr>
            <w:tcW w:w="569" w:type="pct"/>
            <w:shd w:val="clear" w:color="auto" w:fill="auto"/>
          </w:tcPr>
          <w:p w14:paraId="572D4B8E" w14:textId="77777777" w:rsidR="00E43B08" w:rsidRDefault="004772F7" w:rsidP="003C2B21">
            <w:pPr>
              <w:pStyle w:val="TableText"/>
            </w:pPr>
            <w:r>
              <w:t>2-A-9</w:t>
            </w:r>
          </w:p>
        </w:tc>
      </w:tr>
      <w:tr w:rsidR="004772F7" w14:paraId="572D4B93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572D4B90" w14:textId="1A1381D8" w:rsidR="004772F7" w:rsidRDefault="00504FA6" w:rsidP="00504FA6">
            <w:pPr>
              <w:pStyle w:val="BulletText1"/>
            </w:pPr>
            <w:r>
              <w:t>To a</w:t>
            </w:r>
            <w:r w:rsidR="004772F7">
              <w:t xml:space="preserve">dd a reference to a court citation on lost or destroyed service treatment records. </w:t>
            </w:r>
          </w:p>
        </w:tc>
        <w:tc>
          <w:tcPr>
            <w:tcW w:w="1420" w:type="pct"/>
            <w:shd w:val="clear" w:color="auto" w:fill="auto"/>
          </w:tcPr>
          <w:p w14:paraId="572D4B91" w14:textId="77777777" w:rsidR="004772F7" w:rsidRDefault="004772F7" w:rsidP="00CA4269">
            <w:pPr>
              <w:pStyle w:val="TableText"/>
            </w:pPr>
            <w:r>
              <w:t>IV.ii.2.A.2.b</w:t>
            </w:r>
          </w:p>
        </w:tc>
        <w:tc>
          <w:tcPr>
            <w:tcW w:w="569" w:type="pct"/>
            <w:shd w:val="clear" w:color="auto" w:fill="auto"/>
          </w:tcPr>
          <w:p w14:paraId="572D4B92" w14:textId="77777777" w:rsidR="004772F7" w:rsidRDefault="004772F7" w:rsidP="003C2B21">
            <w:pPr>
              <w:pStyle w:val="TableText"/>
            </w:pPr>
            <w:r>
              <w:t>2-A-10</w:t>
            </w:r>
          </w:p>
        </w:tc>
      </w:tr>
    </w:tbl>
    <w:p w14:paraId="572D4B94" w14:textId="7CB5D83B" w:rsidR="00504FA6" w:rsidRDefault="001E2ED4" w:rsidP="001E2ED4">
      <w:pPr>
        <w:pStyle w:val="ContinuedOnNextPa"/>
      </w:pPr>
      <w:r>
        <w:t>Continued on next page</w:t>
      </w:r>
    </w:p>
    <w:p w14:paraId="5D50B829" w14:textId="0D21B1EF" w:rsidR="001E2ED4" w:rsidRPr="006E1489" w:rsidRDefault="00504FA6" w:rsidP="006E1489">
      <w:pPr>
        <w:rPr>
          <w:i/>
          <w:sz w:val="20"/>
          <w:szCs w:val="20"/>
        </w:rPr>
      </w:pPr>
      <w:r>
        <w:br w:type="page"/>
      </w:r>
    </w:p>
    <w:p w14:paraId="572D4C1F" w14:textId="79690858" w:rsidR="00952CF5" w:rsidRPr="00952CF5" w:rsidRDefault="00641C85" w:rsidP="00952CF5">
      <w:pPr>
        <w:pStyle w:val="MapTitleContinued"/>
        <w:rPr>
          <w:b w:val="0"/>
          <w:sz w:val="24"/>
        </w:rPr>
      </w:pPr>
      <w:r>
        <w:lastRenderedPageBreak/>
        <w:fldChar w:fldCharType="begin"/>
      </w:r>
      <w:r>
        <w:instrText xml:space="preserve"> STYLEREF "Map Title" </w:instrText>
      </w:r>
      <w:r>
        <w:fldChar w:fldCharType="separate"/>
      </w:r>
      <w:r w:rsidR="00952CF5" w:rsidRPr="00952CF5">
        <w:rPr>
          <w:noProof/>
        </w:rPr>
        <w:t>Transmittal Sheet</w:t>
      </w:r>
      <w:r>
        <w:rPr>
          <w:noProof/>
        </w:rPr>
        <w:fldChar w:fldCharType="end"/>
      </w:r>
      <w:r w:rsidR="00952CF5" w:rsidRPr="00952CF5">
        <w:t xml:space="preserve">, </w:t>
      </w:r>
      <w:r w:rsidR="00952CF5" w:rsidRPr="00952CF5">
        <w:rPr>
          <w:b w:val="0"/>
          <w:sz w:val="24"/>
        </w:rPr>
        <w:t>Continued</w:t>
      </w:r>
    </w:p>
    <w:p w14:paraId="572D4C20" w14:textId="77777777" w:rsidR="00952CF5" w:rsidRPr="00952CF5" w:rsidRDefault="00952CF5" w:rsidP="00952C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2D4C23" w14:textId="77777777" w:rsidTr="00237C22">
        <w:tc>
          <w:tcPr>
            <w:tcW w:w="1728" w:type="dxa"/>
          </w:tcPr>
          <w:p w14:paraId="572D4C2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2D4C2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2D4C2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2D4C27" w14:textId="77777777" w:rsidTr="00237C22">
        <w:tc>
          <w:tcPr>
            <w:tcW w:w="1728" w:type="dxa"/>
          </w:tcPr>
          <w:p w14:paraId="572D4C2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2D4C2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2D4C28" w14:textId="77777777" w:rsidR="00504F80" w:rsidRPr="00B4163A" w:rsidRDefault="00504F80" w:rsidP="001E2E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2D4C2E" w14:textId="77777777" w:rsidTr="00237C22">
        <w:tc>
          <w:tcPr>
            <w:tcW w:w="1728" w:type="dxa"/>
          </w:tcPr>
          <w:p w14:paraId="572D4C2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2D4C2A" w14:textId="77777777" w:rsidR="00504F80" w:rsidRPr="00B4163A" w:rsidRDefault="00504F80" w:rsidP="00237C22">
            <w:pPr>
              <w:pStyle w:val="BlockText"/>
            </w:pPr>
          </w:p>
          <w:p w14:paraId="572D4C2B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2D4C2C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2D4C2D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2D4C2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2D4C35" w14:textId="77777777" w:rsidTr="00237C22">
        <w:tc>
          <w:tcPr>
            <w:tcW w:w="1728" w:type="dxa"/>
          </w:tcPr>
          <w:p w14:paraId="572D4C3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2D4C34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2D4C36" w14:textId="77777777" w:rsidR="00504F80" w:rsidRDefault="000F1016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="00504F80">
        <w:instrText xml:space="preserve"> ADDIN  \* MERGEFORMAT </w:instrText>
      </w:r>
      <w:r>
        <w:fldChar w:fldCharType="end"/>
      </w:r>
    </w:p>
    <w:p w14:paraId="572D4C37" w14:textId="29284EFF" w:rsidR="007D5B97" w:rsidRDefault="00641C85" w:rsidP="00504FA6">
      <w:r>
        <w:pict w14:anchorId="572D4C3A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3.85pt;margin-top:349.5pt;width:32pt;height:18.7pt;z-index:251657216;mso-height-percent:200;mso-height-percent:200;mso-width-relative:margin;mso-height-relative:margin" stroked="f">
            <v:textbox style="mso-fit-shape-to-text:t">
              <w:txbxContent>
                <w:p w14:paraId="572D4C42" w14:textId="77777777" w:rsidR="00292E48" w:rsidRPr="00292E48" w:rsidRDefault="00292E48" w:rsidP="00AE2D2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ii</w:t>
                  </w:r>
                  <w:proofErr w:type="gramEnd"/>
                </w:p>
              </w:txbxContent>
            </v:textbox>
          </v:shape>
        </w:pict>
      </w:r>
      <w:r w:rsidR="000F1016">
        <w:fldChar w:fldCharType="begin">
          <w:fldData xml:space="preserve">RABvAGMAVABlAG0AcAAxAFYAYQByAFQAcgBhAGQAaQB0AGkAbwBuAGEAbAA=
</w:fldData>
        </w:fldChar>
      </w:r>
      <w:r w:rsidR="007200ED">
        <w:instrText xml:space="preserve"> ADDIN  \* MERGEFORMAT </w:instrText>
      </w:r>
      <w:r w:rsidR="000F1016">
        <w:fldChar w:fldCharType="end"/>
      </w:r>
      <w:r w:rsidR="000F1016">
        <w:fldChar w:fldCharType="begin">
          <w:fldData xml:space="preserve">RgBvAG4AdABTAGUAdABpAG0AaQBzAHQAeQBsAGUAcwAuAHgAbQBsAA==
</w:fldData>
        </w:fldChar>
      </w:r>
      <w:r w:rsidR="007200ED">
        <w:instrText xml:space="preserve"> ADDIN  \* MERGEFORMAT </w:instrText>
      </w:r>
      <w:r w:rsidR="000F1016">
        <w:fldChar w:fldCharType="end"/>
      </w:r>
      <w:r w:rsidR="00E33200">
        <w:fldChar w:fldCharType="begin">
          <w:fldData xml:space="preserve">RABvAGMAVABlAG0AcAAxAFYAYQByAFQAcgBhAGQAaQB0AGkAbwBuAGEAbAA=
</w:fldData>
        </w:fldChar>
      </w:r>
      <w:r w:rsidR="00E33200">
        <w:instrText xml:space="preserve"> ADDIN  \* MERGEFORMAT </w:instrText>
      </w:r>
      <w:r w:rsidR="00E33200">
        <w:fldChar w:fldCharType="end"/>
      </w:r>
      <w:r w:rsidR="00E33200">
        <w:fldChar w:fldCharType="begin">
          <w:fldData xml:space="preserve">RgBvAG4AdABTAGUAdABpAG0AaQBzAHQAeQBsAGUAcwAuAHgAbQBsAA==
</w:fldData>
        </w:fldChar>
      </w:r>
      <w:r w:rsidR="00E33200">
        <w:instrText xml:space="preserve"> ADDIN  \* MERGEFORMAT </w:instrText>
      </w:r>
      <w:r w:rsidR="00E33200">
        <w:fldChar w:fldCharType="end"/>
      </w:r>
    </w:p>
    <w:sectPr w:rsidR="007D5B97" w:rsidSect="00237C22">
      <w:footerReference w:type="even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D4C3D" w14:textId="77777777" w:rsidR="00E82C6D" w:rsidRDefault="00E82C6D" w:rsidP="00C765C7">
      <w:r>
        <w:separator/>
      </w:r>
    </w:p>
  </w:endnote>
  <w:endnote w:type="continuationSeparator" w:id="0">
    <w:p w14:paraId="572D4C3E" w14:textId="77777777" w:rsidR="00E82C6D" w:rsidRDefault="00E82C6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D4C3F" w14:textId="77777777" w:rsidR="00237C22" w:rsidRDefault="000F10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C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D4C40" w14:textId="77777777" w:rsidR="00237C22" w:rsidRDefault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4C3B" w14:textId="77777777" w:rsidR="00E82C6D" w:rsidRDefault="00E82C6D" w:rsidP="00C765C7">
      <w:r>
        <w:separator/>
      </w:r>
    </w:p>
  </w:footnote>
  <w:footnote w:type="continuationSeparator" w:id="0">
    <w:p w14:paraId="572D4C3C" w14:textId="77777777" w:rsidR="00E82C6D" w:rsidRDefault="00E82C6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2pt;height:12pt" o:bullet="t">
        <v:imagedata r:id="rId1" o:title="fspro_2columns"/>
      </v:shape>
    </w:pict>
  </w:numPicBullet>
  <w:numPicBullet w:numPicBulletId="1">
    <w:pict>
      <v:shape id="_x0000_i1102" type="#_x0000_t75" style="width:12pt;height:12pt" o:bullet="t">
        <v:imagedata r:id="rId2" o:title="advanced"/>
      </v:shape>
    </w:pict>
  </w:numPicBullet>
  <w:numPicBullet w:numPicBulletId="2">
    <w:pict>
      <v:shape id="_x0000_i1103" type="#_x0000_t75" style="width:12pt;height:12pt" o:bullet="t">
        <v:imagedata r:id="rId3" o:title="continue"/>
      </v:shape>
    </w:pict>
  </w:numPicBullet>
  <w:numPicBullet w:numPicBulletId="3">
    <w:pict>
      <v:shape id="_x0000_i1104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B255678"/>
    <w:multiLevelType w:val="hybridMultilevel"/>
    <w:tmpl w:val="27BA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Temp1Var" w:val="Traditional"/>
    <w:docVar w:name="FontSet" w:val="FontSetimistyles.xml"/>
  </w:docVars>
  <w:rsids>
    <w:rsidRoot w:val="00504F80"/>
    <w:rsid w:val="00002A1E"/>
    <w:rsid w:val="00014A89"/>
    <w:rsid w:val="000252C6"/>
    <w:rsid w:val="000256FB"/>
    <w:rsid w:val="00033185"/>
    <w:rsid w:val="0004467D"/>
    <w:rsid w:val="00077E44"/>
    <w:rsid w:val="00085CA6"/>
    <w:rsid w:val="00090F16"/>
    <w:rsid w:val="00093228"/>
    <w:rsid w:val="00096CEA"/>
    <w:rsid w:val="000A43B5"/>
    <w:rsid w:val="000A5D26"/>
    <w:rsid w:val="000B145B"/>
    <w:rsid w:val="000B2D03"/>
    <w:rsid w:val="000B3C9B"/>
    <w:rsid w:val="000D700D"/>
    <w:rsid w:val="000D79C8"/>
    <w:rsid w:val="000E015D"/>
    <w:rsid w:val="000F1016"/>
    <w:rsid w:val="00100433"/>
    <w:rsid w:val="0010215F"/>
    <w:rsid w:val="00106EEF"/>
    <w:rsid w:val="00123973"/>
    <w:rsid w:val="00124CD2"/>
    <w:rsid w:val="00166D45"/>
    <w:rsid w:val="00186D46"/>
    <w:rsid w:val="001C1DFA"/>
    <w:rsid w:val="001C3AE3"/>
    <w:rsid w:val="001C3EB5"/>
    <w:rsid w:val="001E2ED4"/>
    <w:rsid w:val="001F0D51"/>
    <w:rsid w:val="00220E44"/>
    <w:rsid w:val="00223E13"/>
    <w:rsid w:val="002322B7"/>
    <w:rsid w:val="00237C22"/>
    <w:rsid w:val="00240624"/>
    <w:rsid w:val="00253616"/>
    <w:rsid w:val="002564D5"/>
    <w:rsid w:val="00291474"/>
    <w:rsid w:val="00292E48"/>
    <w:rsid w:val="002A4ABE"/>
    <w:rsid w:val="002B7A7E"/>
    <w:rsid w:val="002C1825"/>
    <w:rsid w:val="002C3D78"/>
    <w:rsid w:val="002C5BBF"/>
    <w:rsid w:val="002D0128"/>
    <w:rsid w:val="002E0259"/>
    <w:rsid w:val="002F5B21"/>
    <w:rsid w:val="002F7397"/>
    <w:rsid w:val="00316A35"/>
    <w:rsid w:val="00332B80"/>
    <w:rsid w:val="0033408F"/>
    <w:rsid w:val="00341981"/>
    <w:rsid w:val="0034344F"/>
    <w:rsid w:val="00366D36"/>
    <w:rsid w:val="00386999"/>
    <w:rsid w:val="003B0F65"/>
    <w:rsid w:val="003B2927"/>
    <w:rsid w:val="003B344C"/>
    <w:rsid w:val="003C2B21"/>
    <w:rsid w:val="003D6DC1"/>
    <w:rsid w:val="003E380F"/>
    <w:rsid w:val="003F4B5C"/>
    <w:rsid w:val="003F6048"/>
    <w:rsid w:val="003F672A"/>
    <w:rsid w:val="0040351B"/>
    <w:rsid w:val="00421403"/>
    <w:rsid w:val="00431B1E"/>
    <w:rsid w:val="00435BA5"/>
    <w:rsid w:val="00446B39"/>
    <w:rsid w:val="00455EF7"/>
    <w:rsid w:val="004562CC"/>
    <w:rsid w:val="00456F5B"/>
    <w:rsid w:val="00457D91"/>
    <w:rsid w:val="00471ECA"/>
    <w:rsid w:val="004772F7"/>
    <w:rsid w:val="00482FA3"/>
    <w:rsid w:val="0048559D"/>
    <w:rsid w:val="00494175"/>
    <w:rsid w:val="004F375E"/>
    <w:rsid w:val="00504F80"/>
    <w:rsid w:val="00504FA6"/>
    <w:rsid w:val="00506485"/>
    <w:rsid w:val="00513DA7"/>
    <w:rsid w:val="00516C82"/>
    <w:rsid w:val="0051708D"/>
    <w:rsid w:val="00527FC5"/>
    <w:rsid w:val="005778E7"/>
    <w:rsid w:val="00594258"/>
    <w:rsid w:val="005A0E22"/>
    <w:rsid w:val="005A7032"/>
    <w:rsid w:val="005B6237"/>
    <w:rsid w:val="005C3E9A"/>
    <w:rsid w:val="005E4363"/>
    <w:rsid w:val="005F31EB"/>
    <w:rsid w:val="00605A23"/>
    <w:rsid w:val="0062068D"/>
    <w:rsid w:val="006317AA"/>
    <w:rsid w:val="00631B9B"/>
    <w:rsid w:val="00641C85"/>
    <w:rsid w:val="006434CC"/>
    <w:rsid w:val="006473C3"/>
    <w:rsid w:val="006708D7"/>
    <w:rsid w:val="00680F05"/>
    <w:rsid w:val="006837E0"/>
    <w:rsid w:val="006919BE"/>
    <w:rsid w:val="006B7262"/>
    <w:rsid w:val="006C3E5F"/>
    <w:rsid w:val="006C48FF"/>
    <w:rsid w:val="006E1489"/>
    <w:rsid w:val="006F6D37"/>
    <w:rsid w:val="0071381A"/>
    <w:rsid w:val="0071423E"/>
    <w:rsid w:val="007200ED"/>
    <w:rsid w:val="00724248"/>
    <w:rsid w:val="00732186"/>
    <w:rsid w:val="0073294B"/>
    <w:rsid w:val="007337A8"/>
    <w:rsid w:val="007344CE"/>
    <w:rsid w:val="00737049"/>
    <w:rsid w:val="0076357D"/>
    <w:rsid w:val="00764968"/>
    <w:rsid w:val="00766657"/>
    <w:rsid w:val="007822CC"/>
    <w:rsid w:val="007A0C5F"/>
    <w:rsid w:val="007A3B12"/>
    <w:rsid w:val="007B24EB"/>
    <w:rsid w:val="007D5682"/>
    <w:rsid w:val="007D5B97"/>
    <w:rsid w:val="007E11D5"/>
    <w:rsid w:val="007E5515"/>
    <w:rsid w:val="0080590C"/>
    <w:rsid w:val="00830D37"/>
    <w:rsid w:val="00851830"/>
    <w:rsid w:val="0086475B"/>
    <w:rsid w:val="00875AFA"/>
    <w:rsid w:val="0088609E"/>
    <w:rsid w:val="008A1580"/>
    <w:rsid w:val="008B4CB5"/>
    <w:rsid w:val="008C357C"/>
    <w:rsid w:val="008C723F"/>
    <w:rsid w:val="008D12C3"/>
    <w:rsid w:val="008D458B"/>
    <w:rsid w:val="008E22CF"/>
    <w:rsid w:val="008E5824"/>
    <w:rsid w:val="008E589A"/>
    <w:rsid w:val="008F1D5B"/>
    <w:rsid w:val="00900206"/>
    <w:rsid w:val="00916AE6"/>
    <w:rsid w:val="00916CB3"/>
    <w:rsid w:val="00922B2E"/>
    <w:rsid w:val="00944C74"/>
    <w:rsid w:val="00952CF5"/>
    <w:rsid w:val="0096734D"/>
    <w:rsid w:val="00973291"/>
    <w:rsid w:val="009769CD"/>
    <w:rsid w:val="009843C6"/>
    <w:rsid w:val="00984FE3"/>
    <w:rsid w:val="009970A1"/>
    <w:rsid w:val="009B6554"/>
    <w:rsid w:val="009D6E8B"/>
    <w:rsid w:val="009E6E1A"/>
    <w:rsid w:val="00A303F6"/>
    <w:rsid w:val="00A315CB"/>
    <w:rsid w:val="00A332C5"/>
    <w:rsid w:val="00A3579D"/>
    <w:rsid w:val="00A50A12"/>
    <w:rsid w:val="00A55356"/>
    <w:rsid w:val="00A55C28"/>
    <w:rsid w:val="00A606CE"/>
    <w:rsid w:val="00A64A92"/>
    <w:rsid w:val="00A8520D"/>
    <w:rsid w:val="00A93AA0"/>
    <w:rsid w:val="00AA10EB"/>
    <w:rsid w:val="00AA4676"/>
    <w:rsid w:val="00AB7DE8"/>
    <w:rsid w:val="00AC2993"/>
    <w:rsid w:val="00AC5B0B"/>
    <w:rsid w:val="00AE2D28"/>
    <w:rsid w:val="00AF1249"/>
    <w:rsid w:val="00AF2CD6"/>
    <w:rsid w:val="00B13368"/>
    <w:rsid w:val="00B135AF"/>
    <w:rsid w:val="00B30D2F"/>
    <w:rsid w:val="00B3164C"/>
    <w:rsid w:val="00B57477"/>
    <w:rsid w:val="00B75EEB"/>
    <w:rsid w:val="00B93A3C"/>
    <w:rsid w:val="00B96287"/>
    <w:rsid w:val="00BA3E9A"/>
    <w:rsid w:val="00BE5E4B"/>
    <w:rsid w:val="00BF7FE3"/>
    <w:rsid w:val="00C24D50"/>
    <w:rsid w:val="00C33940"/>
    <w:rsid w:val="00C668F7"/>
    <w:rsid w:val="00C66B49"/>
    <w:rsid w:val="00C74541"/>
    <w:rsid w:val="00C765C7"/>
    <w:rsid w:val="00CA167B"/>
    <w:rsid w:val="00CA1BFA"/>
    <w:rsid w:val="00CA4269"/>
    <w:rsid w:val="00CD2D08"/>
    <w:rsid w:val="00D1288F"/>
    <w:rsid w:val="00D13C6B"/>
    <w:rsid w:val="00D31626"/>
    <w:rsid w:val="00D36508"/>
    <w:rsid w:val="00D36720"/>
    <w:rsid w:val="00D47539"/>
    <w:rsid w:val="00D57B91"/>
    <w:rsid w:val="00D60E48"/>
    <w:rsid w:val="00D61497"/>
    <w:rsid w:val="00D6557C"/>
    <w:rsid w:val="00D77146"/>
    <w:rsid w:val="00D823AF"/>
    <w:rsid w:val="00DA11C2"/>
    <w:rsid w:val="00DB074F"/>
    <w:rsid w:val="00DB2902"/>
    <w:rsid w:val="00DB743E"/>
    <w:rsid w:val="00DC3BB1"/>
    <w:rsid w:val="00DC3F2E"/>
    <w:rsid w:val="00DE0E35"/>
    <w:rsid w:val="00DE205D"/>
    <w:rsid w:val="00DE45FA"/>
    <w:rsid w:val="00DF44AC"/>
    <w:rsid w:val="00E06F5D"/>
    <w:rsid w:val="00E13E43"/>
    <w:rsid w:val="00E24BDA"/>
    <w:rsid w:val="00E2529E"/>
    <w:rsid w:val="00E33200"/>
    <w:rsid w:val="00E334B2"/>
    <w:rsid w:val="00E36906"/>
    <w:rsid w:val="00E43B08"/>
    <w:rsid w:val="00E512E1"/>
    <w:rsid w:val="00E617BE"/>
    <w:rsid w:val="00E82C6D"/>
    <w:rsid w:val="00E964FD"/>
    <w:rsid w:val="00EB4BFC"/>
    <w:rsid w:val="00ED4D5E"/>
    <w:rsid w:val="00EF2816"/>
    <w:rsid w:val="00F006B2"/>
    <w:rsid w:val="00F022FE"/>
    <w:rsid w:val="00F421D7"/>
    <w:rsid w:val="00F43DFA"/>
    <w:rsid w:val="00F600E0"/>
    <w:rsid w:val="00F62FF9"/>
    <w:rsid w:val="00F65684"/>
    <w:rsid w:val="00F73A6F"/>
    <w:rsid w:val="00F87670"/>
    <w:rsid w:val="00F90609"/>
    <w:rsid w:val="00F97452"/>
    <w:rsid w:val="00FA495C"/>
    <w:rsid w:val="00FB1793"/>
    <w:rsid w:val="00FB657F"/>
    <w:rsid w:val="00FB78B5"/>
    <w:rsid w:val="00FC1663"/>
    <w:rsid w:val="00FF0F56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D4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DFF492-E440-4DDB-8810-1AD480921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DA3B6-C083-4113-B949-E391CB0B4BE5}">
  <ds:schemaRefs>
    <ds:schemaRef ds:uri="b438dcf7-3998-4283-b7fc-0ec6fa8e430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115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2450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capjpier</dc:creator>
  <cp:keywords/>
  <dc:description/>
  <cp:lastModifiedBy>Mazar, Leah B., VBAVACO</cp:lastModifiedBy>
  <cp:revision>24</cp:revision>
  <dcterms:created xsi:type="dcterms:W3CDTF">2012-10-04T14:09:00Z</dcterms:created>
  <dcterms:modified xsi:type="dcterms:W3CDTF">2014-09-23T16:13:00Z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