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A1151" w14:textId="32AA3974" w:rsidR="00504F80" w:rsidRPr="00715B6A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715B6A">
        <w:rPr>
          <w:rFonts w:ascii="Times New Roman" w:hAnsi="Times New Roman"/>
          <w:sz w:val="20"/>
        </w:rPr>
        <w:t>Department of</w:t>
      </w:r>
      <w:r w:rsidR="00476D08" w:rsidRPr="00715B6A">
        <w:rPr>
          <w:rFonts w:ascii="Times New Roman" w:hAnsi="Times New Roman"/>
          <w:sz w:val="20"/>
        </w:rPr>
        <w:t xml:space="preserve"> Veterans Affairs</w:t>
      </w:r>
      <w:r w:rsidR="00476D08" w:rsidRPr="00715B6A">
        <w:rPr>
          <w:rFonts w:ascii="Times New Roman" w:hAnsi="Times New Roman"/>
          <w:sz w:val="20"/>
        </w:rPr>
        <w:tab/>
      </w:r>
      <w:r w:rsidR="00715B6A" w:rsidRPr="00715B6A">
        <w:rPr>
          <w:rFonts w:ascii="Times New Roman" w:hAnsi="Times New Roman"/>
          <w:sz w:val="20"/>
        </w:rPr>
        <w:t xml:space="preserve">     </w:t>
      </w:r>
      <w:r w:rsidR="00476D08" w:rsidRPr="00715B6A">
        <w:rPr>
          <w:rFonts w:ascii="Times New Roman" w:hAnsi="Times New Roman"/>
          <w:sz w:val="20"/>
        </w:rPr>
        <w:t>M21-1, Part IV</w:t>
      </w:r>
      <w:r w:rsidRPr="00715B6A">
        <w:rPr>
          <w:rFonts w:ascii="Times New Roman" w:hAnsi="Times New Roman"/>
          <w:sz w:val="20"/>
        </w:rPr>
        <w:t xml:space="preserve">, Subpart </w:t>
      </w:r>
      <w:r w:rsidR="00945950" w:rsidRPr="00715B6A">
        <w:rPr>
          <w:rFonts w:ascii="Times New Roman" w:hAnsi="Times New Roman"/>
          <w:sz w:val="20"/>
        </w:rPr>
        <w:t>ii</w:t>
      </w:r>
    </w:p>
    <w:p w14:paraId="63672219" w14:textId="69EC7534" w:rsidR="00504F80" w:rsidRPr="00715B6A" w:rsidRDefault="00504F80" w:rsidP="00504F80">
      <w:pPr>
        <w:rPr>
          <w:b/>
          <w:bCs/>
          <w:sz w:val="20"/>
        </w:rPr>
      </w:pPr>
      <w:r w:rsidRPr="00715B6A">
        <w:rPr>
          <w:b/>
          <w:bCs/>
          <w:sz w:val="20"/>
        </w:rPr>
        <w:t>Veterans Benefits Administration</w:t>
      </w:r>
      <w:r w:rsidRPr="00715B6A">
        <w:rPr>
          <w:b/>
          <w:bCs/>
          <w:sz w:val="20"/>
        </w:rPr>
        <w:tab/>
      </w:r>
      <w:r w:rsidRPr="00715B6A">
        <w:rPr>
          <w:b/>
          <w:bCs/>
          <w:sz w:val="20"/>
        </w:rPr>
        <w:tab/>
      </w:r>
      <w:r w:rsidRPr="00715B6A">
        <w:rPr>
          <w:b/>
          <w:bCs/>
          <w:sz w:val="20"/>
        </w:rPr>
        <w:tab/>
      </w:r>
      <w:r w:rsidRPr="00715B6A">
        <w:rPr>
          <w:b/>
          <w:bCs/>
          <w:sz w:val="20"/>
        </w:rPr>
        <w:tab/>
      </w:r>
      <w:r w:rsidRPr="00715B6A">
        <w:rPr>
          <w:b/>
          <w:bCs/>
          <w:sz w:val="20"/>
        </w:rPr>
        <w:tab/>
      </w:r>
      <w:r w:rsidR="00715B6A" w:rsidRPr="00715B6A">
        <w:rPr>
          <w:b/>
          <w:bCs/>
          <w:sz w:val="20"/>
        </w:rPr>
        <w:tab/>
      </w:r>
      <w:r w:rsidR="00715B6A" w:rsidRPr="00715B6A">
        <w:rPr>
          <w:b/>
          <w:bCs/>
          <w:sz w:val="20"/>
        </w:rPr>
        <w:tab/>
        <w:t xml:space="preserve">          </w:t>
      </w:r>
      <w:r w:rsidRPr="00715B6A">
        <w:rPr>
          <w:b/>
          <w:bCs/>
          <w:sz w:val="20"/>
        </w:rPr>
        <w:tab/>
      </w:r>
      <w:r w:rsidR="00715B6A" w:rsidRPr="00715B6A">
        <w:rPr>
          <w:b/>
          <w:bCs/>
          <w:sz w:val="20"/>
        </w:rPr>
        <w:t xml:space="preserve">     June 23, 2015</w:t>
      </w:r>
      <w:r w:rsidRPr="00715B6A">
        <w:rPr>
          <w:b/>
          <w:bCs/>
          <w:sz w:val="20"/>
        </w:rPr>
        <w:tab/>
      </w:r>
    </w:p>
    <w:p w14:paraId="0693F27A" w14:textId="77777777" w:rsidR="00504F80" w:rsidRPr="00715B6A" w:rsidRDefault="00504F80" w:rsidP="00504F80">
      <w:pPr>
        <w:rPr>
          <w:b/>
          <w:bCs/>
          <w:sz w:val="20"/>
        </w:rPr>
      </w:pPr>
      <w:r w:rsidRPr="00715B6A">
        <w:rPr>
          <w:b/>
          <w:bCs/>
          <w:sz w:val="20"/>
        </w:rPr>
        <w:t>Washington, DC  20420</w:t>
      </w:r>
    </w:p>
    <w:p w14:paraId="74C9DA2E" w14:textId="77777777" w:rsidR="00504F80" w:rsidRPr="00715B6A" w:rsidRDefault="00504F80" w:rsidP="00504F80">
      <w:pPr>
        <w:rPr>
          <w:b/>
          <w:bCs/>
          <w:sz w:val="20"/>
        </w:rPr>
      </w:pPr>
    </w:p>
    <w:p w14:paraId="7EC408D3" w14:textId="77777777" w:rsidR="00504F80" w:rsidRPr="00715B6A" w:rsidRDefault="00504F80" w:rsidP="00504F80">
      <w:pPr>
        <w:pStyle w:val="Heading4"/>
      </w:pPr>
      <w:r w:rsidRPr="00715B6A">
        <w:t xml:space="preserve">Transmittal Sheet </w:t>
      </w:r>
    </w:p>
    <w:p w14:paraId="41937911" w14:textId="77777777" w:rsidR="00504F80" w:rsidRPr="00715B6A" w:rsidRDefault="00504F80" w:rsidP="00504F80">
      <w:pPr>
        <w:pStyle w:val="BlockLine"/>
      </w:pPr>
      <w:r w:rsidRPr="00715B6A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15B6A" w14:paraId="220EF16F" w14:textId="77777777" w:rsidTr="00C24D50">
        <w:tc>
          <w:tcPr>
            <w:tcW w:w="1728" w:type="dxa"/>
          </w:tcPr>
          <w:p w14:paraId="5198691A" w14:textId="77777777" w:rsidR="00504F80" w:rsidRPr="00715B6A" w:rsidRDefault="00504F80" w:rsidP="00237C22">
            <w:pPr>
              <w:pStyle w:val="Heading5"/>
            </w:pPr>
            <w:r w:rsidRPr="00715B6A">
              <w:t>Changes Included in This Revision</w:t>
            </w:r>
          </w:p>
        </w:tc>
        <w:tc>
          <w:tcPr>
            <w:tcW w:w="7740" w:type="dxa"/>
          </w:tcPr>
          <w:p w14:paraId="5F04E1CF" w14:textId="56C72DB6" w:rsidR="00504F80" w:rsidRPr="00715B6A" w:rsidRDefault="00504F80" w:rsidP="00237C22">
            <w:pPr>
              <w:pStyle w:val="BlockText"/>
            </w:pPr>
            <w:r w:rsidRPr="00715B6A">
              <w:t xml:space="preserve">The table below describes the changes included in this revision of Veterans Benefits Manual M21-1, Part </w:t>
            </w:r>
            <w:r w:rsidR="00BB3345" w:rsidRPr="00715B6A">
              <w:t>I</w:t>
            </w:r>
            <w:r w:rsidR="00476D08" w:rsidRPr="00715B6A">
              <w:t>V</w:t>
            </w:r>
            <w:r w:rsidRPr="00715B6A">
              <w:t xml:space="preserve">, </w:t>
            </w:r>
            <w:proofErr w:type="gramStart"/>
            <w:r w:rsidRPr="00715B6A">
              <w:t>“</w:t>
            </w:r>
            <w:proofErr w:type="gramEnd"/>
            <w:r w:rsidR="00476D08" w:rsidRPr="00715B6A">
              <w:t>Compensation DIC, and Death Compensation Benefits</w:t>
            </w:r>
            <w:r w:rsidRPr="00715B6A">
              <w:t xml:space="preserve">,” Subpart </w:t>
            </w:r>
            <w:r w:rsidR="00BB3345" w:rsidRPr="00715B6A">
              <w:t>i</w:t>
            </w:r>
            <w:r w:rsidRPr="00715B6A">
              <w:t>i, “</w:t>
            </w:r>
            <w:r w:rsidR="00476D08" w:rsidRPr="00715B6A">
              <w:t>Compensation</w:t>
            </w:r>
            <w:r w:rsidRPr="00715B6A">
              <w:t>.”</w:t>
            </w:r>
          </w:p>
          <w:p w14:paraId="5957BA75" w14:textId="77777777" w:rsidR="00504F80" w:rsidRPr="00715B6A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59908CD" w14:textId="77777777" w:rsidR="00504F80" w:rsidRPr="00715B6A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715B6A">
              <w:rPr>
                <w:b/>
                <w:i/>
              </w:rPr>
              <w:t>Notes</w:t>
            </w:r>
            <w:r w:rsidRPr="00715B6A">
              <w:t xml:space="preserve">:  </w:t>
            </w:r>
          </w:p>
          <w:p w14:paraId="2AF36256" w14:textId="77777777" w:rsidR="00504F80" w:rsidRPr="00715B6A" w:rsidRDefault="00504F80" w:rsidP="00237C22">
            <w:pPr>
              <w:pStyle w:val="BulletText1"/>
            </w:pPr>
            <w:r w:rsidRPr="00715B6A">
              <w:t>The term regional office (RO) also includes pension management center (PMC)</w:t>
            </w:r>
            <w:r w:rsidR="00C24D50" w:rsidRPr="00715B6A">
              <w:t>, where appropriate</w:t>
            </w:r>
            <w:r w:rsidRPr="00715B6A">
              <w:t>.</w:t>
            </w:r>
          </w:p>
          <w:p w14:paraId="62FD4B63" w14:textId="77777777" w:rsidR="0053763D" w:rsidRPr="00715B6A" w:rsidRDefault="0053763D" w:rsidP="0053763D">
            <w:pPr>
              <w:pStyle w:val="BulletText1"/>
            </w:pPr>
            <w:r w:rsidRPr="00715B6A"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2A420E47" w14:textId="77777777" w:rsidR="0053763D" w:rsidRPr="00715B6A" w:rsidRDefault="0053763D" w:rsidP="0053763D">
            <w:pPr>
              <w:pStyle w:val="BulletText1"/>
            </w:pPr>
            <w:r w:rsidRPr="00715B6A">
              <w:t xml:space="preserve">Minor editorial changes have also been made to </w:t>
            </w:r>
          </w:p>
          <w:p w14:paraId="432A7031" w14:textId="77777777" w:rsidR="0053763D" w:rsidRPr="00715B6A" w:rsidRDefault="0053763D" w:rsidP="0053763D">
            <w:pPr>
              <w:pStyle w:val="BulletText2"/>
              <w:tabs>
                <w:tab w:val="num" w:pos="547"/>
              </w:tabs>
            </w:pPr>
            <w:r w:rsidRPr="00715B6A">
              <w:t>update incorrect or obsolete references</w:t>
            </w:r>
          </w:p>
          <w:p w14:paraId="11056ACA" w14:textId="77777777" w:rsidR="0053763D" w:rsidRPr="00715B6A" w:rsidRDefault="0053763D" w:rsidP="0053763D">
            <w:pPr>
              <w:pStyle w:val="BulletText2"/>
              <w:tabs>
                <w:tab w:val="num" w:pos="547"/>
              </w:tabs>
            </w:pPr>
            <w:r w:rsidRPr="00715B6A">
              <w:t>update the term “VCAA notice” to “section 5103 notice”</w:t>
            </w:r>
          </w:p>
          <w:p w14:paraId="17DE7DDC" w14:textId="77777777" w:rsidR="0053763D" w:rsidRPr="00715B6A" w:rsidRDefault="0053763D" w:rsidP="0053763D">
            <w:pPr>
              <w:pStyle w:val="BulletText2"/>
              <w:tabs>
                <w:tab w:val="num" w:pos="547"/>
              </w:tabs>
            </w:pPr>
            <w:r w:rsidRPr="00715B6A">
              <w:t>update the term “notification letter” to “decision notice”</w:t>
            </w:r>
          </w:p>
          <w:p w14:paraId="4D8F166C" w14:textId="77777777" w:rsidR="0053763D" w:rsidRPr="00715B6A" w:rsidRDefault="0053763D" w:rsidP="0053763D">
            <w:pPr>
              <w:pStyle w:val="BulletText2"/>
              <w:tabs>
                <w:tab w:val="num" w:pos="547"/>
              </w:tabs>
            </w:pPr>
            <w:r w:rsidRPr="00715B6A">
              <w:t>update obsolete terminology, where appropriate</w:t>
            </w:r>
          </w:p>
          <w:p w14:paraId="34C20A02" w14:textId="77777777" w:rsidR="0053763D" w:rsidRPr="00715B6A" w:rsidRDefault="0053763D" w:rsidP="0053763D">
            <w:pPr>
              <w:pStyle w:val="BulletText2"/>
              <w:tabs>
                <w:tab w:val="num" w:pos="547"/>
              </w:tabs>
            </w:pPr>
            <w:r w:rsidRPr="00715B6A">
              <w:t>renumber each topic based on the standard that the first topic in each section is Topic 1</w:t>
            </w:r>
          </w:p>
          <w:p w14:paraId="1306C712" w14:textId="5ED5926D" w:rsidR="0053763D" w:rsidRPr="00715B6A" w:rsidRDefault="0053763D" w:rsidP="0053763D">
            <w:pPr>
              <w:pStyle w:val="BulletText2"/>
              <w:tabs>
                <w:tab w:val="num" w:pos="547"/>
              </w:tabs>
            </w:pPr>
            <w:r w:rsidRPr="00715B6A">
              <w:t>reassign alphabetical designations to individual blocks, where necessary, to account for new</w:t>
            </w:r>
            <w:r w:rsidR="00A135C7" w:rsidRPr="00715B6A">
              <w:t>, moved</w:t>
            </w:r>
            <w:r w:rsidRPr="00715B6A">
              <w:t xml:space="preserve"> and/or deleted blocks within a topic</w:t>
            </w:r>
          </w:p>
          <w:p w14:paraId="23E9CDE9" w14:textId="77777777" w:rsidR="0053763D" w:rsidRPr="00715B6A" w:rsidRDefault="0053763D" w:rsidP="0053763D">
            <w:pPr>
              <w:pStyle w:val="BulletText2"/>
              <w:tabs>
                <w:tab w:val="num" w:pos="547"/>
              </w:tabs>
            </w:pPr>
            <w:r w:rsidRPr="00715B6A">
              <w:t xml:space="preserve">clarify block labels and/or block text, and </w:t>
            </w:r>
          </w:p>
          <w:p w14:paraId="270FBE94" w14:textId="5B8D2A60" w:rsidR="00504F80" w:rsidRPr="00715B6A" w:rsidRDefault="0053763D" w:rsidP="0053763D">
            <w:pPr>
              <w:pStyle w:val="BulletText2"/>
            </w:pPr>
            <w:proofErr w:type="gramStart"/>
            <w:r w:rsidRPr="00715B6A">
              <w:t>bring</w:t>
            </w:r>
            <w:proofErr w:type="gramEnd"/>
            <w:r w:rsidRPr="00715B6A">
              <w:t xml:space="preserve"> the document into conformance with M21-1 standards.</w:t>
            </w:r>
          </w:p>
        </w:tc>
      </w:tr>
    </w:tbl>
    <w:p w14:paraId="3250F59C" w14:textId="77777777" w:rsidR="00C24D50" w:rsidRPr="00715B6A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RPr="00715B6A" w14:paraId="49BB748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6EB23AF" w14:textId="77777777" w:rsidR="002A1D3E" w:rsidRPr="00715B6A" w:rsidRDefault="002A1D3E" w:rsidP="002F7397">
            <w:pPr>
              <w:pStyle w:val="TableHeaderText"/>
            </w:pPr>
            <w:r w:rsidRPr="00715B6A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65C4CB63" w14:textId="77777777" w:rsidR="002A1D3E" w:rsidRPr="00715B6A" w:rsidRDefault="002A1D3E" w:rsidP="002F7397">
            <w:pPr>
              <w:pStyle w:val="TableHeaderText"/>
            </w:pPr>
            <w:r w:rsidRPr="00715B6A">
              <w:t>Citation</w:t>
            </w:r>
          </w:p>
        </w:tc>
      </w:tr>
      <w:tr w:rsidR="00A135C7" w:rsidRPr="00715B6A" w14:paraId="753C5D4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7437333" w14:textId="3CF2BC90" w:rsidR="00850694" w:rsidRPr="00715B6A" w:rsidRDefault="00850694" w:rsidP="00850694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715B6A">
              <w:t xml:space="preserve">To delete guidance not to establish an </w:t>
            </w:r>
            <w:r w:rsidR="00DB45EA" w:rsidRPr="00715B6A">
              <w:t>end product (</w:t>
            </w:r>
            <w:r w:rsidRPr="00715B6A">
              <w:t>EP</w:t>
            </w:r>
            <w:r w:rsidR="00DB45EA" w:rsidRPr="00715B6A">
              <w:t>)</w:t>
            </w:r>
            <w:r w:rsidRPr="00715B6A">
              <w:t xml:space="preserve"> for incomplete claims as one is required to send correspondence.</w:t>
            </w:r>
          </w:p>
          <w:p w14:paraId="74243851" w14:textId="41A72DB0" w:rsidR="00850694" w:rsidRPr="00715B6A" w:rsidRDefault="00850694" w:rsidP="00850694">
            <w:pPr>
              <w:pStyle w:val="BulletText1"/>
            </w:pPr>
            <w:r w:rsidRPr="00715B6A">
              <w:t>To add reference for substantially complete claims and handling incomplete claims.</w:t>
            </w:r>
          </w:p>
          <w:p w14:paraId="4C697F6E" w14:textId="4590A1B0" w:rsidR="00A135C7" w:rsidRPr="00715B6A" w:rsidRDefault="00A135C7" w:rsidP="00A135C7">
            <w:pPr>
              <w:pStyle w:val="TableText"/>
            </w:pPr>
            <w:r w:rsidRPr="00715B6A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010FDCF8" w14:textId="54CB85C9" w:rsidR="00A135C7" w:rsidRPr="00715B6A" w:rsidRDefault="00715B6A" w:rsidP="00A135C7">
            <w:pPr>
              <w:pStyle w:val="TableText"/>
            </w:pPr>
            <w:r>
              <w:t xml:space="preserve">M21-1, </w:t>
            </w:r>
            <w:r w:rsidR="00A135C7" w:rsidRPr="00715B6A">
              <w:t>Part IV, Subpart ii, Chapter 1, Section E, Topic 1, Block a</w:t>
            </w:r>
          </w:p>
          <w:p w14:paraId="064A8E29" w14:textId="589CC5BF" w:rsidR="00A135C7" w:rsidRPr="00715B6A" w:rsidRDefault="00A135C7" w:rsidP="00A135C7">
            <w:pPr>
              <w:pStyle w:val="TableText"/>
            </w:pPr>
            <w:r w:rsidRPr="00715B6A">
              <w:t>(IV.ii.1.E.1.a)</w:t>
            </w:r>
          </w:p>
        </w:tc>
      </w:tr>
      <w:tr w:rsidR="00A135C7" w:rsidRPr="00715B6A" w14:paraId="6FDA504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5FF7872" w14:textId="77777777" w:rsidR="00A135C7" w:rsidRPr="00715B6A" w:rsidRDefault="00A135C7" w:rsidP="00A135C7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715B6A">
              <w:t>To include specific evidence development requests to add to Section 5103 notice using Veterans Benefits Management System (VBMS) for claims related to Southwest Asia service.</w:t>
            </w:r>
          </w:p>
          <w:p w14:paraId="666DF626" w14:textId="77777777" w:rsidR="00C06435" w:rsidRPr="00715B6A" w:rsidRDefault="00C06435" w:rsidP="00C0643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715B6A">
              <w:t>To add note to request clarification of specific joints/areas affected when Veterans allege musculoskeletal pain.</w:t>
            </w:r>
          </w:p>
          <w:p w14:paraId="52EB2D39" w14:textId="2FE62B19" w:rsidR="00A135C7" w:rsidRPr="00715B6A" w:rsidRDefault="00A135C7" w:rsidP="00C0643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715B6A">
              <w:t>To add reference</w:t>
            </w:r>
            <w:r w:rsidR="00C06435" w:rsidRPr="00715B6A">
              <w:t>s.</w:t>
            </w:r>
          </w:p>
        </w:tc>
        <w:tc>
          <w:tcPr>
            <w:tcW w:w="1058" w:type="pct"/>
            <w:shd w:val="clear" w:color="auto" w:fill="auto"/>
          </w:tcPr>
          <w:p w14:paraId="2332D321" w14:textId="0DBA44F6" w:rsidR="00A135C7" w:rsidRPr="00715B6A" w:rsidRDefault="00A135C7" w:rsidP="00476D08">
            <w:pPr>
              <w:pStyle w:val="TableText"/>
            </w:pPr>
            <w:r w:rsidRPr="00715B6A">
              <w:t>IV.ii.1.E.1.b</w:t>
            </w:r>
            <w:bookmarkStart w:id="0" w:name="_GoBack"/>
            <w:bookmarkEnd w:id="0"/>
          </w:p>
        </w:tc>
      </w:tr>
      <w:tr w:rsidR="00A135C7" w:rsidRPr="00715B6A" w14:paraId="5A29C79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3798C23" w14:textId="1136617A" w:rsidR="00A135C7" w:rsidRPr="00715B6A" w:rsidRDefault="00A135C7" w:rsidP="00A135C7">
            <w:pPr>
              <w:pStyle w:val="TableText"/>
            </w:pPr>
            <w:r w:rsidRPr="00715B6A">
              <w:t>To add new block with an exhibit of the 5103 notice letter attachment “Submitting Evidence for Claims About Gulf War Undiagnosed Illness.”</w:t>
            </w:r>
          </w:p>
        </w:tc>
        <w:tc>
          <w:tcPr>
            <w:tcW w:w="1058" w:type="pct"/>
            <w:shd w:val="clear" w:color="auto" w:fill="auto"/>
          </w:tcPr>
          <w:p w14:paraId="7901EE8E" w14:textId="064401EB" w:rsidR="00A135C7" w:rsidRPr="00715B6A" w:rsidRDefault="00A135C7" w:rsidP="00476D08">
            <w:pPr>
              <w:pStyle w:val="TableText"/>
            </w:pPr>
            <w:r w:rsidRPr="00715B6A">
              <w:t>IV.ii.1.E.1.c</w:t>
            </w:r>
          </w:p>
        </w:tc>
      </w:tr>
      <w:tr w:rsidR="00A135C7" w:rsidRPr="00715B6A" w14:paraId="53041DA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ACECB1C" w14:textId="2EDB0232" w:rsidR="00A135C7" w:rsidRPr="00715B6A" w:rsidRDefault="00A135C7" w:rsidP="00A135C7">
            <w:pPr>
              <w:pStyle w:val="TableText"/>
            </w:pPr>
            <w:r w:rsidRPr="00715B6A">
              <w:t>To add new block on verifying Southwest Asia service using information contained on DD Form 214 and actions to take if service cannot be verified with DD Form 214.</w:t>
            </w:r>
          </w:p>
        </w:tc>
        <w:tc>
          <w:tcPr>
            <w:tcW w:w="1058" w:type="pct"/>
            <w:shd w:val="clear" w:color="auto" w:fill="auto"/>
          </w:tcPr>
          <w:p w14:paraId="7A52BC06" w14:textId="00A66415" w:rsidR="00A135C7" w:rsidRPr="00715B6A" w:rsidRDefault="00850694" w:rsidP="00476D08">
            <w:pPr>
              <w:pStyle w:val="TableText"/>
            </w:pPr>
            <w:r w:rsidRPr="00715B6A">
              <w:t>IV.ii.1.E.1.d</w:t>
            </w:r>
          </w:p>
        </w:tc>
      </w:tr>
      <w:tr w:rsidR="002A1D3E" w:rsidRPr="00715B6A" w14:paraId="446E96EC" w14:textId="77777777" w:rsidTr="00850694">
        <w:trPr>
          <w:trHeight w:val="1209"/>
        </w:trPr>
        <w:tc>
          <w:tcPr>
            <w:tcW w:w="3942" w:type="pct"/>
            <w:shd w:val="clear" w:color="auto" w:fill="auto"/>
          </w:tcPr>
          <w:p w14:paraId="17294D6D" w14:textId="77777777" w:rsidR="00850694" w:rsidRPr="00715B6A" w:rsidRDefault="00850694" w:rsidP="00850694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715B6A">
              <w:lastRenderedPageBreak/>
              <w:t>To add service personnel records to records that should be requested from service department.</w:t>
            </w:r>
          </w:p>
          <w:p w14:paraId="37711CAE" w14:textId="268BFA95" w:rsidR="00F11ED2" w:rsidRPr="00715B6A" w:rsidRDefault="00850694" w:rsidP="00850694">
            <w:pPr>
              <w:pStyle w:val="BulletText1"/>
            </w:pPr>
            <w:r w:rsidRPr="00715B6A">
              <w:t>To delete obsolete instructions for calling the Veteran’s Reserve or National Guard unit to verify Southwest Asia service.</w:t>
            </w:r>
          </w:p>
        </w:tc>
        <w:tc>
          <w:tcPr>
            <w:tcW w:w="1058" w:type="pct"/>
            <w:shd w:val="clear" w:color="auto" w:fill="auto"/>
          </w:tcPr>
          <w:p w14:paraId="2BD92509" w14:textId="6318F181" w:rsidR="003C3429" w:rsidRPr="00715B6A" w:rsidRDefault="00850694" w:rsidP="00476D08">
            <w:pPr>
              <w:pStyle w:val="TableText"/>
            </w:pPr>
            <w:r w:rsidRPr="00715B6A">
              <w:t>IV.ii.1.E.1.e</w:t>
            </w:r>
          </w:p>
        </w:tc>
      </w:tr>
      <w:tr w:rsidR="002C55FD" w:rsidRPr="00715B6A" w14:paraId="03D989B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16C264B" w14:textId="1713263A" w:rsidR="002C55FD" w:rsidRPr="00715B6A" w:rsidRDefault="00850694" w:rsidP="00A572C0">
            <w:pPr>
              <w:pStyle w:val="TableText"/>
              <w:tabs>
                <w:tab w:val="left" w:pos="938"/>
              </w:tabs>
            </w:pPr>
            <w:r w:rsidRPr="00715B6A">
              <w:t xml:space="preserve">To add a new block </w:t>
            </w:r>
            <w:proofErr w:type="spellStart"/>
            <w:r w:rsidRPr="00715B6A">
              <w:t>f</w:t>
            </w:r>
            <w:proofErr w:type="spellEnd"/>
            <w:r w:rsidRPr="00715B6A">
              <w:t xml:space="preserve"> containing guidance on requesting medical evidence in claims under 38 CFR 3.317, </w:t>
            </w:r>
            <w:r w:rsidR="00A572C0" w:rsidRPr="00715B6A">
              <w:t>previously</w:t>
            </w:r>
            <w:r w:rsidRPr="00715B6A">
              <w:t xml:space="preserve"> </w:t>
            </w:r>
            <w:r w:rsidR="00A572C0" w:rsidRPr="00715B6A">
              <w:t xml:space="preserve">located in </w:t>
            </w:r>
            <w:r w:rsidRPr="00715B6A">
              <w:t xml:space="preserve">deleted topic 19. </w:t>
            </w:r>
          </w:p>
        </w:tc>
        <w:tc>
          <w:tcPr>
            <w:tcW w:w="1058" w:type="pct"/>
            <w:shd w:val="clear" w:color="auto" w:fill="auto"/>
          </w:tcPr>
          <w:p w14:paraId="1D05D56D" w14:textId="3181471A" w:rsidR="002C55FD" w:rsidRPr="00715B6A" w:rsidRDefault="00850694" w:rsidP="00476D08">
            <w:pPr>
              <w:pStyle w:val="TableText"/>
            </w:pPr>
            <w:r w:rsidRPr="00715B6A">
              <w:t>IV.ii.1.E.1.f</w:t>
            </w:r>
          </w:p>
        </w:tc>
      </w:tr>
      <w:tr w:rsidR="002C55FD" w:rsidRPr="00715B6A" w14:paraId="5C05671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5C05B8B" w14:textId="2A5D7227" w:rsidR="00A572C0" w:rsidRPr="00715B6A" w:rsidRDefault="00A572C0" w:rsidP="00A572C0">
            <w:pPr>
              <w:pStyle w:val="TableText"/>
            </w:pPr>
            <w:r w:rsidRPr="00715B6A">
              <w:t xml:space="preserve">To add a new block g containing clarified guidance on considering whether to clarify or corroborate </w:t>
            </w:r>
            <w:proofErr w:type="gramStart"/>
            <w:r w:rsidRPr="00715B6A">
              <w:t>lay</w:t>
            </w:r>
            <w:proofErr w:type="gramEnd"/>
            <w:r w:rsidRPr="00715B6A">
              <w:t xml:space="preserve"> statements that was previously located in deleted topic 19.  </w:t>
            </w:r>
          </w:p>
        </w:tc>
        <w:tc>
          <w:tcPr>
            <w:tcW w:w="1058" w:type="pct"/>
            <w:shd w:val="clear" w:color="auto" w:fill="auto"/>
          </w:tcPr>
          <w:p w14:paraId="3F8492ED" w14:textId="3DA3C7E1" w:rsidR="002C55FD" w:rsidRPr="00715B6A" w:rsidRDefault="00850694" w:rsidP="00476D08">
            <w:pPr>
              <w:pStyle w:val="TableText"/>
            </w:pPr>
            <w:r w:rsidRPr="00715B6A">
              <w:t>IV.ii.1.E.1.g</w:t>
            </w:r>
          </w:p>
        </w:tc>
      </w:tr>
      <w:tr w:rsidR="00341ABF" w:rsidRPr="00715B6A" w14:paraId="153F4BF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EBDA27" w14:textId="77777777" w:rsidR="00341ABF" w:rsidRPr="00715B6A" w:rsidRDefault="00A572C0" w:rsidP="00A572C0">
            <w:pPr>
              <w:pStyle w:val="BulletText1"/>
            </w:pPr>
            <w:r w:rsidRPr="00715B6A">
              <w:t xml:space="preserve">To add a new block h containing clarified guidance on requesting medical examinations and opinions in claims </w:t>
            </w:r>
            <w:proofErr w:type="gramStart"/>
            <w:r w:rsidRPr="00715B6A">
              <w:t>under</w:t>
            </w:r>
            <w:proofErr w:type="gramEnd"/>
            <w:r w:rsidRPr="00715B6A">
              <w:t xml:space="preserve"> 38 CFR 3.317 that was previously located in deleted topic 19. </w:t>
            </w:r>
          </w:p>
          <w:p w14:paraId="6083ECD5" w14:textId="77777777" w:rsidR="00A572C0" w:rsidRPr="00715B6A" w:rsidRDefault="00A572C0" w:rsidP="00A572C0">
            <w:pPr>
              <w:pStyle w:val="BulletText1"/>
            </w:pPr>
            <w:r w:rsidRPr="00715B6A">
              <w:t xml:space="preserve">To clarify the regulatory basis for the standard. </w:t>
            </w:r>
          </w:p>
          <w:p w14:paraId="053FA07D" w14:textId="618965F4" w:rsidR="00A572C0" w:rsidRPr="00715B6A" w:rsidRDefault="00A572C0" w:rsidP="00A572C0">
            <w:pPr>
              <w:pStyle w:val="BulletText1"/>
            </w:pPr>
            <w:r w:rsidRPr="00715B6A">
              <w:t>To provide a revised example.</w:t>
            </w:r>
          </w:p>
        </w:tc>
        <w:tc>
          <w:tcPr>
            <w:tcW w:w="1058" w:type="pct"/>
            <w:shd w:val="clear" w:color="auto" w:fill="auto"/>
          </w:tcPr>
          <w:p w14:paraId="74FC7C73" w14:textId="5DF103BB" w:rsidR="00341ABF" w:rsidRPr="00715B6A" w:rsidRDefault="00A572C0" w:rsidP="00476D08">
            <w:pPr>
              <w:pStyle w:val="TableText"/>
            </w:pPr>
            <w:r w:rsidRPr="00715B6A">
              <w:t>IV.ii.1.E.1.h</w:t>
            </w:r>
          </w:p>
        </w:tc>
      </w:tr>
      <w:tr w:rsidR="00341ABF" w:rsidRPr="00715B6A" w14:paraId="2693C66B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753563F" w14:textId="18EAAEE1" w:rsidR="00341ABF" w:rsidRPr="00715B6A" w:rsidRDefault="00A572C0" w:rsidP="00C06435">
            <w:pPr>
              <w:pStyle w:val="TableText"/>
            </w:pPr>
            <w:r w:rsidRPr="00715B6A">
              <w:t xml:space="preserve">To add a new </w:t>
            </w:r>
            <w:r w:rsidR="00C06435" w:rsidRPr="00715B6A">
              <w:t xml:space="preserve">topic to cover examinations in claims based on Southwest Asia service. </w:t>
            </w:r>
          </w:p>
        </w:tc>
        <w:tc>
          <w:tcPr>
            <w:tcW w:w="1058" w:type="pct"/>
            <w:shd w:val="clear" w:color="auto" w:fill="auto"/>
          </w:tcPr>
          <w:p w14:paraId="5320A62C" w14:textId="06892A41" w:rsidR="00341ABF" w:rsidRPr="00715B6A" w:rsidRDefault="00A675B2" w:rsidP="00C06435">
            <w:pPr>
              <w:pStyle w:val="TableText"/>
            </w:pPr>
            <w:r w:rsidRPr="00715B6A">
              <w:t>IV.ii.1.E.</w:t>
            </w:r>
            <w:r w:rsidR="00C06435" w:rsidRPr="00715B6A">
              <w:t>2</w:t>
            </w:r>
          </w:p>
        </w:tc>
      </w:tr>
      <w:tr w:rsidR="00C06435" w:rsidRPr="00715B6A" w14:paraId="6C8D1FB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8E7D5C1" w14:textId="2786347C" w:rsidR="00C06435" w:rsidRPr="00715B6A" w:rsidRDefault="00D016A1" w:rsidP="00DB45EA">
            <w:pPr>
              <w:pStyle w:val="TableText"/>
            </w:pPr>
            <w:r w:rsidRPr="00715B6A">
              <w:t xml:space="preserve">To add a </w:t>
            </w:r>
            <w:r w:rsidR="00C06435" w:rsidRPr="00715B6A">
              <w:t xml:space="preserve">block </w:t>
            </w:r>
            <w:r w:rsidRPr="00715B6A">
              <w:t xml:space="preserve">based on guidance previously located in deleted topic 19, providing enhanced guidance </w:t>
            </w:r>
            <w:r w:rsidR="00C06435" w:rsidRPr="00715B6A">
              <w:t>on determining when a Gulf War exa</w:t>
            </w:r>
            <w:r w:rsidRPr="00715B6A">
              <w:t>mination is necessary.</w:t>
            </w:r>
            <w:r w:rsidR="00C06435" w:rsidRPr="00715B6A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31001E09" w14:textId="5A299999" w:rsidR="00C06435" w:rsidRPr="00715B6A" w:rsidRDefault="00C06435" w:rsidP="00C06435">
            <w:pPr>
              <w:pStyle w:val="TableText"/>
            </w:pPr>
            <w:r w:rsidRPr="00715B6A">
              <w:t>IV.ii.1.E.2.a</w:t>
            </w:r>
          </w:p>
        </w:tc>
      </w:tr>
      <w:tr w:rsidR="00C06435" w:rsidRPr="00715B6A" w14:paraId="78E50D7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4DC2B10" w14:textId="542947AA" w:rsidR="00C06435" w:rsidRPr="00715B6A" w:rsidRDefault="00C06435" w:rsidP="00D016A1">
            <w:pPr>
              <w:pStyle w:val="TableText"/>
            </w:pPr>
            <w:r w:rsidRPr="00715B6A">
              <w:t xml:space="preserve">To add a block </w:t>
            </w:r>
            <w:r w:rsidR="00D016A1" w:rsidRPr="00715B6A">
              <w:t xml:space="preserve">based on guidance previously located in deleted topic 19 providing enhanced guidance </w:t>
            </w:r>
            <w:r w:rsidRPr="00715B6A">
              <w:t xml:space="preserve">on the impact of evidence of a known clinical diagnosis on the determination of whether a Gulf War examination is necessary.  </w:t>
            </w:r>
          </w:p>
        </w:tc>
        <w:tc>
          <w:tcPr>
            <w:tcW w:w="1058" w:type="pct"/>
            <w:shd w:val="clear" w:color="auto" w:fill="auto"/>
          </w:tcPr>
          <w:p w14:paraId="1D6CFAFA" w14:textId="08F6626B" w:rsidR="00C06435" w:rsidRPr="00715B6A" w:rsidRDefault="00C06435" w:rsidP="00C06435">
            <w:pPr>
              <w:pStyle w:val="TableText"/>
            </w:pPr>
            <w:r w:rsidRPr="00715B6A">
              <w:t>IV.ii.1.E.2.b</w:t>
            </w:r>
          </w:p>
        </w:tc>
      </w:tr>
      <w:tr w:rsidR="00C06435" w:rsidRPr="00715B6A" w14:paraId="010F812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DAC2764" w14:textId="7C7008A8" w:rsidR="00C06435" w:rsidRPr="00715B6A" w:rsidRDefault="00C06435" w:rsidP="00D016A1">
            <w:pPr>
              <w:pStyle w:val="TableText"/>
            </w:pPr>
            <w:r w:rsidRPr="00715B6A">
              <w:t xml:space="preserve">To add an example </w:t>
            </w:r>
            <w:r w:rsidR="00D016A1" w:rsidRPr="00715B6A">
              <w:t>of when a</w:t>
            </w:r>
            <w:r w:rsidRPr="00715B6A">
              <w:t xml:space="preserve"> Gulf War examination is necessary.</w:t>
            </w:r>
          </w:p>
        </w:tc>
        <w:tc>
          <w:tcPr>
            <w:tcW w:w="1058" w:type="pct"/>
            <w:shd w:val="clear" w:color="auto" w:fill="auto"/>
          </w:tcPr>
          <w:p w14:paraId="206FEE23" w14:textId="4813F0EC" w:rsidR="00C06435" w:rsidRPr="00715B6A" w:rsidRDefault="00C06435" w:rsidP="00C06435">
            <w:pPr>
              <w:pStyle w:val="TableText"/>
            </w:pPr>
            <w:r w:rsidRPr="00715B6A">
              <w:t>IV.ii.1.E.2.c</w:t>
            </w:r>
          </w:p>
        </w:tc>
      </w:tr>
      <w:tr w:rsidR="00C06435" w:rsidRPr="00715B6A" w14:paraId="008BB77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B87EB8B" w14:textId="62983AC2" w:rsidR="00C06435" w:rsidRPr="00715B6A" w:rsidRDefault="00C06435" w:rsidP="00D016A1">
            <w:pPr>
              <w:pStyle w:val="TableText"/>
            </w:pPr>
            <w:r w:rsidRPr="00715B6A">
              <w:t xml:space="preserve">To </w:t>
            </w:r>
            <w:r w:rsidR="00D016A1" w:rsidRPr="00715B6A">
              <w:t xml:space="preserve">add a block based on guidance previously located in deleted topic 19, </w:t>
            </w:r>
            <w:r w:rsidRPr="00715B6A">
              <w:t>provid</w:t>
            </w:r>
            <w:r w:rsidR="00D016A1" w:rsidRPr="00715B6A">
              <w:t xml:space="preserve">ing enhanced </w:t>
            </w:r>
            <w:r w:rsidRPr="00715B6A">
              <w:t xml:space="preserve">guidance </w:t>
            </w:r>
            <w:r w:rsidR="00D016A1" w:rsidRPr="00715B6A">
              <w:t xml:space="preserve">that a </w:t>
            </w:r>
            <w:r w:rsidRPr="00715B6A">
              <w:t xml:space="preserve">Gulf War examination is unnecessary when the claim is already substantiated. </w:t>
            </w:r>
          </w:p>
        </w:tc>
        <w:tc>
          <w:tcPr>
            <w:tcW w:w="1058" w:type="pct"/>
            <w:shd w:val="clear" w:color="auto" w:fill="auto"/>
          </w:tcPr>
          <w:p w14:paraId="086407CB" w14:textId="546DAC68" w:rsidR="00C06435" w:rsidRPr="00715B6A" w:rsidRDefault="00C06435" w:rsidP="00C06435">
            <w:pPr>
              <w:pStyle w:val="TableText"/>
            </w:pPr>
            <w:r w:rsidRPr="00715B6A">
              <w:t>IV.ii.1.E.2.d</w:t>
            </w:r>
          </w:p>
        </w:tc>
      </w:tr>
      <w:tr w:rsidR="00C06435" w:rsidRPr="00715B6A" w14:paraId="4956985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6A2961B" w14:textId="2E109A3C" w:rsidR="00C06435" w:rsidRPr="00715B6A" w:rsidRDefault="00C06435" w:rsidP="00D016A1">
            <w:pPr>
              <w:pStyle w:val="TableText"/>
            </w:pPr>
            <w:r w:rsidRPr="00715B6A">
              <w:t xml:space="preserve">To add an example </w:t>
            </w:r>
            <w:r w:rsidR="00D016A1" w:rsidRPr="00715B6A">
              <w:t>of when</w:t>
            </w:r>
            <w:r w:rsidRPr="00715B6A">
              <w:t xml:space="preserve"> a Gulf War examination is unnecessary because the claim</w:t>
            </w:r>
            <w:r w:rsidR="00D016A1" w:rsidRPr="00715B6A">
              <w:t xml:space="preserve"> is substantiated.</w:t>
            </w:r>
            <w:r w:rsidRPr="00715B6A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16655ABC" w14:textId="4B13E81C" w:rsidR="00C06435" w:rsidRPr="00715B6A" w:rsidRDefault="00D016A1" w:rsidP="00D016A1">
            <w:pPr>
              <w:pStyle w:val="TableText"/>
            </w:pPr>
            <w:r w:rsidRPr="00715B6A">
              <w:t>IV.ii.1.E.2.e</w:t>
            </w:r>
          </w:p>
        </w:tc>
      </w:tr>
      <w:tr w:rsidR="00C06435" w:rsidRPr="00715B6A" w14:paraId="1349512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72E564F" w14:textId="011FA652" w:rsidR="00C06435" w:rsidRPr="00715B6A" w:rsidRDefault="00D016A1" w:rsidP="00C06435">
            <w:pPr>
              <w:pStyle w:val="TableText"/>
            </w:pPr>
            <w:r w:rsidRPr="00715B6A">
              <w:t xml:space="preserve">To add a second example of when Gulf War examination is unnecessary because the claim is substantiated. </w:t>
            </w:r>
          </w:p>
        </w:tc>
        <w:tc>
          <w:tcPr>
            <w:tcW w:w="1058" w:type="pct"/>
            <w:shd w:val="clear" w:color="auto" w:fill="auto"/>
          </w:tcPr>
          <w:p w14:paraId="47B203D1" w14:textId="34E44948" w:rsidR="00C06435" w:rsidRPr="00715B6A" w:rsidRDefault="00D016A1" w:rsidP="00D016A1">
            <w:pPr>
              <w:pStyle w:val="TableText"/>
            </w:pPr>
            <w:r w:rsidRPr="00715B6A">
              <w:t>IV.ii.1.E.2.f</w:t>
            </w:r>
          </w:p>
        </w:tc>
      </w:tr>
      <w:tr w:rsidR="00C06435" w:rsidRPr="00715B6A" w14:paraId="65674C6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38CD070" w14:textId="6B9F0C66" w:rsidR="00C06435" w:rsidRPr="00715B6A" w:rsidRDefault="00D016A1" w:rsidP="00C06435">
            <w:pPr>
              <w:pStyle w:val="TableText"/>
            </w:pPr>
            <w:r w:rsidRPr="00715B6A">
              <w:t>To a block providing guidance on when a Gulf War examination is unnecessary because there is no potential 38 CFR 3.317 entitlement.</w:t>
            </w:r>
          </w:p>
        </w:tc>
        <w:tc>
          <w:tcPr>
            <w:tcW w:w="1058" w:type="pct"/>
            <w:shd w:val="clear" w:color="auto" w:fill="auto"/>
          </w:tcPr>
          <w:p w14:paraId="6C25136E" w14:textId="4FAB9153" w:rsidR="00C06435" w:rsidRPr="00715B6A" w:rsidRDefault="00D016A1" w:rsidP="00C06435">
            <w:pPr>
              <w:pStyle w:val="TableText"/>
            </w:pPr>
            <w:r w:rsidRPr="00715B6A">
              <w:t>IV.ii.1.E.2.g</w:t>
            </w:r>
          </w:p>
        </w:tc>
      </w:tr>
      <w:tr w:rsidR="00C06435" w:rsidRPr="00715B6A" w14:paraId="48A2FEB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DF027AB" w14:textId="11DCB206" w:rsidR="00C06435" w:rsidRPr="00715B6A" w:rsidRDefault="00D016A1" w:rsidP="00C06435">
            <w:pPr>
              <w:pStyle w:val="TableText"/>
            </w:pPr>
            <w:r w:rsidRPr="00715B6A">
              <w:t xml:space="preserve">To add an example of when a Gulf War examination is unnecessary because there is no potential 38 CFR 3.317 entitlement.  </w:t>
            </w:r>
          </w:p>
        </w:tc>
        <w:tc>
          <w:tcPr>
            <w:tcW w:w="1058" w:type="pct"/>
            <w:shd w:val="clear" w:color="auto" w:fill="auto"/>
          </w:tcPr>
          <w:p w14:paraId="112EBA05" w14:textId="03F30921" w:rsidR="00C06435" w:rsidRPr="00715B6A" w:rsidRDefault="00D016A1" w:rsidP="00C06435">
            <w:pPr>
              <w:pStyle w:val="TableText"/>
            </w:pPr>
            <w:r w:rsidRPr="00715B6A">
              <w:t>IV.ii.1.E.2.h</w:t>
            </w:r>
          </w:p>
        </w:tc>
      </w:tr>
      <w:tr w:rsidR="00D016A1" w:rsidRPr="00715B6A" w14:paraId="2758837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9E4835F" w14:textId="01A46569" w:rsidR="00D016A1" w:rsidRPr="00715B6A" w:rsidRDefault="00BA3034" w:rsidP="00C06435">
            <w:pPr>
              <w:pStyle w:val="TableText"/>
            </w:pPr>
            <w:r w:rsidRPr="00715B6A">
              <w:t xml:space="preserve">To add a block based on guidance previously located in deleted topic 19 on requesting an examination in a Southwest Asia claim.  </w:t>
            </w:r>
          </w:p>
        </w:tc>
        <w:tc>
          <w:tcPr>
            <w:tcW w:w="1058" w:type="pct"/>
            <w:shd w:val="clear" w:color="auto" w:fill="auto"/>
          </w:tcPr>
          <w:p w14:paraId="1E907801" w14:textId="1AD31396" w:rsidR="00D016A1" w:rsidRPr="00715B6A" w:rsidRDefault="00BA3034" w:rsidP="00C06435">
            <w:pPr>
              <w:pStyle w:val="TableText"/>
            </w:pPr>
            <w:r w:rsidRPr="00715B6A">
              <w:t>IV.ii.1.E.2.i.</w:t>
            </w:r>
          </w:p>
        </w:tc>
      </w:tr>
      <w:tr w:rsidR="00D016A1" w:rsidRPr="00715B6A" w14:paraId="2AD8A81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31A0C74" w14:textId="2122A912" w:rsidR="00D016A1" w:rsidRPr="00715B6A" w:rsidRDefault="00BA3034" w:rsidP="00C06435">
            <w:pPr>
              <w:pStyle w:val="TableText"/>
            </w:pPr>
            <w:r w:rsidRPr="00715B6A">
              <w:t xml:space="preserve">To add a block based on guidance previously located in deleted topic 19 providing an exhibit of the “Notice to Examiners in Southwest Asia Claims.”  </w:t>
            </w:r>
          </w:p>
        </w:tc>
        <w:tc>
          <w:tcPr>
            <w:tcW w:w="1058" w:type="pct"/>
            <w:shd w:val="clear" w:color="auto" w:fill="auto"/>
          </w:tcPr>
          <w:p w14:paraId="395C73F1" w14:textId="6E5D00BD" w:rsidR="00D016A1" w:rsidRPr="00715B6A" w:rsidRDefault="00BA3034" w:rsidP="00BA3034">
            <w:pPr>
              <w:pStyle w:val="TableText"/>
            </w:pPr>
            <w:r w:rsidRPr="00715B6A">
              <w:t>IV.ii.1.E.2.j</w:t>
            </w:r>
          </w:p>
        </w:tc>
      </w:tr>
      <w:tr w:rsidR="00A135C7" w:rsidRPr="00715B6A" w14:paraId="3657545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E4D31AE" w14:textId="54B4BEEA" w:rsidR="00A135C7" w:rsidRPr="00715B6A" w:rsidRDefault="00A135C7" w:rsidP="00850694">
            <w:pPr>
              <w:pStyle w:val="TableText"/>
            </w:pPr>
            <w:r w:rsidRPr="00715B6A">
              <w:t xml:space="preserve">To delete previous topic </w:t>
            </w:r>
            <w:r w:rsidR="00BA3034" w:rsidRPr="00715B6A">
              <w:t xml:space="preserve">19.  All material has been incorporated in topics 1 or 2 or the material is off topic and located elsewhere in the M21-1. </w:t>
            </w:r>
          </w:p>
        </w:tc>
        <w:tc>
          <w:tcPr>
            <w:tcW w:w="1058" w:type="pct"/>
            <w:shd w:val="clear" w:color="auto" w:fill="auto"/>
          </w:tcPr>
          <w:p w14:paraId="3277BB40" w14:textId="77777777" w:rsidR="00A135C7" w:rsidRPr="00715B6A" w:rsidRDefault="00A135C7" w:rsidP="00476D08">
            <w:pPr>
              <w:pStyle w:val="TableText"/>
            </w:pPr>
          </w:p>
        </w:tc>
      </w:tr>
    </w:tbl>
    <w:p w14:paraId="61A0AE9A" w14:textId="77777777" w:rsidR="00504F80" w:rsidRPr="00715B6A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15B6A" w14:paraId="259B7C9E" w14:textId="77777777" w:rsidTr="00237C22">
        <w:tc>
          <w:tcPr>
            <w:tcW w:w="1728" w:type="dxa"/>
          </w:tcPr>
          <w:p w14:paraId="6C574619" w14:textId="77777777" w:rsidR="00504F80" w:rsidRPr="00715B6A" w:rsidRDefault="00504F80" w:rsidP="00237C22">
            <w:pPr>
              <w:pStyle w:val="Heading5"/>
              <w:rPr>
                <w:sz w:val="24"/>
              </w:rPr>
            </w:pPr>
            <w:r w:rsidRPr="00715B6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B292C75" w14:textId="77777777" w:rsidR="00504F80" w:rsidRPr="00715B6A" w:rsidRDefault="00504F80" w:rsidP="00237C22">
            <w:pPr>
              <w:pStyle w:val="BlockText"/>
            </w:pPr>
            <w:r w:rsidRPr="00715B6A">
              <w:t>None</w:t>
            </w:r>
          </w:p>
        </w:tc>
      </w:tr>
    </w:tbl>
    <w:p w14:paraId="59087377" w14:textId="77777777" w:rsidR="00504F80" w:rsidRPr="00715B6A" w:rsidRDefault="00504F80" w:rsidP="00504F80">
      <w:pPr>
        <w:pStyle w:val="BlockLine"/>
      </w:pPr>
      <w:r w:rsidRPr="00715B6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15B6A" w14:paraId="0741EDD3" w14:textId="77777777" w:rsidTr="00237C22">
        <w:tc>
          <w:tcPr>
            <w:tcW w:w="1728" w:type="dxa"/>
          </w:tcPr>
          <w:p w14:paraId="344293AB" w14:textId="77777777" w:rsidR="00504F80" w:rsidRPr="00715B6A" w:rsidRDefault="00504F80" w:rsidP="00237C22">
            <w:pPr>
              <w:pStyle w:val="Heading5"/>
              <w:rPr>
                <w:sz w:val="24"/>
              </w:rPr>
            </w:pPr>
            <w:r w:rsidRPr="00715B6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927CF20" w14:textId="77777777" w:rsidR="00504F80" w:rsidRPr="00715B6A" w:rsidRDefault="00504F80" w:rsidP="00237C22">
            <w:pPr>
              <w:pStyle w:val="BlockText"/>
            </w:pPr>
            <w:r w:rsidRPr="00715B6A">
              <w:t>By Direction of the Under Secretary for Benefits</w:t>
            </w:r>
          </w:p>
        </w:tc>
      </w:tr>
    </w:tbl>
    <w:p w14:paraId="074D5A0C" w14:textId="77777777" w:rsidR="00504F80" w:rsidRPr="00715B6A" w:rsidRDefault="00504F80" w:rsidP="00504F80">
      <w:pPr>
        <w:pStyle w:val="ContinuedOnNextPa"/>
      </w:pPr>
      <w:r w:rsidRPr="00715B6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15B6A" w14:paraId="1F172B41" w14:textId="77777777" w:rsidTr="00237C22">
        <w:tc>
          <w:tcPr>
            <w:tcW w:w="1728" w:type="dxa"/>
          </w:tcPr>
          <w:p w14:paraId="3D844026" w14:textId="77777777" w:rsidR="00504F80" w:rsidRPr="00715B6A" w:rsidRDefault="00504F80" w:rsidP="00237C22">
            <w:pPr>
              <w:pStyle w:val="Heading5"/>
              <w:rPr>
                <w:sz w:val="24"/>
              </w:rPr>
            </w:pPr>
            <w:r w:rsidRPr="00715B6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59DB7B7" w14:textId="77777777" w:rsidR="00504F80" w:rsidRPr="00715B6A" w:rsidRDefault="00504F80" w:rsidP="00237C22">
            <w:pPr>
              <w:pStyle w:val="BlockText"/>
            </w:pPr>
          </w:p>
          <w:p w14:paraId="5E9DAD03" w14:textId="77777777" w:rsidR="00504F80" w:rsidRPr="00715B6A" w:rsidRDefault="00504F80" w:rsidP="00237C22">
            <w:pPr>
              <w:pStyle w:val="MemoLine"/>
              <w:ind w:left="-18" w:right="612"/>
            </w:pPr>
          </w:p>
          <w:p w14:paraId="62033B82" w14:textId="77777777" w:rsidR="00504F80" w:rsidRPr="00715B6A" w:rsidRDefault="00504F80" w:rsidP="00237C22">
            <w:pPr>
              <w:rPr>
                <w:szCs w:val="20"/>
              </w:rPr>
            </w:pPr>
            <w:r w:rsidRPr="00715B6A">
              <w:t>Thomas J. Murphy, Director</w:t>
            </w:r>
          </w:p>
          <w:p w14:paraId="310EC7E3" w14:textId="77777777" w:rsidR="00504F80" w:rsidRPr="00715B6A" w:rsidRDefault="00504F80" w:rsidP="00237C22">
            <w:pPr>
              <w:pStyle w:val="BlockText"/>
            </w:pPr>
            <w:r w:rsidRPr="00715B6A">
              <w:t>Compensation Service</w:t>
            </w:r>
          </w:p>
        </w:tc>
      </w:tr>
    </w:tbl>
    <w:p w14:paraId="56E323A5" w14:textId="77777777" w:rsidR="00504F80" w:rsidRPr="00715B6A" w:rsidRDefault="00504F80" w:rsidP="00504F80">
      <w:pPr>
        <w:pStyle w:val="BlockLine"/>
      </w:pPr>
      <w:r w:rsidRPr="00715B6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715B6A" w14:paraId="20F148F9" w14:textId="77777777" w:rsidTr="00237C22">
        <w:tc>
          <w:tcPr>
            <w:tcW w:w="1728" w:type="dxa"/>
          </w:tcPr>
          <w:p w14:paraId="62DB5245" w14:textId="77777777" w:rsidR="00504F80" w:rsidRPr="00715B6A" w:rsidRDefault="00504F80" w:rsidP="00237C22">
            <w:pPr>
              <w:pStyle w:val="Heading5"/>
              <w:rPr>
                <w:sz w:val="24"/>
              </w:rPr>
            </w:pPr>
            <w:r w:rsidRPr="00715B6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2F01F66" w14:textId="77777777" w:rsidR="00504F80" w:rsidRPr="00715B6A" w:rsidRDefault="00504F80" w:rsidP="00237C22">
            <w:pPr>
              <w:pStyle w:val="BlockText"/>
              <w:jc w:val="center"/>
            </w:pPr>
            <w:r w:rsidRPr="00715B6A">
              <w:t>LOCAL REPRODUCTION AUTHORIZED</w:t>
            </w:r>
          </w:p>
        </w:tc>
      </w:tr>
    </w:tbl>
    <w:p w14:paraId="638945C8" w14:textId="77777777" w:rsidR="00504F80" w:rsidRPr="00715B6A" w:rsidRDefault="00504F80" w:rsidP="00504F80">
      <w:pPr>
        <w:pStyle w:val="BlockLine"/>
      </w:pPr>
      <w:r w:rsidRPr="00715B6A">
        <w:fldChar w:fldCharType="begin">
          <w:fldData xml:space="preserve">RABvAGMAVABlAG0AcAAxAFYAYQByAFQAcgBhAGQAaQB0AGkAbwBuAGEAbAA=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RgBvAG4AdABTAGUAdABGAG8AbgB0AFMAZQB0AGkAbQBpAHMAdAB5AGwAZQBzAC4AeABtAGwA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RABvAGMAVABlAG0AcAAxAFYAYQByAFQAcgBhAGQAaQB0AGkAbwBuAGEAbAA=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RgBvAG4AdABTAGUAdABGAG8AbgB0AFMAZQB0AEYAbwBuAHQAUwBlAHQAaQBtAGkAcwB0AHkAbABl
AHMALgB4AG0AbAA=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RABvAGMAVABlAG0AcAAxAFYAYQByAFQAcgBhAGQAaQB0AGkAbwBuAGEAbAA=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RgBvAG4AdABTAGUAdABGAG8AbgB0AFMAZQB0AEYAbwBuAHQAUwBlAHQARgBvAG4AdABTAGUAdABp
AG0AaQBzAHQAeQBsAGUAcwAuAHgAbQBsAA==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RABvAGMAVABlAG0AcAAxAFYAYQByAFQAcgBhAGQAaQB0AGkAbwBuAGEAbAA=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RABvAGMAVABlAG0AcAAxAFYAYQByAFQAcgBhAGQAaQB0AGkAbwBuAGEAbAA=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RABvAGMAVABlAG0AcAAxAFYAYQByAFQAcgBhAGQAaQB0AGkAbwBuAGEAbAA=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RABvAGMAVABlAG0AcAAxAFYAYQByAFQAcgBhAGQAaQB0AGkAbwBuAGEAbAA=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RABvAGMAVABlAG0AcAAxAFYAYQByAFQAcgBhAGQAaQB0AGkAbwBuAGEAbAA=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RABvAGMAVABlAG0AcAAxAFYAYQByAFQAcgBhAGQAaQB0AGkAbwBuAGEAbAA=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RABvAGMAVABlAG0AcAAxAFYAYQByAFQAcgBhAGQAaQB0AGkAbwBuAGEAbAA=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RABvAGMAVABlAG0AcAAxAFYAYQByAFQAcgBhAGQAaQB0AGkAbwBuAGEAbAA=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715B6A">
        <w:instrText xml:space="preserve"> ADDIN  \* MERGEFORMAT </w:instrText>
      </w:r>
      <w:r w:rsidRPr="00715B6A">
        <w:fldChar w:fldCharType="end"/>
      </w:r>
    </w:p>
    <w:p w14:paraId="2446F4E1" w14:textId="01DC555A" w:rsidR="007D5B97" w:rsidRDefault="00C24D50">
      <w:r w:rsidRPr="00715B6A">
        <w:fldChar w:fldCharType="begin">
          <w:fldData xml:space="preserve">RABvAGMAVABlAG0AcAAxAFYAYQByAFQAcgBhAGQAaQB0AGkAbwBuAGEAbAA=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Pr="00715B6A">
        <w:fldChar w:fldCharType="begin">
          <w:fldData xml:space="preserve">RgBvAG4AdABTAGUAdABpAG0AaQBzAHQAeQBsAGUAcwAuAHgAbQBsAA==
</w:fldData>
        </w:fldChar>
      </w:r>
      <w:r w:rsidRPr="00715B6A">
        <w:instrText xml:space="preserve"> ADDIN  \* MERGEFORMAT </w:instrText>
      </w:r>
      <w:r w:rsidRPr="00715B6A">
        <w:fldChar w:fldCharType="end"/>
      </w:r>
      <w:r w:rsidR="006D52FE" w:rsidRPr="00715B6A">
        <w:fldChar w:fldCharType="begin">
          <w:fldData xml:space="preserve">RABvAGMAVABlAG0AcAAxAFYAYQByAFQAcgBhAGQAaQB0AGkAbwBuAGEAbAA=
</w:fldData>
        </w:fldChar>
      </w:r>
      <w:r w:rsidR="006D52FE" w:rsidRPr="00715B6A">
        <w:instrText xml:space="preserve"> ADDIN  \* MERGEFORMAT </w:instrText>
      </w:r>
      <w:r w:rsidR="006D52FE" w:rsidRPr="00715B6A">
        <w:fldChar w:fldCharType="end"/>
      </w:r>
      <w:r w:rsidR="006D52FE" w:rsidRPr="00715B6A">
        <w:fldChar w:fldCharType="begin">
          <w:fldData xml:space="preserve">RgBvAG4AdABTAGUAdABGAG8AbgB0AFMAZQB0AGkAbQBpAHMAdAB5AGwAZQBzAC4AeABtAGwA
</w:fldData>
        </w:fldChar>
      </w:r>
      <w:r w:rsidR="006D52FE" w:rsidRPr="00715B6A">
        <w:instrText xml:space="preserve"> ADDIN  \* MERGEFORMAT </w:instrText>
      </w:r>
      <w:r w:rsidR="006D52FE" w:rsidRPr="00715B6A">
        <w:fldChar w:fldCharType="end"/>
      </w:r>
      <w:r w:rsidR="006D10E5" w:rsidRPr="00715B6A">
        <w:fldChar w:fldCharType="begin">
          <w:fldData xml:space="preserve">RABvAGMAVABlAG0AcAAxAFYAYQByAFQAcgBhAGQAaQB0AGkAbwBuAGEAbAA=
</w:fldData>
        </w:fldChar>
      </w:r>
      <w:r w:rsidR="006D10E5" w:rsidRPr="00715B6A">
        <w:instrText xml:space="preserve"> ADDIN  \* MERGEFORMAT </w:instrText>
      </w:r>
      <w:r w:rsidR="006D10E5" w:rsidRPr="00715B6A">
        <w:fldChar w:fldCharType="end"/>
      </w:r>
      <w:r w:rsidR="006D10E5" w:rsidRPr="00715B6A">
        <w:fldChar w:fldCharType="begin">
          <w:fldData xml:space="preserve">RgBvAG4AdABTAGUAdABGAG8AbgB0AFMAZQB0AEYAbwBuAHQAUwBlAHQAaQBtAGkAcwB0AHkAbABl
AHMALgB4AG0AbAA=
</w:fldData>
        </w:fldChar>
      </w:r>
      <w:r w:rsidR="006D10E5" w:rsidRPr="00715B6A">
        <w:instrText xml:space="preserve"> ADDIN  \* MERGEFORMAT </w:instrText>
      </w:r>
      <w:r w:rsidR="006D10E5" w:rsidRPr="00715B6A">
        <w:fldChar w:fldCharType="end"/>
      </w:r>
      <w:r w:rsidR="00600DC7" w:rsidRPr="00715B6A">
        <w:fldChar w:fldCharType="begin">
          <w:fldData xml:space="preserve">RABvAGMAVABlAG0AcAAxAFYAYQByAFQAcgBhAGQAaQB0AGkAbwBuAGEAbAA=
</w:fldData>
        </w:fldChar>
      </w:r>
      <w:r w:rsidR="00600DC7" w:rsidRPr="00715B6A">
        <w:instrText xml:space="preserve"> ADDIN  \* MERGEFORMAT </w:instrText>
      </w:r>
      <w:r w:rsidR="00600DC7" w:rsidRPr="00715B6A">
        <w:fldChar w:fldCharType="end"/>
      </w:r>
      <w:r w:rsidR="00600DC7" w:rsidRPr="00715B6A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715B6A">
        <w:instrText xml:space="preserve"> ADDIN  \* MERGEFORMAT </w:instrText>
      </w:r>
      <w:r w:rsidR="00600DC7" w:rsidRPr="00715B6A">
        <w:fldChar w:fldCharType="end"/>
      </w:r>
      <w:r w:rsidR="003F3021" w:rsidRPr="00715B6A">
        <w:fldChar w:fldCharType="begin">
          <w:fldData xml:space="preserve">RABvAGMAVABlAG0AcAAxAFYAYQByAFQAcgBhAGQAaQB0AGkAbwBuAGEAbAA=
</w:fldData>
        </w:fldChar>
      </w:r>
      <w:r w:rsidR="003F3021" w:rsidRPr="00715B6A">
        <w:instrText xml:space="preserve"> ADDIN  \* MERGEFORMAT </w:instrText>
      </w:r>
      <w:r w:rsidR="003F3021" w:rsidRPr="00715B6A">
        <w:fldChar w:fldCharType="end"/>
      </w:r>
      <w:r w:rsidR="003F3021" w:rsidRPr="00715B6A">
        <w:fldChar w:fldCharType="begin">
          <w:fldData xml:space="preserve">RgBvAG4AdABTAGUAdABpAG0AaQBzAHQAeQBsAGUAcwAuAHgAbQBsAA==
</w:fldData>
        </w:fldChar>
      </w:r>
      <w:r w:rsidR="003F3021" w:rsidRPr="00715B6A">
        <w:instrText xml:space="preserve"> ADDIN  \* MERGEFORMAT </w:instrText>
      </w:r>
      <w:r w:rsidR="003F3021" w:rsidRPr="00715B6A">
        <w:fldChar w:fldCharType="end"/>
      </w:r>
      <w:r w:rsidR="00D33A6E" w:rsidRPr="00715B6A">
        <w:fldChar w:fldCharType="begin">
          <w:fldData xml:space="preserve">RABvAGMAVABlAG0AcAAxAFYAYQByAFQAcgBhAGQAaQB0AGkAbwBuAGEAbAA=
</w:fldData>
        </w:fldChar>
      </w:r>
      <w:r w:rsidR="00D33A6E" w:rsidRPr="00715B6A">
        <w:instrText xml:space="preserve"> ADDIN  \* MERGEFORMAT </w:instrText>
      </w:r>
      <w:r w:rsidR="00D33A6E" w:rsidRPr="00715B6A">
        <w:fldChar w:fldCharType="end"/>
      </w:r>
      <w:r w:rsidR="00D33A6E" w:rsidRPr="00715B6A">
        <w:fldChar w:fldCharType="begin">
          <w:fldData xml:space="preserve">RgBvAG4AdABTAGUAdABpAG0AaQBzAHQAeQBsAGUAcwAuAHgAbQBsAA==
</w:fldData>
        </w:fldChar>
      </w:r>
      <w:r w:rsidR="00D33A6E" w:rsidRPr="00715B6A">
        <w:instrText xml:space="preserve"> ADDIN  \* MERGEFORMAT </w:instrText>
      </w:r>
      <w:r w:rsidR="00D33A6E" w:rsidRPr="00715B6A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3EB14" w14:textId="77777777" w:rsidR="00334502" w:rsidRDefault="00334502" w:rsidP="00C765C7">
      <w:r>
        <w:separator/>
      </w:r>
    </w:p>
  </w:endnote>
  <w:endnote w:type="continuationSeparator" w:id="0">
    <w:p w14:paraId="3B78C5B0" w14:textId="77777777" w:rsidR="00334502" w:rsidRDefault="0033450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B89E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5208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C8FF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B6A">
      <w:rPr>
        <w:rStyle w:val="PageNumber"/>
        <w:noProof/>
      </w:rPr>
      <w:t>i</w:t>
    </w:r>
    <w:r>
      <w:rPr>
        <w:rStyle w:val="PageNumber"/>
      </w:rPr>
      <w:fldChar w:fldCharType="end"/>
    </w:r>
  </w:p>
  <w:p w14:paraId="295C8A2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0D1BF" w14:textId="77777777" w:rsidR="00334502" w:rsidRDefault="00334502" w:rsidP="00C765C7">
      <w:r>
        <w:separator/>
      </w:r>
    </w:p>
  </w:footnote>
  <w:footnote w:type="continuationSeparator" w:id="0">
    <w:p w14:paraId="5FAA0F22" w14:textId="77777777" w:rsidR="00334502" w:rsidRDefault="0033450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F5A15"/>
    <w:multiLevelType w:val="hybridMultilevel"/>
    <w:tmpl w:val="4C220896"/>
    <w:lvl w:ilvl="0" w:tplc="ACA025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1AA6"/>
    <w:multiLevelType w:val="hybridMultilevel"/>
    <w:tmpl w:val="FED60530"/>
    <w:lvl w:ilvl="0" w:tplc="ACA025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11277"/>
    <w:multiLevelType w:val="hybridMultilevel"/>
    <w:tmpl w:val="3D80E97A"/>
    <w:lvl w:ilvl="0" w:tplc="ACA025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1B15DB"/>
    <w:multiLevelType w:val="hybridMultilevel"/>
    <w:tmpl w:val="73D65690"/>
    <w:lvl w:ilvl="0" w:tplc="ACA025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61730A"/>
    <w:multiLevelType w:val="hybridMultilevel"/>
    <w:tmpl w:val="3684B492"/>
    <w:lvl w:ilvl="0" w:tplc="ACA025B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0103"/>
    <w:rsid w:val="00123973"/>
    <w:rsid w:val="001253ED"/>
    <w:rsid w:val="00186D46"/>
    <w:rsid w:val="001A65D8"/>
    <w:rsid w:val="001C3AE3"/>
    <w:rsid w:val="001C3EB5"/>
    <w:rsid w:val="002041BE"/>
    <w:rsid w:val="002220F1"/>
    <w:rsid w:val="00237C22"/>
    <w:rsid w:val="00240624"/>
    <w:rsid w:val="00257B45"/>
    <w:rsid w:val="00271962"/>
    <w:rsid w:val="002A1D3E"/>
    <w:rsid w:val="002B7A7E"/>
    <w:rsid w:val="002C55FD"/>
    <w:rsid w:val="002F5B21"/>
    <w:rsid w:val="002F7397"/>
    <w:rsid w:val="00314DE2"/>
    <w:rsid w:val="00332B80"/>
    <w:rsid w:val="00334502"/>
    <w:rsid w:val="00341981"/>
    <w:rsid w:val="00341ABF"/>
    <w:rsid w:val="00345230"/>
    <w:rsid w:val="00366D36"/>
    <w:rsid w:val="00386999"/>
    <w:rsid w:val="003B2927"/>
    <w:rsid w:val="003C3429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76D08"/>
    <w:rsid w:val="00482FA3"/>
    <w:rsid w:val="0048559D"/>
    <w:rsid w:val="00494175"/>
    <w:rsid w:val="004F375E"/>
    <w:rsid w:val="00504F80"/>
    <w:rsid w:val="00506485"/>
    <w:rsid w:val="00513DA7"/>
    <w:rsid w:val="00516C82"/>
    <w:rsid w:val="00526F0E"/>
    <w:rsid w:val="0053763D"/>
    <w:rsid w:val="00594258"/>
    <w:rsid w:val="005C6F14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15B6A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23B5D"/>
    <w:rsid w:val="00843501"/>
    <w:rsid w:val="00850694"/>
    <w:rsid w:val="00863BD3"/>
    <w:rsid w:val="0086475B"/>
    <w:rsid w:val="00875AFA"/>
    <w:rsid w:val="0088609E"/>
    <w:rsid w:val="008B1AF5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009BE"/>
    <w:rsid w:val="00A135C7"/>
    <w:rsid w:val="00A1426F"/>
    <w:rsid w:val="00A315CB"/>
    <w:rsid w:val="00A3579D"/>
    <w:rsid w:val="00A55356"/>
    <w:rsid w:val="00A557BB"/>
    <w:rsid w:val="00A572C0"/>
    <w:rsid w:val="00A675B2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A3034"/>
    <w:rsid w:val="00BB3345"/>
    <w:rsid w:val="00BF7FE3"/>
    <w:rsid w:val="00C0404B"/>
    <w:rsid w:val="00C06435"/>
    <w:rsid w:val="00C24D50"/>
    <w:rsid w:val="00C273AD"/>
    <w:rsid w:val="00C5210E"/>
    <w:rsid w:val="00C765C7"/>
    <w:rsid w:val="00CD2D08"/>
    <w:rsid w:val="00D016A1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45EA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11ED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83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C5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C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8B4113E-DC82-4C42-97E8-3222C84EE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438dcf7-3998-4283-b7fc-0ec6fa8e430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234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11</cp:revision>
  <dcterms:created xsi:type="dcterms:W3CDTF">2015-01-20T17:58:00Z</dcterms:created>
  <dcterms:modified xsi:type="dcterms:W3CDTF">2015-06-23T20:47:00Z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