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DDA2" w14:textId="14210959" w:rsidR="00504F80" w:rsidRPr="00900C8C" w:rsidRDefault="00504F80" w:rsidP="00900C8C">
      <w:pPr>
        <w:pStyle w:val="Heading1"/>
        <w:spacing w:after="0"/>
        <w:jc w:val="left"/>
        <w:rPr>
          <w:rFonts w:ascii="Times New Roman" w:hAnsi="Times New Roman" w:cs="Times New Roman"/>
          <w:sz w:val="20"/>
        </w:rPr>
      </w:pPr>
      <w:r w:rsidRPr="00900C8C">
        <w:rPr>
          <w:rFonts w:ascii="Times New Roman" w:hAnsi="Times New Roman" w:cs="Times New Roman"/>
          <w:sz w:val="20"/>
        </w:rPr>
        <w:t>Department of Veterans Affairs</w:t>
      </w:r>
      <w:r w:rsidRPr="00900C8C">
        <w:rPr>
          <w:rFonts w:ascii="Times New Roman" w:hAnsi="Times New Roman" w:cs="Times New Roman"/>
          <w:sz w:val="20"/>
        </w:rPr>
        <w:tab/>
      </w:r>
      <w:r w:rsidR="00900C8C">
        <w:rPr>
          <w:rFonts w:ascii="Times New Roman" w:hAnsi="Times New Roman" w:cs="Times New Roman"/>
          <w:sz w:val="20"/>
        </w:rPr>
        <w:tab/>
      </w:r>
      <w:r w:rsidR="00900C8C">
        <w:rPr>
          <w:rFonts w:ascii="Times New Roman" w:hAnsi="Times New Roman" w:cs="Times New Roman"/>
          <w:sz w:val="20"/>
        </w:rPr>
        <w:tab/>
      </w:r>
      <w:r w:rsidR="00900C8C">
        <w:rPr>
          <w:rFonts w:ascii="Times New Roman" w:hAnsi="Times New Roman" w:cs="Times New Roman"/>
          <w:sz w:val="20"/>
        </w:rPr>
        <w:tab/>
      </w:r>
      <w:r w:rsidR="00900C8C">
        <w:rPr>
          <w:rFonts w:ascii="Times New Roman" w:hAnsi="Times New Roman" w:cs="Times New Roman"/>
          <w:sz w:val="20"/>
        </w:rPr>
        <w:tab/>
      </w:r>
      <w:r w:rsidR="00900C8C">
        <w:rPr>
          <w:rFonts w:ascii="Times New Roman" w:hAnsi="Times New Roman" w:cs="Times New Roman"/>
          <w:sz w:val="20"/>
        </w:rPr>
        <w:tab/>
      </w:r>
      <w:r w:rsidRPr="00900C8C">
        <w:rPr>
          <w:rFonts w:ascii="Times New Roman" w:hAnsi="Times New Roman" w:cs="Times New Roman"/>
          <w:sz w:val="20"/>
        </w:rPr>
        <w:t xml:space="preserve">M21-1, Part </w:t>
      </w:r>
      <w:r w:rsidR="00945950" w:rsidRPr="00900C8C">
        <w:rPr>
          <w:rFonts w:ascii="Times New Roman" w:hAnsi="Times New Roman" w:cs="Times New Roman"/>
          <w:sz w:val="20"/>
        </w:rPr>
        <w:t>III</w:t>
      </w:r>
      <w:r w:rsidRPr="00900C8C">
        <w:rPr>
          <w:rFonts w:ascii="Times New Roman" w:hAnsi="Times New Roman" w:cs="Times New Roman"/>
          <w:sz w:val="20"/>
        </w:rPr>
        <w:t xml:space="preserve">, Subpart </w:t>
      </w:r>
      <w:proofErr w:type="gramStart"/>
      <w:r w:rsidR="00900C8C">
        <w:rPr>
          <w:rFonts w:ascii="Times New Roman" w:hAnsi="Times New Roman" w:cs="Times New Roman"/>
          <w:sz w:val="20"/>
        </w:rPr>
        <w:t>vi</w:t>
      </w:r>
      <w:proofErr w:type="gramEnd"/>
    </w:p>
    <w:p w14:paraId="625993E0" w14:textId="7A6CC17D" w:rsidR="00504F80" w:rsidRDefault="00504F80" w:rsidP="00900C8C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256DB">
        <w:rPr>
          <w:b/>
          <w:bCs/>
          <w:sz w:val="20"/>
        </w:rPr>
        <w:t xml:space="preserve">       April 23,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218AEB18" w14:textId="77777777" w:rsidR="00504F80" w:rsidRDefault="00504F80" w:rsidP="00900C8C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969AEB7" w14:textId="77777777" w:rsidR="00504F80" w:rsidRDefault="00504F80" w:rsidP="00504F80">
      <w:pPr>
        <w:rPr>
          <w:b/>
          <w:bCs/>
          <w:sz w:val="20"/>
        </w:rPr>
      </w:pPr>
    </w:p>
    <w:p w14:paraId="166088C3" w14:textId="77777777" w:rsidR="00504F80" w:rsidRDefault="00504F80" w:rsidP="00504F80">
      <w:pPr>
        <w:pStyle w:val="Heading4"/>
      </w:pPr>
      <w:r>
        <w:t xml:space="preserve">Transmittal Sheet </w:t>
      </w:r>
    </w:p>
    <w:p w14:paraId="106B51F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82DE4D4" w14:textId="77777777" w:rsidTr="00C24D50">
        <w:tc>
          <w:tcPr>
            <w:tcW w:w="1728" w:type="dxa"/>
          </w:tcPr>
          <w:p w14:paraId="00355D1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A41BADD" w14:textId="5270655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</w:t>
            </w:r>
            <w:r w:rsidR="00094632">
              <w:t>“General Claims Process,” Subpart vi, Special Authorization Issues.”</w:t>
            </w:r>
          </w:p>
          <w:p w14:paraId="66AA72E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556CBDD" w14:textId="0BD36E62" w:rsidR="00392BF6" w:rsidRPr="00094632" w:rsidRDefault="00392BF6" w:rsidP="00094632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  <w:r w:rsidRPr="00392BF6">
              <w:rPr>
                <w:b/>
                <w:i/>
              </w:rPr>
              <w:t>Notes</w:t>
            </w:r>
            <w:r w:rsidRPr="00501415">
              <w:t xml:space="preserve">:  </w:t>
            </w:r>
            <w:r w:rsidRPr="00392BF6">
              <w:t xml:space="preserve">Minor editorial changes have also been made to </w:t>
            </w:r>
          </w:p>
          <w:p w14:paraId="02BC704D" w14:textId="77777777" w:rsidR="00392BF6" w:rsidRPr="00392BF6" w:rsidRDefault="00392BF6" w:rsidP="00094632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392BF6">
              <w:t>update incorrect or obsolete hyperlink references</w:t>
            </w:r>
          </w:p>
          <w:p w14:paraId="4458E9F1" w14:textId="77777777" w:rsidR="00392BF6" w:rsidRPr="00392BF6" w:rsidRDefault="00392BF6" w:rsidP="00094632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392BF6">
              <w:t>update obsolete terminology, where appropriate</w:t>
            </w:r>
          </w:p>
          <w:p w14:paraId="658C087B" w14:textId="77777777" w:rsidR="00392BF6" w:rsidRPr="00392BF6" w:rsidRDefault="00392BF6" w:rsidP="00094632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392BF6">
              <w:t>update section and topic titles to more accurately reflect their content</w:t>
            </w:r>
          </w:p>
          <w:p w14:paraId="0754EFAF" w14:textId="77777777" w:rsidR="00392BF6" w:rsidRDefault="00392BF6" w:rsidP="00094632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392BF6">
              <w:t>clarify block labels and/or block text, and</w:t>
            </w:r>
          </w:p>
          <w:p w14:paraId="5464C030" w14:textId="6015F349" w:rsidR="00504F80" w:rsidRPr="00EA3A57" w:rsidRDefault="00392BF6" w:rsidP="00094632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bring the documen</w:t>
            </w:r>
            <w:r w:rsidR="008E79F0">
              <w:t>ts into conformance with M21-1</w:t>
            </w:r>
            <w:r>
              <w:t xml:space="preserve"> standards.</w:t>
            </w:r>
            <w:r w:rsidRPr="00392BF6">
              <w:t xml:space="preserve"> </w:t>
            </w:r>
          </w:p>
        </w:tc>
      </w:tr>
    </w:tbl>
    <w:p w14:paraId="53B0685D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2A1D3E" w14:paraId="731FB57D" w14:textId="77777777" w:rsidTr="00820EB8">
        <w:trPr>
          <w:trHeight w:val="180"/>
        </w:trPr>
        <w:tc>
          <w:tcPr>
            <w:tcW w:w="3269" w:type="pct"/>
            <w:shd w:val="clear" w:color="auto" w:fill="auto"/>
          </w:tcPr>
          <w:p w14:paraId="31A09F5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31" w:type="pct"/>
            <w:shd w:val="clear" w:color="auto" w:fill="auto"/>
          </w:tcPr>
          <w:p w14:paraId="7A0D812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561C19" w14:paraId="1DFEB199" w14:textId="77777777" w:rsidTr="00820EB8">
        <w:trPr>
          <w:trHeight w:val="180"/>
        </w:trPr>
        <w:tc>
          <w:tcPr>
            <w:tcW w:w="3269" w:type="pct"/>
            <w:shd w:val="clear" w:color="auto" w:fill="auto"/>
          </w:tcPr>
          <w:p w14:paraId="1C027135" w14:textId="25B8D9BE" w:rsidR="00561C19" w:rsidRPr="00D147BD" w:rsidRDefault="00561C19" w:rsidP="00263756">
            <w:pPr>
              <w:pStyle w:val="TableText"/>
            </w:pPr>
            <w:r>
              <w:t>To add a note explaining that pension awards are based on a single legal transaction.</w:t>
            </w:r>
          </w:p>
        </w:tc>
        <w:tc>
          <w:tcPr>
            <w:tcW w:w="1731" w:type="pct"/>
            <w:shd w:val="clear" w:color="auto" w:fill="auto"/>
          </w:tcPr>
          <w:p w14:paraId="24BDBCBF" w14:textId="052E499D" w:rsidR="00561C19" w:rsidRDefault="00561C19" w:rsidP="002F7397">
            <w:pPr>
              <w:pStyle w:val="TableText"/>
            </w:pPr>
            <w:r>
              <w:t>M21-1, Part III, Subpart vi, Chapter 2, Section A, Topic 1, Block a (III.vi.2.A.1.a)</w:t>
            </w:r>
          </w:p>
        </w:tc>
      </w:tr>
      <w:tr w:rsidR="002A1D3E" w14:paraId="0D0F0708" w14:textId="77777777" w:rsidTr="00820EB8">
        <w:trPr>
          <w:trHeight w:val="180"/>
        </w:trPr>
        <w:tc>
          <w:tcPr>
            <w:tcW w:w="3269" w:type="pct"/>
            <w:shd w:val="clear" w:color="auto" w:fill="auto"/>
          </w:tcPr>
          <w:p w14:paraId="7FFC86EC" w14:textId="06931083" w:rsidR="002A1D3E" w:rsidRPr="00C24D50" w:rsidRDefault="00D147BD" w:rsidP="00D147BD">
            <w:pPr>
              <w:pStyle w:val="TableText"/>
            </w:pPr>
            <w:r w:rsidRPr="00D147BD">
              <w:t xml:space="preserve">To update the instructions for </w:t>
            </w:r>
            <w:r>
              <w:t>taking</w:t>
            </w:r>
            <w:r w:rsidRPr="00D147BD">
              <w:t xml:space="preserve"> multiple award actions that must be processed separately.</w:t>
            </w:r>
          </w:p>
        </w:tc>
        <w:tc>
          <w:tcPr>
            <w:tcW w:w="1731" w:type="pct"/>
            <w:shd w:val="clear" w:color="auto" w:fill="auto"/>
          </w:tcPr>
          <w:p w14:paraId="15D0F9E2" w14:textId="328BB45B" w:rsidR="002A1D3E" w:rsidRPr="00C24D50" w:rsidRDefault="00561C19" w:rsidP="002F7397">
            <w:pPr>
              <w:pStyle w:val="TableText"/>
            </w:pPr>
            <w:r>
              <w:t>III.vi.2.A.2.c</w:t>
            </w:r>
          </w:p>
        </w:tc>
      </w:tr>
      <w:tr w:rsidR="00CB6A75" w14:paraId="4461DDB5" w14:textId="77777777" w:rsidTr="00820EB8">
        <w:trPr>
          <w:trHeight w:val="180"/>
        </w:trPr>
        <w:tc>
          <w:tcPr>
            <w:tcW w:w="3269" w:type="pct"/>
            <w:shd w:val="clear" w:color="auto" w:fill="auto"/>
          </w:tcPr>
          <w:p w14:paraId="148D6CAA" w14:textId="421F4A87" w:rsidR="00CB6A75" w:rsidRPr="00C24D50" w:rsidRDefault="00CB6A75" w:rsidP="00D147BD">
            <w:pPr>
              <w:pStyle w:val="BlockText"/>
            </w:pPr>
            <w:r>
              <w:t xml:space="preserve">To </w:t>
            </w:r>
            <w:r w:rsidR="0086495C">
              <w:t xml:space="preserve">add a note </w:t>
            </w:r>
            <w:r w:rsidR="00D147BD">
              <w:t>that explains the application of</w:t>
            </w:r>
            <w:r w:rsidR="008E79F0">
              <w:t xml:space="preserve"> </w:t>
            </w:r>
            <w:r w:rsidR="008E79F0" w:rsidRPr="008E79F0">
              <w:rPr>
                <w:i/>
              </w:rPr>
              <w:t xml:space="preserve">Edwards v. </w:t>
            </w:r>
            <w:proofErr w:type="spellStart"/>
            <w:r w:rsidR="008E79F0" w:rsidRPr="008E79F0">
              <w:rPr>
                <w:i/>
              </w:rPr>
              <w:t>Peake</w:t>
            </w:r>
            <w:proofErr w:type="spellEnd"/>
            <w:r w:rsidR="008E79F0">
              <w:t>, 22 Vet App. 29 (2008)</w:t>
            </w:r>
            <w:r w:rsidR="00D147BD">
              <w:t>, when a beneficiary disagrees with the creation of an overpayment in his/her account</w:t>
            </w:r>
            <w:r w:rsidR="008E79F0">
              <w:t>.</w:t>
            </w:r>
          </w:p>
        </w:tc>
        <w:tc>
          <w:tcPr>
            <w:tcW w:w="1731" w:type="pct"/>
            <w:shd w:val="clear" w:color="auto" w:fill="auto"/>
          </w:tcPr>
          <w:p w14:paraId="108E766D" w14:textId="719D282A" w:rsidR="00CB6A75" w:rsidRPr="00C24D50" w:rsidRDefault="00CB6A75" w:rsidP="002F7397">
            <w:pPr>
              <w:pStyle w:val="TableText"/>
            </w:pPr>
            <w:r>
              <w:t>III.vi.2.A.3.a</w:t>
            </w:r>
          </w:p>
        </w:tc>
      </w:tr>
    </w:tbl>
    <w:p w14:paraId="0DF4244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1BACA45" w14:textId="77777777" w:rsidTr="00237C22">
        <w:tc>
          <w:tcPr>
            <w:tcW w:w="1728" w:type="dxa"/>
          </w:tcPr>
          <w:p w14:paraId="6A1FB4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D4EC3C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5EE8C6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E4187F" w14:textId="77777777" w:rsidTr="00237C22">
        <w:tc>
          <w:tcPr>
            <w:tcW w:w="1728" w:type="dxa"/>
          </w:tcPr>
          <w:p w14:paraId="0B8C8B3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9C5308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58C650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3C8475" w14:textId="77777777" w:rsidTr="00237C22">
        <w:tc>
          <w:tcPr>
            <w:tcW w:w="1728" w:type="dxa"/>
          </w:tcPr>
          <w:p w14:paraId="160B98E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5F69377" w14:textId="77777777" w:rsidR="00504F80" w:rsidRPr="00B4163A" w:rsidRDefault="00504F80" w:rsidP="00237C22">
            <w:pPr>
              <w:pStyle w:val="BlockText"/>
            </w:pPr>
          </w:p>
          <w:p w14:paraId="6F840E2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1ECFE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11B529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CB2644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917F109" w14:textId="77777777" w:rsidTr="00237C22">
        <w:tc>
          <w:tcPr>
            <w:tcW w:w="1728" w:type="dxa"/>
          </w:tcPr>
          <w:p w14:paraId="32BDE79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A6A3FA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686AF2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7FB2112" w14:textId="48E6B009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147BD">
        <w:fldChar w:fldCharType="begin">
          <w:fldData xml:space="preserve">RABvAGMAVABlAG0AcAAxAFYAYQByAFQAcgBhAGQAaQB0AGkAbwBuAGEAbAA=
</w:fldData>
        </w:fldChar>
      </w:r>
      <w:r w:rsidR="00D147BD">
        <w:instrText xml:space="preserve"> ADDIN  \* MERGEFORMAT </w:instrText>
      </w:r>
      <w:r w:rsidR="00D147BD">
        <w:fldChar w:fldCharType="end"/>
      </w:r>
      <w:r w:rsidR="00D147BD">
        <w:fldChar w:fldCharType="begin">
          <w:fldData xml:space="preserve">RgBvAG4AdABTAGUAdABpAG0AaQBzAHQAeQBsAGUAcwAuAHgAbQBsAA==
</w:fldData>
        </w:fldChar>
      </w:r>
      <w:r w:rsidR="00D147BD">
        <w:instrText xml:space="preserve"> ADDIN  \* MERGEFORMAT </w:instrText>
      </w:r>
      <w:r w:rsidR="00D147BD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E814" w14:textId="77777777" w:rsidR="006E7E64" w:rsidRDefault="006E7E64" w:rsidP="00C765C7">
      <w:r>
        <w:separator/>
      </w:r>
    </w:p>
  </w:endnote>
  <w:endnote w:type="continuationSeparator" w:id="0">
    <w:p w14:paraId="269A57BA" w14:textId="77777777" w:rsidR="006E7E64" w:rsidRDefault="006E7E6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5E32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7EAF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BBF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6DB">
      <w:rPr>
        <w:rStyle w:val="PageNumber"/>
        <w:noProof/>
      </w:rPr>
      <w:t>i</w:t>
    </w:r>
    <w:r>
      <w:rPr>
        <w:rStyle w:val="PageNumber"/>
      </w:rPr>
      <w:fldChar w:fldCharType="end"/>
    </w:r>
  </w:p>
  <w:p w14:paraId="11D230C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9392" w14:textId="77777777" w:rsidR="006E7E64" w:rsidRDefault="006E7E64" w:rsidP="00C765C7">
      <w:r>
        <w:separator/>
      </w:r>
    </w:p>
  </w:footnote>
  <w:footnote w:type="continuationSeparator" w:id="0">
    <w:p w14:paraId="4324482A" w14:textId="77777777" w:rsidR="006E7E64" w:rsidRDefault="006E7E6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7pt;height:11.7pt" o:bullet="t">
        <v:imagedata r:id="rId1" o:title="fspro_2columns"/>
      </v:shape>
    </w:pict>
  </w:numPicBullet>
  <w:numPicBullet w:numPicBulletId="1">
    <w:pict>
      <v:shape id="_x0000_i1071" type="#_x0000_t75" style="width:11.7pt;height:11.7pt" o:bullet="t">
        <v:imagedata r:id="rId2" o:title="advanced"/>
      </v:shape>
    </w:pict>
  </w:numPicBullet>
  <w:numPicBullet w:numPicBulletId="2">
    <w:pict>
      <v:shape id="_x0000_i1072" type="#_x0000_t75" style="width:11.7pt;height:11.7pt" o:bullet="t">
        <v:imagedata r:id="rId3" o:title="continue"/>
      </v:shape>
    </w:pict>
  </w:numPicBullet>
  <w:numPicBullet w:numPicBulletId="3">
    <w:pict>
      <v:shape id="_x0000_i1073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4C48"/>
    <w:multiLevelType w:val="hybridMultilevel"/>
    <w:tmpl w:val="5950AB5E"/>
    <w:lvl w:ilvl="0" w:tplc="E202EC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2D9"/>
    <w:multiLevelType w:val="hybridMultilevel"/>
    <w:tmpl w:val="9B187FF6"/>
    <w:lvl w:ilvl="0" w:tplc="E202EC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5C5"/>
    <w:multiLevelType w:val="hybridMultilevel"/>
    <w:tmpl w:val="05A2973A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F21C0"/>
    <w:multiLevelType w:val="hybridMultilevel"/>
    <w:tmpl w:val="0D9A2C42"/>
    <w:lvl w:ilvl="0" w:tplc="E202EC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245E1"/>
    <w:multiLevelType w:val="hybridMultilevel"/>
    <w:tmpl w:val="39C210F2"/>
    <w:lvl w:ilvl="0" w:tplc="E202EC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6EE64590"/>
    <w:multiLevelType w:val="hybridMultilevel"/>
    <w:tmpl w:val="B1FEFAC6"/>
    <w:lvl w:ilvl="0" w:tplc="E202EC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EE1A6B"/>
    <w:multiLevelType w:val="hybridMultilevel"/>
    <w:tmpl w:val="6C9C2220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46FC0"/>
    <w:multiLevelType w:val="hybridMultilevel"/>
    <w:tmpl w:val="C032B144"/>
    <w:lvl w:ilvl="0" w:tplc="8C923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6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94632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256DB"/>
    <w:rsid w:val="00237C22"/>
    <w:rsid w:val="00240624"/>
    <w:rsid w:val="00263756"/>
    <w:rsid w:val="002A1D3E"/>
    <w:rsid w:val="002B7A7E"/>
    <w:rsid w:val="002F5B21"/>
    <w:rsid w:val="002F7397"/>
    <w:rsid w:val="00332B80"/>
    <w:rsid w:val="00341981"/>
    <w:rsid w:val="00345ABB"/>
    <w:rsid w:val="00366D36"/>
    <w:rsid w:val="00386999"/>
    <w:rsid w:val="00392BF6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1415"/>
    <w:rsid w:val="00504F80"/>
    <w:rsid w:val="00506485"/>
    <w:rsid w:val="00513DA7"/>
    <w:rsid w:val="00516C82"/>
    <w:rsid w:val="00561C19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01F9"/>
    <w:rsid w:val="006E7E64"/>
    <w:rsid w:val="006F6D37"/>
    <w:rsid w:val="00724248"/>
    <w:rsid w:val="00732186"/>
    <w:rsid w:val="00737049"/>
    <w:rsid w:val="00752F43"/>
    <w:rsid w:val="007A0C5F"/>
    <w:rsid w:val="007B643E"/>
    <w:rsid w:val="007D5B97"/>
    <w:rsid w:val="007E5515"/>
    <w:rsid w:val="0080590C"/>
    <w:rsid w:val="008144E7"/>
    <w:rsid w:val="00820EB8"/>
    <w:rsid w:val="00822A16"/>
    <w:rsid w:val="0086475B"/>
    <w:rsid w:val="0086495C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E5A80"/>
    <w:rsid w:val="008E79F0"/>
    <w:rsid w:val="008F0D24"/>
    <w:rsid w:val="008F14EA"/>
    <w:rsid w:val="008F1D5B"/>
    <w:rsid w:val="00900C8C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3A8B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B6A75"/>
    <w:rsid w:val="00CD2D08"/>
    <w:rsid w:val="00D147B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F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E5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E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CD3DD0-28C4-4F95-9745-A5FC1089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Amy Hamma</cp:lastModifiedBy>
  <cp:revision>6</cp:revision>
  <dcterms:created xsi:type="dcterms:W3CDTF">2015-04-03T14:51:00Z</dcterms:created>
  <dcterms:modified xsi:type="dcterms:W3CDTF">2015-04-23T16:10:00Z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