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0A50" w14:textId="365CC178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B16712">
        <w:rPr>
          <w:rFonts w:ascii="Times New Roman" w:hAnsi="Times New Roman"/>
          <w:sz w:val="20"/>
        </w:rPr>
        <w:t>v</w:t>
      </w:r>
    </w:p>
    <w:p w14:paraId="4C9B4F3E" w14:textId="2E1AF97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</w:t>
      </w:r>
      <w:r w:rsidR="00F33DEA">
        <w:rPr>
          <w:b/>
          <w:bCs/>
          <w:sz w:val="20"/>
        </w:rPr>
        <w:t>July 23,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7D3BCF7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A940A08" w14:textId="77777777" w:rsidR="00504F80" w:rsidRDefault="00504F80" w:rsidP="00504F80">
      <w:pPr>
        <w:rPr>
          <w:b/>
          <w:bCs/>
          <w:sz w:val="20"/>
        </w:rPr>
      </w:pPr>
    </w:p>
    <w:p w14:paraId="1C51DF73" w14:textId="77777777" w:rsidR="00504F80" w:rsidRDefault="00504F80" w:rsidP="00504F80">
      <w:pPr>
        <w:pStyle w:val="Heading4"/>
      </w:pPr>
      <w:r>
        <w:t xml:space="preserve">Transmittal Sheet </w:t>
      </w:r>
    </w:p>
    <w:p w14:paraId="0BF6131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7C2F4CA" w14:textId="77777777" w:rsidTr="00C24D50">
        <w:tc>
          <w:tcPr>
            <w:tcW w:w="1728" w:type="dxa"/>
          </w:tcPr>
          <w:p w14:paraId="7A4680A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DC1EB04" w14:textId="247C9415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9B59EB">
              <w:t>Veterans Benefits Manual M21-1</w:t>
            </w:r>
            <w:r>
              <w:t xml:space="preserve">, Part </w:t>
            </w:r>
            <w:r w:rsidR="00BB3345">
              <w:t>I</w:t>
            </w:r>
            <w:r w:rsidR="009B59EB">
              <w:t>II,</w:t>
            </w:r>
            <w:r>
              <w:t xml:space="preserve"> “</w:t>
            </w:r>
            <w:r w:rsidR="00B16712">
              <w:t>General Claims Process,</w:t>
            </w:r>
            <w:r w:rsidR="009B59EB">
              <w:t>”</w:t>
            </w:r>
            <w:r w:rsidR="00B16712">
              <w:t xml:space="preserve"> Subpart v, “General Authorization Issues and Claimant Notifications</w:t>
            </w:r>
            <w:r w:rsidR="0093539D">
              <w:t>.</w:t>
            </w:r>
            <w:r w:rsidR="00B16712">
              <w:t>”</w:t>
            </w:r>
            <w:r w:rsidR="006D6191">
              <w:t xml:space="preserve"> </w:t>
            </w:r>
          </w:p>
          <w:p w14:paraId="1361F7C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06A985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E50BCEA" w14:textId="77777777" w:rsidR="00B16712" w:rsidRDefault="00B16712" w:rsidP="00B16712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4A6C1BCC" w14:textId="77777777" w:rsidR="00B16712" w:rsidRDefault="00B16712" w:rsidP="00B16712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30734331" w14:textId="77777777" w:rsidR="00B16712" w:rsidRDefault="00B16712" w:rsidP="00B16712">
            <w:pPr>
              <w:pStyle w:val="BulletText1"/>
            </w:pPr>
            <w:r>
              <w:t xml:space="preserve">Minor editorial changes have also been made to </w:t>
            </w:r>
          </w:p>
          <w:p w14:paraId="50E57FB9" w14:textId="77777777" w:rsidR="00B16712" w:rsidRDefault="00B16712" w:rsidP="00B1671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376EBBAE" w14:textId="77777777" w:rsidR="00B16712" w:rsidRDefault="00B16712" w:rsidP="00B1671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13F3752" w14:textId="4F309093" w:rsidR="00A16244" w:rsidRDefault="00A16244" w:rsidP="00B16712">
            <w:pPr>
              <w:pStyle w:val="BulletText2"/>
              <w:tabs>
                <w:tab w:val="num" w:pos="547"/>
              </w:tabs>
            </w:pPr>
            <w:r>
              <w:t>update fiduciary and field examination (F&amp;FE) activity to fiduciary hub</w:t>
            </w:r>
          </w:p>
          <w:p w14:paraId="07D14DE2" w14:textId="77777777" w:rsidR="00B16712" w:rsidRDefault="00B16712" w:rsidP="00B16712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03A59D03" w14:textId="77777777" w:rsidR="00B16712" w:rsidRDefault="00B16712" w:rsidP="00B1671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15CBDDD4" w14:textId="77777777" w:rsidR="00EB056B" w:rsidRDefault="00B16712" w:rsidP="00EB056B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5A609F0F" w14:textId="16923450" w:rsidR="00504F80" w:rsidRPr="00EA3A57" w:rsidRDefault="00B16712" w:rsidP="00EB056B">
            <w:pPr>
              <w:pStyle w:val="BulletText2"/>
              <w:tabs>
                <w:tab w:val="num" w:pos="547"/>
              </w:tabs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</w:t>
            </w:r>
            <w:r w:rsidR="00B114CE">
              <w:t>.</w:t>
            </w:r>
          </w:p>
        </w:tc>
      </w:tr>
    </w:tbl>
    <w:p w14:paraId="1D35CA44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32BF06C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39D6739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388DCB5A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764671" w14:paraId="36C0EF2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9F069DB" w14:textId="54C3E043" w:rsidR="00764671" w:rsidRDefault="00764671" w:rsidP="00284272">
            <w:pPr>
              <w:pStyle w:val="TableText"/>
            </w:pPr>
            <w:r>
              <w:t xml:space="preserve">To include a note </w:t>
            </w:r>
            <w:r w:rsidR="000E71A7">
              <w:t xml:space="preserve">sublabel </w:t>
            </w:r>
            <w:r w:rsidR="00B114CE">
              <w:t>to provide instructions to notify the appropriate fiduciary hub via e-mail and</w:t>
            </w:r>
            <w:r w:rsidR="00284272">
              <w:t xml:space="preserve"> a reference to additional information </w:t>
            </w:r>
            <w:r w:rsidR="003813E2">
              <w:t>on the</w:t>
            </w:r>
            <w:r w:rsidR="00284272">
              <w:t xml:space="preserve"> fiduciary hubs</w:t>
            </w:r>
            <w:r w:rsidR="000404BB">
              <w:t>.</w:t>
            </w:r>
            <w:r w:rsidR="00E67E46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6F12F361" w14:textId="450FCFEB" w:rsidR="00A97D65" w:rsidRDefault="00A97D65" w:rsidP="002F7397">
            <w:pPr>
              <w:pStyle w:val="TableText"/>
            </w:pPr>
            <w:r>
              <w:t>M21-1, Part III, Subpart v. Chapter 9, Section C, Topic 1, Block f</w:t>
            </w:r>
          </w:p>
          <w:p w14:paraId="7719E05B" w14:textId="7184BD5C" w:rsidR="00764671" w:rsidRDefault="00A97D65" w:rsidP="002F7397">
            <w:pPr>
              <w:pStyle w:val="TableText"/>
            </w:pPr>
            <w:r>
              <w:t>(</w:t>
            </w:r>
            <w:r w:rsidR="00764671">
              <w:t>III.v.9.C.1.f</w:t>
            </w:r>
            <w:r>
              <w:t>)</w:t>
            </w:r>
          </w:p>
        </w:tc>
      </w:tr>
      <w:tr w:rsidR="00764671" w14:paraId="3EECF75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73B3EB" w14:textId="3BE3A3C6" w:rsidR="00764671" w:rsidRPr="00C24D50" w:rsidRDefault="00284272" w:rsidP="00284272">
            <w:pPr>
              <w:pStyle w:val="TableText"/>
            </w:pPr>
            <w:r>
              <w:t xml:space="preserve">To add new Block g </w:t>
            </w:r>
            <w:r w:rsidR="000E71A7">
              <w:t xml:space="preserve">to provide instructions on what to do when a </w:t>
            </w:r>
            <w:r w:rsidR="000E71A7" w:rsidRPr="000E71A7">
              <w:t>retroactive award to a beneficiary under fiduciary supervision amounts to less than $25,000</w:t>
            </w:r>
            <w:r w:rsidR="000E71A7">
              <w:t>.</w:t>
            </w:r>
          </w:p>
        </w:tc>
        <w:tc>
          <w:tcPr>
            <w:tcW w:w="1058" w:type="pct"/>
            <w:shd w:val="clear" w:color="auto" w:fill="auto"/>
          </w:tcPr>
          <w:p w14:paraId="22CA1DFB" w14:textId="19251B72" w:rsidR="00764671" w:rsidRPr="00C24D50" w:rsidRDefault="000E71A7" w:rsidP="002F7397">
            <w:pPr>
              <w:pStyle w:val="TableText"/>
            </w:pPr>
            <w:r>
              <w:t>III.v.9.C.1.g</w:t>
            </w:r>
          </w:p>
        </w:tc>
      </w:tr>
      <w:tr w:rsidR="000E71A7" w14:paraId="61C4F1A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F35D374" w14:textId="7AAEEBC5" w:rsidR="000E71A7" w:rsidRDefault="000E71A7" w:rsidP="00284272">
            <w:pPr>
              <w:pStyle w:val="TableText"/>
            </w:pPr>
            <w:r>
              <w:t xml:space="preserve">To add new Block </w:t>
            </w:r>
            <w:r w:rsidR="000404BB">
              <w:t>h</w:t>
            </w:r>
            <w:r w:rsidR="00284272">
              <w:t xml:space="preserve"> </w:t>
            </w:r>
            <w:r>
              <w:t xml:space="preserve">to provide instructions on what to do when a </w:t>
            </w:r>
            <w:r w:rsidRPr="000E71A7">
              <w:t xml:space="preserve">retroactive award to a beneficiary under fiduciary supervision </w:t>
            </w:r>
            <w:r>
              <w:t>is greater than</w:t>
            </w:r>
            <w:r w:rsidRPr="000E71A7">
              <w:t xml:space="preserve"> $25,000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2EFE02FA" w14:textId="5CE5553D" w:rsidR="000E71A7" w:rsidRDefault="000E71A7" w:rsidP="000E71A7">
            <w:pPr>
              <w:pStyle w:val="TableText"/>
            </w:pPr>
            <w:r>
              <w:t>III.v.9.C.1.h</w:t>
            </w:r>
          </w:p>
        </w:tc>
      </w:tr>
      <w:tr w:rsidR="00A97D65" w14:paraId="373BC24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EC23612" w14:textId="1778A047" w:rsidR="00A97D65" w:rsidRDefault="00284272" w:rsidP="00284272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 xml:space="preserve">To add new Block </w:t>
            </w:r>
            <w:proofErr w:type="spellStart"/>
            <w:r>
              <w:t>i</w:t>
            </w:r>
            <w:proofErr w:type="spellEnd"/>
            <w:r>
              <w:t xml:space="preserve"> to provide instructions after fiduciary hub review of </w:t>
            </w:r>
            <w:r w:rsidR="003813E2">
              <w:t>a retroactive</w:t>
            </w:r>
            <w:r w:rsidRPr="000E71A7">
              <w:t xml:space="preserve"> award to a beneficiary under fiduciary supervision </w:t>
            </w:r>
            <w:r>
              <w:t>is greater than</w:t>
            </w:r>
            <w:r w:rsidRPr="000E71A7">
              <w:t xml:space="preserve"> $25,000</w:t>
            </w:r>
            <w:r>
              <w:t>.</w:t>
            </w:r>
          </w:p>
          <w:p w14:paraId="533870FA" w14:textId="1AFD9B53" w:rsidR="00284272" w:rsidRDefault="00284272" w:rsidP="00284272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 xml:space="preserve">To add a note </w:t>
            </w:r>
            <w:r w:rsidR="003813E2">
              <w:t>sublabel indicating that a third</w:t>
            </w:r>
            <w:r>
              <w:t xml:space="preserve"> signature (concurrence) will be required w</w:t>
            </w:r>
            <w:r w:rsidRPr="00284272">
              <w:t>hen authorizing an award with retroactive benefits over $25, 000</w:t>
            </w:r>
            <w:r>
              <w:t>.</w:t>
            </w:r>
          </w:p>
          <w:p w14:paraId="2B245C17" w14:textId="4A97EFE8" w:rsidR="00284272" w:rsidRDefault="00284272" w:rsidP="00284272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lastRenderedPageBreak/>
              <w:t xml:space="preserve">To add a reference to see the </w:t>
            </w:r>
            <w:r>
              <w:rPr>
                <w:i/>
              </w:rPr>
              <w:t xml:space="preserve">VETSNET Awards </w:t>
            </w:r>
            <w:r>
              <w:t xml:space="preserve">and </w:t>
            </w:r>
            <w:r w:rsidRPr="006625D1">
              <w:rPr>
                <w:i/>
              </w:rPr>
              <w:t>Veteran Benefits Management System (VBMS)-Awards User Guide</w:t>
            </w:r>
            <w:r>
              <w:rPr>
                <w:i/>
              </w:rPr>
              <w:t>s</w:t>
            </w:r>
            <w:r>
              <w:t xml:space="preserve"> to obtain additional information about awards that require a third signature.</w:t>
            </w:r>
          </w:p>
        </w:tc>
        <w:tc>
          <w:tcPr>
            <w:tcW w:w="1058" w:type="pct"/>
            <w:shd w:val="clear" w:color="auto" w:fill="auto"/>
          </w:tcPr>
          <w:p w14:paraId="2CEDBB6B" w14:textId="1A8BF0EC" w:rsidR="00A97D65" w:rsidRDefault="00284272" w:rsidP="000E71A7">
            <w:pPr>
              <w:pStyle w:val="TableText"/>
            </w:pPr>
            <w:r>
              <w:lastRenderedPageBreak/>
              <w:t>III.v.9.C.1.i</w:t>
            </w:r>
          </w:p>
        </w:tc>
      </w:tr>
      <w:tr w:rsidR="00284272" w14:paraId="18F54CB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FE76F39" w14:textId="2F4B1638" w:rsidR="00284272" w:rsidRDefault="00284272" w:rsidP="00284272">
            <w:pPr>
              <w:pStyle w:val="TableText"/>
            </w:pPr>
            <w:r>
              <w:lastRenderedPageBreak/>
              <w:t xml:space="preserve">To add new Block j to provide a sample memorandum to the fiduciary hub for administrative review for </w:t>
            </w:r>
            <w:r w:rsidRPr="000E71A7">
              <w:t xml:space="preserve">retroactive award to a beneficiary under fiduciary supervision </w:t>
            </w:r>
            <w:r>
              <w:t>is greater than</w:t>
            </w:r>
            <w:r w:rsidRPr="000E71A7">
              <w:t xml:space="preserve"> $25,000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4CA2B48C" w14:textId="3CFF7B1B" w:rsidR="00284272" w:rsidRDefault="00284272" w:rsidP="000F4890">
            <w:pPr>
              <w:pStyle w:val="TableText"/>
            </w:pPr>
            <w:r>
              <w:t>III.v.9.C.1.j</w:t>
            </w:r>
          </w:p>
        </w:tc>
      </w:tr>
      <w:tr w:rsidR="00284272" w14:paraId="477D9CD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16E5091" w14:textId="77777777" w:rsidR="00284272" w:rsidRDefault="00284272" w:rsidP="00284272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>
              <w:t>To remove information about a fiduciary file because the fiduciary hubs are paperless and all documents are placed in Virtual VA.</w:t>
            </w:r>
          </w:p>
          <w:p w14:paraId="604D6751" w14:textId="20159323" w:rsidR="00284272" w:rsidRDefault="00284272" w:rsidP="00284272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>
              <w:t>To add instructions to notify the appropriate fiduciary hub via e-mail</w:t>
            </w:r>
          </w:p>
        </w:tc>
        <w:tc>
          <w:tcPr>
            <w:tcW w:w="1058" w:type="pct"/>
            <w:shd w:val="clear" w:color="auto" w:fill="auto"/>
          </w:tcPr>
          <w:p w14:paraId="148182A4" w14:textId="07B4B7E7" w:rsidR="00284272" w:rsidRDefault="00284272" w:rsidP="000F4890">
            <w:pPr>
              <w:pStyle w:val="TableText"/>
            </w:pPr>
            <w:r>
              <w:t>III.v.9.C.2.a</w:t>
            </w:r>
          </w:p>
        </w:tc>
      </w:tr>
      <w:tr w:rsidR="00284272" w14:paraId="6DF7B27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562ADD6" w14:textId="61B48D6A" w:rsidR="00A16244" w:rsidRDefault="00A16244" w:rsidP="00A16244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>
              <w:t>To remove information about a fiduciary file because the fiduciary hubs are paperless and all documents are placed in Virtual VA.</w:t>
            </w:r>
          </w:p>
          <w:p w14:paraId="76E196D4" w14:textId="55B97182" w:rsidR="00284272" w:rsidRDefault="003813E2" w:rsidP="00A16244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3813E2">
              <w:t>To add a note stating that fiduciary hubs in most cases will be responsible for authorizing an award for a certified fiduciary-payee but in some exceptions ROs will have to request the appointment of a temporary fiduciary.</w:t>
            </w:r>
          </w:p>
        </w:tc>
        <w:tc>
          <w:tcPr>
            <w:tcW w:w="1058" w:type="pct"/>
            <w:shd w:val="clear" w:color="auto" w:fill="auto"/>
          </w:tcPr>
          <w:p w14:paraId="47644D56" w14:textId="199DB797" w:rsidR="00284272" w:rsidRDefault="003813E2" w:rsidP="000F4890">
            <w:pPr>
              <w:pStyle w:val="TableText"/>
            </w:pPr>
            <w:r>
              <w:t>III.v.9.C.2.b</w:t>
            </w:r>
          </w:p>
        </w:tc>
      </w:tr>
      <w:tr w:rsidR="003813E2" w14:paraId="05F2391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B3CCE3B" w14:textId="5CA36CA8" w:rsidR="003813E2" w:rsidRPr="003813E2" w:rsidRDefault="003813E2" w:rsidP="003813E2">
            <w:r>
              <w:t xml:space="preserve">To define that diary code 20 is named </w:t>
            </w:r>
            <w:r w:rsidRPr="003813E2">
              <w:rPr>
                <w:i/>
              </w:rPr>
              <w:t>Helpless Child Reaches Majority</w:t>
            </w:r>
          </w:p>
        </w:tc>
        <w:tc>
          <w:tcPr>
            <w:tcW w:w="1058" w:type="pct"/>
            <w:shd w:val="clear" w:color="auto" w:fill="auto"/>
          </w:tcPr>
          <w:p w14:paraId="66C09A74" w14:textId="2E494FBB" w:rsidR="003813E2" w:rsidRDefault="003813E2" w:rsidP="000F4890">
            <w:pPr>
              <w:pStyle w:val="TableText"/>
            </w:pPr>
            <w:r>
              <w:t>III.v.9.C.3.b</w:t>
            </w:r>
          </w:p>
        </w:tc>
      </w:tr>
      <w:tr w:rsidR="003813E2" w14:paraId="0F0D888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9D39783" w14:textId="6B24019F" w:rsidR="003813E2" w:rsidRPr="003813E2" w:rsidRDefault="003813E2" w:rsidP="003813E2">
            <w:r>
              <w:t>To include instructions to notify the appropriate fiduciary hub via e-mail of the actions taken.</w:t>
            </w:r>
          </w:p>
        </w:tc>
        <w:tc>
          <w:tcPr>
            <w:tcW w:w="1058" w:type="pct"/>
            <w:shd w:val="clear" w:color="auto" w:fill="auto"/>
          </w:tcPr>
          <w:p w14:paraId="0568583B" w14:textId="3FD0398C" w:rsidR="003813E2" w:rsidRDefault="003813E2" w:rsidP="000F4890">
            <w:pPr>
              <w:pStyle w:val="TableText"/>
            </w:pPr>
            <w:r>
              <w:t>III.v.9.C.3.e</w:t>
            </w:r>
          </w:p>
        </w:tc>
      </w:tr>
      <w:tr w:rsidR="003813E2" w14:paraId="1254DCB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91D515B" w14:textId="2C044173" w:rsidR="003813E2" w:rsidRPr="003813E2" w:rsidRDefault="003813E2" w:rsidP="003813E2">
            <w:r>
              <w:t>To include instructions to notify the appropriate fiduciary hub via e-mail of the actions taken.</w:t>
            </w:r>
          </w:p>
        </w:tc>
        <w:tc>
          <w:tcPr>
            <w:tcW w:w="1058" w:type="pct"/>
            <w:shd w:val="clear" w:color="auto" w:fill="auto"/>
          </w:tcPr>
          <w:p w14:paraId="74C70698" w14:textId="5924D68F" w:rsidR="003813E2" w:rsidRDefault="003813E2" w:rsidP="000F4890">
            <w:pPr>
              <w:pStyle w:val="TableText"/>
            </w:pPr>
            <w:r>
              <w:t>III.v.9.C.3.f</w:t>
            </w:r>
          </w:p>
        </w:tc>
      </w:tr>
      <w:tr w:rsidR="00A16244" w14:paraId="7E81858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A214539" w14:textId="14E2C95D" w:rsidR="00A16244" w:rsidRDefault="00A16244" w:rsidP="00BA2F7F">
            <w:r>
              <w:t xml:space="preserve">To delete old </w:t>
            </w:r>
            <w:r w:rsidR="007356FE">
              <w:t>B</w:t>
            </w:r>
            <w:r>
              <w:t xml:space="preserve">lock j (III.v.9.C.11.j) because </w:t>
            </w:r>
            <w:r w:rsidR="00BA2F7F">
              <w:t>it</w:t>
            </w:r>
            <w:r>
              <w:t xml:space="preserve"> contained instruction about the fiduciary file, which is outdate</w:t>
            </w:r>
            <w:r w:rsidR="00BA2F7F">
              <w:t>d</w:t>
            </w:r>
            <w:r>
              <w:t xml:space="preserve"> because the fiduciary hubs are paperless and all documents are placed in Virtual VA.</w:t>
            </w:r>
          </w:p>
        </w:tc>
        <w:tc>
          <w:tcPr>
            <w:tcW w:w="1058" w:type="pct"/>
            <w:shd w:val="clear" w:color="auto" w:fill="auto"/>
          </w:tcPr>
          <w:p w14:paraId="19697A32" w14:textId="049B3D03" w:rsidR="00A16244" w:rsidRDefault="00A16244" w:rsidP="00A16244">
            <w:pPr>
              <w:pStyle w:val="TableText"/>
              <w:jc w:val="center"/>
            </w:pPr>
            <w:r>
              <w:t>---</w:t>
            </w:r>
          </w:p>
        </w:tc>
      </w:tr>
      <w:tr w:rsidR="00A16244" w14:paraId="04D9CBC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0584B44" w14:textId="25D0FFE6" w:rsidR="00A16244" w:rsidRDefault="00A16244" w:rsidP="00A16244">
            <w:r>
              <w:t>To delete old Topic 12, because funds are now released the first of the month following the month for which the Department of Veterans Affairs (VA) last paid the beneficiary.</w:t>
            </w:r>
          </w:p>
        </w:tc>
        <w:tc>
          <w:tcPr>
            <w:tcW w:w="1058" w:type="pct"/>
            <w:shd w:val="clear" w:color="auto" w:fill="auto"/>
          </w:tcPr>
          <w:p w14:paraId="164C36AA" w14:textId="5DF5E22F" w:rsidR="00A16244" w:rsidRDefault="00A16244" w:rsidP="00A16244">
            <w:pPr>
              <w:pStyle w:val="TableText"/>
              <w:jc w:val="center"/>
            </w:pPr>
            <w:r>
              <w:t>---</w:t>
            </w:r>
          </w:p>
        </w:tc>
      </w:tr>
      <w:tr w:rsidR="00A16244" w14:paraId="0C99E25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C7DDF8F" w14:textId="352BE734" w:rsidR="00A16244" w:rsidRDefault="00A16244" w:rsidP="00A16244">
            <w:r>
              <w:t>To remove outdated and unnecessary instruction based on Benefits Delivery Network (BDN) processing.</w:t>
            </w:r>
          </w:p>
        </w:tc>
        <w:tc>
          <w:tcPr>
            <w:tcW w:w="1058" w:type="pct"/>
            <w:shd w:val="clear" w:color="auto" w:fill="auto"/>
          </w:tcPr>
          <w:p w14:paraId="33F657FA" w14:textId="517042C7" w:rsidR="00A16244" w:rsidRDefault="00A16244" w:rsidP="00A16244">
            <w:pPr>
              <w:pStyle w:val="TableText"/>
            </w:pPr>
            <w:r>
              <w:t>III.v.9.C.4.c</w:t>
            </w:r>
          </w:p>
        </w:tc>
      </w:tr>
      <w:tr w:rsidR="00A16244" w14:paraId="0AA81FA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2708B1" w14:textId="768CB6CD" w:rsidR="00A16244" w:rsidRDefault="00A16244" w:rsidP="00A16244">
            <w:r>
              <w:t>To remove information about a fiduciary file because the fiduciary hubs are paperless and all documents are placed in Virtual VA.</w:t>
            </w:r>
          </w:p>
        </w:tc>
        <w:tc>
          <w:tcPr>
            <w:tcW w:w="1058" w:type="pct"/>
            <w:shd w:val="clear" w:color="auto" w:fill="auto"/>
          </w:tcPr>
          <w:p w14:paraId="25856CB5" w14:textId="2A21B8AD" w:rsidR="00A16244" w:rsidRDefault="00A16244" w:rsidP="00A16244">
            <w:pPr>
              <w:pStyle w:val="TableText"/>
            </w:pPr>
            <w:r>
              <w:t>III.v.9.C.4.d</w:t>
            </w:r>
          </w:p>
        </w:tc>
      </w:tr>
    </w:tbl>
    <w:p w14:paraId="2D25061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5865CF2" w14:textId="77777777" w:rsidTr="00237C22">
        <w:tc>
          <w:tcPr>
            <w:tcW w:w="1728" w:type="dxa"/>
          </w:tcPr>
          <w:p w14:paraId="0068539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D5A8AA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EA8993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8923E23" w14:textId="77777777" w:rsidTr="00237C22">
        <w:tc>
          <w:tcPr>
            <w:tcW w:w="1728" w:type="dxa"/>
          </w:tcPr>
          <w:p w14:paraId="4509A82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E8467E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D66BA4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AE2158F" w14:textId="77777777" w:rsidTr="00237C22">
        <w:tc>
          <w:tcPr>
            <w:tcW w:w="1728" w:type="dxa"/>
          </w:tcPr>
          <w:p w14:paraId="69050F6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22CEBEA" w14:textId="77777777" w:rsidR="00504F80" w:rsidRPr="00B4163A" w:rsidRDefault="00504F80" w:rsidP="00237C22">
            <w:pPr>
              <w:pStyle w:val="BlockText"/>
            </w:pPr>
          </w:p>
          <w:p w14:paraId="10632F6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81E292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81DD0D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E61EB0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563FDA1" w14:textId="77777777" w:rsidTr="00237C22">
        <w:tc>
          <w:tcPr>
            <w:tcW w:w="1728" w:type="dxa"/>
          </w:tcPr>
          <w:p w14:paraId="5D829B2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687DE3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805DED4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44266F3" w14:textId="77777777" w:rsidR="007D5B97" w:rsidRDefault="00C24D50"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4074D" w14:textId="77777777" w:rsidR="006A5D70" w:rsidRDefault="006A5D70" w:rsidP="00C765C7">
      <w:r>
        <w:separator/>
      </w:r>
    </w:p>
  </w:endnote>
  <w:endnote w:type="continuationSeparator" w:id="0">
    <w:p w14:paraId="7CC8D4E2" w14:textId="77777777" w:rsidR="006A5D70" w:rsidRDefault="006A5D7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3FD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40BE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320E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DE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1AB2BDB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540D7" w14:textId="77777777" w:rsidR="006A5D70" w:rsidRDefault="006A5D70" w:rsidP="00C765C7">
      <w:r>
        <w:separator/>
      </w:r>
    </w:p>
  </w:footnote>
  <w:footnote w:type="continuationSeparator" w:id="0">
    <w:p w14:paraId="6E3561C0" w14:textId="77777777" w:rsidR="006A5D70" w:rsidRDefault="006A5D7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C27E7"/>
    <w:multiLevelType w:val="hybridMultilevel"/>
    <w:tmpl w:val="EBDE254E"/>
    <w:lvl w:ilvl="0" w:tplc="1F1E2C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4F0F"/>
    <w:multiLevelType w:val="hybridMultilevel"/>
    <w:tmpl w:val="7AD600F2"/>
    <w:lvl w:ilvl="0" w:tplc="1F1E2C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2E64"/>
    <w:multiLevelType w:val="hybridMultilevel"/>
    <w:tmpl w:val="EFA8C6C2"/>
    <w:lvl w:ilvl="0" w:tplc="1F1E2C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7A85"/>
    <w:multiLevelType w:val="hybridMultilevel"/>
    <w:tmpl w:val="2EB65FD4"/>
    <w:lvl w:ilvl="0" w:tplc="87DEBF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61194"/>
    <w:multiLevelType w:val="hybridMultilevel"/>
    <w:tmpl w:val="374CAA16"/>
    <w:lvl w:ilvl="0" w:tplc="87DEBF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3A621A"/>
    <w:multiLevelType w:val="hybridMultilevel"/>
    <w:tmpl w:val="9874368A"/>
    <w:lvl w:ilvl="0" w:tplc="87DEBF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47873"/>
    <w:multiLevelType w:val="hybridMultilevel"/>
    <w:tmpl w:val="49E675EE"/>
    <w:lvl w:ilvl="0" w:tplc="87DEBF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46212"/>
    <w:multiLevelType w:val="hybridMultilevel"/>
    <w:tmpl w:val="4E76991E"/>
    <w:lvl w:ilvl="0" w:tplc="87DEBF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6A6C"/>
    <w:multiLevelType w:val="hybridMultilevel"/>
    <w:tmpl w:val="1910B8B6"/>
    <w:lvl w:ilvl="0" w:tplc="87DEBF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ADD1248"/>
    <w:multiLevelType w:val="hybridMultilevel"/>
    <w:tmpl w:val="27D43C36"/>
    <w:lvl w:ilvl="0" w:tplc="87DEBF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7">
    <w:nsid w:val="6EF20E3E"/>
    <w:multiLevelType w:val="hybridMultilevel"/>
    <w:tmpl w:val="31142BD8"/>
    <w:lvl w:ilvl="0" w:tplc="87DEBF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E262F"/>
    <w:multiLevelType w:val="hybridMultilevel"/>
    <w:tmpl w:val="3A703878"/>
    <w:lvl w:ilvl="0" w:tplc="87DEBF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6B13DA0"/>
    <w:multiLevelType w:val="hybridMultilevel"/>
    <w:tmpl w:val="B18AA24E"/>
    <w:lvl w:ilvl="0" w:tplc="C0B8E5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8"/>
  </w:num>
  <w:num w:numId="5">
    <w:abstractNumId w:val="14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16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  <w:num w:numId="15">
    <w:abstractNumId w:val="19"/>
  </w:num>
  <w:num w:numId="16">
    <w:abstractNumId w:val="6"/>
  </w:num>
  <w:num w:numId="17">
    <w:abstractNumId w:val="17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04BB"/>
    <w:rsid w:val="00093228"/>
    <w:rsid w:val="000A7776"/>
    <w:rsid w:val="000C559D"/>
    <w:rsid w:val="000D7594"/>
    <w:rsid w:val="000E71A7"/>
    <w:rsid w:val="000F4890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84272"/>
    <w:rsid w:val="002A1D3E"/>
    <w:rsid w:val="002B7A7E"/>
    <w:rsid w:val="002F5B21"/>
    <w:rsid w:val="002F7397"/>
    <w:rsid w:val="0033055D"/>
    <w:rsid w:val="00332B80"/>
    <w:rsid w:val="00341981"/>
    <w:rsid w:val="00366D36"/>
    <w:rsid w:val="003813E2"/>
    <w:rsid w:val="00386999"/>
    <w:rsid w:val="003B2927"/>
    <w:rsid w:val="003C4CC8"/>
    <w:rsid w:val="003D47AF"/>
    <w:rsid w:val="003E2CA2"/>
    <w:rsid w:val="003E2CC3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E42E9"/>
    <w:rsid w:val="004F375E"/>
    <w:rsid w:val="00504F80"/>
    <w:rsid w:val="00506485"/>
    <w:rsid w:val="00513DA7"/>
    <w:rsid w:val="00516C82"/>
    <w:rsid w:val="00524DD5"/>
    <w:rsid w:val="00594258"/>
    <w:rsid w:val="005E4363"/>
    <w:rsid w:val="005F1C8F"/>
    <w:rsid w:val="00600DC7"/>
    <w:rsid w:val="0062068D"/>
    <w:rsid w:val="006317AA"/>
    <w:rsid w:val="006473C3"/>
    <w:rsid w:val="006708D7"/>
    <w:rsid w:val="006837E0"/>
    <w:rsid w:val="006A5D70"/>
    <w:rsid w:val="006B7262"/>
    <w:rsid w:val="006C3E5F"/>
    <w:rsid w:val="006C48FF"/>
    <w:rsid w:val="006D10E5"/>
    <w:rsid w:val="006D52FE"/>
    <w:rsid w:val="006D6191"/>
    <w:rsid w:val="006F6D37"/>
    <w:rsid w:val="00724248"/>
    <w:rsid w:val="00732186"/>
    <w:rsid w:val="007356FE"/>
    <w:rsid w:val="00737049"/>
    <w:rsid w:val="00753732"/>
    <w:rsid w:val="00764671"/>
    <w:rsid w:val="00782480"/>
    <w:rsid w:val="007A0C5F"/>
    <w:rsid w:val="007D5B97"/>
    <w:rsid w:val="007E5515"/>
    <w:rsid w:val="00802B90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3539D"/>
    <w:rsid w:val="00945950"/>
    <w:rsid w:val="009769CD"/>
    <w:rsid w:val="00997D98"/>
    <w:rsid w:val="009B59EB"/>
    <w:rsid w:val="009C22C8"/>
    <w:rsid w:val="009E6E1A"/>
    <w:rsid w:val="00A16244"/>
    <w:rsid w:val="00A315CB"/>
    <w:rsid w:val="00A3579D"/>
    <w:rsid w:val="00A454F9"/>
    <w:rsid w:val="00A55356"/>
    <w:rsid w:val="00A557BB"/>
    <w:rsid w:val="00A8520D"/>
    <w:rsid w:val="00A97D65"/>
    <w:rsid w:val="00AC2993"/>
    <w:rsid w:val="00AD0EDC"/>
    <w:rsid w:val="00AF2CD6"/>
    <w:rsid w:val="00B0548B"/>
    <w:rsid w:val="00B114CE"/>
    <w:rsid w:val="00B16712"/>
    <w:rsid w:val="00B30D2F"/>
    <w:rsid w:val="00B50AD7"/>
    <w:rsid w:val="00B64F2F"/>
    <w:rsid w:val="00B67BA1"/>
    <w:rsid w:val="00B93A3C"/>
    <w:rsid w:val="00B96287"/>
    <w:rsid w:val="00BA2F7F"/>
    <w:rsid w:val="00BB3345"/>
    <w:rsid w:val="00BF7FE3"/>
    <w:rsid w:val="00C0404B"/>
    <w:rsid w:val="00C24D50"/>
    <w:rsid w:val="00C273AD"/>
    <w:rsid w:val="00C765C7"/>
    <w:rsid w:val="00CD2D08"/>
    <w:rsid w:val="00D31A7E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DF773A"/>
    <w:rsid w:val="00E158D4"/>
    <w:rsid w:val="00E2529E"/>
    <w:rsid w:val="00E36906"/>
    <w:rsid w:val="00E648E9"/>
    <w:rsid w:val="00E67E46"/>
    <w:rsid w:val="00E7164E"/>
    <w:rsid w:val="00E95A96"/>
    <w:rsid w:val="00E964FD"/>
    <w:rsid w:val="00EB056B"/>
    <w:rsid w:val="00ED4D5E"/>
    <w:rsid w:val="00ED71C8"/>
    <w:rsid w:val="00F006B2"/>
    <w:rsid w:val="00F33DEA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3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3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E402B5-2E23-41A7-90FD-DEFFCFC65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388E90-D5B6-442E-B20F-3DDD0E1F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366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21</cp:revision>
  <dcterms:created xsi:type="dcterms:W3CDTF">2015-02-10T14:45:00Z</dcterms:created>
  <dcterms:modified xsi:type="dcterms:W3CDTF">2015-07-23T18:26:00Z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