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B68BC" w14:textId="368DDF18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M21-1MR,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692E85">
        <w:rPr>
          <w:rFonts w:ascii="Times New Roman" w:hAnsi="Times New Roman"/>
          <w:sz w:val="20"/>
        </w:rPr>
        <w:t>v</w:t>
      </w:r>
    </w:p>
    <w:p w14:paraId="50DDC61E" w14:textId="68FDC672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</w:t>
      </w:r>
      <w:r w:rsidR="00D62902">
        <w:rPr>
          <w:b/>
          <w:bCs/>
          <w:sz w:val="20"/>
        </w:rPr>
        <w:t xml:space="preserve">                 </w:t>
      </w:r>
      <w:r>
        <w:rPr>
          <w:b/>
          <w:bCs/>
          <w:sz w:val="20"/>
        </w:rPr>
        <w:t xml:space="preserve"> </w:t>
      </w:r>
      <w:r w:rsidR="00D62902">
        <w:rPr>
          <w:b/>
          <w:bCs/>
          <w:sz w:val="20"/>
        </w:rPr>
        <w:t>September 23, 2014</w:t>
      </w:r>
      <w:r>
        <w:rPr>
          <w:b/>
          <w:bCs/>
          <w:sz w:val="20"/>
        </w:rPr>
        <w:tab/>
      </w:r>
    </w:p>
    <w:p w14:paraId="67065439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78D9FB0D" w14:textId="77777777" w:rsidR="00504F80" w:rsidRDefault="00504F80" w:rsidP="00504F80">
      <w:pPr>
        <w:rPr>
          <w:b/>
          <w:bCs/>
          <w:sz w:val="20"/>
        </w:rPr>
      </w:pPr>
    </w:p>
    <w:p w14:paraId="5D811496" w14:textId="77777777" w:rsidR="00504F80" w:rsidRDefault="00504F80" w:rsidP="00504F80">
      <w:pPr>
        <w:pStyle w:val="Heading4"/>
      </w:pPr>
      <w:r>
        <w:t xml:space="preserve">Transmittal Sheet </w:t>
      </w:r>
    </w:p>
    <w:p w14:paraId="3BFFA9DD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646020EB" w14:textId="77777777" w:rsidTr="00C24D50">
        <w:tc>
          <w:tcPr>
            <w:tcW w:w="1728" w:type="dxa"/>
          </w:tcPr>
          <w:p w14:paraId="5A24684A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41C1B307" w14:textId="2DB73C10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M21-1MR,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692E85">
              <w:t>v</w:t>
            </w:r>
            <w:r>
              <w:t>, “</w:t>
            </w:r>
            <w:r w:rsidR="00692E85" w:rsidRPr="00692E85">
              <w:t>General Authorization Issues and Claimant Notifications</w:t>
            </w:r>
            <w:r>
              <w:t>.”</w:t>
            </w:r>
          </w:p>
          <w:p w14:paraId="3EFDECB5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2E6EBB70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69198FCD" w14:textId="3518AA1F" w:rsidR="00504F80" w:rsidRDefault="00504F80" w:rsidP="00237C22">
            <w:pPr>
              <w:pStyle w:val="BulletText1"/>
            </w:pPr>
            <w:r>
              <w:t xml:space="preserve">The term </w:t>
            </w:r>
            <w:r w:rsidR="00242FF9">
              <w:t>“</w:t>
            </w:r>
            <w:r>
              <w:t>regional office</w:t>
            </w:r>
            <w:r w:rsidR="00242FF9">
              <w:t>”</w:t>
            </w:r>
            <w:r>
              <w:t xml:space="preserve"> also includes </w:t>
            </w:r>
            <w:r w:rsidR="00242FF9">
              <w:t>“</w:t>
            </w:r>
            <w:r>
              <w:t>pension management center</w:t>
            </w:r>
            <w:r w:rsidR="00242FF9">
              <w:t>,”</w:t>
            </w:r>
            <w:r w:rsidR="00C24D50">
              <w:t xml:space="preserve"> where appropriate</w:t>
            </w:r>
            <w:r>
              <w:t>.</w:t>
            </w:r>
          </w:p>
          <w:p w14:paraId="09BDF763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3BAE156D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hyperlink references</w:t>
            </w:r>
          </w:p>
          <w:p w14:paraId="6A258F2E" w14:textId="55297AFD" w:rsidR="008D31C9" w:rsidRDefault="008D31C9" w:rsidP="00237C22">
            <w:pPr>
              <w:pStyle w:val="BulletText2"/>
              <w:tabs>
                <w:tab w:val="num" w:pos="547"/>
              </w:tabs>
            </w:pPr>
            <w:r>
              <w:t>replace the phrase “in a combat zone” with “in a combat zone or during combat-related activities”</w:t>
            </w:r>
          </w:p>
          <w:p w14:paraId="30026C2C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14:paraId="67FCB2B1" w14:textId="210FF339" w:rsidR="00504F80" w:rsidRPr="00EA3A57" w:rsidRDefault="00CA6A26" w:rsidP="00237C22">
            <w:pPr>
              <w:pStyle w:val="BulletText2"/>
            </w:pPr>
            <w:r>
              <w:t>add references to the Veterans Benefits Management System (VBMS) and its user guides</w:t>
            </w:r>
            <w:r w:rsidR="00504F80">
              <w:t>.</w:t>
            </w:r>
          </w:p>
        </w:tc>
      </w:tr>
    </w:tbl>
    <w:p w14:paraId="56DBB16F" w14:textId="77777777" w:rsidR="00C24D50" w:rsidRDefault="00C24D50" w:rsidP="00C24D50"/>
    <w:tbl>
      <w:tblPr>
        <w:tblW w:w="950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4"/>
        <w:gridCol w:w="2433"/>
        <w:gridCol w:w="987"/>
      </w:tblGrid>
      <w:tr w:rsidR="00C24D50" w14:paraId="539F3BE4" w14:textId="77777777" w:rsidTr="003833D7">
        <w:trPr>
          <w:trHeight w:val="180"/>
        </w:trPr>
        <w:tc>
          <w:tcPr>
            <w:tcW w:w="3201" w:type="pct"/>
            <w:shd w:val="clear" w:color="auto" w:fill="auto"/>
          </w:tcPr>
          <w:p w14:paraId="4532D5E7" w14:textId="77777777" w:rsidR="00C24D50" w:rsidRPr="00C24D50" w:rsidRDefault="00C24D50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280" w:type="pct"/>
            <w:shd w:val="clear" w:color="auto" w:fill="auto"/>
          </w:tcPr>
          <w:p w14:paraId="4A44CBF2" w14:textId="77777777" w:rsidR="00C24D50" w:rsidRPr="00C24D50" w:rsidRDefault="00C24D50" w:rsidP="002F7397">
            <w:pPr>
              <w:pStyle w:val="TableHeaderText"/>
            </w:pPr>
            <w:r w:rsidRPr="00C24D50">
              <w:t>Citation</w:t>
            </w:r>
          </w:p>
        </w:tc>
        <w:tc>
          <w:tcPr>
            <w:tcW w:w="519" w:type="pct"/>
            <w:shd w:val="clear" w:color="auto" w:fill="auto"/>
          </w:tcPr>
          <w:p w14:paraId="4C50D243" w14:textId="77777777" w:rsidR="00C24D50" w:rsidRDefault="00C24D50" w:rsidP="002F7397">
            <w:pPr>
              <w:pStyle w:val="TableHeaderText"/>
            </w:pPr>
            <w:r>
              <w:t>Page(s)</w:t>
            </w:r>
          </w:p>
        </w:tc>
      </w:tr>
      <w:tr w:rsidR="00422836" w14:paraId="5E83F238" w14:textId="77777777" w:rsidTr="003833D7">
        <w:trPr>
          <w:trHeight w:val="180"/>
        </w:trPr>
        <w:tc>
          <w:tcPr>
            <w:tcW w:w="3201" w:type="pct"/>
            <w:shd w:val="clear" w:color="auto" w:fill="auto"/>
          </w:tcPr>
          <w:p w14:paraId="00015179" w14:textId="77777777" w:rsidR="00422836" w:rsidRPr="00C24D50" w:rsidRDefault="00327AC1" w:rsidP="002F7397">
            <w:pPr>
              <w:pStyle w:val="TableText"/>
            </w:pPr>
            <w:r>
              <w:t>To add a block that discusses Voluntary Retirement Incentive (VRI).</w:t>
            </w:r>
          </w:p>
        </w:tc>
        <w:tc>
          <w:tcPr>
            <w:tcW w:w="1280" w:type="pct"/>
            <w:shd w:val="clear" w:color="auto" w:fill="auto"/>
          </w:tcPr>
          <w:p w14:paraId="4D9F4701" w14:textId="353EDD92" w:rsidR="00422836" w:rsidRPr="00C24D50" w:rsidRDefault="00242FF9" w:rsidP="002F7397">
            <w:pPr>
              <w:pStyle w:val="TableText"/>
            </w:pPr>
            <w:r>
              <w:t>M21-1MR, Part III,</w:t>
            </w:r>
            <w:r w:rsidR="00D32885">
              <w:t xml:space="preserve"> Subpart v, Chapter 4, Section B</w:t>
            </w:r>
            <w:r>
              <w:t>, Topic 5, Block p (</w:t>
            </w:r>
            <w:r w:rsidR="00327AC1">
              <w:t>III.v.4.C.5.p</w:t>
            </w:r>
            <w:r>
              <w:t>)</w:t>
            </w:r>
          </w:p>
        </w:tc>
        <w:tc>
          <w:tcPr>
            <w:tcW w:w="519" w:type="pct"/>
            <w:shd w:val="clear" w:color="auto" w:fill="auto"/>
          </w:tcPr>
          <w:p w14:paraId="7273C61B" w14:textId="77777777" w:rsidR="00422836" w:rsidRDefault="00327AC1" w:rsidP="002F7397">
            <w:pPr>
              <w:pStyle w:val="TableText"/>
            </w:pPr>
            <w:r>
              <w:t>4-B-12</w:t>
            </w:r>
          </w:p>
        </w:tc>
      </w:tr>
      <w:tr w:rsidR="00422836" w14:paraId="3F7F71FA" w14:textId="77777777" w:rsidTr="003833D7">
        <w:trPr>
          <w:trHeight w:val="180"/>
        </w:trPr>
        <w:tc>
          <w:tcPr>
            <w:tcW w:w="3201" w:type="pct"/>
            <w:shd w:val="clear" w:color="auto" w:fill="auto"/>
          </w:tcPr>
          <w:p w14:paraId="06F0244A" w14:textId="06484E15" w:rsidR="00422836" w:rsidRPr="00C24D50" w:rsidRDefault="005E6789" w:rsidP="00202439">
            <w:pPr>
              <w:pStyle w:val="TableText"/>
            </w:pPr>
            <w:r>
              <w:t xml:space="preserve">To add </w:t>
            </w:r>
            <w:r w:rsidR="00202439">
              <w:t>a block that discusses exceptions to the policies described in III.v.4.B.6.c</w:t>
            </w:r>
          </w:p>
        </w:tc>
        <w:tc>
          <w:tcPr>
            <w:tcW w:w="1280" w:type="pct"/>
            <w:shd w:val="clear" w:color="auto" w:fill="auto"/>
          </w:tcPr>
          <w:p w14:paraId="45ACEB79" w14:textId="2FB90DF9" w:rsidR="00422836" w:rsidRPr="00C24D50" w:rsidRDefault="00D32885" w:rsidP="002F7397">
            <w:pPr>
              <w:pStyle w:val="TableText"/>
            </w:pPr>
            <w:r>
              <w:t>III.v.4.B</w:t>
            </w:r>
            <w:r w:rsidR="00202439">
              <w:t>.6.d</w:t>
            </w:r>
          </w:p>
        </w:tc>
        <w:tc>
          <w:tcPr>
            <w:tcW w:w="519" w:type="pct"/>
            <w:shd w:val="clear" w:color="auto" w:fill="auto"/>
          </w:tcPr>
          <w:p w14:paraId="15D24A77" w14:textId="5091ED0F" w:rsidR="00422836" w:rsidRDefault="00202439" w:rsidP="006354CE">
            <w:pPr>
              <w:pStyle w:val="TableText"/>
            </w:pPr>
            <w:r>
              <w:t>4-B-</w:t>
            </w:r>
            <w:r w:rsidR="006354CE">
              <w:t>17</w:t>
            </w:r>
          </w:p>
        </w:tc>
      </w:tr>
      <w:tr w:rsidR="008D31C9" w14:paraId="05F9547C" w14:textId="77777777" w:rsidTr="003833D7">
        <w:trPr>
          <w:trHeight w:val="180"/>
        </w:trPr>
        <w:tc>
          <w:tcPr>
            <w:tcW w:w="3201" w:type="pct"/>
            <w:shd w:val="clear" w:color="auto" w:fill="auto"/>
          </w:tcPr>
          <w:p w14:paraId="0B25E2C0" w14:textId="7CB9391B" w:rsidR="008D31C9" w:rsidRDefault="009C29C2" w:rsidP="00202439">
            <w:pPr>
              <w:pStyle w:val="TableText"/>
            </w:pPr>
            <w:r>
              <w:t xml:space="preserve">To add “Armed Conflict” and “AC” as indicators in a Physical Evaluation Board report or separation order that a disability was incurred </w:t>
            </w:r>
            <w:r w:rsidRPr="009C29C2">
              <w:t>in the line of duty in a combat zone or during combat-related activities</w:t>
            </w:r>
            <w:r>
              <w:t>.</w:t>
            </w:r>
          </w:p>
        </w:tc>
        <w:tc>
          <w:tcPr>
            <w:tcW w:w="1280" w:type="pct"/>
            <w:shd w:val="clear" w:color="auto" w:fill="auto"/>
          </w:tcPr>
          <w:p w14:paraId="47789AB8" w14:textId="29CBD5CF" w:rsidR="008D31C9" w:rsidRDefault="009C29C2" w:rsidP="002F7397">
            <w:pPr>
              <w:pStyle w:val="TableText"/>
            </w:pPr>
            <w:r>
              <w:t>III.v.4.B.7.g</w:t>
            </w:r>
          </w:p>
        </w:tc>
        <w:tc>
          <w:tcPr>
            <w:tcW w:w="519" w:type="pct"/>
            <w:shd w:val="clear" w:color="auto" w:fill="auto"/>
          </w:tcPr>
          <w:p w14:paraId="78D45CCE" w14:textId="4DD54233" w:rsidR="008D31C9" w:rsidRDefault="009C29C2" w:rsidP="006354CE">
            <w:pPr>
              <w:pStyle w:val="TableText"/>
            </w:pPr>
            <w:r>
              <w:t>4-B-</w:t>
            </w:r>
            <w:r w:rsidR="006354CE">
              <w:t>30</w:t>
            </w:r>
          </w:p>
        </w:tc>
      </w:tr>
      <w:tr w:rsidR="00422836" w14:paraId="675ADA42" w14:textId="77777777" w:rsidTr="003833D7">
        <w:trPr>
          <w:trHeight w:val="180"/>
        </w:trPr>
        <w:tc>
          <w:tcPr>
            <w:tcW w:w="3201" w:type="pct"/>
            <w:shd w:val="clear" w:color="auto" w:fill="auto"/>
          </w:tcPr>
          <w:p w14:paraId="174446E2" w14:textId="78EED08B" w:rsidR="00422836" w:rsidRPr="00C24D50" w:rsidRDefault="00FC23B7" w:rsidP="00242FF9">
            <w:pPr>
              <w:pStyle w:val="TableText"/>
            </w:pPr>
            <w:r>
              <w:t>To add instructions to inform Veteran</w:t>
            </w:r>
            <w:r w:rsidR="00242FF9">
              <w:t>s</w:t>
            </w:r>
            <w:r>
              <w:t xml:space="preserve"> </w:t>
            </w:r>
            <w:r w:rsidR="00242FF9">
              <w:t xml:space="preserve">in decision notices </w:t>
            </w:r>
            <w:r>
              <w:t xml:space="preserve">of the pre-tax amount of separation benefits Department of Veterans Affairs records show </w:t>
            </w:r>
            <w:r w:rsidR="00242FF9">
              <w:t>they</w:t>
            </w:r>
            <w:r>
              <w:t xml:space="preserve"> received.</w:t>
            </w:r>
          </w:p>
        </w:tc>
        <w:tc>
          <w:tcPr>
            <w:tcW w:w="1280" w:type="pct"/>
            <w:shd w:val="clear" w:color="auto" w:fill="auto"/>
          </w:tcPr>
          <w:p w14:paraId="31601562" w14:textId="19C8BCAF" w:rsidR="00422836" w:rsidRPr="00C24D50" w:rsidRDefault="00D32885" w:rsidP="002F7397">
            <w:pPr>
              <w:pStyle w:val="TableText"/>
            </w:pPr>
            <w:r>
              <w:t>III.v.4.B</w:t>
            </w:r>
            <w:r w:rsidR="00FC23B7">
              <w:t>.9.c</w:t>
            </w:r>
          </w:p>
        </w:tc>
        <w:tc>
          <w:tcPr>
            <w:tcW w:w="519" w:type="pct"/>
            <w:shd w:val="clear" w:color="auto" w:fill="auto"/>
          </w:tcPr>
          <w:p w14:paraId="4E211CCE" w14:textId="48A24FF3" w:rsidR="00422836" w:rsidRDefault="00FC23B7" w:rsidP="006354CE">
            <w:pPr>
              <w:pStyle w:val="TableText"/>
            </w:pPr>
            <w:r>
              <w:t>4-B-</w:t>
            </w:r>
            <w:r w:rsidR="006354CE">
              <w:t>38</w:t>
            </w:r>
          </w:p>
        </w:tc>
      </w:tr>
    </w:tbl>
    <w:p w14:paraId="53369E82" w14:textId="50F28D74" w:rsidR="00504F80" w:rsidRDefault="000668A1" w:rsidP="000668A1">
      <w:pPr>
        <w:pStyle w:val="ContinuedOnNextPa"/>
      </w:pPr>
      <w:r>
        <w:t>Continued on next page</w:t>
      </w:r>
    </w:p>
    <w:p w14:paraId="04296A1E" w14:textId="72C1ED34" w:rsidR="000668A1" w:rsidRDefault="000668A1" w:rsidP="000668A1">
      <w:pPr>
        <w:pStyle w:val="MapTitleContinued"/>
        <w:rPr>
          <w:b w:val="0"/>
          <w:sz w:val="24"/>
        </w:rPr>
      </w:pPr>
      <w:r w:rsidRPr="000668A1">
        <w:br w:type="page"/>
      </w:r>
      <w:fldSimple w:instr=" STYLEREF &quot;Map Title&quot; ">
        <w:r w:rsidRPr="000668A1">
          <w:rPr>
            <w:noProof/>
          </w:rPr>
          <w:t>Transmittal Sheet</w:t>
        </w:r>
      </w:fldSimple>
      <w:r w:rsidRPr="000668A1">
        <w:t xml:space="preserve">, </w:t>
      </w:r>
      <w:r w:rsidRPr="000668A1">
        <w:rPr>
          <w:b w:val="0"/>
          <w:sz w:val="24"/>
        </w:rPr>
        <w:t>Continued</w:t>
      </w:r>
    </w:p>
    <w:p w14:paraId="14B5DD0D" w14:textId="77777777" w:rsidR="000668A1" w:rsidRPr="000668A1" w:rsidRDefault="000668A1" w:rsidP="000668A1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14286C42" w14:textId="77777777" w:rsidTr="00237C22">
        <w:tc>
          <w:tcPr>
            <w:tcW w:w="1728" w:type="dxa"/>
          </w:tcPr>
          <w:p w14:paraId="716BBC69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4D280A85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6DCDCE94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2AA37F8F" w14:textId="77777777" w:rsidTr="00237C22">
        <w:tc>
          <w:tcPr>
            <w:tcW w:w="1728" w:type="dxa"/>
          </w:tcPr>
          <w:p w14:paraId="0B7B0339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09375423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5D61574E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6645BE04" w14:textId="77777777" w:rsidTr="00237C22">
        <w:tc>
          <w:tcPr>
            <w:tcW w:w="1728" w:type="dxa"/>
          </w:tcPr>
          <w:p w14:paraId="7A5F3AAD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325AFBE7" w14:textId="77777777" w:rsidR="00504F80" w:rsidRPr="00B4163A" w:rsidRDefault="00504F80" w:rsidP="00237C22">
            <w:pPr>
              <w:pStyle w:val="BlockText"/>
            </w:pPr>
          </w:p>
          <w:p w14:paraId="677EACE6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01BBE78C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20AEA03B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1C979458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5F534B43" w14:textId="77777777" w:rsidTr="00237C22">
        <w:tc>
          <w:tcPr>
            <w:tcW w:w="1728" w:type="dxa"/>
          </w:tcPr>
          <w:p w14:paraId="7E22B53A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148F7A4B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26D8ACAA" w14:textId="5C5221B5" w:rsidR="007D5B97" w:rsidRDefault="00D62902" w:rsidP="00692E85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bookmarkStart w:id="0" w:name="_GoBack"/>
      <w:bookmarkEnd w:id="0"/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6BED1" w14:textId="77777777" w:rsidR="00177D35" w:rsidRDefault="00177D35" w:rsidP="00C765C7">
      <w:r>
        <w:separator/>
      </w:r>
    </w:p>
  </w:endnote>
  <w:endnote w:type="continuationSeparator" w:id="0">
    <w:p w14:paraId="3AF7CF35" w14:textId="77777777" w:rsidR="00177D35" w:rsidRDefault="00177D35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85942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A51045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98FB0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2902">
      <w:rPr>
        <w:rStyle w:val="PageNumber"/>
        <w:noProof/>
      </w:rPr>
      <w:t>i</w:t>
    </w:r>
    <w:r>
      <w:rPr>
        <w:rStyle w:val="PageNumber"/>
      </w:rPr>
      <w:fldChar w:fldCharType="end"/>
    </w:r>
  </w:p>
  <w:p w14:paraId="1E3A3ACA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64C854" w14:textId="77777777" w:rsidR="00177D35" w:rsidRDefault="00177D35" w:rsidP="00C765C7">
      <w:r>
        <w:separator/>
      </w:r>
    </w:p>
  </w:footnote>
  <w:footnote w:type="continuationSeparator" w:id="0">
    <w:p w14:paraId="52B8619C" w14:textId="77777777" w:rsidR="00177D35" w:rsidRDefault="00177D35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3" type="#_x0000_t75" style="width:12pt;height:12pt" o:bullet="t">
        <v:imagedata r:id="rId1" o:title="fspro_2columns"/>
      </v:shape>
    </w:pict>
  </w:numPicBullet>
  <w:numPicBullet w:numPicBulletId="1">
    <w:pict>
      <v:shape id="_x0000_i1274" type="#_x0000_t75" style="width:12pt;height:12pt" o:bullet="t">
        <v:imagedata r:id="rId2" o:title="advanced"/>
      </v:shape>
    </w:pict>
  </w:numPicBullet>
  <w:numPicBullet w:numPicBulletId="2">
    <w:pict>
      <v:shape id="_x0000_i1275" type="#_x0000_t75" style="width:12pt;height:12pt" o:bullet="t">
        <v:imagedata r:id="rId3" o:title="continue"/>
      </v:shape>
    </w:pict>
  </w:numPicBullet>
  <w:numPicBullet w:numPicBulletId="3">
    <w:pict>
      <v:shape id="_x0000_i1276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Temp1Var" w:val="Traditional"/>
    <w:docVar w:name="FontSet" w:val="FontSetimistyles.xml"/>
  </w:docVars>
  <w:rsids>
    <w:rsidRoot w:val="00327AC1"/>
    <w:rsid w:val="00002A1E"/>
    <w:rsid w:val="00014A89"/>
    <w:rsid w:val="000252C6"/>
    <w:rsid w:val="000256FB"/>
    <w:rsid w:val="000668A1"/>
    <w:rsid w:val="00093228"/>
    <w:rsid w:val="000A7776"/>
    <w:rsid w:val="00100433"/>
    <w:rsid w:val="0010215F"/>
    <w:rsid w:val="00106EEF"/>
    <w:rsid w:val="00123973"/>
    <w:rsid w:val="001253ED"/>
    <w:rsid w:val="00177D35"/>
    <w:rsid w:val="00186D46"/>
    <w:rsid w:val="001C3AE3"/>
    <w:rsid w:val="001C3EB5"/>
    <w:rsid w:val="001D5937"/>
    <w:rsid w:val="00202439"/>
    <w:rsid w:val="002041BE"/>
    <w:rsid w:val="00237C22"/>
    <w:rsid w:val="00240624"/>
    <w:rsid w:val="00242FF9"/>
    <w:rsid w:val="002B7A7E"/>
    <w:rsid w:val="002F5B21"/>
    <w:rsid w:val="002F7397"/>
    <w:rsid w:val="00327AC1"/>
    <w:rsid w:val="00332B80"/>
    <w:rsid w:val="00341981"/>
    <w:rsid w:val="00366D36"/>
    <w:rsid w:val="00367020"/>
    <w:rsid w:val="003833D7"/>
    <w:rsid w:val="00386999"/>
    <w:rsid w:val="003B2927"/>
    <w:rsid w:val="003D47AF"/>
    <w:rsid w:val="003D5948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50FD6"/>
    <w:rsid w:val="00455EF7"/>
    <w:rsid w:val="004562CC"/>
    <w:rsid w:val="00471ECA"/>
    <w:rsid w:val="00482FA3"/>
    <w:rsid w:val="0048559D"/>
    <w:rsid w:val="00494175"/>
    <w:rsid w:val="004F375E"/>
    <w:rsid w:val="00504F80"/>
    <w:rsid w:val="00506485"/>
    <w:rsid w:val="00513DA7"/>
    <w:rsid w:val="00516C82"/>
    <w:rsid w:val="00594258"/>
    <w:rsid w:val="005E4363"/>
    <w:rsid w:val="005E6789"/>
    <w:rsid w:val="00600DC7"/>
    <w:rsid w:val="0062068D"/>
    <w:rsid w:val="006317AA"/>
    <w:rsid w:val="006354CE"/>
    <w:rsid w:val="006473C3"/>
    <w:rsid w:val="006708D7"/>
    <w:rsid w:val="006837E0"/>
    <w:rsid w:val="00692E85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31C9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77F3"/>
    <w:rsid w:val="00997D98"/>
    <w:rsid w:val="009C22C8"/>
    <w:rsid w:val="009C29C2"/>
    <w:rsid w:val="009E6E1A"/>
    <w:rsid w:val="00A315CB"/>
    <w:rsid w:val="00A3579D"/>
    <w:rsid w:val="00A55356"/>
    <w:rsid w:val="00A557BB"/>
    <w:rsid w:val="00A8520D"/>
    <w:rsid w:val="00AC2993"/>
    <w:rsid w:val="00AD0EDC"/>
    <w:rsid w:val="00AF2CD6"/>
    <w:rsid w:val="00B30D2F"/>
    <w:rsid w:val="00B50AD7"/>
    <w:rsid w:val="00B64F2F"/>
    <w:rsid w:val="00B93A3C"/>
    <w:rsid w:val="00B96287"/>
    <w:rsid w:val="00BB3345"/>
    <w:rsid w:val="00BF7FE3"/>
    <w:rsid w:val="00C0404B"/>
    <w:rsid w:val="00C24D50"/>
    <w:rsid w:val="00C765C7"/>
    <w:rsid w:val="00CA6A26"/>
    <w:rsid w:val="00CD2D08"/>
    <w:rsid w:val="00D32885"/>
    <w:rsid w:val="00D33A6E"/>
    <w:rsid w:val="00D36508"/>
    <w:rsid w:val="00D57B91"/>
    <w:rsid w:val="00D61497"/>
    <w:rsid w:val="00D62902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648E9"/>
    <w:rsid w:val="00E964FD"/>
    <w:rsid w:val="00ED4D5E"/>
    <w:rsid w:val="00F006B2"/>
    <w:rsid w:val="00F43DFA"/>
    <w:rsid w:val="00F87670"/>
    <w:rsid w:val="00F90609"/>
    <w:rsid w:val="00FB6AD1"/>
    <w:rsid w:val="00FC23B7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44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c12b2768c8e4029759d13a5a5b3dfa4c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a81d78088bb395a281ca6ac745992e25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438dcf7-3998-4283-b7fc-0ec6fa8e430f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51BEE10-1731-4348-9554-2B59CF7EF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62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Mazar, Leah B., VBAVACO</cp:lastModifiedBy>
  <cp:revision>16</cp:revision>
  <dcterms:created xsi:type="dcterms:W3CDTF">2014-08-04T20:42:00Z</dcterms:created>
  <dcterms:modified xsi:type="dcterms:W3CDTF">2014-09-24T15:42:00Z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