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63B6A" w14:textId="77777777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Department of Veterans Affairs</w:t>
      </w:r>
      <w:r>
        <w:rPr>
          <w:rFonts w:ascii="Times New Roman" w:hAnsi="Times New Roman"/>
          <w:sz w:val="20"/>
        </w:rPr>
        <w:tab/>
        <w:t xml:space="preserve">M21-1MR, Part </w:t>
      </w:r>
      <w:r w:rsidR="00945950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 xml:space="preserve">, Subpart </w:t>
      </w:r>
      <w:r w:rsidR="00087807">
        <w:rPr>
          <w:rFonts w:ascii="Times New Roman" w:hAnsi="Times New Roman"/>
          <w:sz w:val="20"/>
        </w:rPr>
        <w:t>v</w:t>
      </w:r>
    </w:p>
    <w:p w14:paraId="2B725143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</w:t>
      </w:r>
      <w:r w:rsidR="00A94B4A">
        <w:rPr>
          <w:b/>
          <w:bCs/>
          <w:sz w:val="20"/>
        </w:rPr>
        <w:t xml:space="preserve">                         May 1, 2015</w:t>
      </w:r>
      <w:bookmarkStart w:id="0" w:name="_GoBack"/>
      <w:bookmarkEnd w:id="0"/>
      <w:r>
        <w:rPr>
          <w:b/>
          <w:bCs/>
          <w:sz w:val="20"/>
        </w:rPr>
        <w:tab/>
      </w:r>
    </w:p>
    <w:p w14:paraId="5BA445A3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4810774C" w14:textId="77777777" w:rsidR="00504F80" w:rsidRDefault="00504F80" w:rsidP="00504F80">
      <w:pPr>
        <w:rPr>
          <w:b/>
          <w:bCs/>
          <w:sz w:val="20"/>
        </w:rPr>
      </w:pPr>
    </w:p>
    <w:p w14:paraId="3ABD8CD4" w14:textId="77777777" w:rsidR="00504F80" w:rsidRDefault="00504F80" w:rsidP="00504F80">
      <w:pPr>
        <w:pStyle w:val="Heading4"/>
      </w:pPr>
      <w:r>
        <w:t xml:space="preserve">Transmittal Sheet </w:t>
      </w:r>
    </w:p>
    <w:p w14:paraId="14D08247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0A25FFBC" w14:textId="77777777" w:rsidTr="00C24D50">
        <w:tc>
          <w:tcPr>
            <w:tcW w:w="1728" w:type="dxa"/>
          </w:tcPr>
          <w:p w14:paraId="1E22886E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2DD8A500" w14:textId="77777777" w:rsidR="00504F80" w:rsidRDefault="00504F80" w:rsidP="00237C22">
            <w:pPr>
              <w:pStyle w:val="BlockText"/>
            </w:pPr>
            <w:r>
              <w:t xml:space="preserve">The table below describes the changes included in this revision of Veterans Benefits Manual M21-1MR, Part </w:t>
            </w:r>
            <w:r w:rsidR="00BB3345">
              <w:t>III</w:t>
            </w:r>
            <w:r>
              <w:t>, “</w:t>
            </w:r>
            <w:r w:rsidR="00BB3345">
              <w:t>General Claims Process</w:t>
            </w:r>
            <w:r>
              <w:t xml:space="preserve">,” Subpart </w:t>
            </w:r>
            <w:r w:rsidR="00087807">
              <w:t>v</w:t>
            </w:r>
            <w:r>
              <w:t>, “</w:t>
            </w:r>
            <w:r w:rsidR="00087807" w:rsidRPr="00087807">
              <w:t>General Authorization Issues and Claimant Notifications</w:t>
            </w:r>
            <w:r>
              <w:t>.”</w:t>
            </w:r>
          </w:p>
          <w:p w14:paraId="6B3EBDF3" w14:textId="77777777"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610A0205" w14:textId="77777777" w:rsidR="00504F80" w:rsidRDefault="00504F80" w:rsidP="00237C22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</w:t>
            </w:r>
          </w:p>
          <w:p w14:paraId="57FC65A3" w14:textId="77777777" w:rsidR="00504F80" w:rsidRDefault="00504F80" w:rsidP="00237C22">
            <w:pPr>
              <w:pStyle w:val="BulletText1"/>
            </w:pPr>
            <w:r>
              <w:t>The term Veterans Service Center Manager (VSCM) also includes Pension Management Center Manager (PMCM)</w:t>
            </w:r>
            <w:r w:rsidR="00C24D50">
              <w:t>, where appropriate</w:t>
            </w:r>
            <w:r>
              <w:t>.</w:t>
            </w:r>
          </w:p>
          <w:p w14:paraId="08D406AB" w14:textId="77777777" w:rsidR="00504F80" w:rsidRDefault="00504F80" w:rsidP="00C24D50">
            <w:pPr>
              <w:pStyle w:val="BulletText1"/>
            </w:pPr>
            <w:r>
              <w:t xml:space="preserve">Minor editorial changes have also been made to </w:t>
            </w:r>
          </w:p>
          <w:p w14:paraId="4910898A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incorrect or obsolete hyperlink references</w:t>
            </w:r>
          </w:p>
          <w:p w14:paraId="1A794E8C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obsolete terminology, where appropriate</w:t>
            </w:r>
          </w:p>
          <w:p w14:paraId="3AC71B6A" w14:textId="77777777" w:rsidR="00271962" w:rsidRDefault="00F87F72" w:rsidP="00237C22">
            <w:pPr>
              <w:pStyle w:val="BulletText2"/>
              <w:tabs>
                <w:tab w:val="num" w:pos="547"/>
              </w:tabs>
            </w:pPr>
            <w:r>
              <w:t xml:space="preserve">renumber </w:t>
            </w:r>
            <w:r w:rsidR="00437647">
              <w:t xml:space="preserve">each </w:t>
            </w:r>
            <w:r w:rsidR="00526F0E">
              <w:t>topic</w:t>
            </w:r>
            <w:r w:rsidR="00437647">
              <w:t xml:space="preserve"> based on the standard that the first topic in each section is Topic 1</w:t>
            </w:r>
          </w:p>
          <w:p w14:paraId="03738116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 xml:space="preserve">clarify </w:t>
            </w:r>
            <w:r w:rsidR="002041BE">
              <w:t>b</w:t>
            </w:r>
            <w:r w:rsidR="00D61497">
              <w:t xml:space="preserve">lock labels and/or </w:t>
            </w:r>
            <w:r w:rsidR="002041BE">
              <w:t>b</w:t>
            </w:r>
            <w:r>
              <w:t xml:space="preserve">lock text, and </w:t>
            </w:r>
          </w:p>
          <w:p w14:paraId="012BD8BA" w14:textId="77777777" w:rsidR="00504F80" w:rsidRPr="00EA3A57" w:rsidRDefault="00504F80" w:rsidP="00237C22">
            <w:pPr>
              <w:pStyle w:val="BulletText2"/>
            </w:pPr>
            <w:proofErr w:type="gramStart"/>
            <w:r>
              <w:t>bring</w:t>
            </w:r>
            <w:proofErr w:type="gramEnd"/>
            <w:r>
              <w:t xml:space="preserve"> the documents into conformance with M21-1MR standards.</w:t>
            </w:r>
          </w:p>
        </w:tc>
      </w:tr>
    </w:tbl>
    <w:p w14:paraId="6ED0908F" w14:textId="77777777" w:rsidR="00C24D50" w:rsidRDefault="00C24D50" w:rsidP="00C24D50"/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9"/>
        <w:gridCol w:w="1981"/>
      </w:tblGrid>
      <w:tr w:rsidR="002A1D3E" w14:paraId="75B00CED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5246AB4E" w14:textId="77777777" w:rsidR="002A1D3E" w:rsidRPr="00C24D50" w:rsidRDefault="002A1D3E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1058" w:type="pct"/>
            <w:shd w:val="clear" w:color="auto" w:fill="auto"/>
          </w:tcPr>
          <w:p w14:paraId="7C26C066" w14:textId="77777777" w:rsidR="002A1D3E" w:rsidRPr="00C24D50" w:rsidRDefault="002A1D3E" w:rsidP="002F7397">
            <w:pPr>
              <w:pStyle w:val="TableHeaderText"/>
            </w:pPr>
            <w:r w:rsidRPr="00C24D50">
              <w:t>Citation</w:t>
            </w:r>
          </w:p>
        </w:tc>
      </w:tr>
      <w:tr w:rsidR="002A1D3E" w14:paraId="04DD33C6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7DECD44F" w14:textId="77777777" w:rsidR="002A1D3E" w:rsidRPr="00C24D50" w:rsidRDefault="00CC0A7F" w:rsidP="002F7397">
            <w:pPr>
              <w:pStyle w:val="TableText"/>
            </w:pPr>
            <w:r>
              <w:t>To re-number and remove obsolete terminology from topic titles</w:t>
            </w:r>
          </w:p>
        </w:tc>
        <w:tc>
          <w:tcPr>
            <w:tcW w:w="1058" w:type="pct"/>
            <w:shd w:val="clear" w:color="auto" w:fill="auto"/>
          </w:tcPr>
          <w:p w14:paraId="0199D06A" w14:textId="77777777" w:rsidR="002A1D3E" w:rsidRPr="00C24D50" w:rsidRDefault="00CC0A7F" w:rsidP="002F7397">
            <w:pPr>
              <w:pStyle w:val="TableText"/>
            </w:pPr>
            <w:r>
              <w:t>Part III, Subpart v, Chapter 4, Section F</w:t>
            </w:r>
          </w:p>
        </w:tc>
      </w:tr>
      <w:tr w:rsidR="002A1D3E" w14:paraId="33728CFA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3517EE6D" w14:textId="77777777" w:rsidR="002A1D3E" w:rsidRPr="00C24D50" w:rsidRDefault="00CC0A7F" w:rsidP="002F7397">
            <w:pPr>
              <w:pStyle w:val="TableText"/>
            </w:pPr>
            <w:r w:rsidRPr="00CC0A7F">
              <w:t>To re-number and remove obsolete terminology from topic titles</w:t>
            </w:r>
            <w:r w:rsidR="00642037">
              <w:t xml:space="preserve"> and introduction</w:t>
            </w:r>
          </w:p>
        </w:tc>
        <w:tc>
          <w:tcPr>
            <w:tcW w:w="1058" w:type="pct"/>
            <w:shd w:val="clear" w:color="auto" w:fill="auto"/>
          </w:tcPr>
          <w:p w14:paraId="7222931C" w14:textId="77777777" w:rsidR="002A1D3E" w:rsidRPr="00C24D50" w:rsidRDefault="00CC0A7F" w:rsidP="002F7397">
            <w:pPr>
              <w:pStyle w:val="TableText"/>
            </w:pPr>
            <w:r>
              <w:t>III.v.4.F.1</w:t>
            </w:r>
          </w:p>
        </w:tc>
      </w:tr>
      <w:tr w:rsidR="002A1D3E" w14:paraId="1EAA95DD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4C970EFD" w14:textId="77777777" w:rsidR="002A1D3E" w:rsidRPr="00C24D50" w:rsidRDefault="00642037" w:rsidP="002F7397">
            <w:pPr>
              <w:pStyle w:val="TableText"/>
            </w:pPr>
            <w:r>
              <w:t>To update term improved death to Survivors pension</w:t>
            </w:r>
          </w:p>
        </w:tc>
        <w:tc>
          <w:tcPr>
            <w:tcW w:w="1058" w:type="pct"/>
            <w:shd w:val="clear" w:color="auto" w:fill="auto"/>
          </w:tcPr>
          <w:p w14:paraId="5A26D447" w14:textId="77777777" w:rsidR="002A1D3E" w:rsidRPr="00C24D50" w:rsidRDefault="00642037" w:rsidP="002F7397">
            <w:pPr>
              <w:pStyle w:val="TableText"/>
            </w:pPr>
            <w:r>
              <w:t>III.v.4.F.1.a</w:t>
            </w:r>
          </w:p>
        </w:tc>
      </w:tr>
      <w:tr w:rsidR="002A1D3E" w14:paraId="0FCAEA84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1144129C" w14:textId="77777777" w:rsidR="002A1D3E" w:rsidRPr="00C24D50" w:rsidRDefault="00642037" w:rsidP="002F7397">
            <w:pPr>
              <w:pStyle w:val="TableText"/>
            </w:pPr>
            <w:r w:rsidRPr="00642037">
              <w:t>To re-number and remove obsolete terminology from topic titles and introduction</w:t>
            </w:r>
          </w:p>
        </w:tc>
        <w:tc>
          <w:tcPr>
            <w:tcW w:w="1058" w:type="pct"/>
            <w:shd w:val="clear" w:color="auto" w:fill="auto"/>
          </w:tcPr>
          <w:p w14:paraId="7B8A9D8B" w14:textId="77777777" w:rsidR="002A1D3E" w:rsidRPr="00C24D50" w:rsidRDefault="00642037" w:rsidP="002F7397">
            <w:pPr>
              <w:pStyle w:val="TableText"/>
            </w:pPr>
            <w:r>
              <w:t>III.v.4.F.2</w:t>
            </w:r>
          </w:p>
        </w:tc>
      </w:tr>
      <w:tr w:rsidR="002A1D3E" w14:paraId="5166CEB3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769377BB" w14:textId="77777777" w:rsidR="002A1D3E" w:rsidRPr="00C24D50" w:rsidRDefault="00642037" w:rsidP="00933BDB">
            <w:pPr>
              <w:pStyle w:val="TableText"/>
            </w:pPr>
            <w:r w:rsidRPr="00642037">
              <w:t>To update term improved death to Survivors pension</w:t>
            </w:r>
            <w:r>
              <w:t>. To update the topic number in the MR hyperlink</w:t>
            </w:r>
          </w:p>
        </w:tc>
        <w:tc>
          <w:tcPr>
            <w:tcW w:w="1058" w:type="pct"/>
            <w:shd w:val="clear" w:color="auto" w:fill="auto"/>
          </w:tcPr>
          <w:p w14:paraId="12654077" w14:textId="77777777" w:rsidR="002A1D3E" w:rsidRPr="00C24D50" w:rsidRDefault="00642037" w:rsidP="00933BDB">
            <w:pPr>
              <w:pStyle w:val="TableText"/>
            </w:pPr>
            <w:r>
              <w:t>III.v.4.F.2.a</w:t>
            </w:r>
          </w:p>
        </w:tc>
      </w:tr>
      <w:tr w:rsidR="002A1D3E" w14:paraId="2B049F6F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70148F14" w14:textId="77777777" w:rsidR="002A1D3E" w:rsidRPr="00C24D50" w:rsidRDefault="00642037" w:rsidP="00933BDB">
            <w:pPr>
              <w:pStyle w:val="TableText"/>
            </w:pPr>
            <w:r w:rsidRPr="00642037">
              <w:t>To update term improved death to Survivors pension</w:t>
            </w:r>
          </w:p>
        </w:tc>
        <w:tc>
          <w:tcPr>
            <w:tcW w:w="1058" w:type="pct"/>
            <w:shd w:val="clear" w:color="auto" w:fill="auto"/>
          </w:tcPr>
          <w:p w14:paraId="5FC1DB3D" w14:textId="77777777" w:rsidR="002A1D3E" w:rsidRPr="00C24D50" w:rsidRDefault="00642037" w:rsidP="00933BDB">
            <w:pPr>
              <w:pStyle w:val="TableText"/>
            </w:pPr>
            <w:r>
              <w:t>III.v.4.F.2.b, c, d, e, g</w:t>
            </w:r>
          </w:p>
        </w:tc>
      </w:tr>
      <w:tr w:rsidR="002A1D3E" w14:paraId="1DC10E8F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6B652ADB" w14:textId="77777777" w:rsidR="002A1D3E" w:rsidRPr="00C24D50" w:rsidRDefault="00642037" w:rsidP="00933BDB">
            <w:pPr>
              <w:pStyle w:val="TableText"/>
            </w:pPr>
            <w:r>
              <w:t>To re-number topic</w:t>
            </w:r>
          </w:p>
        </w:tc>
        <w:tc>
          <w:tcPr>
            <w:tcW w:w="1058" w:type="pct"/>
            <w:shd w:val="clear" w:color="auto" w:fill="auto"/>
          </w:tcPr>
          <w:p w14:paraId="232A02FB" w14:textId="77777777" w:rsidR="002A1D3E" w:rsidRPr="00C24D50" w:rsidRDefault="00642037" w:rsidP="00933BDB">
            <w:pPr>
              <w:pStyle w:val="TableText"/>
            </w:pPr>
            <w:r>
              <w:t>III.v.4.F.3</w:t>
            </w:r>
          </w:p>
        </w:tc>
      </w:tr>
      <w:tr w:rsidR="002A1D3E" w14:paraId="1C11C373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12584058" w14:textId="77777777" w:rsidR="002A1D3E" w:rsidRPr="00C24D50" w:rsidRDefault="00642037" w:rsidP="00642037">
            <w:pPr>
              <w:pStyle w:val="TableText"/>
            </w:pPr>
            <w:r>
              <w:t>To re-number topic</w:t>
            </w:r>
          </w:p>
        </w:tc>
        <w:tc>
          <w:tcPr>
            <w:tcW w:w="1058" w:type="pct"/>
            <w:shd w:val="clear" w:color="auto" w:fill="auto"/>
          </w:tcPr>
          <w:p w14:paraId="5EA932E1" w14:textId="77777777" w:rsidR="002A1D3E" w:rsidRPr="00C24D50" w:rsidRDefault="00642037" w:rsidP="00933BDB">
            <w:pPr>
              <w:pStyle w:val="TableText"/>
            </w:pPr>
            <w:r>
              <w:t>III.v.4.F.4</w:t>
            </w:r>
          </w:p>
        </w:tc>
      </w:tr>
      <w:tr w:rsidR="002A1D3E" w14:paraId="225A6AEF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7083C0DB" w14:textId="77777777" w:rsidR="002A1D3E" w:rsidRDefault="00642037" w:rsidP="00933BDB">
            <w:pPr>
              <w:pStyle w:val="TableText"/>
            </w:pPr>
            <w:r>
              <w:t>To correct hyperlink label</w:t>
            </w:r>
          </w:p>
        </w:tc>
        <w:tc>
          <w:tcPr>
            <w:tcW w:w="1058" w:type="pct"/>
            <w:shd w:val="clear" w:color="auto" w:fill="auto"/>
          </w:tcPr>
          <w:p w14:paraId="098A869A" w14:textId="77777777" w:rsidR="002A1D3E" w:rsidRDefault="00642037" w:rsidP="00933BDB">
            <w:pPr>
              <w:pStyle w:val="TableText"/>
            </w:pPr>
            <w:r>
              <w:t>III.v.4.F.4.c</w:t>
            </w:r>
          </w:p>
        </w:tc>
      </w:tr>
      <w:tr w:rsidR="00642037" w14:paraId="37F60A53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01C51404" w14:textId="77777777" w:rsidR="00642037" w:rsidRDefault="00642037" w:rsidP="00933BDB">
            <w:pPr>
              <w:pStyle w:val="TableText"/>
            </w:pPr>
            <w:r>
              <w:t>To update topic numbers on the MR hyperlinks</w:t>
            </w:r>
          </w:p>
        </w:tc>
        <w:tc>
          <w:tcPr>
            <w:tcW w:w="1058" w:type="pct"/>
            <w:shd w:val="clear" w:color="auto" w:fill="auto"/>
          </w:tcPr>
          <w:p w14:paraId="009D91FB" w14:textId="77777777" w:rsidR="00642037" w:rsidRDefault="00642037" w:rsidP="00933BDB">
            <w:pPr>
              <w:pStyle w:val="TableText"/>
            </w:pPr>
            <w:r>
              <w:t>III.v.4.F.4.e</w:t>
            </w:r>
          </w:p>
        </w:tc>
      </w:tr>
      <w:tr w:rsidR="00642037" w14:paraId="7DA769F1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74F6EF34" w14:textId="77777777" w:rsidR="00642037" w:rsidRDefault="00B5061F" w:rsidP="00933BDB">
            <w:pPr>
              <w:pStyle w:val="TableText"/>
            </w:pPr>
            <w:r>
              <w:t>To update topic number on MR hyperlink</w:t>
            </w:r>
          </w:p>
        </w:tc>
        <w:tc>
          <w:tcPr>
            <w:tcW w:w="1058" w:type="pct"/>
            <w:shd w:val="clear" w:color="auto" w:fill="auto"/>
          </w:tcPr>
          <w:p w14:paraId="4043A1EA" w14:textId="77777777" w:rsidR="00642037" w:rsidRDefault="00B5061F" w:rsidP="00933BDB">
            <w:pPr>
              <w:pStyle w:val="TableText"/>
            </w:pPr>
            <w:r>
              <w:t>III.v.4.F.5.b</w:t>
            </w:r>
          </w:p>
        </w:tc>
      </w:tr>
    </w:tbl>
    <w:p w14:paraId="1A983DE3" w14:textId="77777777"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668CC7F8" w14:textId="77777777" w:rsidTr="00237C22">
        <w:tc>
          <w:tcPr>
            <w:tcW w:w="1728" w:type="dxa"/>
          </w:tcPr>
          <w:p w14:paraId="5D8AE057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33CD5042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41E066AF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35B5CE8C" w14:textId="77777777" w:rsidTr="00237C22">
        <w:tc>
          <w:tcPr>
            <w:tcW w:w="1728" w:type="dxa"/>
          </w:tcPr>
          <w:p w14:paraId="58D02F80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45BB18DE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1AC198CB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0E0DBED0" w14:textId="77777777" w:rsidTr="00237C22">
        <w:tc>
          <w:tcPr>
            <w:tcW w:w="1728" w:type="dxa"/>
          </w:tcPr>
          <w:p w14:paraId="100F659C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lastRenderedPageBreak/>
              <w:t>Signature</w:t>
            </w:r>
          </w:p>
        </w:tc>
        <w:tc>
          <w:tcPr>
            <w:tcW w:w="7740" w:type="dxa"/>
          </w:tcPr>
          <w:p w14:paraId="39B9DE8D" w14:textId="77777777" w:rsidR="00504F80" w:rsidRPr="00B4163A" w:rsidRDefault="00504F80" w:rsidP="00237C22">
            <w:pPr>
              <w:pStyle w:val="BlockText"/>
            </w:pPr>
          </w:p>
          <w:p w14:paraId="2A9B88A3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2BD59EA5" w14:textId="77777777" w:rsidR="00087807" w:rsidRDefault="00087807" w:rsidP="00087807">
            <w:r>
              <w:t>David McLenachen, Director</w:t>
            </w:r>
          </w:p>
          <w:p w14:paraId="3D33FA15" w14:textId="77777777" w:rsidR="00504F80" w:rsidRPr="00B4163A" w:rsidRDefault="00087807" w:rsidP="00087807">
            <w:pPr>
              <w:pStyle w:val="BlockText"/>
            </w:pPr>
            <w:r>
              <w:t>Pension and Fiduciary Service</w:t>
            </w:r>
          </w:p>
        </w:tc>
      </w:tr>
    </w:tbl>
    <w:p w14:paraId="405DFA78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61721EDC" w14:textId="77777777" w:rsidTr="00237C22">
        <w:tc>
          <w:tcPr>
            <w:tcW w:w="1728" w:type="dxa"/>
          </w:tcPr>
          <w:p w14:paraId="705E9D51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78C61074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7216CD56" w14:textId="77777777"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14:paraId="6FD06043" w14:textId="77777777" w:rsidR="007D5B97" w:rsidRDefault="00C24D50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</w:p>
    <w:sectPr w:rsidR="007D5B97" w:rsidSect="00237C22">
      <w:footerReference w:type="even" r:id="rId12"/>
      <w:footerReference w:type="default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8E95B7" w14:textId="77777777" w:rsidR="005E27CB" w:rsidRDefault="005E27CB" w:rsidP="00C765C7">
      <w:r>
        <w:separator/>
      </w:r>
    </w:p>
  </w:endnote>
  <w:endnote w:type="continuationSeparator" w:id="0">
    <w:p w14:paraId="003E270E" w14:textId="77777777" w:rsidR="005E27CB" w:rsidRDefault="005E27CB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85D1B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D8B40C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8E0356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94B4A">
      <w:rPr>
        <w:rStyle w:val="PageNumber"/>
        <w:noProof/>
      </w:rPr>
      <w:t>i</w:t>
    </w:r>
    <w:r>
      <w:rPr>
        <w:rStyle w:val="PageNumber"/>
      </w:rPr>
      <w:fldChar w:fldCharType="end"/>
    </w:r>
  </w:p>
  <w:p w14:paraId="2022E372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09ECA4" w14:textId="77777777" w:rsidR="005E27CB" w:rsidRDefault="005E27CB" w:rsidP="00C765C7">
      <w:r>
        <w:separator/>
      </w:r>
    </w:p>
  </w:footnote>
  <w:footnote w:type="continuationSeparator" w:id="0">
    <w:p w14:paraId="5C31C7D2" w14:textId="77777777" w:rsidR="005E27CB" w:rsidRDefault="005E27CB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22" type="#_x0000_t75" style="width:11.7pt;height:11.7pt" o:bullet="t">
        <v:imagedata r:id="rId1" o:title="fspro_2columns"/>
      </v:shape>
    </w:pict>
  </w:numPicBullet>
  <w:numPicBullet w:numPicBulletId="1">
    <w:pict>
      <v:shape id="_x0000_i1223" type="#_x0000_t75" style="width:11.7pt;height:11.7pt" o:bullet="t">
        <v:imagedata r:id="rId2" o:title="advanced"/>
      </v:shape>
    </w:pict>
  </w:numPicBullet>
  <w:numPicBullet w:numPicBulletId="2">
    <w:pict>
      <v:shape id="_x0000_i1224" type="#_x0000_t75" style="width:11.7pt;height:11.7pt" o:bullet="t">
        <v:imagedata r:id="rId3" o:title="continue"/>
      </v:shape>
    </w:pict>
  </w:numPicBullet>
  <w:numPicBullet w:numPicBulletId="3">
    <w:pict>
      <v:shape id="_x0000_i1225" type="#_x0000_t75" style="width:11.7pt;height:11.7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7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imistyles.xml"/>
  </w:docVars>
  <w:rsids>
    <w:rsidRoot w:val="00FF26A6"/>
    <w:rsid w:val="00002A1E"/>
    <w:rsid w:val="00014A89"/>
    <w:rsid w:val="000252C6"/>
    <w:rsid w:val="000256FB"/>
    <w:rsid w:val="00087807"/>
    <w:rsid w:val="00093228"/>
    <w:rsid w:val="000A7776"/>
    <w:rsid w:val="00100433"/>
    <w:rsid w:val="0010215F"/>
    <w:rsid w:val="00106EEF"/>
    <w:rsid w:val="00123973"/>
    <w:rsid w:val="001253ED"/>
    <w:rsid w:val="00186D46"/>
    <w:rsid w:val="001C3AE3"/>
    <w:rsid w:val="001C3EB5"/>
    <w:rsid w:val="002041BE"/>
    <w:rsid w:val="002220F1"/>
    <w:rsid w:val="00237C22"/>
    <w:rsid w:val="00240624"/>
    <w:rsid w:val="00253C6D"/>
    <w:rsid w:val="00271962"/>
    <w:rsid w:val="002A1D3E"/>
    <w:rsid w:val="002B7A7E"/>
    <w:rsid w:val="002F5B21"/>
    <w:rsid w:val="002F7397"/>
    <w:rsid w:val="00332B80"/>
    <w:rsid w:val="00341981"/>
    <w:rsid w:val="00366D36"/>
    <w:rsid w:val="00386999"/>
    <w:rsid w:val="003B2927"/>
    <w:rsid w:val="003D47AF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37647"/>
    <w:rsid w:val="00450FD6"/>
    <w:rsid w:val="00455EF7"/>
    <w:rsid w:val="004562CC"/>
    <w:rsid w:val="00471ECA"/>
    <w:rsid w:val="004728E8"/>
    <w:rsid w:val="00482FA3"/>
    <w:rsid w:val="0048559D"/>
    <w:rsid w:val="00494175"/>
    <w:rsid w:val="004F375E"/>
    <w:rsid w:val="00504F80"/>
    <w:rsid w:val="00506485"/>
    <w:rsid w:val="00512ED8"/>
    <w:rsid w:val="00513DA7"/>
    <w:rsid w:val="00516C82"/>
    <w:rsid w:val="00526F0E"/>
    <w:rsid w:val="00594258"/>
    <w:rsid w:val="005E27CB"/>
    <w:rsid w:val="005E4363"/>
    <w:rsid w:val="00600DC7"/>
    <w:rsid w:val="0062068D"/>
    <w:rsid w:val="006317AA"/>
    <w:rsid w:val="00642037"/>
    <w:rsid w:val="006473C3"/>
    <w:rsid w:val="006708D7"/>
    <w:rsid w:val="006837E0"/>
    <w:rsid w:val="006B7262"/>
    <w:rsid w:val="006C3E5F"/>
    <w:rsid w:val="006C48FF"/>
    <w:rsid w:val="006D10E5"/>
    <w:rsid w:val="006D52FE"/>
    <w:rsid w:val="006F6D37"/>
    <w:rsid w:val="00724248"/>
    <w:rsid w:val="00732186"/>
    <w:rsid w:val="00737049"/>
    <w:rsid w:val="007A0C5F"/>
    <w:rsid w:val="007D5B97"/>
    <w:rsid w:val="007E5515"/>
    <w:rsid w:val="0080590C"/>
    <w:rsid w:val="008144E7"/>
    <w:rsid w:val="00822A16"/>
    <w:rsid w:val="0086475B"/>
    <w:rsid w:val="00875AFA"/>
    <w:rsid w:val="0088609E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16AE6"/>
    <w:rsid w:val="00933BDB"/>
    <w:rsid w:val="00945950"/>
    <w:rsid w:val="009769CD"/>
    <w:rsid w:val="00997D98"/>
    <w:rsid w:val="009C22C8"/>
    <w:rsid w:val="009E6E1A"/>
    <w:rsid w:val="00A315CB"/>
    <w:rsid w:val="00A3579D"/>
    <w:rsid w:val="00A55356"/>
    <w:rsid w:val="00A557BB"/>
    <w:rsid w:val="00A8520D"/>
    <w:rsid w:val="00A94B4A"/>
    <w:rsid w:val="00AC2993"/>
    <w:rsid w:val="00AD0EDC"/>
    <w:rsid w:val="00AF2CD6"/>
    <w:rsid w:val="00B0548B"/>
    <w:rsid w:val="00B30D2F"/>
    <w:rsid w:val="00B5061F"/>
    <w:rsid w:val="00B50AD7"/>
    <w:rsid w:val="00B64F2F"/>
    <w:rsid w:val="00B93A3C"/>
    <w:rsid w:val="00B96287"/>
    <w:rsid w:val="00BB3345"/>
    <w:rsid w:val="00BF7FE3"/>
    <w:rsid w:val="00C0404B"/>
    <w:rsid w:val="00C24D50"/>
    <w:rsid w:val="00C273AD"/>
    <w:rsid w:val="00C765C7"/>
    <w:rsid w:val="00CC0A7F"/>
    <w:rsid w:val="00CD2D08"/>
    <w:rsid w:val="00D33A6E"/>
    <w:rsid w:val="00D36508"/>
    <w:rsid w:val="00D57B91"/>
    <w:rsid w:val="00D61497"/>
    <w:rsid w:val="00D77146"/>
    <w:rsid w:val="00D823AF"/>
    <w:rsid w:val="00D87741"/>
    <w:rsid w:val="00D9207B"/>
    <w:rsid w:val="00DA11C2"/>
    <w:rsid w:val="00DB074F"/>
    <w:rsid w:val="00DB2902"/>
    <w:rsid w:val="00DB743E"/>
    <w:rsid w:val="00DE0E35"/>
    <w:rsid w:val="00DF44AC"/>
    <w:rsid w:val="00E2529E"/>
    <w:rsid w:val="00E36906"/>
    <w:rsid w:val="00E648E9"/>
    <w:rsid w:val="00E964FD"/>
    <w:rsid w:val="00ED4D5E"/>
    <w:rsid w:val="00ED71C8"/>
    <w:rsid w:val="00F006B2"/>
    <w:rsid w:val="00F43DFA"/>
    <w:rsid w:val="00F87670"/>
    <w:rsid w:val="00F87F72"/>
    <w:rsid w:val="00F90609"/>
    <w:rsid w:val="00FB6AD1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0A1D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f46cc7b5527e7c7d5dbbc0c04eeeb083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f3f4c0ff34dd50b43aae98cd4e8e0e68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BB3262-7E72-4827-AF20-6F4868708AA5}">
  <ds:schemaRefs>
    <ds:schemaRef ds:uri="http://schemas.openxmlformats.org/package/2006/metadata/core-properties"/>
    <ds:schemaRef ds:uri="b438dcf7-3998-4283-b7fc-0ec6fa8e430f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61B88B24-6AD2-43AC-82E5-56CCF2F95D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</Template>
  <TotalTime>1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Amy Hamma</cp:lastModifiedBy>
  <cp:revision>3</cp:revision>
  <dcterms:created xsi:type="dcterms:W3CDTF">2015-01-26T17:59:00Z</dcterms:created>
  <dcterms:modified xsi:type="dcterms:W3CDTF">2015-05-01T12:38:00Z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