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0D6E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6C2242D" w14:textId="7A2F7DC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3308E8">
        <w:rPr>
          <w:b/>
          <w:bCs/>
          <w:sz w:val="20"/>
        </w:rPr>
        <w:t xml:space="preserve">                     December 19, 2014</w:t>
      </w:r>
      <w:r>
        <w:rPr>
          <w:b/>
          <w:bCs/>
          <w:sz w:val="20"/>
        </w:rPr>
        <w:tab/>
      </w:r>
    </w:p>
    <w:p w14:paraId="70F2C9A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D2E2C49" w14:textId="77777777" w:rsidR="00504F80" w:rsidRDefault="00504F80" w:rsidP="00504F80">
      <w:pPr>
        <w:rPr>
          <w:b/>
          <w:bCs/>
          <w:sz w:val="20"/>
        </w:rPr>
      </w:pPr>
    </w:p>
    <w:p w14:paraId="5F65BDAA" w14:textId="77777777" w:rsidR="00504F80" w:rsidRDefault="00504F80" w:rsidP="00504F80">
      <w:pPr>
        <w:pStyle w:val="Heading4"/>
      </w:pPr>
      <w:r>
        <w:t xml:space="preserve">Transmittal Sheet </w:t>
      </w:r>
    </w:p>
    <w:p w14:paraId="5D2A181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3B4BAB6" w14:textId="77777777" w:rsidTr="00C24D50">
        <w:tc>
          <w:tcPr>
            <w:tcW w:w="1728" w:type="dxa"/>
          </w:tcPr>
          <w:p w14:paraId="32EB3BC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561A3E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8E37F3">
              <w:t>iii</w:t>
            </w:r>
            <w:r>
              <w:t>, “</w:t>
            </w:r>
            <w:r w:rsidR="008E37F3">
              <w:t>General Development and Dependency</w:t>
            </w:r>
            <w:r w:rsidR="00CB5476">
              <w:t xml:space="preserve"> Issues."</w:t>
            </w:r>
          </w:p>
          <w:p w14:paraId="0DD8AD0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C71D70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6531550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C657BDF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C4E03BC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00985B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685C23B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23685C3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B3810B5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70E5BF0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8DE5020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076B9EDA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2611"/>
      </w:tblGrid>
      <w:tr w:rsidR="005B5F56" w14:paraId="1AC3A3A0" w14:textId="77777777" w:rsidTr="005B5F56">
        <w:trPr>
          <w:trHeight w:val="180"/>
        </w:trPr>
        <w:tc>
          <w:tcPr>
            <w:tcW w:w="3600" w:type="pct"/>
            <w:shd w:val="clear" w:color="auto" w:fill="auto"/>
          </w:tcPr>
          <w:p w14:paraId="46B9D6A7" w14:textId="343C0516" w:rsidR="005B5F56" w:rsidRPr="00C24D50" w:rsidRDefault="005B5F56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00" w:type="pct"/>
            <w:shd w:val="clear" w:color="auto" w:fill="auto"/>
          </w:tcPr>
          <w:p w14:paraId="626CAD1E" w14:textId="77777777" w:rsidR="005B5F56" w:rsidRPr="00C24D50" w:rsidRDefault="005B5F56" w:rsidP="002F7397">
            <w:pPr>
              <w:pStyle w:val="TableHeaderText"/>
            </w:pPr>
            <w:r w:rsidRPr="00C24D50">
              <w:t>Citation</w:t>
            </w:r>
          </w:p>
        </w:tc>
      </w:tr>
      <w:tr w:rsidR="005B5F56" w14:paraId="2F0C929A" w14:textId="77777777" w:rsidTr="005B5F56">
        <w:trPr>
          <w:trHeight w:val="180"/>
        </w:trPr>
        <w:tc>
          <w:tcPr>
            <w:tcW w:w="3600" w:type="pct"/>
            <w:shd w:val="clear" w:color="auto" w:fill="auto"/>
          </w:tcPr>
          <w:p w14:paraId="432E9C74" w14:textId="025868BA" w:rsidR="005B5F56" w:rsidRDefault="005B5F56" w:rsidP="00870017">
            <w:pPr>
              <w:pStyle w:val="TableText"/>
            </w:pPr>
            <w:r>
              <w:t xml:space="preserve">To update the form number to 27 for VA Form 27-0820, </w:t>
            </w:r>
            <w:r w:rsidRPr="00157789">
              <w:rPr>
                <w:i/>
              </w:rPr>
              <w:t>Report of General Information</w:t>
            </w:r>
            <w:proofErr w:type="gramStart"/>
            <w:r>
              <w:rPr>
                <w:i/>
              </w:rPr>
              <w:t>.</w:t>
            </w:r>
            <w:r w:rsidRPr="00BE6F6B"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400" w:type="pct"/>
            <w:shd w:val="clear" w:color="auto" w:fill="auto"/>
          </w:tcPr>
          <w:p w14:paraId="6E34DDF0" w14:textId="2E4DC2FA" w:rsidR="005B5F56" w:rsidRDefault="005B5F56" w:rsidP="002F7397">
            <w:pPr>
              <w:pStyle w:val="TableText"/>
            </w:pPr>
            <w:r>
              <w:t>M21-1MR Part III, Subpart iii, Chapter 1, Section B, Topic 2, Block d (</w:t>
            </w:r>
            <w:r w:rsidRPr="00E85B97">
              <w:t>III.iii.1.B.2.d</w:t>
            </w:r>
            <w:r>
              <w:t>)</w:t>
            </w:r>
          </w:p>
        </w:tc>
      </w:tr>
      <w:tr w:rsidR="005B5F56" w14:paraId="7004C5B8" w14:textId="77777777" w:rsidTr="005B5F56">
        <w:trPr>
          <w:trHeight w:val="180"/>
        </w:trPr>
        <w:tc>
          <w:tcPr>
            <w:tcW w:w="3600" w:type="pct"/>
            <w:shd w:val="clear" w:color="auto" w:fill="auto"/>
          </w:tcPr>
          <w:p w14:paraId="6CAB1F3D" w14:textId="462AEB64" w:rsidR="005B5F56" w:rsidRDefault="005B5F56" w:rsidP="00EC16D5">
            <w:pPr>
              <w:pStyle w:val="TableText"/>
            </w:pPr>
            <w:bookmarkStart w:id="0" w:name="_GoBack" w:colFirst="0" w:colLast="0"/>
            <w:r>
              <w:t xml:space="preserve">To add a new block containing a procedure for managing corrupted data on media/evidence submissions as discussed in the </w:t>
            </w:r>
            <w:r w:rsidRPr="00C00D1A">
              <w:t xml:space="preserve">May 2014 </w:t>
            </w:r>
            <w:r>
              <w:t>Veterans Service Center Manager (</w:t>
            </w:r>
            <w:r w:rsidRPr="00C00D1A">
              <w:t>VSCM</w:t>
            </w:r>
            <w:r>
              <w:t>)</w:t>
            </w:r>
            <w:r w:rsidRPr="00C00D1A">
              <w:t xml:space="preserve"> Conference Call</w:t>
            </w:r>
            <w:r>
              <w:t>.</w:t>
            </w:r>
          </w:p>
        </w:tc>
        <w:tc>
          <w:tcPr>
            <w:tcW w:w="1400" w:type="pct"/>
            <w:shd w:val="clear" w:color="auto" w:fill="auto"/>
          </w:tcPr>
          <w:p w14:paraId="7BDA4B4C" w14:textId="2BABC97E" w:rsidR="005B5F56" w:rsidRDefault="005B5F56" w:rsidP="002F7397">
            <w:pPr>
              <w:pStyle w:val="TableText"/>
            </w:pPr>
            <w:r>
              <w:t>III.iii.1.B.2.g</w:t>
            </w:r>
          </w:p>
        </w:tc>
      </w:tr>
      <w:tr w:rsidR="005B5F56" w14:paraId="31769FA1" w14:textId="77777777" w:rsidTr="005B5F56">
        <w:trPr>
          <w:trHeight w:val="180"/>
        </w:trPr>
        <w:tc>
          <w:tcPr>
            <w:tcW w:w="3600" w:type="pct"/>
            <w:shd w:val="clear" w:color="auto" w:fill="auto"/>
          </w:tcPr>
          <w:p w14:paraId="227CB912" w14:textId="27C33463" w:rsidR="005B5F56" w:rsidRDefault="005B5F56" w:rsidP="008E37F3">
            <w:pPr>
              <w:pStyle w:val="TableText"/>
            </w:pPr>
            <w:r w:rsidRPr="006B5852">
              <w:t xml:space="preserve">To change response periods for private medical evidence to 15 days, per </w:t>
            </w:r>
            <w:r w:rsidRPr="00337081">
              <w:t>July and August 2012 VSCM Conference Calls</w:t>
            </w:r>
            <w:proofErr w:type="gramStart"/>
            <w:r w:rsidRPr="006B5852">
              <w:t xml:space="preserve">. </w:t>
            </w:r>
            <w:proofErr w:type="gramEnd"/>
          </w:p>
        </w:tc>
        <w:tc>
          <w:tcPr>
            <w:tcW w:w="1400" w:type="pct"/>
            <w:shd w:val="clear" w:color="auto" w:fill="auto"/>
          </w:tcPr>
          <w:p w14:paraId="25D4BE3C" w14:textId="06BD765C" w:rsidR="005B5F56" w:rsidRDefault="005B5F56" w:rsidP="002F7397">
            <w:pPr>
              <w:pStyle w:val="TableText"/>
            </w:pPr>
            <w:r>
              <w:t>III.iii.1.B.3.c</w:t>
            </w:r>
          </w:p>
        </w:tc>
      </w:tr>
      <w:tr w:rsidR="005B5F56" w14:paraId="3B908123" w14:textId="77777777" w:rsidTr="005B5F56">
        <w:trPr>
          <w:trHeight w:val="180"/>
        </w:trPr>
        <w:tc>
          <w:tcPr>
            <w:tcW w:w="3600" w:type="pct"/>
            <w:shd w:val="clear" w:color="auto" w:fill="auto"/>
          </w:tcPr>
          <w:p w14:paraId="5E68FBAD" w14:textId="779536D0" w:rsidR="005B5F56" w:rsidRPr="00C24D50" w:rsidRDefault="005B5F56" w:rsidP="008E37F3">
            <w:pPr>
              <w:pStyle w:val="TableText"/>
            </w:pPr>
            <w:r>
              <w:t>To add a cross reference to M21-MR III.iv.2.B.5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400" w:type="pct"/>
            <w:shd w:val="clear" w:color="auto" w:fill="auto"/>
          </w:tcPr>
          <w:p w14:paraId="7C8C11C8" w14:textId="77777777" w:rsidR="005B5F56" w:rsidRPr="00C24D50" w:rsidRDefault="005B5F56" w:rsidP="002F7397">
            <w:pPr>
              <w:pStyle w:val="TableText"/>
            </w:pPr>
            <w:r>
              <w:t>III.iii.1.B.7</w:t>
            </w:r>
          </w:p>
        </w:tc>
      </w:tr>
      <w:tr w:rsidR="005B5F56" w14:paraId="439357B9" w14:textId="77777777" w:rsidTr="005B5F56">
        <w:trPr>
          <w:trHeight w:val="180"/>
        </w:trPr>
        <w:tc>
          <w:tcPr>
            <w:tcW w:w="3600" w:type="pct"/>
            <w:shd w:val="clear" w:color="auto" w:fill="auto"/>
          </w:tcPr>
          <w:p w14:paraId="31B6E3F2" w14:textId="77777777" w:rsidR="005B5F56" w:rsidRPr="00C24D50" w:rsidRDefault="005B5F56" w:rsidP="00F55EC5">
            <w:pPr>
              <w:pStyle w:val="TableText"/>
            </w:pPr>
            <w:proofErr w:type="gramStart"/>
            <w:r>
              <w:t>To add process for handling undeliverable mail.</w:t>
            </w:r>
            <w:proofErr w:type="gramEnd"/>
          </w:p>
        </w:tc>
        <w:tc>
          <w:tcPr>
            <w:tcW w:w="1400" w:type="pct"/>
            <w:shd w:val="clear" w:color="auto" w:fill="auto"/>
          </w:tcPr>
          <w:p w14:paraId="505398A6" w14:textId="7D77AC52" w:rsidR="005B5F56" w:rsidRPr="00C24D50" w:rsidRDefault="005B5F56" w:rsidP="002F7397">
            <w:pPr>
              <w:pStyle w:val="TableText"/>
            </w:pPr>
            <w:r>
              <w:t>III.iii.1.B.11.f</w:t>
            </w:r>
          </w:p>
        </w:tc>
      </w:tr>
      <w:bookmarkEnd w:id="0"/>
    </w:tbl>
    <w:p w14:paraId="4A6760E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85EADC3" w14:textId="77777777" w:rsidTr="00237C22">
        <w:tc>
          <w:tcPr>
            <w:tcW w:w="1728" w:type="dxa"/>
          </w:tcPr>
          <w:p w14:paraId="7AFDDBA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7DF9B8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33CE75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9D9A3C" w14:textId="77777777" w:rsidTr="00237C22">
        <w:tc>
          <w:tcPr>
            <w:tcW w:w="1728" w:type="dxa"/>
          </w:tcPr>
          <w:p w14:paraId="12838B6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B8710D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432EE5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403F4D9" w14:textId="77777777" w:rsidTr="00237C22">
        <w:tc>
          <w:tcPr>
            <w:tcW w:w="1728" w:type="dxa"/>
          </w:tcPr>
          <w:p w14:paraId="50EEC4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2F5E347" w14:textId="77777777" w:rsidR="00504F80" w:rsidRPr="00B4163A" w:rsidRDefault="00504F80" w:rsidP="00237C22">
            <w:pPr>
              <w:pStyle w:val="BlockText"/>
            </w:pPr>
          </w:p>
          <w:p w14:paraId="5E1D072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AA7BC9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FFA651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6D5011A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0EE14B4" w14:textId="77777777" w:rsidTr="00237C22">
        <w:tc>
          <w:tcPr>
            <w:tcW w:w="1728" w:type="dxa"/>
          </w:tcPr>
          <w:p w14:paraId="0497F4E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499F23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89D065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B0A4133" w14:textId="25700C29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75732">
        <w:fldChar w:fldCharType="begin">
          <w:fldData xml:space="preserve">RABvAGMAVABlAG0AcAAxAFYAYQByAFQAcgBhAGQAaQB0AGkAbwBuAGEAbAA=
</w:fldData>
        </w:fldChar>
      </w:r>
      <w:r w:rsidR="00D75732">
        <w:instrText xml:space="preserve"> ADDIN  \* MERGEFORMAT </w:instrText>
      </w:r>
      <w:r w:rsidR="00D75732">
        <w:fldChar w:fldCharType="end"/>
      </w:r>
      <w:r w:rsidR="00D75732">
        <w:fldChar w:fldCharType="begin">
          <w:fldData xml:space="preserve">RgBvAG4AdABTAGUAdABpAG0AaQBzAHQAeQBsAGUAcwAuAHgAbQBsAA==
</w:fldData>
        </w:fldChar>
      </w:r>
      <w:r w:rsidR="00D75732">
        <w:instrText xml:space="preserve"> ADDIN  \* MERGEFORMAT </w:instrText>
      </w:r>
      <w:r w:rsidR="00D75732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E0A2" w14:textId="77777777" w:rsidR="00025750" w:rsidRDefault="00025750" w:rsidP="00C765C7">
      <w:r>
        <w:separator/>
      </w:r>
    </w:p>
  </w:endnote>
  <w:endnote w:type="continuationSeparator" w:id="0">
    <w:p w14:paraId="250D2BD6" w14:textId="77777777" w:rsidR="00025750" w:rsidRDefault="0002575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65C0" w14:textId="77777777" w:rsidR="00025750" w:rsidRDefault="00025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B3B3D" w14:textId="77777777" w:rsidR="00025750" w:rsidRDefault="00025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B6B97" w14:textId="77777777" w:rsidR="00025750" w:rsidRDefault="00025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8E8">
      <w:rPr>
        <w:rStyle w:val="PageNumber"/>
        <w:noProof/>
      </w:rPr>
      <w:t>i</w:t>
    </w:r>
    <w:r>
      <w:rPr>
        <w:rStyle w:val="PageNumber"/>
      </w:rPr>
      <w:fldChar w:fldCharType="end"/>
    </w:r>
  </w:p>
  <w:p w14:paraId="281B7CC3" w14:textId="77777777" w:rsidR="00025750" w:rsidRDefault="00025750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277F" w14:textId="77777777" w:rsidR="00025750" w:rsidRDefault="00025750" w:rsidP="00C765C7">
      <w:r>
        <w:separator/>
      </w:r>
    </w:p>
  </w:footnote>
  <w:footnote w:type="continuationSeparator" w:id="0">
    <w:p w14:paraId="042E7F15" w14:textId="77777777" w:rsidR="00025750" w:rsidRDefault="0002575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5750"/>
    <w:rsid w:val="00093228"/>
    <w:rsid w:val="000A7776"/>
    <w:rsid w:val="000E7CF3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08E8"/>
    <w:rsid w:val="00332B80"/>
    <w:rsid w:val="00341981"/>
    <w:rsid w:val="00366D36"/>
    <w:rsid w:val="00386999"/>
    <w:rsid w:val="00390912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0F1F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60966"/>
    <w:rsid w:val="0057103A"/>
    <w:rsid w:val="00594258"/>
    <w:rsid w:val="005B5F56"/>
    <w:rsid w:val="005E4363"/>
    <w:rsid w:val="00600DC7"/>
    <w:rsid w:val="0061270F"/>
    <w:rsid w:val="0062068D"/>
    <w:rsid w:val="006317AA"/>
    <w:rsid w:val="006473C3"/>
    <w:rsid w:val="006708D7"/>
    <w:rsid w:val="006837E0"/>
    <w:rsid w:val="006B5852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7F5ABB"/>
    <w:rsid w:val="0080590C"/>
    <w:rsid w:val="008144E7"/>
    <w:rsid w:val="00822A16"/>
    <w:rsid w:val="0086475B"/>
    <w:rsid w:val="00870017"/>
    <w:rsid w:val="00870C44"/>
    <w:rsid w:val="00875AFA"/>
    <w:rsid w:val="0088609E"/>
    <w:rsid w:val="008B4CB5"/>
    <w:rsid w:val="008C723F"/>
    <w:rsid w:val="008D12C3"/>
    <w:rsid w:val="008D458B"/>
    <w:rsid w:val="008E22CF"/>
    <w:rsid w:val="008E37F3"/>
    <w:rsid w:val="008E5824"/>
    <w:rsid w:val="008E589A"/>
    <w:rsid w:val="008F0938"/>
    <w:rsid w:val="008F14EA"/>
    <w:rsid w:val="008F1D5B"/>
    <w:rsid w:val="00916AE6"/>
    <w:rsid w:val="00933BDB"/>
    <w:rsid w:val="00945950"/>
    <w:rsid w:val="009769CD"/>
    <w:rsid w:val="0098045D"/>
    <w:rsid w:val="00997D98"/>
    <w:rsid w:val="009B7F2B"/>
    <w:rsid w:val="009C22C8"/>
    <w:rsid w:val="009E6E1A"/>
    <w:rsid w:val="00A315CB"/>
    <w:rsid w:val="00A3579D"/>
    <w:rsid w:val="00A55356"/>
    <w:rsid w:val="00A557BB"/>
    <w:rsid w:val="00A8520D"/>
    <w:rsid w:val="00AA38FA"/>
    <w:rsid w:val="00AC2993"/>
    <w:rsid w:val="00AE14B1"/>
    <w:rsid w:val="00AF2CD6"/>
    <w:rsid w:val="00B30D2F"/>
    <w:rsid w:val="00B50AD7"/>
    <w:rsid w:val="00B64F2F"/>
    <w:rsid w:val="00B93A3C"/>
    <w:rsid w:val="00B96287"/>
    <w:rsid w:val="00BB3345"/>
    <w:rsid w:val="00BF7FE3"/>
    <w:rsid w:val="00C00D1A"/>
    <w:rsid w:val="00C0404B"/>
    <w:rsid w:val="00C24D50"/>
    <w:rsid w:val="00C765C7"/>
    <w:rsid w:val="00CB5476"/>
    <w:rsid w:val="00CD2D08"/>
    <w:rsid w:val="00D33A6E"/>
    <w:rsid w:val="00D36508"/>
    <w:rsid w:val="00D57B91"/>
    <w:rsid w:val="00D61497"/>
    <w:rsid w:val="00D75732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267D9"/>
    <w:rsid w:val="00E34AB9"/>
    <w:rsid w:val="00E36906"/>
    <w:rsid w:val="00E37C7E"/>
    <w:rsid w:val="00E55C5D"/>
    <w:rsid w:val="00E648E9"/>
    <w:rsid w:val="00E85B97"/>
    <w:rsid w:val="00E964FD"/>
    <w:rsid w:val="00EC16D5"/>
    <w:rsid w:val="00ED4D5E"/>
    <w:rsid w:val="00F006B2"/>
    <w:rsid w:val="00F43DFA"/>
    <w:rsid w:val="00F55EC5"/>
    <w:rsid w:val="00F64B46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D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b438dcf7-3998-4283-b7fc-0ec6fa8e430f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BE48A6-6343-493E-84EA-DE42A404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A7AB7A-A8C9-43B1-88E1-E9AF2434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160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18</cp:revision>
  <dcterms:created xsi:type="dcterms:W3CDTF">2014-07-29T06:27:00Z</dcterms:created>
  <dcterms:modified xsi:type="dcterms:W3CDTF">2014-12-22T15:24:00Z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