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37A14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38337A15" w14:textId="3BFFE1A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56B56">
        <w:rPr>
          <w:b/>
          <w:bCs/>
          <w:sz w:val="20"/>
        </w:rPr>
        <w:t xml:space="preserve">                   </w:t>
      </w:r>
      <w:bookmarkStart w:id="0" w:name="_GoBack"/>
      <w:bookmarkEnd w:id="0"/>
      <w:r w:rsidR="00D56B56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38337A1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8337A17" w14:textId="77777777" w:rsidR="00504F80" w:rsidRDefault="00504F80" w:rsidP="00504F80">
      <w:pPr>
        <w:rPr>
          <w:b/>
          <w:bCs/>
          <w:sz w:val="20"/>
        </w:rPr>
      </w:pPr>
    </w:p>
    <w:p w14:paraId="38337A18" w14:textId="77777777" w:rsidR="00504F80" w:rsidRDefault="00504F80" w:rsidP="00504F80">
      <w:pPr>
        <w:pStyle w:val="Heading4"/>
      </w:pPr>
      <w:r>
        <w:t xml:space="preserve">Transmittal Sheet </w:t>
      </w:r>
    </w:p>
    <w:p w14:paraId="38337A19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337A27" w14:textId="77777777" w:rsidTr="00C24D50">
        <w:tc>
          <w:tcPr>
            <w:tcW w:w="1728" w:type="dxa"/>
          </w:tcPr>
          <w:p w14:paraId="38337A1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8337A1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144528">
              <w:t>Initial Screening and Determining Veteran Status</w:t>
            </w:r>
            <w:r>
              <w:t>.”</w:t>
            </w:r>
          </w:p>
          <w:p w14:paraId="38337A1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8337A1D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8337A1E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8337A1F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8337A2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8337A2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8337A2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8337A2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8337A24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8337A2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8337A26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38337A28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C24D50" w14:paraId="38337A2C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29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38337A2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38337A2B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A03943" w14:paraId="38337A32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2D" w14:textId="77777777" w:rsidR="00A03943" w:rsidRDefault="00A03943" w:rsidP="009821CB">
            <w:pPr>
              <w:pStyle w:val="BulletText1"/>
            </w:pPr>
            <w:r>
              <w:t xml:space="preserve">To relocate information in (old) </w:t>
            </w:r>
            <w:r w:rsidR="00574181">
              <w:t>M21-1MR, Part III, Subpart ii, Chapter 8, Section A, Topic 6, Block c (</w:t>
            </w:r>
            <w:r>
              <w:t>III.ii.8.A.6.c</w:t>
            </w:r>
            <w:r w:rsidR="00574181">
              <w:t>)</w:t>
            </w:r>
            <w:r>
              <w:t xml:space="preserve"> about the effect of F</w:t>
            </w:r>
            <w:r w:rsidRPr="00A03943">
              <w:t xml:space="preserve">irst </w:t>
            </w:r>
            <w:r>
              <w:t>N</w:t>
            </w:r>
            <w:r w:rsidRPr="00A03943">
              <w:t xml:space="preserve">otice of </w:t>
            </w:r>
            <w:r>
              <w:t>D</w:t>
            </w:r>
            <w:r w:rsidRPr="00A03943">
              <w:t>eath (FNOD)</w:t>
            </w:r>
            <w:r>
              <w:t xml:space="preserve"> processing on a running apportionment.</w:t>
            </w:r>
            <w:r w:rsidR="00503BAA">
              <w:t xml:space="preserve"> </w:t>
            </w:r>
          </w:p>
          <w:p w14:paraId="38337A2E" w14:textId="77777777" w:rsidR="009821CB" w:rsidRDefault="009821CB" w:rsidP="009821CB">
            <w:pPr>
              <w:pStyle w:val="BulletText1"/>
            </w:pPr>
            <w:r>
              <w:t>To replace “date last paid” (DLP) with “the first day of the month following the month for which the Veteran was last paid.”</w:t>
            </w:r>
          </w:p>
          <w:p w14:paraId="6693DBBB" w14:textId="77777777" w:rsidR="00CD095B" w:rsidRDefault="00CD095B" w:rsidP="00757FF6">
            <w:pPr>
              <w:pStyle w:val="BulletText1"/>
            </w:pPr>
            <w:r>
              <w:t xml:space="preserve">To </w:t>
            </w:r>
            <w:r w:rsidR="00757FF6">
              <w:t>show</w:t>
            </w:r>
            <w:r>
              <w:t xml:space="preserve"> that </w:t>
            </w:r>
            <w:r w:rsidRPr="00CD095B">
              <w:rPr>
                <w:i/>
              </w:rPr>
              <w:t>VA Form 20-6560, Notice of Benefit Payment Transaction</w:t>
            </w:r>
            <w:r w:rsidRPr="00CD095B">
              <w:t>,</w:t>
            </w:r>
            <w:r>
              <w:t xml:space="preserve"> </w:t>
            </w:r>
            <w:r w:rsidR="00540061">
              <w:t xml:space="preserve">with message code 623, </w:t>
            </w:r>
            <w:r>
              <w:t>has been replaced with work item 605.</w:t>
            </w:r>
          </w:p>
          <w:p w14:paraId="56821CE2" w14:textId="77777777" w:rsidR="00F35408" w:rsidRDefault="00F35408" w:rsidP="00757FF6">
            <w:pPr>
              <w:pStyle w:val="BulletText1"/>
            </w:pPr>
            <w:r w:rsidRPr="00F35408">
              <w:t>To note that the Compensation and Pension Records Interchange (CAPRI) and</w:t>
            </w:r>
            <w:r>
              <w:t>/or</w:t>
            </w:r>
            <w:r w:rsidRPr="00F35408">
              <w:t xml:space="preserve"> the SSA INQUIRY function in Share may be used to obtain a Veteran’s date of death.</w:t>
            </w:r>
          </w:p>
          <w:p w14:paraId="38337A2F" w14:textId="746D5DD3" w:rsidR="00A4427B" w:rsidRPr="00C24D50" w:rsidRDefault="00A4427B" w:rsidP="00A4427B">
            <w:pPr>
              <w:pStyle w:val="BulletText1"/>
            </w:pPr>
            <w:r>
              <w:t>To add instructions for processing a notice of death when a Veteran’s award is in suspense.</w:t>
            </w:r>
          </w:p>
        </w:tc>
        <w:tc>
          <w:tcPr>
            <w:tcW w:w="900" w:type="pct"/>
            <w:shd w:val="clear" w:color="auto" w:fill="auto"/>
          </w:tcPr>
          <w:p w14:paraId="38337A30" w14:textId="77777777" w:rsidR="00A03943" w:rsidRPr="00C24D50" w:rsidRDefault="00F34BEF" w:rsidP="002F7397">
            <w:pPr>
              <w:pStyle w:val="TableText"/>
            </w:pPr>
            <w:r>
              <w:t>III.ii.8.A.1.c</w:t>
            </w:r>
          </w:p>
        </w:tc>
        <w:tc>
          <w:tcPr>
            <w:tcW w:w="520" w:type="pct"/>
            <w:shd w:val="clear" w:color="auto" w:fill="auto"/>
          </w:tcPr>
          <w:p w14:paraId="38337A31" w14:textId="7D2E52E1" w:rsidR="00A4427B" w:rsidRDefault="00A4427B" w:rsidP="002F7397">
            <w:pPr>
              <w:pStyle w:val="TableText"/>
            </w:pPr>
            <w:r>
              <w:t>8-A-3</w:t>
            </w:r>
          </w:p>
          <w:p w14:paraId="7E443DB9" w14:textId="1B00D034" w:rsidR="00A4427B" w:rsidRDefault="00A4427B" w:rsidP="00A4427B"/>
          <w:p w14:paraId="0940273F" w14:textId="77777777" w:rsidR="00A03943" w:rsidRPr="00A4427B" w:rsidRDefault="00A03943" w:rsidP="00A4427B"/>
        </w:tc>
      </w:tr>
      <w:tr w:rsidR="00A03943" w14:paraId="38337A36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695DACE6" w14:textId="77777777" w:rsidR="00A03943" w:rsidRDefault="00757FF6" w:rsidP="00B11C73">
            <w:pPr>
              <w:pStyle w:val="BulletText1"/>
            </w:pPr>
            <w:r w:rsidRPr="00757FF6">
              <w:t xml:space="preserve">To </w:t>
            </w:r>
            <w:r>
              <w:t>show</w:t>
            </w:r>
            <w:r w:rsidRPr="00757FF6">
              <w:t xml:space="preserve"> that </w:t>
            </w:r>
            <w:r w:rsidRPr="00757FF6">
              <w:rPr>
                <w:i/>
              </w:rPr>
              <w:t>VA Form 20-6560</w:t>
            </w:r>
            <w:r w:rsidRPr="00757FF6">
              <w:t xml:space="preserve"> has been replaced with work item</w:t>
            </w:r>
            <w:r>
              <w:t>s 607 and 611</w:t>
            </w:r>
            <w:r w:rsidRPr="00757FF6">
              <w:t>.</w:t>
            </w:r>
          </w:p>
          <w:p w14:paraId="38337A33" w14:textId="4DA2EF24" w:rsidR="00B11C73" w:rsidRPr="00C24D50" w:rsidRDefault="00B11C73" w:rsidP="00F35408">
            <w:pPr>
              <w:pStyle w:val="BulletText1"/>
            </w:pPr>
            <w:r>
              <w:t xml:space="preserve">To </w:t>
            </w:r>
            <w:r w:rsidR="00F35408">
              <w:t>note</w:t>
            </w:r>
            <w:r>
              <w:t xml:space="preserve"> that CAPRI and</w:t>
            </w:r>
            <w:r w:rsidR="00F35408">
              <w:t>/or</w:t>
            </w:r>
            <w:r>
              <w:t xml:space="preserve"> the SSA INQUIRY function in Share may be used to obtain a Veteran’s date of death.</w:t>
            </w:r>
          </w:p>
        </w:tc>
        <w:tc>
          <w:tcPr>
            <w:tcW w:w="900" w:type="pct"/>
            <w:shd w:val="clear" w:color="auto" w:fill="auto"/>
          </w:tcPr>
          <w:p w14:paraId="38337A34" w14:textId="77777777" w:rsidR="00A03943" w:rsidRPr="00C24D50" w:rsidRDefault="000438E3" w:rsidP="002F7397">
            <w:pPr>
              <w:pStyle w:val="TableText"/>
            </w:pPr>
            <w:r>
              <w:t>III.ii.8.A.3.a</w:t>
            </w:r>
          </w:p>
        </w:tc>
        <w:tc>
          <w:tcPr>
            <w:tcW w:w="520" w:type="pct"/>
            <w:shd w:val="clear" w:color="auto" w:fill="auto"/>
          </w:tcPr>
          <w:p w14:paraId="38337A35" w14:textId="752E8E60" w:rsidR="00A03943" w:rsidRDefault="00A4427B" w:rsidP="002F7397">
            <w:pPr>
              <w:pStyle w:val="TableText"/>
            </w:pPr>
            <w:r>
              <w:t>8-A-7</w:t>
            </w:r>
          </w:p>
        </w:tc>
      </w:tr>
      <w:tr w:rsidR="00422836" w14:paraId="38337A3A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37" w14:textId="77777777" w:rsidR="00422836" w:rsidRPr="00C24D50" w:rsidRDefault="00F22278" w:rsidP="002F7397">
            <w:pPr>
              <w:pStyle w:val="TableText"/>
            </w:pPr>
            <w:r>
              <w:t>To consolidate into a single block the information in III.ii.8.A.6.a, b, and d that was not deleted because it was outdated.</w:t>
            </w:r>
          </w:p>
        </w:tc>
        <w:tc>
          <w:tcPr>
            <w:tcW w:w="900" w:type="pct"/>
            <w:shd w:val="clear" w:color="auto" w:fill="auto"/>
          </w:tcPr>
          <w:p w14:paraId="38337A38" w14:textId="77777777" w:rsidR="00422836" w:rsidRPr="00C24D50" w:rsidRDefault="00F22278" w:rsidP="002F7397">
            <w:pPr>
              <w:pStyle w:val="TableText"/>
            </w:pPr>
            <w:r>
              <w:t>III.ii.8.A.6.a</w:t>
            </w:r>
          </w:p>
        </w:tc>
        <w:tc>
          <w:tcPr>
            <w:tcW w:w="520" w:type="pct"/>
            <w:shd w:val="clear" w:color="auto" w:fill="auto"/>
          </w:tcPr>
          <w:p w14:paraId="38337A39" w14:textId="1618F6D5" w:rsidR="00422836" w:rsidRDefault="00A4427B" w:rsidP="002F7397">
            <w:pPr>
              <w:pStyle w:val="TableText"/>
            </w:pPr>
            <w:r>
              <w:t>8-A-10</w:t>
            </w:r>
          </w:p>
        </w:tc>
      </w:tr>
    </w:tbl>
    <w:p w14:paraId="60A9E05C" w14:textId="3362061E" w:rsidR="00A4427B" w:rsidRDefault="00A4427B" w:rsidP="00A4427B">
      <w:pPr>
        <w:pStyle w:val="ContinuedOnNextPa"/>
      </w:pPr>
      <w:r>
        <w:t>Continued on next page</w:t>
      </w:r>
    </w:p>
    <w:p w14:paraId="529184A3" w14:textId="6801F9B9" w:rsidR="00A4427B" w:rsidRDefault="00A4427B" w:rsidP="00A4427B">
      <w:pPr>
        <w:pStyle w:val="MapTitleContinued"/>
        <w:rPr>
          <w:b w:val="0"/>
          <w:sz w:val="24"/>
        </w:rPr>
      </w:pPr>
      <w:r w:rsidRPr="00A4427B">
        <w:br w:type="page"/>
      </w:r>
      <w:r w:rsidR="00D56B56">
        <w:lastRenderedPageBreak/>
        <w:fldChar w:fldCharType="begin"/>
      </w:r>
      <w:r w:rsidR="00D56B56">
        <w:instrText xml:space="preserve"> STYLEREF "Map Title" </w:instrText>
      </w:r>
      <w:r w:rsidR="00D56B56">
        <w:fldChar w:fldCharType="separate"/>
      </w:r>
      <w:r w:rsidRPr="00A4427B">
        <w:rPr>
          <w:noProof/>
        </w:rPr>
        <w:t>Transmittal Sheet</w:t>
      </w:r>
      <w:r w:rsidR="00D56B56">
        <w:rPr>
          <w:noProof/>
        </w:rPr>
        <w:fldChar w:fldCharType="end"/>
      </w:r>
      <w:r w:rsidRPr="00A4427B">
        <w:t xml:space="preserve">, </w:t>
      </w:r>
      <w:r w:rsidRPr="00A4427B">
        <w:rPr>
          <w:b w:val="0"/>
          <w:sz w:val="24"/>
        </w:rPr>
        <w:t>Continued</w:t>
      </w:r>
    </w:p>
    <w:p w14:paraId="2ED6190E" w14:textId="25359F7A" w:rsidR="00A4427B" w:rsidRDefault="00A4427B" w:rsidP="00A4427B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A4427B" w14:paraId="06E5F47C" w14:textId="77777777" w:rsidTr="00A4427B">
        <w:tc>
          <w:tcPr>
            <w:tcW w:w="5000" w:type="pct"/>
            <w:shd w:val="clear" w:color="auto" w:fill="auto"/>
          </w:tcPr>
          <w:p w14:paraId="1E3F8BE1" w14:textId="0DD956E1" w:rsidR="00A4427B" w:rsidRDefault="00D56B56" w:rsidP="00A4427B">
            <w:pPr>
              <w:pStyle w:val="ContinuedTableLabe"/>
            </w:pPr>
            <w:r>
              <w:fldChar w:fldCharType="begin"/>
            </w:r>
            <w:r>
              <w:instrText xml:space="preserve"> STYLEREF "Block Label" </w:instrText>
            </w:r>
            <w:r>
              <w:fldChar w:fldCharType="separate"/>
            </w:r>
            <w:r w:rsidR="00A4427B">
              <w:rPr>
                <w:noProof/>
              </w:rPr>
              <w:t>Changes Included in This Revision</w:t>
            </w:r>
            <w:r>
              <w:rPr>
                <w:noProof/>
              </w:rPr>
              <w:fldChar w:fldCharType="end"/>
            </w:r>
            <w:r w:rsidR="00A4427B">
              <w:t xml:space="preserve"> </w:t>
            </w:r>
            <w:r w:rsidR="00A4427B" w:rsidRPr="00A4427B">
              <w:rPr>
                <w:b w:val="0"/>
              </w:rPr>
              <w:t>(continued)</w:t>
            </w:r>
          </w:p>
        </w:tc>
      </w:tr>
    </w:tbl>
    <w:p w14:paraId="1533E1DE" w14:textId="77777777" w:rsidR="00A4427B" w:rsidRPr="00A4427B" w:rsidRDefault="00A4427B" w:rsidP="00A4427B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A4427B" w14:paraId="3F52A3F6" w14:textId="77777777" w:rsidTr="00A4427B">
        <w:tc>
          <w:tcPr>
            <w:tcW w:w="3580" w:type="pct"/>
            <w:shd w:val="clear" w:color="auto" w:fill="auto"/>
          </w:tcPr>
          <w:p w14:paraId="34360DBA" w14:textId="77777777" w:rsidR="00A4427B" w:rsidRPr="00C24D50" w:rsidRDefault="00A4427B" w:rsidP="00C16D01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18B97AE1" w14:textId="77777777" w:rsidR="00A4427B" w:rsidRPr="00C24D50" w:rsidRDefault="00A4427B" w:rsidP="00C16D01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1EABC934" w14:textId="77777777" w:rsidR="00A4427B" w:rsidRDefault="00A4427B" w:rsidP="00C16D01">
            <w:pPr>
              <w:pStyle w:val="TableHeaderText"/>
            </w:pPr>
            <w:r>
              <w:t>Page(s)</w:t>
            </w:r>
          </w:p>
        </w:tc>
      </w:tr>
      <w:tr w:rsidR="00422836" w14:paraId="38337A3E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3B" w14:textId="77777777" w:rsidR="00422836" w:rsidRPr="00C24D50" w:rsidRDefault="00C45E5D" w:rsidP="00FF667A">
            <w:pPr>
              <w:pStyle w:val="TableText"/>
            </w:pPr>
            <w:r>
              <w:t>To delete (old) III.ii.8.A.1.c</w:t>
            </w:r>
            <w:r w:rsidR="00FF667A">
              <w:t xml:space="preserve"> and III.ii.8.A.5.b</w:t>
            </w:r>
            <w:r>
              <w:t xml:space="preserve">, as </w:t>
            </w:r>
            <w:r w:rsidR="00FF667A">
              <w:t>these blocks contain text that</w:t>
            </w:r>
            <w:r>
              <w:t xml:space="preserve"> only </w:t>
            </w:r>
            <w:r w:rsidR="00503BAA">
              <w:t>states</w:t>
            </w:r>
            <w:r>
              <w:t xml:space="preserve"> the obvious.</w:t>
            </w:r>
          </w:p>
        </w:tc>
        <w:tc>
          <w:tcPr>
            <w:tcW w:w="900" w:type="pct"/>
            <w:shd w:val="clear" w:color="auto" w:fill="auto"/>
          </w:tcPr>
          <w:p w14:paraId="38337A3C" w14:textId="77777777" w:rsidR="00422836" w:rsidRPr="00C24D50" w:rsidRDefault="00C45E5D" w:rsidP="00C45E5D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38337A3D" w14:textId="77777777" w:rsidR="00422836" w:rsidRDefault="00C45E5D" w:rsidP="00C45E5D">
            <w:pPr>
              <w:pStyle w:val="TableText"/>
              <w:jc w:val="center"/>
            </w:pPr>
            <w:r>
              <w:t>---</w:t>
            </w:r>
          </w:p>
        </w:tc>
      </w:tr>
      <w:tr w:rsidR="00422836" w14:paraId="38337A42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3F" w14:textId="77777777" w:rsidR="00422836" w:rsidRPr="00C24D50" w:rsidRDefault="00A03943" w:rsidP="00144528">
            <w:pPr>
              <w:pStyle w:val="TableText"/>
            </w:pPr>
            <w:r>
              <w:t xml:space="preserve">To delete (old) III.ii.8.A.2.b, as it contains </w:t>
            </w:r>
            <w:r w:rsidR="00144528">
              <w:t>only duplicate information that already exists in Topic 1 of this section.</w:t>
            </w:r>
          </w:p>
        </w:tc>
        <w:tc>
          <w:tcPr>
            <w:tcW w:w="900" w:type="pct"/>
            <w:shd w:val="clear" w:color="auto" w:fill="auto"/>
          </w:tcPr>
          <w:p w14:paraId="38337A40" w14:textId="77777777" w:rsidR="00422836" w:rsidRPr="00C24D50" w:rsidRDefault="00144528" w:rsidP="00144528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38337A41" w14:textId="77777777" w:rsidR="00422836" w:rsidRDefault="00144528" w:rsidP="00144528">
            <w:pPr>
              <w:pStyle w:val="TableText"/>
              <w:jc w:val="center"/>
            </w:pPr>
            <w:r>
              <w:t>---</w:t>
            </w:r>
          </w:p>
        </w:tc>
      </w:tr>
      <w:tr w:rsidR="00422836" w14:paraId="38337A50" w14:textId="77777777" w:rsidTr="00A16B4D">
        <w:trPr>
          <w:trHeight w:val="180"/>
        </w:trPr>
        <w:tc>
          <w:tcPr>
            <w:tcW w:w="3580" w:type="pct"/>
            <w:shd w:val="clear" w:color="auto" w:fill="auto"/>
          </w:tcPr>
          <w:p w14:paraId="38337A4D" w14:textId="77777777" w:rsidR="00422836" w:rsidRPr="00C24D50" w:rsidRDefault="00145282" w:rsidP="00503BAA">
            <w:pPr>
              <w:pStyle w:val="TableText"/>
            </w:pPr>
            <w:r w:rsidRPr="00145282">
              <w:t>To delete information in (old) III.ii.8.A.6.c and d regarding the outdated requirement to manually issue contemporaneous notice of the processing of an FNOD.  (The process of providing contemporaneous notice, when necessary, is now completely automated.)</w:t>
            </w:r>
          </w:p>
        </w:tc>
        <w:tc>
          <w:tcPr>
            <w:tcW w:w="900" w:type="pct"/>
            <w:shd w:val="clear" w:color="auto" w:fill="auto"/>
          </w:tcPr>
          <w:p w14:paraId="38337A4E" w14:textId="77777777" w:rsidR="00422836" w:rsidRPr="00C24D50" w:rsidRDefault="00145282" w:rsidP="00145282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38337A4F" w14:textId="77777777" w:rsidR="00422836" w:rsidRDefault="00145282" w:rsidP="00145282">
            <w:pPr>
              <w:pStyle w:val="TableText"/>
              <w:jc w:val="center"/>
            </w:pPr>
            <w:r>
              <w:t>---</w:t>
            </w:r>
          </w:p>
        </w:tc>
      </w:tr>
    </w:tbl>
    <w:p w14:paraId="38337A5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337A54" w14:textId="77777777" w:rsidTr="00237C22">
        <w:tc>
          <w:tcPr>
            <w:tcW w:w="1728" w:type="dxa"/>
          </w:tcPr>
          <w:p w14:paraId="38337A5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8337A5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8337A5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337A58" w14:textId="77777777" w:rsidTr="00237C22">
        <w:tc>
          <w:tcPr>
            <w:tcW w:w="1728" w:type="dxa"/>
          </w:tcPr>
          <w:p w14:paraId="38337A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8337A57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8337A59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337A5F" w14:textId="77777777" w:rsidTr="00237C22">
        <w:tc>
          <w:tcPr>
            <w:tcW w:w="1728" w:type="dxa"/>
          </w:tcPr>
          <w:p w14:paraId="38337A5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8337A5B" w14:textId="77777777" w:rsidR="00504F80" w:rsidRPr="00B4163A" w:rsidRDefault="00504F80" w:rsidP="00237C22">
            <w:pPr>
              <w:pStyle w:val="BlockText"/>
            </w:pPr>
          </w:p>
          <w:p w14:paraId="38337A5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337A5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8337A5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8337A6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8337A63" w14:textId="77777777" w:rsidTr="00237C22">
        <w:tc>
          <w:tcPr>
            <w:tcW w:w="1728" w:type="dxa"/>
          </w:tcPr>
          <w:p w14:paraId="38337A6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8337A6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8337A6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8337A65" w14:textId="208636BE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37A68" w14:textId="77777777" w:rsidR="00407B39" w:rsidRDefault="00407B39" w:rsidP="00C765C7">
      <w:r>
        <w:separator/>
      </w:r>
    </w:p>
  </w:endnote>
  <w:endnote w:type="continuationSeparator" w:id="0">
    <w:p w14:paraId="38337A69" w14:textId="77777777" w:rsidR="00407B39" w:rsidRDefault="00407B3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7A6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37A6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7A6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B56">
      <w:rPr>
        <w:rStyle w:val="PageNumber"/>
        <w:noProof/>
      </w:rPr>
      <w:t>i</w:t>
    </w:r>
    <w:r>
      <w:rPr>
        <w:rStyle w:val="PageNumber"/>
      </w:rPr>
      <w:fldChar w:fldCharType="end"/>
    </w:r>
  </w:p>
  <w:p w14:paraId="38337A6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7A66" w14:textId="77777777" w:rsidR="00407B39" w:rsidRDefault="00407B39" w:rsidP="00C765C7">
      <w:r>
        <w:separator/>
      </w:r>
    </w:p>
  </w:footnote>
  <w:footnote w:type="continuationSeparator" w:id="0">
    <w:p w14:paraId="38337A67" w14:textId="77777777" w:rsidR="00407B39" w:rsidRDefault="00407B3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2pt;height:12pt" o:bullet="t">
        <v:imagedata r:id="rId1" o:title="fspro_2columns"/>
      </v:shape>
    </w:pict>
  </w:numPicBullet>
  <w:numPicBullet w:numPicBulletId="1">
    <w:pict>
      <v:shape id="_x0000_i1180" type="#_x0000_t75" style="width:12pt;height:12pt" o:bullet="t">
        <v:imagedata r:id="rId2" o:title="advanced"/>
      </v:shape>
    </w:pict>
  </w:numPicBullet>
  <w:numPicBullet w:numPicBulletId="2">
    <w:pict>
      <v:shape id="_x0000_i1181" type="#_x0000_t75" style="width:12pt;height:12pt" o:bullet="t">
        <v:imagedata r:id="rId3" o:title="continue"/>
      </v:shape>
    </w:pict>
  </w:numPicBullet>
  <w:numPicBullet w:numPicBulletId="3">
    <w:pict>
      <v:shape id="_x0000_i1182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imistyles.xml"/>
  </w:docVars>
  <w:rsids>
    <w:rsidRoot w:val="00FC3EA3"/>
    <w:rsid w:val="00002A1E"/>
    <w:rsid w:val="00014A89"/>
    <w:rsid w:val="000252C6"/>
    <w:rsid w:val="000256FB"/>
    <w:rsid w:val="000438E3"/>
    <w:rsid w:val="000712A9"/>
    <w:rsid w:val="00093228"/>
    <w:rsid w:val="000A7776"/>
    <w:rsid w:val="00100433"/>
    <w:rsid w:val="0010215F"/>
    <w:rsid w:val="00106EEF"/>
    <w:rsid w:val="00123973"/>
    <w:rsid w:val="001253ED"/>
    <w:rsid w:val="00144528"/>
    <w:rsid w:val="00145282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D4CE3"/>
    <w:rsid w:val="003E2CA2"/>
    <w:rsid w:val="003F3021"/>
    <w:rsid w:val="003F6048"/>
    <w:rsid w:val="003F672A"/>
    <w:rsid w:val="00401EAD"/>
    <w:rsid w:val="0040351B"/>
    <w:rsid w:val="00407B39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A6609"/>
    <w:rsid w:val="004C7087"/>
    <w:rsid w:val="004F375E"/>
    <w:rsid w:val="00503BAA"/>
    <w:rsid w:val="00504F80"/>
    <w:rsid w:val="00506485"/>
    <w:rsid w:val="00513DA7"/>
    <w:rsid w:val="00516C82"/>
    <w:rsid w:val="00540061"/>
    <w:rsid w:val="00574181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7FF6"/>
    <w:rsid w:val="007A0C5F"/>
    <w:rsid w:val="007D5B97"/>
    <w:rsid w:val="007E5515"/>
    <w:rsid w:val="0080590C"/>
    <w:rsid w:val="008144E7"/>
    <w:rsid w:val="00822A16"/>
    <w:rsid w:val="00826EF8"/>
    <w:rsid w:val="0086475B"/>
    <w:rsid w:val="00872FB1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21CB"/>
    <w:rsid w:val="00991D74"/>
    <w:rsid w:val="00997D98"/>
    <w:rsid w:val="009E6E1A"/>
    <w:rsid w:val="00A03943"/>
    <w:rsid w:val="00A16B4D"/>
    <w:rsid w:val="00A315CB"/>
    <w:rsid w:val="00A3579D"/>
    <w:rsid w:val="00A4427B"/>
    <w:rsid w:val="00A55356"/>
    <w:rsid w:val="00A557BB"/>
    <w:rsid w:val="00A8520D"/>
    <w:rsid w:val="00AB6412"/>
    <w:rsid w:val="00AC2993"/>
    <w:rsid w:val="00AF2CD6"/>
    <w:rsid w:val="00B11C73"/>
    <w:rsid w:val="00B30D2F"/>
    <w:rsid w:val="00B50AD7"/>
    <w:rsid w:val="00B64F2F"/>
    <w:rsid w:val="00B93A3C"/>
    <w:rsid w:val="00B96287"/>
    <w:rsid w:val="00BB06AF"/>
    <w:rsid w:val="00BB3345"/>
    <w:rsid w:val="00BF074B"/>
    <w:rsid w:val="00BF7FE3"/>
    <w:rsid w:val="00C24D50"/>
    <w:rsid w:val="00C45E5D"/>
    <w:rsid w:val="00C57C85"/>
    <w:rsid w:val="00C765C7"/>
    <w:rsid w:val="00CD095B"/>
    <w:rsid w:val="00CD2D08"/>
    <w:rsid w:val="00D33A6E"/>
    <w:rsid w:val="00D36508"/>
    <w:rsid w:val="00D56B56"/>
    <w:rsid w:val="00D57B91"/>
    <w:rsid w:val="00D61497"/>
    <w:rsid w:val="00D77146"/>
    <w:rsid w:val="00D823AF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22278"/>
    <w:rsid w:val="00F34BEF"/>
    <w:rsid w:val="00F35408"/>
    <w:rsid w:val="00F43DFA"/>
    <w:rsid w:val="00F87670"/>
    <w:rsid w:val="00F90609"/>
    <w:rsid w:val="00FB6AD1"/>
    <w:rsid w:val="00FC3EA3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9235-2845-4BF9-B545-3942F593C61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8CE6B-E383-4EDD-871C-4BA659900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86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21</cp:revision>
  <dcterms:created xsi:type="dcterms:W3CDTF">2014-06-30T22:01:00Z</dcterms:created>
  <dcterms:modified xsi:type="dcterms:W3CDTF">2014-09-23T18:54:00Z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