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749F1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EA15EE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10DC6DDB" w14:textId="18E876C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C334A3">
        <w:rPr>
          <w:b/>
          <w:bCs/>
          <w:sz w:val="20"/>
        </w:rPr>
        <w:t xml:space="preserve">                          August 21, 2014</w:t>
      </w:r>
      <w:r>
        <w:rPr>
          <w:b/>
          <w:bCs/>
          <w:sz w:val="20"/>
        </w:rPr>
        <w:tab/>
      </w:r>
    </w:p>
    <w:p w14:paraId="736F331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C07CC9B" w14:textId="77777777" w:rsidR="00504F80" w:rsidRDefault="00504F80" w:rsidP="00504F80">
      <w:pPr>
        <w:rPr>
          <w:b/>
          <w:bCs/>
          <w:sz w:val="20"/>
        </w:rPr>
      </w:pPr>
    </w:p>
    <w:p w14:paraId="2241024B" w14:textId="77777777" w:rsidR="00504F80" w:rsidRDefault="00504F80" w:rsidP="00504F80">
      <w:pPr>
        <w:pStyle w:val="Heading4"/>
      </w:pPr>
      <w:r>
        <w:t xml:space="preserve">Transmittal Sheet </w:t>
      </w:r>
    </w:p>
    <w:p w14:paraId="3301C2A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9BF0F81" w14:textId="77777777" w:rsidTr="00C24D50">
        <w:tc>
          <w:tcPr>
            <w:tcW w:w="1728" w:type="dxa"/>
          </w:tcPr>
          <w:p w14:paraId="6594439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3F32041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EA15EE">
              <w:t>i</w:t>
            </w:r>
            <w:r>
              <w:t>i, “</w:t>
            </w:r>
            <w:r w:rsidR="008F22FE">
              <w:t>Initial Screening and Determining Veterans Status</w:t>
            </w:r>
            <w:r>
              <w:t>.”</w:t>
            </w:r>
          </w:p>
          <w:p w14:paraId="212909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9723D6F" w14:textId="62DB1136" w:rsidR="00504F80" w:rsidRDefault="00504F80" w:rsidP="00225C9B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7EAB7595" w14:textId="77777777" w:rsidR="00504F80" w:rsidRPr="00672B23" w:rsidRDefault="00504F80" w:rsidP="00225C9B">
            <w:pPr>
              <w:pStyle w:val="BulletText1"/>
            </w:pPr>
            <w:r w:rsidRPr="00672B23">
              <w:t>remove references to rescinded portions of M21-1</w:t>
            </w:r>
          </w:p>
          <w:p w14:paraId="12CAC00E" w14:textId="77777777" w:rsidR="00504F80" w:rsidRPr="00672B23" w:rsidRDefault="00504F80" w:rsidP="00225C9B">
            <w:pPr>
              <w:pStyle w:val="BulletText1"/>
            </w:pPr>
            <w:r w:rsidRPr="00672B23">
              <w:t>update incorrect or obsolete hyperlink references</w:t>
            </w:r>
          </w:p>
          <w:p w14:paraId="0736945C" w14:textId="77777777" w:rsidR="00504F80" w:rsidRPr="00672B23" w:rsidRDefault="00504F80" w:rsidP="00225C9B">
            <w:pPr>
              <w:pStyle w:val="BulletText1"/>
            </w:pPr>
            <w:r w:rsidRPr="00672B23">
              <w:t>update obsolete terminology, where appropriate</w:t>
            </w:r>
          </w:p>
          <w:p w14:paraId="53E63489" w14:textId="77777777" w:rsidR="00504F80" w:rsidRPr="00672B23" w:rsidRDefault="00504F80" w:rsidP="00225C9B">
            <w:pPr>
              <w:pStyle w:val="BulletText1"/>
            </w:pPr>
            <w:r w:rsidRPr="00672B23">
              <w:t xml:space="preserve">clarify </w:t>
            </w:r>
            <w:r w:rsidR="002041BE" w:rsidRPr="00672B23">
              <w:t>b</w:t>
            </w:r>
            <w:r w:rsidR="00D61497" w:rsidRPr="00672B23">
              <w:t xml:space="preserve">lock labels and/or </w:t>
            </w:r>
            <w:r w:rsidR="002041BE" w:rsidRPr="00672B23">
              <w:t>b</w:t>
            </w:r>
            <w:r w:rsidRPr="00672B23">
              <w:t xml:space="preserve">lock text, and </w:t>
            </w:r>
          </w:p>
          <w:p w14:paraId="417A3E91" w14:textId="77777777" w:rsidR="00504F80" w:rsidRPr="00EA3A57" w:rsidRDefault="00504F80" w:rsidP="00225C9B">
            <w:pPr>
              <w:pStyle w:val="BulletText1"/>
            </w:pPr>
            <w:r w:rsidRPr="00672B23">
              <w:t>bring the documents into conformance with M21-1MR standards.</w:t>
            </w:r>
          </w:p>
        </w:tc>
        <w:bookmarkStart w:id="0" w:name="_GoBack"/>
        <w:bookmarkEnd w:id="0"/>
      </w:tr>
    </w:tbl>
    <w:p w14:paraId="01C27EA4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2159"/>
        <w:gridCol w:w="990"/>
      </w:tblGrid>
      <w:tr w:rsidR="00C24D50" w14:paraId="35327E55" w14:textId="77777777" w:rsidTr="0007478D">
        <w:trPr>
          <w:trHeight w:val="180"/>
        </w:trPr>
        <w:tc>
          <w:tcPr>
            <w:tcW w:w="3343" w:type="pct"/>
            <w:shd w:val="clear" w:color="auto" w:fill="auto"/>
          </w:tcPr>
          <w:p w14:paraId="1D810497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136" w:type="pct"/>
            <w:shd w:val="clear" w:color="auto" w:fill="auto"/>
          </w:tcPr>
          <w:p w14:paraId="7999D25F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1" w:type="pct"/>
            <w:shd w:val="clear" w:color="auto" w:fill="auto"/>
          </w:tcPr>
          <w:p w14:paraId="1D287C3A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4E1E9E" w14:paraId="01C05E00" w14:textId="77777777" w:rsidTr="0007478D">
        <w:trPr>
          <w:trHeight w:val="180"/>
        </w:trPr>
        <w:tc>
          <w:tcPr>
            <w:tcW w:w="3343" w:type="pct"/>
            <w:shd w:val="clear" w:color="auto" w:fill="auto"/>
          </w:tcPr>
          <w:p w14:paraId="31A3C734" w14:textId="6B30C116" w:rsidR="004E1E9E" w:rsidRDefault="004E1E9E" w:rsidP="004C7FE4">
            <w:pPr>
              <w:pStyle w:val="TableText"/>
            </w:pPr>
            <w:r>
              <w:t xml:space="preserve">To </w:t>
            </w:r>
            <w:r w:rsidR="004C7FE4">
              <w:t xml:space="preserve">replace “initiate” with “complete” in the </w:t>
            </w:r>
            <w:r w:rsidR="00955822">
              <w:t>“</w:t>
            </w:r>
            <w:r w:rsidR="004C7FE4">
              <w:t>Note</w:t>
            </w:r>
            <w:r w:rsidR="00955822">
              <w:t>”</w:t>
            </w:r>
            <w:r w:rsidR="004C7FE4">
              <w:t xml:space="preserve"> discussing development prior to sending a claim to the rating activity</w:t>
            </w:r>
            <w:proofErr w:type="gramStart"/>
            <w:r w:rsidR="004C7FE4">
              <w:t xml:space="preserve">. </w:t>
            </w:r>
            <w:proofErr w:type="gramEnd"/>
          </w:p>
        </w:tc>
        <w:tc>
          <w:tcPr>
            <w:tcW w:w="1136" w:type="pct"/>
            <w:shd w:val="clear" w:color="auto" w:fill="auto"/>
          </w:tcPr>
          <w:p w14:paraId="731DD846" w14:textId="7DDC9882" w:rsidR="004E1E9E" w:rsidRDefault="006A30B1" w:rsidP="004E1E9E">
            <w:pPr>
              <w:pStyle w:val="TableText"/>
            </w:pPr>
            <w:r>
              <w:t>M21-1MR, Part III, Subpart</w:t>
            </w:r>
            <w:r w:rsidR="004C7FE4">
              <w:t xml:space="preserve"> ii, Chapter 7, Topic 1, Block a (III.ii.7.1.a</w:t>
            </w:r>
            <w:r>
              <w:t>)</w:t>
            </w:r>
          </w:p>
        </w:tc>
        <w:tc>
          <w:tcPr>
            <w:tcW w:w="521" w:type="pct"/>
            <w:shd w:val="clear" w:color="auto" w:fill="auto"/>
          </w:tcPr>
          <w:p w14:paraId="5AFEF315" w14:textId="57A31FED" w:rsidR="004E1E9E" w:rsidRDefault="004C7FE4" w:rsidP="002F7397">
            <w:pPr>
              <w:pStyle w:val="TableText"/>
            </w:pPr>
            <w:r>
              <w:t>7-1</w:t>
            </w:r>
          </w:p>
        </w:tc>
      </w:tr>
      <w:tr w:rsidR="004C7FE4" w14:paraId="1BCC7684" w14:textId="77777777" w:rsidTr="0007478D">
        <w:trPr>
          <w:trHeight w:val="180"/>
        </w:trPr>
        <w:tc>
          <w:tcPr>
            <w:tcW w:w="3343" w:type="pct"/>
            <w:shd w:val="clear" w:color="auto" w:fill="auto"/>
          </w:tcPr>
          <w:p w14:paraId="72F3F3A1" w14:textId="72EEAC8A" w:rsidR="004C7FE4" w:rsidRDefault="004C7FE4" w:rsidP="000F275F">
            <w:pPr>
              <w:pStyle w:val="TableText"/>
            </w:pPr>
            <w:proofErr w:type="gramStart"/>
            <w:r>
              <w:t>To provide clarific</w:t>
            </w:r>
            <w:r w:rsidR="0007478D">
              <w:t>ation and references</w:t>
            </w:r>
            <w:r>
              <w:t xml:space="preserve"> direct</w:t>
            </w:r>
            <w:r w:rsidR="0007478D">
              <w:t>ing</w:t>
            </w:r>
            <w:r>
              <w:t xml:space="preserve"> authorization activity when to deny a claim without a rating decision.</w:t>
            </w:r>
            <w:proofErr w:type="gramEnd"/>
          </w:p>
        </w:tc>
        <w:tc>
          <w:tcPr>
            <w:tcW w:w="1136" w:type="pct"/>
            <w:shd w:val="clear" w:color="auto" w:fill="auto"/>
          </w:tcPr>
          <w:p w14:paraId="13D65988" w14:textId="05A52F01" w:rsidR="004C7FE4" w:rsidRDefault="004C7FE4" w:rsidP="004E1E9E">
            <w:pPr>
              <w:pStyle w:val="TableText"/>
            </w:pPr>
            <w:r>
              <w:t>III.ii.7.3.b</w:t>
            </w:r>
          </w:p>
        </w:tc>
        <w:tc>
          <w:tcPr>
            <w:tcW w:w="521" w:type="pct"/>
            <w:shd w:val="clear" w:color="auto" w:fill="auto"/>
          </w:tcPr>
          <w:p w14:paraId="21357B6B" w14:textId="6D5FADB5" w:rsidR="004C7FE4" w:rsidRDefault="00257AF8" w:rsidP="002F7397">
            <w:pPr>
              <w:pStyle w:val="TableText"/>
            </w:pPr>
            <w:r>
              <w:t>7-7</w:t>
            </w:r>
          </w:p>
        </w:tc>
      </w:tr>
      <w:tr w:rsidR="006A30B1" w14:paraId="0A9AC016" w14:textId="77777777" w:rsidTr="0007478D">
        <w:trPr>
          <w:trHeight w:val="180"/>
        </w:trPr>
        <w:tc>
          <w:tcPr>
            <w:tcW w:w="3343" w:type="pct"/>
            <w:shd w:val="clear" w:color="auto" w:fill="auto"/>
          </w:tcPr>
          <w:p w14:paraId="433FB786" w14:textId="0D3E8EF4" w:rsidR="006A30B1" w:rsidRDefault="006A30B1" w:rsidP="00CE295C">
            <w:pPr>
              <w:pStyle w:val="TableText"/>
            </w:pPr>
            <w:r>
              <w:t xml:space="preserve">To remove Discharge of Liability for Education Loan </w:t>
            </w:r>
            <w:proofErr w:type="gramStart"/>
            <w:r>
              <w:t>Under</w:t>
            </w:r>
            <w:proofErr w:type="gramEnd"/>
            <w:r>
              <w:t xml:space="preserve"> 38 U.S.C. 3698 </w:t>
            </w:r>
            <w:r w:rsidR="00CE295C">
              <w:t>from the chart, because 38 U.S.C. 3698</w:t>
            </w:r>
            <w:r>
              <w:t xml:space="preserve"> </w:t>
            </w:r>
            <w:r w:rsidR="00CE295C">
              <w:t xml:space="preserve">was repealed. </w:t>
            </w:r>
            <w:r w:rsidR="002D188C"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14:paraId="7E706FE2" w14:textId="164A84D0" w:rsidR="006A30B1" w:rsidRDefault="006A30B1" w:rsidP="004E1E9E">
            <w:pPr>
              <w:pStyle w:val="TableText"/>
            </w:pPr>
            <w:r>
              <w:t>III.ii.7.4.a</w:t>
            </w:r>
          </w:p>
        </w:tc>
        <w:tc>
          <w:tcPr>
            <w:tcW w:w="521" w:type="pct"/>
            <w:shd w:val="clear" w:color="auto" w:fill="auto"/>
          </w:tcPr>
          <w:p w14:paraId="3A8139FF" w14:textId="5A2635DA" w:rsidR="006A30B1" w:rsidRDefault="00257AF8" w:rsidP="002F7397">
            <w:pPr>
              <w:pStyle w:val="TableText"/>
            </w:pPr>
            <w:r>
              <w:t>7-8</w:t>
            </w:r>
          </w:p>
        </w:tc>
      </w:tr>
      <w:tr w:rsidR="00B96FD3" w14:paraId="475F5E2E" w14:textId="77777777" w:rsidTr="0007478D">
        <w:trPr>
          <w:trHeight w:val="180"/>
        </w:trPr>
        <w:tc>
          <w:tcPr>
            <w:tcW w:w="3343" w:type="pct"/>
            <w:shd w:val="clear" w:color="auto" w:fill="auto"/>
          </w:tcPr>
          <w:p w14:paraId="11ED80AA" w14:textId="7ECA44AB" w:rsidR="00B96FD3" w:rsidRDefault="00B96FD3" w:rsidP="0007478D">
            <w:pPr>
              <w:pStyle w:val="TableText"/>
            </w:pPr>
            <w:r>
              <w:t>To move references and manual hyperlinks from within bulleted block text</w:t>
            </w:r>
            <w:r w:rsidR="00B91FD1">
              <w:t xml:space="preserve"> </w:t>
            </w:r>
            <w:r w:rsidR="0007478D">
              <w:t>and place them</w:t>
            </w:r>
            <w:r>
              <w:t xml:space="preserve"> together </w:t>
            </w:r>
            <w:r w:rsidR="00955822">
              <w:t xml:space="preserve">under </w:t>
            </w:r>
            <w:r w:rsidR="0007478D">
              <w:t xml:space="preserve">the </w:t>
            </w:r>
            <w:r w:rsidR="00955822">
              <w:t xml:space="preserve">“References” </w:t>
            </w:r>
            <w:r w:rsidR="0007478D">
              <w:t xml:space="preserve">section in the block </w:t>
            </w:r>
            <w:r>
              <w:t xml:space="preserve">for consistency.  </w:t>
            </w:r>
          </w:p>
        </w:tc>
        <w:tc>
          <w:tcPr>
            <w:tcW w:w="1136" w:type="pct"/>
            <w:shd w:val="clear" w:color="auto" w:fill="auto"/>
          </w:tcPr>
          <w:p w14:paraId="5F6DA2D1" w14:textId="7AE0734E" w:rsidR="00B96FD3" w:rsidRDefault="00B96FD3" w:rsidP="004E1E9E">
            <w:pPr>
              <w:pStyle w:val="TableText"/>
            </w:pPr>
            <w:r>
              <w:t>III.ii.7.5.c</w:t>
            </w:r>
          </w:p>
        </w:tc>
        <w:tc>
          <w:tcPr>
            <w:tcW w:w="521" w:type="pct"/>
            <w:shd w:val="clear" w:color="auto" w:fill="auto"/>
          </w:tcPr>
          <w:p w14:paraId="0C0C1A73" w14:textId="013A5CE1" w:rsidR="00B96FD3" w:rsidRDefault="00257AF8" w:rsidP="002F7397">
            <w:pPr>
              <w:pStyle w:val="TableText"/>
            </w:pPr>
            <w:r>
              <w:t>7-12</w:t>
            </w:r>
          </w:p>
        </w:tc>
      </w:tr>
    </w:tbl>
    <w:p w14:paraId="2AA3774B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1911A2D" w14:textId="77777777" w:rsidTr="00237C22">
        <w:tc>
          <w:tcPr>
            <w:tcW w:w="1728" w:type="dxa"/>
          </w:tcPr>
          <w:p w14:paraId="5C2432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3B3BE1B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6A620A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25EEB71" w14:textId="77777777" w:rsidTr="00237C22">
        <w:tc>
          <w:tcPr>
            <w:tcW w:w="1728" w:type="dxa"/>
          </w:tcPr>
          <w:p w14:paraId="6E3FFE4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80C13C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E7B327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A25034B" w14:textId="77777777" w:rsidTr="00237C22">
        <w:tc>
          <w:tcPr>
            <w:tcW w:w="1728" w:type="dxa"/>
          </w:tcPr>
          <w:p w14:paraId="174B754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4DE8579" w14:textId="77777777" w:rsidR="00504F80" w:rsidRPr="0007478D" w:rsidRDefault="00504F80" w:rsidP="00237C22">
            <w:pPr>
              <w:pStyle w:val="BlockText"/>
              <w:rPr>
                <w:sz w:val="16"/>
              </w:rPr>
            </w:pPr>
          </w:p>
          <w:p w14:paraId="27B34FA5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5033ADE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7F62CE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8FC0D4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6AC1938" w14:textId="77777777" w:rsidTr="00237C22">
        <w:tc>
          <w:tcPr>
            <w:tcW w:w="1728" w:type="dxa"/>
          </w:tcPr>
          <w:p w14:paraId="0895CC5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5CBCE0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AA84E5A" w14:textId="00BD9F5E" w:rsidR="007D5B97" w:rsidRDefault="00504F80" w:rsidP="0007478D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6CB2C" w14:textId="77777777" w:rsidR="0081696F" w:rsidRDefault="0081696F" w:rsidP="00C765C7">
      <w:r>
        <w:separator/>
      </w:r>
    </w:p>
  </w:endnote>
  <w:endnote w:type="continuationSeparator" w:id="0">
    <w:p w14:paraId="48542190" w14:textId="77777777" w:rsidR="0081696F" w:rsidRDefault="0081696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3637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C440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32C8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4A3">
      <w:rPr>
        <w:rStyle w:val="PageNumber"/>
        <w:noProof/>
      </w:rPr>
      <w:t>i</w:t>
    </w:r>
    <w:r>
      <w:rPr>
        <w:rStyle w:val="PageNumber"/>
      </w:rPr>
      <w:fldChar w:fldCharType="end"/>
    </w:r>
  </w:p>
  <w:p w14:paraId="585FF56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2A4BF" w14:textId="77777777" w:rsidR="0081696F" w:rsidRDefault="0081696F" w:rsidP="00C765C7">
      <w:r>
        <w:separator/>
      </w:r>
    </w:p>
  </w:footnote>
  <w:footnote w:type="continuationSeparator" w:id="0">
    <w:p w14:paraId="1C3B24D0" w14:textId="77777777" w:rsidR="0081696F" w:rsidRDefault="0081696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2pt;height:12pt" o:bullet="t">
        <v:imagedata r:id="rId1" o:title="fspro_2columns"/>
      </v:shape>
    </w:pict>
  </w:numPicBullet>
  <w:numPicBullet w:numPicBulletId="1">
    <w:pict>
      <v:shape id="_x0000_i1068" type="#_x0000_t75" style="width:12pt;height:12pt" o:bullet="t">
        <v:imagedata r:id="rId2" o:title="advanced"/>
      </v:shape>
    </w:pict>
  </w:numPicBullet>
  <w:numPicBullet w:numPicBulletId="2">
    <w:pict>
      <v:shape id="_x0000_i1069" type="#_x0000_t75" style="width:12pt;height:12pt" o:bullet="t">
        <v:imagedata r:id="rId3" o:title="continue"/>
      </v:shape>
    </w:pict>
  </w:numPicBullet>
  <w:numPicBullet w:numPicBulletId="3">
    <w:pict>
      <v:shape id="_x0000_i1070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FontSetimistyles.xml"/>
  </w:docVars>
  <w:rsids>
    <w:rsidRoot w:val="00FF26A6"/>
    <w:rsid w:val="00002A1E"/>
    <w:rsid w:val="00014A89"/>
    <w:rsid w:val="000252C6"/>
    <w:rsid w:val="000256FB"/>
    <w:rsid w:val="00042BE6"/>
    <w:rsid w:val="000652A1"/>
    <w:rsid w:val="0007478D"/>
    <w:rsid w:val="00084AA4"/>
    <w:rsid w:val="00093228"/>
    <w:rsid w:val="000A7776"/>
    <w:rsid w:val="000F275F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5C9B"/>
    <w:rsid w:val="00237C22"/>
    <w:rsid w:val="00240624"/>
    <w:rsid w:val="00257AF8"/>
    <w:rsid w:val="002B7A7E"/>
    <w:rsid w:val="002D188C"/>
    <w:rsid w:val="002F5B21"/>
    <w:rsid w:val="002F7397"/>
    <w:rsid w:val="00332B80"/>
    <w:rsid w:val="00341981"/>
    <w:rsid w:val="00366D36"/>
    <w:rsid w:val="00386999"/>
    <w:rsid w:val="003B2927"/>
    <w:rsid w:val="003B3F0D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A146E"/>
    <w:rsid w:val="004C7FE4"/>
    <w:rsid w:val="004E1E9E"/>
    <w:rsid w:val="004F0D79"/>
    <w:rsid w:val="004F375E"/>
    <w:rsid w:val="00504F80"/>
    <w:rsid w:val="00506485"/>
    <w:rsid w:val="00513DA7"/>
    <w:rsid w:val="00516C82"/>
    <w:rsid w:val="00594258"/>
    <w:rsid w:val="005E4363"/>
    <w:rsid w:val="005E4BB6"/>
    <w:rsid w:val="00600DC7"/>
    <w:rsid w:val="0062068D"/>
    <w:rsid w:val="00625301"/>
    <w:rsid w:val="006317AA"/>
    <w:rsid w:val="006473C3"/>
    <w:rsid w:val="006677BF"/>
    <w:rsid w:val="006708D7"/>
    <w:rsid w:val="00672B23"/>
    <w:rsid w:val="006837E0"/>
    <w:rsid w:val="006A30B1"/>
    <w:rsid w:val="006B7015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1696F"/>
    <w:rsid w:val="00822A16"/>
    <w:rsid w:val="0086475B"/>
    <w:rsid w:val="0086629D"/>
    <w:rsid w:val="00875AFA"/>
    <w:rsid w:val="0088609E"/>
    <w:rsid w:val="008B4CB5"/>
    <w:rsid w:val="008C723F"/>
    <w:rsid w:val="008D12C3"/>
    <w:rsid w:val="008D458B"/>
    <w:rsid w:val="008D6017"/>
    <w:rsid w:val="008E22CF"/>
    <w:rsid w:val="008E5824"/>
    <w:rsid w:val="008E589A"/>
    <w:rsid w:val="008F14EA"/>
    <w:rsid w:val="008F1D5B"/>
    <w:rsid w:val="008F22FE"/>
    <w:rsid w:val="00912D95"/>
    <w:rsid w:val="00916AE6"/>
    <w:rsid w:val="00933BDB"/>
    <w:rsid w:val="00945950"/>
    <w:rsid w:val="00955822"/>
    <w:rsid w:val="009769CD"/>
    <w:rsid w:val="00997D98"/>
    <w:rsid w:val="009D0879"/>
    <w:rsid w:val="009E6E1A"/>
    <w:rsid w:val="00A315CB"/>
    <w:rsid w:val="00A3579D"/>
    <w:rsid w:val="00A55356"/>
    <w:rsid w:val="00A557BB"/>
    <w:rsid w:val="00A8520D"/>
    <w:rsid w:val="00AC2993"/>
    <w:rsid w:val="00AF2CD6"/>
    <w:rsid w:val="00B108B9"/>
    <w:rsid w:val="00B22E0D"/>
    <w:rsid w:val="00B30D2F"/>
    <w:rsid w:val="00B34769"/>
    <w:rsid w:val="00B50AD7"/>
    <w:rsid w:val="00B64F2F"/>
    <w:rsid w:val="00B91FD1"/>
    <w:rsid w:val="00B93A3C"/>
    <w:rsid w:val="00B96287"/>
    <w:rsid w:val="00B96FD3"/>
    <w:rsid w:val="00BB3345"/>
    <w:rsid w:val="00BF7FE3"/>
    <w:rsid w:val="00C24D50"/>
    <w:rsid w:val="00C334A3"/>
    <w:rsid w:val="00C765C7"/>
    <w:rsid w:val="00CD2D08"/>
    <w:rsid w:val="00CD7319"/>
    <w:rsid w:val="00CE295C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A15EE"/>
    <w:rsid w:val="00EB7098"/>
    <w:rsid w:val="00ED3331"/>
    <w:rsid w:val="00ED4D5E"/>
    <w:rsid w:val="00F006B2"/>
    <w:rsid w:val="00F43DFA"/>
    <w:rsid w:val="00F5470D"/>
    <w:rsid w:val="00F87670"/>
    <w:rsid w:val="00F90609"/>
    <w:rsid w:val="00FB6AD1"/>
    <w:rsid w:val="00FC086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4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D4D7AC-4E25-4EBA-B84C-3D966550B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24</cp:revision>
  <dcterms:created xsi:type="dcterms:W3CDTF">2014-06-05T14:52:00Z</dcterms:created>
  <dcterms:modified xsi:type="dcterms:W3CDTF">2014-08-25T13:12:00Z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