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6E" w:rsidRPr="009D2DDA" w:rsidRDefault="00845F90" w:rsidP="000A356E">
      <w:pPr>
        <w:pStyle w:val="Heading4"/>
      </w:pPr>
      <w:bookmarkStart w:id="0" w:name="_Toc335807661"/>
      <w:r>
        <w:t>2</w:t>
      </w:r>
      <w:bookmarkStart w:id="1" w:name="_GoBack"/>
      <w:bookmarkEnd w:id="1"/>
      <w:r w:rsidR="000A356E" w:rsidRPr="009D2DDA">
        <w:t>.  Veterans Outreach at VHA Facilities</w:t>
      </w:r>
      <w:bookmarkEnd w:id="0"/>
    </w:p>
    <w:p w:rsidR="000A356E" w:rsidRPr="009D2DDA" w:rsidRDefault="000A356E" w:rsidP="000A356E">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0A356E" w:rsidRPr="009D2DDA" w:rsidTr="00115DBF">
        <w:tc>
          <w:tcPr>
            <w:tcW w:w="1728" w:type="dxa"/>
          </w:tcPr>
          <w:p w:rsidR="000A356E" w:rsidRPr="009D2DDA" w:rsidRDefault="000A356E" w:rsidP="00115DBF">
            <w:pPr>
              <w:pStyle w:val="Heading5"/>
            </w:pPr>
            <w:bookmarkStart w:id="2" w:name="_Toc335807662"/>
            <w:r w:rsidRPr="009D2DDA">
              <w:t>Introduction</w:t>
            </w:r>
            <w:bookmarkEnd w:id="2"/>
          </w:p>
        </w:tc>
        <w:tc>
          <w:tcPr>
            <w:tcW w:w="7740" w:type="dxa"/>
          </w:tcPr>
          <w:p w:rsidR="000A356E" w:rsidRDefault="000A356E" w:rsidP="00115DBF">
            <w:pPr>
              <w:pStyle w:val="BlockText"/>
            </w:pPr>
            <w:r w:rsidRPr="009D2DDA">
              <w:t>This topic provides information on the outreach program for Veterans at VHA facilities</w:t>
            </w:r>
            <w:r>
              <w:t>, including:</w:t>
            </w:r>
          </w:p>
          <w:p w:rsidR="000A356E" w:rsidRDefault="000A356E" w:rsidP="00115DBF">
            <w:pPr>
              <w:pStyle w:val="BlockText"/>
            </w:pPr>
          </w:p>
          <w:p w:rsidR="000A356E" w:rsidRDefault="000A356E" w:rsidP="00115DBF">
            <w:pPr>
              <w:pStyle w:val="BulletText1"/>
            </w:pPr>
            <w:r>
              <w:t>Why outreach at VHA facilities</w:t>
            </w:r>
          </w:p>
          <w:p w:rsidR="000A356E" w:rsidRDefault="000A356E" w:rsidP="00115DBF">
            <w:pPr>
              <w:pStyle w:val="BulletText1"/>
            </w:pPr>
            <w:r>
              <w:t>VBA staffing at VHA facilities, and</w:t>
            </w:r>
          </w:p>
          <w:p w:rsidR="000A356E" w:rsidRPr="009D2DDA" w:rsidRDefault="000A356E" w:rsidP="00115DBF">
            <w:pPr>
              <w:pStyle w:val="BulletText1"/>
            </w:pPr>
            <w:r>
              <w:t>Outreach resources for VHA facilities.</w:t>
            </w:r>
          </w:p>
        </w:tc>
      </w:tr>
    </w:tbl>
    <w:p w:rsidR="000A356E" w:rsidRPr="009D2DDA" w:rsidRDefault="000A356E" w:rsidP="000A356E">
      <w:pPr>
        <w:pStyle w:val="BlockLine"/>
      </w:pPr>
    </w:p>
    <w:tbl>
      <w:tblPr>
        <w:tblW w:w="0" w:type="auto"/>
        <w:tblLayout w:type="fixed"/>
        <w:tblLook w:val="0000" w:firstRow="0" w:lastRow="0" w:firstColumn="0" w:lastColumn="0" w:noHBand="0" w:noVBand="0"/>
      </w:tblPr>
      <w:tblGrid>
        <w:gridCol w:w="1728"/>
        <w:gridCol w:w="7740"/>
      </w:tblGrid>
      <w:tr w:rsidR="000A356E" w:rsidRPr="009D2DDA" w:rsidTr="00115DBF">
        <w:trPr>
          <w:trHeight w:val="240"/>
        </w:trPr>
        <w:tc>
          <w:tcPr>
            <w:tcW w:w="1728" w:type="dxa"/>
          </w:tcPr>
          <w:p w:rsidR="000A356E" w:rsidRPr="009D2DDA" w:rsidRDefault="000A356E" w:rsidP="00115DBF">
            <w:pPr>
              <w:pStyle w:val="Heading5"/>
            </w:pPr>
            <w:bookmarkStart w:id="3" w:name="_Toc335807663"/>
            <w:r w:rsidRPr="009D2DDA">
              <w:t>Change Date</w:t>
            </w:r>
            <w:bookmarkEnd w:id="3"/>
          </w:p>
        </w:tc>
        <w:tc>
          <w:tcPr>
            <w:tcW w:w="7740" w:type="dxa"/>
          </w:tcPr>
          <w:p w:rsidR="000A356E" w:rsidRPr="009D2DDA" w:rsidRDefault="000A356E" w:rsidP="00115DBF">
            <w:pPr>
              <w:pStyle w:val="BlockText"/>
            </w:pPr>
            <w:r w:rsidRPr="009D2DDA">
              <w:t xml:space="preserve"> </w:t>
            </w:r>
            <w:r>
              <w:t>Initial content load September 2012</w:t>
            </w:r>
          </w:p>
        </w:tc>
      </w:tr>
    </w:tbl>
    <w:p w:rsidR="000A356E" w:rsidRPr="009D2DDA" w:rsidRDefault="000A356E" w:rsidP="000A356E">
      <w:pPr>
        <w:pStyle w:val="BlockLine"/>
      </w:pPr>
    </w:p>
    <w:tbl>
      <w:tblPr>
        <w:tblW w:w="0" w:type="auto"/>
        <w:tblLayout w:type="fixed"/>
        <w:tblLook w:val="0000" w:firstRow="0" w:lastRow="0" w:firstColumn="0" w:lastColumn="0" w:noHBand="0" w:noVBand="0"/>
      </w:tblPr>
      <w:tblGrid>
        <w:gridCol w:w="1728"/>
        <w:gridCol w:w="7740"/>
      </w:tblGrid>
      <w:tr w:rsidR="000A356E" w:rsidRPr="009D2DDA" w:rsidTr="00115DBF">
        <w:tc>
          <w:tcPr>
            <w:tcW w:w="1728" w:type="dxa"/>
          </w:tcPr>
          <w:p w:rsidR="000A356E" w:rsidRPr="009D2DDA" w:rsidRDefault="000A356E" w:rsidP="00115DBF">
            <w:pPr>
              <w:pStyle w:val="Heading5"/>
            </w:pPr>
            <w:bookmarkStart w:id="4" w:name="_Toc335807664"/>
            <w:r w:rsidRPr="009D2DDA">
              <w:t>a. Why Outreach at VHA Facilities</w:t>
            </w:r>
            <w:bookmarkEnd w:id="4"/>
          </w:p>
        </w:tc>
        <w:tc>
          <w:tcPr>
            <w:tcW w:w="7740" w:type="dxa"/>
          </w:tcPr>
          <w:p w:rsidR="000A356E" w:rsidRPr="009D2DDA" w:rsidRDefault="000A356E" w:rsidP="00115DBF">
            <w:pPr>
              <w:pStyle w:val="BlockText"/>
            </w:pPr>
            <w:r w:rsidRPr="009D2DDA">
              <w:t>The mission of outreach to Veterans obtaining health care at VHA facilities is to provide benefits counseling, claims assistance, and information dissemination.  VA medical centers (VAMCs) and outpatient clinics are excellent locations for identifying and contacting members of targeted groups.</w:t>
            </w:r>
          </w:p>
        </w:tc>
      </w:tr>
    </w:tbl>
    <w:p w:rsidR="000A356E" w:rsidRPr="009D2DDA" w:rsidRDefault="000A356E" w:rsidP="000A356E">
      <w:pPr>
        <w:pStyle w:val="BlockLine"/>
      </w:pPr>
    </w:p>
    <w:tbl>
      <w:tblPr>
        <w:tblW w:w="0" w:type="auto"/>
        <w:tblLayout w:type="fixed"/>
        <w:tblLook w:val="0000" w:firstRow="0" w:lastRow="0" w:firstColumn="0" w:lastColumn="0" w:noHBand="0" w:noVBand="0"/>
      </w:tblPr>
      <w:tblGrid>
        <w:gridCol w:w="1728"/>
        <w:gridCol w:w="7740"/>
      </w:tblGrid>
      <w:tr w:rsidR="000A356E" w:rsidRPr="009D2DDA" w:rsidTr="00115DBF">
        <w:tc>
          <w:tcPr>
            <w:tcW w:w="1728" w:type="dxa"/>
          </w:tcPr>
          <w:p w:rsidR="000A356E" w:rsidRPr="009D2DDA" w:rsidRDefault="000A356E" w:rsidP="00115DBF">
            <w:pPr>
              <w:pStyle w:val="Heading5"/>
            </w:pPr>
            <w:bookmarkStart w:id="5" w:name="_Toc335807665"/>
            <w:r w:rsidRPr="009D2DDA">
              <w:t>b. VBA Staffing at VHA Facilities</w:t>
            </w:r>
            <w:bookmarkEnd w:id="5"/>
          </w:p>
        </w:tc>
        <w:tc>
          <w:tcPr>
            <w:tcW w:w="7740" w:type="dxa"/>
          </w:tcPr>
          <w:p w:rsidR="000A356E" w:rsidRPr="009D2DDA" w:rsidRDefault="000A356E" w:rsidP="00115DBF">
            <w:pPr>
              <w:pStyle w:val="BlockText"/>
            </w:pPr>
            <w:r w:rsidRPr="009D2DDA">
              <w:t>VBA staffing at VHA facilities will be based on local needs.  The RO representative is an important liaison between the RO and the VHA facility.  Our presence at VHA facilities is an integral part of providing good customer service.  Our presence also provides direct VBA representation in the community.</w:t>
            </w:r>
          </w:p>
        </w:tc>
      </w:tr>
    </w:tbl>
    <w:p w:rsidR="000A356E" w:rsidRPr="009D2DDA" w:rsidRDefault="000A356E" w:rsidP="000A356E">
      <w:pPr>
        <w:pStyle w:val="BlockLine"/>
      </w:pPr>
    </w:p>
    <w:tbl>
      <w:tblPr>
        <w:tblW w:w="0" w:type="auto"/>
        <w:tblLayout w:type="fixed"/>
        <w:tblLook w:val="0000" w:firstRow="0" w:lastRow="0" w:firstColumn="0" w:lastColumn="0" w:noHBand="0" w:noVBand="0"/>
      </w:tblPr>
      <w:tblGrid>
        <w:gridCol w:w="1728"/>
        <w:gridCol w:w="7740"/>
      </w:tblGrid>
      <w:tr w:rsidR="000A356E" w:rsidRPr="009D2DDA" w:rsidTr="00115DBF">
        <w:tc>
          <w:tcPr>
            <w:tcW w:w="1728" w:type="dxa"/>
          </w:tcPr>
          <w:p w:rsidR="000A356E" w:rsidRPr="009D2DDA" w:rsidRDefault="000A356E" w:rsidP="00115DBF">
            <w:pPr>
              <w:pStyle w:val="Heading5"/>
            </w:pPr>
            <w:bookmarkStart w:id="6" w:name="_Toc335807666"/>
            <w:proofErr w:type="gramStart"/>
            <w:r w:rsidRPr="009D2DDA">
              <w:t>c.  Outreach</w:t>
            </w:r>
            <w:proofErr w:type="gramEnd"/>
            <w:r w:rsidRPr="009D2DDA">
              <w:t xml:space="preserve"> Resources for VHA Facilities</w:t>
            </w:r>
            <w:bookmarkEnd w:id="6"/>
          </w:p>
        </w:tc>
        <w:tc>
          <w:tcPr>
            <w:tcW w:w="7740" w:type="dxa"/>
          </w:tcPr>
          <w:p w:rsidR="000A356E" w:rsidRPr="009D2DDA" w:rsidRDefault="000A356E" w:rsidP="00115DBF">
            <w:pPr>
              <w:pStyle w:val="BlockText"/>
            </w:pPr>
            <w:r w:rsidRPr="009D2DDA">
              <w:t>To provide outreach in VHA facilities, you should:</w:t>
            </w:r>
          </w:p>
          <w:p w:rsidR="000A356E" w:rsidRPr="009D2DDA" w:rsidRDefault="000A356E" w:rsidP="00115DBF">
            <w:pPr>
              <w:pStyle w:val="BlockText"/>
            </w:pPr>
          </w:p>
          <w:p w:rsidR="000A356E" w:rsidRDefault="000A356E" w:rsidP="000A356E">
            <w:pPr>
              <w:pStyle w:val="BulletText1"/>
              <w:numPr>
                <w:ilvl w:val="0"/>
                <w:numId w:val="3"/>
              </w:numPr>
              <w:tabs>
                <w:tab w:val="clear" w:pos="173"/>
                <w:tab w:val="left" w:pos="187"/>
                <w:tab w:val="num" w:pos="360"/>
              </w:tabs>
              <w:ind w:left="187" w:hanging="187"/>
            </w:pPr>
            <w:proofErr w:type="gramStart"/>
            <w:r w:rsidRPr="009D2DDA">
              <w:t>stock</w:t>
            </w:r>
            <w:proofErr w:type="gramEnd"/>
            <w:r w:rsidRPr="009D2DDA">
              <w:t xml:space="preserve"> VBA pamphlets at strategic locations within the VAMC and other medical facilities such as </w:t>
            </w:r>
            <w:smartTag w:uri="urn:schemas-microsoft-com:office:smarttags" w:element="place">
              <w:smartTag w:uri="urn:schemas-microsoft-com:office:smarttags" w:element="PlaceName">
                <w:r w:rsidRPr="009D2DDA">
                  <w:t>Vet</w:t>
                </w:r>
              </w:smartTag>
              <w:r w:rsidRPr="009D2DDA">
                <w:t xml:space="preserve"> </w:t>
              </w:r>
              <w:smartTag w:uri="urn:schemas-microsoft-com:office:smarttags" w:element="PlaceType">
                <w:r w:rsidRPr="009D2DDA">
                  <w:t>Centers</w:t>
                </w:r>
              </w:smartTag>
            </w:smartTag>
            <w:r w:rsidRPr="009D2DDA">
              <w:t xml:space="preserve"> and Community Based Outpatient Clinics (CBOC).  Suggested locations are:</w:t>
            </w:r>
          </w:p>
          <w:p w:rsidR="000A356E" w:rsidRPr="009D2DDA" w:rsidRDefault="000A356E" w:rsidP="00115DBF">
            <w:pPr>
              <w:pStyle w:val="BulletText2"/>
            </w:pPr>
            <w:r w:rsidRPr="009D2DDA">
              <w:t>Waiting Rooms</w:t>
            </w:r>
          </w:p>
          <w:p w:rsidR="000A356E" w:rsidRPr="009D2DDA" w:rsidRDefault="000A356E" w:rsidP="00115DBF">
            <w:pPr>
              <w:pStyle w:val="BulletText2"/>
            </w:pPr>
            <w:r w:rsidRPr="009D2DDA">
              <w:t>Patient Services or anywhere Veterans register for services</w:t>
            </w:r>
          </w:p>
          <w:p w:rsidR="000A356E" w:rsidRDefault="000A356E" w:rsidP="00115DBF">
            <w:pPr>
              <w:pStyle w:val="BulletText2"/>
            </w:pPr>
            <w:r w:rsidRPr="009D2DDA">
              <w:t>Pharmacies</w:t>
            </w:r>
          </w:p>
          <w:p w:rsidR="000A356E" w:rsidRPr="009D2DDA" w:rsidRDefault="000A356E" w:rsidP="00115DBF">
            <w:pPr>
              <w:pStyle w:val="BlockText"/>
            </w:pPr>
          </w:p>
          <w:p w:rsidR="000A356E" w:rsidRPr="009D2DDA" w:rsidRDefault="000A356E" w:rsidP="000A356E">
            <w:pPr>
              <w:pStyle w:val="BulletText1"/>
              <w:numPr>
                <w:ilvl w:val="0"/>
                <w:numId w:val="3"/>
              </w:numPr>
              <w:tabs>
                <w:tab w:val="clear" w:pos="173"/>
                <w:tab w:val="left" w:pos="187"/>
                <w:tab w:val="num" w:pos="360"/>
              </w:tabs>
              <w:ind w:left="187" w:hanging="187"/>
            </w:pPr>
            <w:proofErr w:type="gramStart"/>
            <w:r w:rsidRPr="009D2DDA">
              <w:t>develop</w:t>
            </w:r>
            <w:proofErr w:type="gramEnd"/>
            <w:r w:rsidRPr="009D2DDA">
              <w:t xml:space="preserve"> a liaison with Social Work Services, particularly to identify seriously and terminally ill </w:t>
            </w:r>
            <w:r>
              <w:t xml:space="preserve">and homeless </w:t>
            </w:r>
            <w:r w:rsidRPr="009D2DDA">
              <w:t>Veterans.</w:t>
            </w:r>
          </w:p>
          <w:p w:rsidR="000A356E" w:rsidRPr="009D2DDA" w:rsidRDefault="000A356E" w:rsidP="00115DBF">
            <w:pPr>
              <w:pStyle w:val="BlockText"/>
            </w:pPr>
          </w:p>
          <w:p w:rsidR="000A356E" w:rsidRPr="009D2DDA" w:rsidRDefault="000A356E" w:rsidP="000A356E">
            <w:pPr>
              <w:pStyle w:val="BulletText1"/>
              <w:numPr>
                <w:ilvl w:val="0"/>
                <w:numId w:val="3"/>
              </w:numPr>
              <w:tabs>
                <w:tab w:val="clear" w:pos="173"/>
                <w:tab w:val="left" w:pos="187"/>
                <w:tab w:val="num" w:pos="360"/>
              </w:tabs>
              <w:ind w:left="187" w:hanging="187"/>
            </w:pPr>
            <w:proofErr w:type="gramStart"/>
            <w:r w:rsidRPr="009D2DDA">
              <w:t>develop</w:t>
            </w:r>
            <w:proofErr w:type="gramEnd"/>
            <w:r w:rsidRPr="009D2DDA">
              <w:t xml:space="preserve"> a liaison with Veteran Service Officers (VSO) at the regional offices and medical facilities.</w:t>
            </w:r>
          </w:p>
          <w:p w:rsidR="000A356E" w:rsidRPr="009D2DDA" w:rsidRDefault="000A356E" w:rsidP="00115DBF">
            <w:pPr>
              <w:pStyle w:val="BlockText"/>
            </w:pPr>
          </w:p>
        </w:tc>
      </w:tr>
    </w:tbl>
    <w:p w:rsidR="003D0332" w:rsidRDefault="003D0332"/>
    <w:sectPr w:rsidR="003D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6"/>
    <w:rsid w:val="000A356E"/>
    <w:rsid w:val="00101AA1"/>
    <w:rsid w:val="00130A2A"/>
    <w:rsid w:val="002174C1"/>
    <w:rsid w:val="0037650E"/>
    <w:rsid w:val="003C5A5A"/>
    <w:rsid w:val="003D0332"/>
    <w:rsid w:val="005777B5"/>
    <w:rsid w:val="00591F24"/>
    <w:rsid w:val="00717E60"/>
    <w:rsid w:val="00756346"/>
    <w:rsid w:val="00845F90"/>
    <w:rsid w:val="008B2645"/>
    <w:rsid w:val="009E0030"/>
    <w:rsid w:val="00AC4743"/>
    <w:rsid w:val="00C0599A"/>
    <w:rsid w:val="00C56F5A"/>
    <w:rsid w:val="00DE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0A356E"/>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0A356E"/>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0A356E"/>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0A356E"/>
    <w:rPr>
      <w:rFonts w:ascii="Times New Roman" w:eastAsia="Times New Roman" w:hAnsi="Times New Roman" w:cs="Times New Roman"/>
      <w:b/>
      <w:color w:val="000000"/>
      <w:szCs w:val="20"/>
    </w:rPr>
  </w:style>
  <w:style w:type="paragraph" w:styleId="BlockText">
    <w:name w:val="Block Text"/>
    <w:basedOn w:val="Normal"/>
    <w:rsid w:val="000A356E"/>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0A356E"/>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0A356E"/>
    <w:pPr>
      <w:numPr>
        <w:numId w:val="1"/>
      </w:numPr>
      <w:spacing w:after="0" w:line="240" w:lineRule="auto"/>
    </w:pPr>
    <w:rPr>
      <w:rFonts w:ascii="Times New Roman" w:eastAsia="Times New Roman" w:hAnsi="Times New Roman" w:cs="Times New Roman"/>
      <w:color w:val="000000"/>
      <w:sz w:val="24"/>
      <w:szCs w:val="20"/>
    </w:rPr>
  </w:style>
  <w:style w:type="paragraph" w:customStyle="1" w:styleId="BulletText2">
    <w:name w:val="Bullet Text 2"/>
    <w:basedOn w:val="Normal"/>
    <w:rsid w:val="000A356E"/>
    <w:pPr>
      <w:numPr>
        <w:numId w:val="2"/>
      </w:numPr>
      <w:spacing w:after="0" w:line="240" w:lineRule="auto"/>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0A356E"/>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0A356E"/>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0A356E"/>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0A356E"/>
    <w:rPr>
      <w:rFonts w:ascii="Times New Roman" w:eastAsia="Times New Roman" w:hAnsi="Times New Roman" w:cs="Times New Roman"/>
      <w:b/>
      <w:color w:val="000000"/>
      <w:szCs w:val="20"/>
    </w:rPr>
  </w:style>
  <w:style w:type="paragraph" w:styleId="BlockText">
    <w:name w:val="Block Text"/>
    <w:basedOn w:val="Normal"/>
    <w:rsid w:val="000A356E"/>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0A356E"/>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0A356E"/>
    <w:pPr>
      <w:numPr>
        <w:numId w:val="1"/>
      </w:numPr>
      <w:spacing w:after="0" w:line="240" w:lineRule="auto"/>
    </w:pPr>
    <w:rPr>
      <w:rFonts w:ascii="Times New Roman" w:eastAsia="Times New Roman" w:hAnsi="Times New Roman" w:cs="Times New Roman"/>
      <w:color w:val="000000"/>
      <w:sz w:val="24"/>
      <w:szCs w:val="20"/>
    </w:rPr>
  </w:style>
  <w:style w:type="paragraph" w:customStyle="1" w:styleId="BulletText2">
    <w:name w:val="Bullet Text 2"/>
    <w:basedOn w:val="Normal"/>
    <w:rsid w:val="000A356E"/>
    <w:pPr>
      <w:numPr>
        <w:numId w:val="2"/>
      </w:num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Bair</dc:creator>
  <cp:lastModifiedBy>Rhonda Bair</cp:lastModifiedBy>
  <cp:revision>3</cp:revision>
  <dcterms:created xsi:type="dcterms:W3CDTF">2015-04-24T11:46:00Z</dcterms:created>
  <dcterms:modified xsi:type="dcterms:W3CDTF">2015-04-30T13:43:00Z</dcterms:modified>
</cp:coreProperties>
</file>